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04C" w:rsidRPr="00DA2CDD" w:rsidRDefault="00D7404C" w:rsidP="00D7404C">
      <w:pPr>
        <w:ind w:right="-107"/>
        <w:jc w:val="center"/>
        <w:rPr>
          <w:b/>
          <w:sz w:val="30"/>
          <w:szCs w:val="30"/>
        </w:rPr>
      </w:pPr>
      <w:r w:rsidRPr="00DA2CDD">
        <w:rPr>
          <w:b/>
          <w:sz w:val="30"/>
          <w:szCs w:val="30"/>
        </w:rPr>
        <w:t>Краснодарский центр научно-технической информации (ЦНТИ) –</w:t>
      </w:r>
    </w:p>
    <w:p w:rsidR="00D7404C" w:rsidRPr="00DA2CDD" w:rsidRDefault="00D7404C" w:rsidP="00D7404C">
      <w:pPr>
        <w:ind w:right="-107"/>
        <w:jc w:val="center"/>
        <w:rPr>
          <w:b/>
          <w:sz w:val="30"/>
          <w:szCs w:val="30"/>
        </w:rPr>
      </w:pPr>
      <w:r w:rsidRPr="00DA2CDD">
        <w:rPr>
          <w:b/>
          <w:sz w:val="30"/>
          <w:szCs w:val="30"/>
        </w:rPr>
        <w:t>Филиал ФГБУ “РЭА” Минэнерго России</w:t>
      </w:r>
    </w:p>
    <w:p w:rsidR="00D7404C" w:rsidRPr="00DA2CDD" w:rsidRDefault="00D7404C" w:rsidP="00D7404C">
      <w:pPr>
        <w:ind w:right="-107"/>
        <w:rPr>
          <w:b/>
          <w:sz w:val="30"/>
          <w:szCs w:val="30"/>
        </w:rPr>
      </w:pPr>
      <w:r w:rsidRPr="00DA2CDD">
        <w:rPr>
          <w:b/>
          <w:sz w:val="30"/>
          <w:szCs w:val="30"/>
        </w:rPr>
        <w:t xml:space="preserve">    Европейская академия естественных  наук (</w:t>
      </w:r>
      <w:proofErr w:type="gramStart"/>
      <w:r w:rsidRPr="00DA2CDD">
        <w:rPr>
          <w:b/>
          <w:sz w:val="30"/>
          <w:szCs w:val="30"/>
        </w:rPr>
        <w:t>г</w:t>
      </w:r>
      <w:proofErr w:type="gramEnd"/>
      <w:r w:rsidRPr="00DA2CDD">
        <w:rPr>
          <w:b/>
          <w:sz w:val="30"/>
          <w:szCs w:val="30"/>
        </w:rPr>
        <w:t>. Ганновер, ФРГ)</w:t>
      </w:r>
    </w:p>
    <w:p w:rsidR="00D7404C" w:rsidRPr="00DA2CDD" w:rsidRDefault="00D7404C" w:rsidP="00D7404C">
      <w:pPr>
        <w:ind w:right="-107" w:firstLine="709"/>
        <w:jc w:val="center"/>
        <w:rPr>
          <w:b/>
          <w:sz w:val="30"/>
          <w:szCs w:val="30"/>
        </w:rPr>
      </w:pPr>
      <w:r w:rsidRPr="00DA2CDD">
        <w:rPr>
          <w:b/>
          <w:sz w:val="30"/>
          <w:szCs w:val="30"/>
        </w:rPr>
        <w:t>Социально-гуманитарный вестник (</w:t>
      </w:r>
      <w:proofErr w:type="gramStart"/>
      <w:r w:rsidRPr="00DA2CDD">
        <w:rPr>
          <w:b/>
          <w:sz w:val="30"/>
          <w:szCs w:val="30"/>
        </w:rPr>
        <w:t>г</w:t>
      </w:r>
      <w:proofErr w:type="gramEnd"/>
      <w:r w:rsidRPr="00DA2CDD">
        <w:rPr>
          <w:b/>
          <w:sz w:val="30"/>
          <w:szCs w:val="30"/>
        </w:rPr>
        <w:t>. Краснодар)</w:t>
      </w:r>
    </w:p>
    <w:p w:rsidR="00D7404C" w:rsidRPr="00DA2CDD" w:rsidRDefault="00D7404C" w:rsidP="00D7404C">
      <w:pPr>
        <w:ind w:right="-107" w:firstLine="709"/>
        <w:jc w:val="center"/>
        <w:rPr>
          <w:b/>
          <w:sz w:val="30"/>
          <w:szCs w:val="30"/>
        </w:rPr>
      </w:pPr>
      <w:r w:rsidRPr="00DA2CDD">
        <w:rPr>
          <w:b/>
          <w:sz w:val="30"/>
          <w:szCs w:val="30"/>
        </w:rPr>
        <w:t>Краснодарское отделение Российского общества</w:t>
      </w:r>
    </w:p>
    <w:p w:rsidR="00D7404C" w:rsidRPr="00DA2CDD" w:rsidRDefault="00D7404C" w:rsidP="00D7404C">
      <w:pPr>
        <w:ind w:right="-107" w:firstLine="709"/>
        <w:jc w:val="center"/>
        <w:rPr>
          <w:b/>
          <w:sz w:val="30"/>
          <w:szCs w:val="30"/>
        </w:rPr>
      </w:pPr>
      <w:r w:rsidRPr="00DA2CDD">
        <w:rPr>
          <w:b/>
          <w:sz w:val="30"/>
          <w:szCs w:val="30"/>
        </w:rPr>
        <w:t>интеллектуальной истории</w:t>
      </w:r>
    </w:p>
    <w:p w:rsidR="00D7404C" w:rsidRPr="00DA2CDD" w:rsidRDefault="00D7404C" w:rsidP="00D7404C">
      <w:pPr>
        <w:ind w:right="-107" w:firstLine="709"/>
        <w:jc w:val="center"/>
        <w:rPr>
          <w:sz w:val="28"/>
          <w:szCs w:val="28"/>
        </w:rPr>
      </w:pPr>
    </w:p>
    <w:p w:rsidR="00D7404C" w:rsidRPr="00DA2CDD" w:rsidRDefault="00D7404C" w:rsidP="00D7404C">
      <w:pPr>
        <w:ind w:right="-107" w:firstLine="709"/>
      </w:pPr>
    </w:p>
    <w:p w:rsidR="00D7404C" w:rsidRPr="00DA2CDD" w:rsidRDefault="00D7404C" w:rsidP="00D7404C">
      <w:pPr>
        <w:ind w:right="-107" w:firstLine="709"/>
      </w:pPr>
    </w:p>
    <w:p w:rsidR="00D7404C" w:rsidRPr="00DA2CDD" w:rsidRDefault="00D7404C" w:rsidP="00D7404C">
      <w:pPr>
        <w:ind w:right="-107" w:firstLine="709"/>
      </w:pPr>
    </w:p>
    <w:p w:rsidR="00D7404C" w:rsidRPr="00DA2CDD" w:rsidRDefault="00D7404C" w:rsidP="00D7404C">
      <w:pPr>
        <w:ind w:right="-107" w:firstLine="709"/>
      </w:pPr>
    </w:p>
    <w:p w:rsidR="00D7404C" w:rsidRPr="00DA2CDD" w:rsidRDefault="00D7404C" w:rsidP="00D7404C">
      <w:pPr>
        <w:ind w:right="-107" w:firstLine="709"/>
      </w:pPr>
    </w:p>
    <w:p w:rsidR="00D7404C" w:rsidRPr="00DA2CDD" w:rsidRDefault="00D7404C" w:rsidP="00D7404C">
      <w:pPr>
        <w:ind w:right="-107" w:firstLine="709"/>
      </w:pPr>
    </w:p>
    <w:p w:rsidR="00D7404C" w:rsidRPr="00DA2CDD" w:rsidRDefault="00D7404C" w:rsidP="00D7404C">
      <w:pPr>
        <w:ind w:right="-107" w:firstLine="709"/>
      </w:pPr>
    </w:p>
    <w:p w:rsidR="00D7404C" w:rsidRPr="00DA2CDD" w:rsidRDefault="00D7404C" w:rsidP="00D7404C">
      <w:pPr>
        <w:ind w:right="-107" w:firstLine="709"/>
      </w:pPr>
    </w:p>
    <w:p w:rsidR="00D7404C" w:rsidRPr="00DA2CDD" w:rsidRDefault="00D7404C" w:rsidP="00D7404C">
      <w:pPr>
        <w:ind w:right="-107" w:firstLine="709"/>
      </w:pPr>
    </w:p>
    <w:p w:rsidR="00D7404C" w:rsidRPr="00DA2CDD" w:rsidRDefault="00D7404C" w:rsidP="00D7404C">
      <w:pPr>
        <w:ind w:right="-107" w:firstLine="709"/>
      </w:pPr>
    </w:p>
    <w:p w:rsidR="00D7404C" w:rsidRPr="00DA2CDD" w:rsidRDefault="00D7404C" w:rsidP="00D7404C">
      <w:pPr>
        <w:ind w:right="-107" w:firstLine="709"/>
        <w:jc w:val="center"/>
        <w:rPr>
          <w:b/>
          <w:i/>
          <w:snapToGrid w:val="0"/>
          <w:sz w:val="48"/>
          <w:szCs w:val="48"/>
        </w:rPr>
      </w:pPr>
    </w:p>
    <w:p w:rsidR="00D7404C" w:rsidRPr="00DA2CDD" w:rsidRDefault="00D7404C" w:rsidP="00D7404C">
      <w:pPr>
        <w:ind w:right="-107" w:firstLine="709"/>
        <w:jc w:val="center"/>
        <w:rPr>
          <w:b/>
          <w:i/>
          <w:snapToGrid w:val="0"/>
          <w:sz w:val="48"/>
          <w:szCs w:val="48"/>
        </w:rPr>
      </w:pPr>
      <w:r w:rsidRPr="00DA2CDD">
        <w:rPr>
          <w:b/>
          <w:i/>
          <w:snapToGrid w:val="0"/>
          <w:sz w:val="48"/>
          <w:szCs w:val="48"/>
        </w:rPr>
        <w:t>КУБАНСКИЕ ИСТОРИЧЕСКИЕ</w:t>
      </w:r>
    </w:p>
    <w:p w:rsidR="00D7404C" w:rsidRPr="00DA2CDD" w:rsidRDefault="00D7404C" w:rsidP="00D7404C">
      <w:pPr>
        <w:ind w:right="-107" w:firstLine="709"/>
        <w:jc w:val="center"/>
        <w:rPr>
          <w:b/>
          <w:snapToGrid w:val="0"/>
          <w:sz w:val="48"/>
          <w:szCs w:val="48"/>
        </w:rPr>
      </w:pPr>
      <w:r w:rsidRPr="00DA2CDD">
        <w:rPr>
          <w:b/>
          <w:i/>
          <w:snapToGrid w:val="0"/>
          <w:sz w:val="48"/>
          <w:szCs w:val="48"/>
        </w:rPr>
        <w:t>ЧТЕНИЯ</w:t>
      </w:r>
    </w:p>
    <w:p w:rsidR="00D7404C" w:rsidRPr="00DA2CDD" w:rsidRDefault="00D7404C" w:rsidP="00D7404C">
      <w:pPr>
        <w:ind w:right="-107" w:firstLine="709"/>
      </w:pPr>
    </w:p>
    <w:p w:rsidR="00D7404C" w:rsidRPr="00DA2CDD" w:rsidRDefault="00D7404C" w:rsidP="00D7404C">
      <w:pPr>
        <w:ind w:right="-107"/>
        <w:jc w:val="center"/>
        <w:rPr>
          <w:b/>
          <w:snapToGrid w:val="0"/>
          <w:sz w:val="40"/>
          <w:szCs w:val="40"/>
        </w:rPr>
      </w:pPr>
      <w:r w:rsidRPr="00DA2CDD">
        <w:rPr>
          <w:b/>
          <w:snapToGrid w:val="0"/>
          <w:sz w:val="40"/>
          <w:szCs w:val="40"/>
          <w:lang w:val="en-US"/>
        </w:rPr>
        <w:t>VI</w:t>
      </w:r>
      <w:r w:rsidRPr="00DA2CDD">
        <w:rPr>
          <w:b/>
          <w:snapToGrid w:val="0"/>
          <w:sz w:val="40"/>
          <w:szCs w:val="40"/>
        </w:rPr>
        <w:t xml:space="preserve"> Международная научно-практическая </w:t>
      </w:r>
    </w:p>
    <w:p w:rsidR="00D7404C" w:rsidRPr="00DA2CDD" w:rsidRDefault="00D7404C" w:rsidP="00D7404C">
      <w:pPr>
        <w:ind w:right="-107"/>
        <w:jc w:val="center"/>
        <w:rPr>
          <w:b/>
          <w:snapToGrid w:val="0"/>
          <w:sz w:val="40"/>
          <w:szCs w:val="40"/>
        </w:rPr>
      </w:pPr>
      <w:r w:rsidRPr="00DA2CDD">
        <w:rPr>
          <w:b/>
          <w:snapToGrid w:val="0"/>
          <w:sz w:val="40"/>
          <w:szCs w:val="40"/>
        </w:rPr>
        <w:t>конференция (</w:t>
      </w:r>
      <w:proofErr w:type="gramStart"/>
      <w:r w:rsidRPr="00DA2CDD">
        <w:rPr>
          <w:b/>
          <w:snapToGrid w:val="0"/>
          <w:sz w:val="40"/>
          <w:szCs w:val="40"/>
        </w:rPr>
        <w:t>г</w:t>
      </w:r>
      <w:proofErr w:type="gramEnd"/>
      <w:r w:rsidRPr="00DA2CDD">
        <w:rPr>
          <w:b/>
          <w:snapToGrid w:val="0"/>
          <w:sz w:val="40"/>
          <w:szCs w:val="40"/>
        </w:rPr>
        <w:t xml:space="preserve">. Краснодар, </w:t>
      </w:r>
      <w:r w:rsidR="0071380A" w:rsidRPr="00DA2CDD">
        <w:rPr>
          <w:b/>
          <w:snapToGrid w:val="0"/>
          <w:sz w:val="40"/>
          <w:szCs w:val="40"/>
        </w:rPr>
        <w:t>26</w:t>
      </w:r>
      <w:r w:rsidRPr="00DA2CDD">
        <w:rPr>
          <w:b/>
          <w:snapToGrid w:val="0"/>
          <w:sz w:val="40"/>
          <w:szCs w:val="40"/>
        </w:rPr>
        <w:t xml:space="preserve"> июня 2015 г.)</w:t>
      </w:r>
    </w:p>
    <w:p w:rsidR="00D7404C" w:rsidRPr="00DA2CDD" w:rsidRDefault="00D7404C" w:rsidP="00D7404C">
      <w:pPr>
        <w:ind w:right="-107" w:firstLine="709"/>
        <w:jc w:val="center"/>
        <w:rPr>
          <w:snapToGrid w:val="0"/>
          <w:sz w:val="28"/>
          <w:szCs w:val="28"/>
        </w:rPr>
      </w:pPr>
    </w:p>
    <w:p w:rsidR="00D7404C" w:rsidRPr="00DA2CDD" w:rsidRDefault="00D7404C" w:rsidP="00D7404C">
      <w:pPr>
        <w:ind w:right="-107" w:firstLine="709"/>
      </w:pPr>
    </w:p>
    <w:p w:rsidR="00D7404C" w:rsidRPr="00DA2CDD" w:rsidRDefault="00D7404C" w:rsidP="00D7404C">
      <w:pPr>
        <w:ind w:right="-107" w:firstLine="709"/>
      </w:pPr>
    </w:p>
    <w:p w:rsidR="00D7404C" w:rsidRPr="00DA2CDD" w:rsidRDefault="00D7404C" w:rsidP="00D7404C">
      <w:pPr>
        <w:ind w:right="-107" w:firstLine="709"/>
      </w:pPr>
    </w:p>
    <w:p w:rsidR="00D7404C" w:rsidRPr="00DA2CDD" w:rsidRDefault="00D7404C" w:rsidP="00D7404C">
      <w:pPr>
        <w:ind w:right="-107" w:firstLine="709"/>
      </w:pPr>
    </w:p>
    <w:p w:rsidR="00D7404C" w:rsidRPr="00DA2CDD" w:rsidRDefault="00D7404C" w:rsidP="00D7404C">
      <w:pPr>
        <w:ind w:right="-107" w:firstLine="709"/>
      </w:pPr>
    </w:p>
    <w:p w:rsidR="00D7404C" w:rsidRPr="00DA2CDD" w:rsidRDefault="00D7404C" w:rsidP="00D7404C">
      <w:pPr>
        <w:ind w:right="-107" w:firstLine="709"/>
      </w:pPr>
    </w:p>
    <w:p w:rsidR="00D7404C" w:rsidRPr="00DA2CDD" w:rsidRDefault="00D7404C" w:rsidP="00D7404C">
      <w:pPr>
        <w:ind w:right="-107" w:firstLine="709"/>
      </w:pPr>
    </w:p>
    <w:p w:rsidR="00D7404C" w:rsidRPr="00DA2CDD" w:rsidRDefault="00D7404C" w:rsidP="00D7404C">
      <w:pPr>
        <w:ind w:right="-107" w:firstLine="709"/>
      </w:pPr>
    </w:p>
    <w:p w:rsidR="00D7404C" w:rsidRPr="00DA2CDD" w:rsidRDefault="00D7404C" w:rsidP="00D7404C">
      <w:pPr>
        <w:ind w:right="-107" w:firstLine="709"/>
      </w:pPr>
    </w:p>
    <w:p w:rsidR="00D7404C" w:rsidRPr="00DA2CDD" w:rsidRDefault="00D7404C" w:rsidP="00D7404C">
      <w:pPr>
        <w:ind w:right="-107" w:firstLine="709"/>
      </w:pPr>
    </w:p>
    <w:p w:rsidR="00D7404C" w:rsidRPr="00DA2CDD" w:rsidRDefault="00D7404C" w:rsidP="00D7404C">
      <w:pPr>
        <w:ind w:right="-107" w:firstLine="709"/>
      </w:pPr>
    </w:p>
    <w:p w:rsidR="00D7404C" w:rsidRPr="00DA2CDD" w:rsidRDefault="00D7404C" w:rsidP="00D7404C">
      <w:pPr>
        <w:ind w:right="-107" w:firstLine="709"/>
      </w:pPr>
    </w:p>
    <w:p w:rsidR="00D7404C" w:rsidRPr="00DA2CDD" w:rsidRDefault="00D7404C" w:rsidP="00D7404C">
      <w:pPr>
        <w:ind w:right="-107" w:firstLine="709"/>
      </w:pPr>
    </w:p>
    <w:p w:rsidR="00D7404C" w:rsidRPr="00DA2CDD" w:rsidRDefault="00D7404C" w:rsidP="00D7404C">
      <w:pPr>
        <w:ind w:right="-107" w:firstLine="709"/>
      </w:pPr>
    </w:p>
    <w:p w:rsidR="00D7404C" w:rsidRPr="00DA2CDD" w:rsidRDefault="00D7404C" w:rsidP="00D7404C">
      <w:pPr>
        <w:ind w:right="-107" w:firstLine="709"/>
      </w:pPr>
    </w:p>
    <w:p w:rsidR="00D7404C" w:rsidRPr="00DA2CDD" w:rsidRDefault="00D7404C" w:rsidP="00D7404C">
      <w:pPr>
        <w:ind w:right="-107" w:firstLine="709"/>
      </w:pPr>
    </w:p>
    <w:p w:rsidR="00D7404C" w:rsidRPr="00DA2CDD" w:rsidRDefault="00D7404C" w:rsidP="00D7404C">
      <w:pPr>
        <w:ind w:right="-107" w:firstLine="709"/>
      </w:pPr>
    </w:p>
    <w:p w:rsidR="00D7404C" w:rsidRPr="00DA2CDD" w:rsidRDefault="00D7404C" w:rsidP="00D7404C">
      <w:pPr>
        <w:ind w:right="-107" w:firstLine="709"/>
        <w:jc w:val="center"/>
        <w:rPr>
          <w:sz w:val="32"/>
          <w:szCs w:val="32"/>
        </w:rPr>
      </w:pPr>
      <w:r w:rsidRPr="00DA2CDD">
        <w:rPr>
          <w:sz w:val="32"/>
          <w:szCs w:val="32"/>
        </w:rPr>
        <w:t>КРАСНОДАР 2015</w:t>
      </w:r>
    </w:p>
    <w:p w:rsidR="00D7404C" w:rsidRPr="00DA2CDD" w:rsidRDefault="00807D8A" w:rsidP="00D7404C">
      <w:pPr>
        <w:ind w:right="7" w:firstLine="709"/>
        <w:rPr>
          <w:b/>
          <w:sz w:val="28"/>
          <w:szCs w:val="28"/>
        </w:rPr>
      </w:pPr>
      <w:r>
        <w:rPr>
          <w:b/>
          <w:noProof/>
          <w:sz w:val="28"/>
          <w:szCs w:val="28"/>
        </w:rPr>
        <w:pict>
          <v:rect id="_x0000_s1026" style="position:absolute;left:0;text-align:left;margin-left:198.3pt;margin-top:11.55pt;width:124.5pt;height:69.75pt;z-index:251656704" strokecolor="white"/>
        </w:pict>
      </w:r>
    </w:p>
    <w:p w:rsidR="00DF6A5F" w:rsidRPr="00DA2CDD" w:rsidRDefault="00DF6A5F" w:rsidP="00D7404C">
      <w:pPr>
        <w:ind w:right="7" w:firstLine="709"/>
        <w:rPr>
          <w:b/>
          <w:sz w:val="28"/>
          <w:szCs w:val="28"/>
        </w:rPr>
      </w:pPr>
    </w:p>
    <w:p w:rsidR="00DF6A5F" w:rsidRPr="00DA2CDD" w:rsidRDefault="00DF6A5F" w:rsidP="00D7404C">
      <w:pPr>
        <w:ind w:right="7" w:firstLine="709"/>
        <w:rPr>
          <w:b/>
          <w:sz w:val="28"/>
          <w:szCs w:val="28"/>
        </w:rPr>
      </w:pPr>
    </w:p>
    <w:p w:rsidR="00D7404C" w:rsidRPr="00DA2CDD" w:rsidRDefault="00D7404C" w:rsidP="00D7404C">
      <w:pPr>
        <w:ind w:right="7" w:firstLine="709"/>
        <w:rPr>
          <w:b/>
          <w:sz w:val="28"/>
          <w:szCs w:val="28"/>
        </w:rPr>
      </w:pPr>
      <w:r w:rsidRPr="00DA2CDD">
        <w:rPr>
          <w:b/>
          <w:sz w:val="28"/>
          <w:szCs w:val="28"/>
        </w:rPr>
        <w:lastRenderedPageBreak/>
        <w:t>УДК 93/94;(091)</w:t>
      </w:r>
    </w:p>
    <w:p w:rsidR="00D7404C" w:rsidRPr="00DA2CDD" w:rsidRDefault="00D7404C" w:rsidP="00D7404C">
      <w:pPr>
        <w:ind w:right="7" w:firstLine="709"/>
        <w:rPr>
          <w:b/>
          <w:sz w:val="28"/>
          <w:szCs w:val="28"/>
        </w:rPr>
      </w:pPr>
      <w:r w:rsidRPr="00DA2CDD">
        <w:rPr>
          <w:b/>
          <w:sz w:val="28"/>
          <w:szCs w:val="28"/>
        </w:rPr>
        <w:t>ББК 63.3</w:t>
      </w:r>
    </w:p>
    <w:p w:rsidR="00D7404C" w:rsidRPr="00DA2CDD" w:rsidRDefault="00D7404C" w:rsidP="00D7404C">
      <w:pPr>
        <w:ind w:right="7" w:firstLine="709"/>
        <w:rPr>
          <w:b/>
          <w:sz w:val="28"/>
          <w:szCs w:val="28"/>
        </w:rPr>
      </w:pPr>
      <w:r w:rsidRPr="00DA2CDD">
        <w:rPr>
          <w:b/>
          <w:sz w:val="28"/>
          <w:szCs w:val="28"/>
        </w:rPr>
        <w:t>К 88</w:t>
      </w:r>
    </w:p>
    <w:p w:rsidR="00D7404C" w:rsidRPr="00DA2CDD" w:rsidRDefault="00D7404C" w:rsidP="00D7404C">
      <w:pPr>
        <w:ind w:right="7" w:firstLine="709"/>
        <w:jc w:val="both"/>
        <w:rPr>
          <w:sz w:val="28"/>
          <w:szCs w:val="28"/>
        </w:rPr>
      </w:pPr>
    </w:p>
    <w:p w:rsidR="00D7404C" w:rsidRPr="00DA2CDD" w:rsidRDefault="00D7404C" w:rsidP="00D7404C">
      <w:pPr>
        <w:ind w:right="7" w:firstLine="709"/>
        <w:jc w:val="both"/>
        <w:rPr>
          <w:sz w:val="28"/>
          <w:szCs w:val="28"/>
        </w:rPr>
      </w:pPr>
      <w:r w:rsidRPr="00DA2CDD">
        <w:rPr>
          <w:b/>
          <w:sz w:val="28"/>
          <w:szCs w:val="28"/>
        </w:rPr>
        <w:t>К 88</w:t>
      </w:r>
      <w:r w:rsidRPr="00DA2CDD">
        <w:rPr>
          <w:sz w:val="28"/>
          <w:szCs w:val="28"/>
        </w:rPr>
        <w:t xml:space="preserve"> </w:t>
      </w:r>
      <w:r w:rsidRPr="00DA2CDD">
        <w:rPr>
          <w:b/>
          <w:sz w:val="28"/>
          <w:szCs w:val="28"/>
        </w:rPr>
        <w:t>Кубанские исторические чтения</w:t>
      </w:r>
      <w:r w:rsidRPr="00DA2CDD">
        <w:rPr>
          <w:sz w:val="28"/>
          <w:szCs w:val="28"/>
        </w:rPr>
        <w:t xml:space="preserve">: Материалы </w:t>
      </w:r>
      <w:r w:rsidRPr="00DA2CDD">
        <w:rPr>
          <w:sz w:val="28"/>
          <w:szCs w:val="28"/>
          <w:lang w:val="en-US"/>
        </w:rPr>
        <w:t>VI</w:t>
      </w:r>
      <w:r w:rsidRPr="00DA2CDD">
        <w:rPr>
          <w:sz w:val="28"/>
          <w:szCs w:val="28"/>
        </w:rPr>
        <w:t xml:space="preserve"> Международной научно-практической конференции (Краснодар, </w:t>
      </w:r>
      <w:r w:rsidR="00E23C9B" w:rsidRPr="00DA2CDD">
        <w:rPr>
          <w:sz w:val="28"/>
          <w:szCs w:val="28"/>
        </w:rPr>
        <w:t>26</w:t>
      </w:r>
      <w:r w:rsidRPr="00DA2CDD">
        <w:rPr>
          <w:sz w:val="28"/>
          <w:szCs w:val="28"/>
        </w:rPr>
        <w:t xml:space="preserve"> июня 2015 г.). – Краснодар: Издательство Краснодарского центра научно-техни</w:t>
      </w:r>
      <w:r w:rsidRPr="00DA2CDD">
        <w:rPr>
          <w:sz w:val="28"/>
          <w:szCs w:val="28"/>
        </w:rPr>
        <w:softHyphen/>
        <w:t>ческой информации (ЦНТИ), 2015. –</w:t>
      </w:r>
      <w:r w:rsidR="009E224F" w:rsidRPr="00DA2CDD">
        <w:rPr>
          <w:sz w:val="28"/>
          <w:szCs w:val="28"/>
        </w:rPr>
        <w:t xml:space="preserve"> 210</w:t>
      </w:r>
      <w:r w:rsidRPr="00DA2CDD">
        <w:rPr>
          <w:sz w:val="28"/>
          <w:szCs w:val="28"/>
        </w:rPr>
        <w:t xml:space="preserve"> </w:t>
      </w:r>
      <w:proofErr w:type="gramStart"/>
      <w:r w:rsidRPr="00DA2CDD">
        <w:rPr>
          <w:sz w:val="28"/>
          <w:szCs w:val="28"/>
        </w:rPr>
        <w:t>с</w:t>
      </w:r>
      <w:proofErr w:type="gramEnd"/>
      <w:r w:rsidRPr="00DA2CDD">
        <w:rPr>
          <w:sz w:val="28"/>
          <w:szCs w:val="28"/>
        </w:rPr>
        <w:t>.</w:t>
      </w:r>
    </w:p>
    <w:p w:rsidR="00D7404C" w:rsidRPr="00DA2CDD" w:rsidRDefault="00D7404C" w:rsidP="00D7404C">
      <w:pPr>
        <w:ind w:right="7" w:firstLine="709"/>
        <w:rPr>
          <w:sz w:val="28"/>
          <w:szCs w:val="28"/>
        </w:rPr>
      </w:pPr>
    </w:p>
    <w:p w:rsidR="00D7404C" w:rsidRPr="00DA2CDD" w:rsidRDefault="00D7404C" w:rsidP="00D7404C">
      <w:pPr>
        <w:ind w:right="7" w:firstLine="709"/>
        <w:rPr>
          <w:b/>
          <w:sz w:val="28"/>
          <w:szCs w:val="28"/>
        </w:rPr>
      </w:pPr>
      <w:r w:rsidRPr="00DA2CDD">
        <w:rPr>
          <w:b/>
          <w:sz w:val="28"/>
          <w:szCs w:val="28"/>
        </w:rPr>
        <w:t xml:space="preserve">ISBN </w:t>
      </w:r>
      <w:r w:rsidR="0084021F">
        <w:rPr>
          <w:b/>
          <w:sz w:val="28"/>
          <w:szCs w:val="28"/>
        </w:rPr>
        <w:t>978-5-91221-206-2</w:t>
      </w:r>
    </w:p>
    <w:p w:rsidR="00D7404C" w:rsidRPr="00DA2CDD" w:rsidRDefault="0084021F" w:rsidP="00D7404C">
      <w:pPr>
        <w:ind w:right="7" w:firstLine="709"/>
        <w:jc w:val="center"/>
        <w:rPr>
          <w:i/>
          <w:sz w:val="28"/>
          <w:szCs w:val="28"/>
        </w:rPr>
      </w:pPr>
      <w:r>
        <w:rPr>
          <w:i/>
          <w:sz w:val="28"/>
          <w:szCs w:val="28"/>
        </w:rPr>
        <w:t xml:space="preserve"> </w:t>
      </w:r>
      <w:r w:rsidR="00D7404C" w:rsidRPr="00DA2CDD">
        <w:rPr>
          <w:i/>
          <w:sz w:val="28"/>
          <w:szCs w:val="28"/>
        </w:rPr>
        <w:t>Оргкомитет конференции</w:t>
      </w:r>
    </w:p>
    <w:p w:rsidR="00D7404C" w:rsidRPr="00DA2CDD" w:rsidRDefault="00D7404C" w:rsidP="00D7404C">
      <w:pPr>
        <w:ind w:right="7" w:firstLine="709"/>
        <w:jc w:val="center"/>
        <w:rPr>
          <w:i/>
          <w:sz w:val="28"/>
          <w:szCs w:val="28"/>
        </w:rPr>
      </w:pPr>
    </w:p>
    <w:p w:rsidR="00D7404C" w:rsidRPr="00DA2CDD" w:rsidRDefault="00D7404C" w:rsidP="00D7404C">
      <w:pPr>
        <w:tabs>
          <w:tab w:val="left" w:pos="700"/>
        </w:tabs>
        <w:ind w:right="7" w:firstLine="709"/>
        <w:rPr>
          <w:i/>
          <w:sz w:val="28"/>
          <w:szCs w:val="28"/>
        </w:rPr>
      </w:pPr>
      <w:r w:rsidRPr="00DA2CDD">
        <w:rPr>
          <w:sz w:val="28"/>
          <w:szCs w:val="28"/>
        </w:rPr>
        <w:t xml:space="preserve">Курусканова Н.П., </w:t>
      </w:r>
      <w:proofErr w:type="gramStart"/>
      <w:r w:rsidRPr="00DA2CDD">
        <w:rPr>
          <w:sz w:val="28"/>
          <w:szCs w:val="28"/>
        </w:rPr>
        <w:t>к</w:t>
      </w:r>
      <w:proofErr w:type="gramEnd"/>
      <w:r w:rsidRPr="00DA2CDD">
        <w:rPr>
          <w:sz w:val="28"/>
          <w:szCs w:val="28"/>
        </w:rPr>
        <w:t xml:space="preserve">.и.н., доцент – </w:t>
      </w:r>
      <w:r w:rsidRPr="00DA2CDD">
        <w:rPr>
          <w:i/>
          <w:sz w:val="28"/>
          <w:szCs w:val="28"/>
        </w:rPr>
        <w:t>председатель</w:t>
      </w:r>
    </w:p>
    <w:p w:rsidR="00D7404C" w:rsidRPr="00DA2CDD" w:rsidRDefault="00D7404C" w:rsidP="00D7404C">
      <w:pPr>
        <w:ind w:right="7" w:firstLine="709"/>
        <w:rPr>
          <w:sz w:val="28"/>
          <w:szCs w:val="28"/>
        </w:rPr>
      </w:pPr>
      <w:r w:rsidRPr="00DA2CDD">
        <w:rPr>
          <w:sz w:val="28"/>
          <w:szCs w:val="28"/>
        </w:rPr>
        <w:t xml:space="preserve">Улезко Б.В., </w:t>
      </w:r>
      <w:proofErr w:type="gramStart"/>
      <w:r w:rsidRPr="00DA2CDD">
        <w:rPr>
          <w:sz w:val="28"/>
          <w:szCs w:val="28"/>
        </w:rPr>
        <w:t>к</w:t>
      </w:r>
      <w:proofErr w:type="gramEnd"/>
      <w:r w:rsidRPr="00DA2CDD">
        <w:rPr>
          <w:sz w:val="28"/>
          <w:szCs w:val="28"/>
        </w:rPr>
        <w:t>.и.н., доцент</w:t>
      </w:r>
      <w:r w:rsidR="00EE7E25" w:rsidRPr="00DA2CDD">
        <w:rPr>
          <w:sz w:val="28"/>
          <w:szCs w:val="28"/>
        </w:rPr>
        <w:t xml:space="preserve"> </w:t>
      </w:r>
      <w:r w:rsidRPr="00DA2CDD">
        <w:rPr>
          <w:sz w:val="28"/>
          <w:szCs w:val="28"/>
        </w:rPr>
        <w:t xml:space="preserve">– </w:t>
      </w:r>
      <w:r w:rsidRPr="00DA2CDD">
        <w:rPr>
          <w:i/>
          <w:sz w:val="28"/>
          <w:szCs w:val="28"/>
        </w:rPr>
        <w:t>зам. председателя</w:t>
      </w:r>
      <w:r w:rsidRPr="00DA2CDD">
        <w:rPr>
          <w:sz w:val="28"/>
          <w:szCs w:val="28"/>
        </w:rPr>
        <w:t xml:space="preserve"> </w:t>
      </w:r>
    </w:p>
    <w:p w:rsidR="00D7404C" w:rsidRPr="00DA2CDD" w:rsidRDefault="00D7404C" w:rsidP="00D7404C">
      <w:pPr>
        <w:ind w:right="7" w:firstLine="709"/>
        <w:rPr>
          <w:sz w:val="28"/>
          <w:szCs w:val="28"/>
        </w:rPr>
      </w:pPr>
      <w:r w:rsidRPr="00DA2CDD">
        <w:rPr>
          <w:sz w:val="28"/>
          <w:szCs w:val="28"/>
        </w:rPr>
        <w:t xml:space="preserve">Ксенофонтов В.И., д.э.н., </w:t>
      </w:r>
      <w:r w:rsidR="00220328" w:rsidRPr="00DA2CDD">
        <w:rPr>
          <w:sz w:val="28"/>
          <w:szCs w:val="28"/>
        </w:rPr>
        <w:t>профессор</w:t>
      </w:r>
      <w:r w:rsidRPr="00DA2CDD">
        <w:rPr>
          <w:sz w:val="28"/>
          <w:szCs w:val="28"/>
        </w:rPr>
        <w:t xml:space="preserve">, директор </w:t>
      </w:r>
      <w:proofErr w:type="gramStart"/>
      <w:r w:rsidRPr="00DA2CDD">
        <w:rPr>
          <w:sz w:val="28"/>
          <w:szCs w:val="28"/>
        </w:rPr>
        <w:t>Краснодарского</w:t>
      </w:r>
      <w:proofErr w:type="gramEnd"/>
      <w:r w:rsidRPr="00DA2CDD">
        <w:rPr>
          <w:sz w:val="28"/>
          <w:szCs w:val="28"/>
        </w:rPr>
        <w:t xml:space="preserve"> ЦНТИ</w:t>
      </w:r>
    </w:p>
    <w:p w:rsidR="00C16A0A" w:rsidRPr="00DA2CDD" w:rsidRDefault="00C16A0A" w:rsidP="00751EAE">
      <w:pPr>
        <w:ind w:right="7" w:firstLine="709"/>
        <w:jc w:val="both"/>
        <w:rPr>
          <w:sz w:val="28"/>
          <w:szCs w:val="28"/>
        </w:rPr>
      </w:pPr>
      <w:r w:rsidRPr="00DA2CDD">
        <w:rPr>
          <w:sz w:val="28"/>
          <w:szCs w:val="28"/>
        </w:rPr>
        <w:t>Багновская Н.М., д.и.н., профессор (</w:t>
      </w:r>
      <w:r w:rsidR="00BF4E19" w:rsidRPr="00DA2CDD">
        <w:rPr>
          <w:sz w:val="28"/>
          <w:szCs w:val="28"/>
        </w:rPr>
        <w:t>Российский экономический уни</w:t>
      </w:r>
      <w:r w:rsidR="00BF4E19" w:rsidRPr="00DA2CDD">
        <w:rPr>
          <w:sz w:val="28"/>
          <w:szCs w:val="28"/>
        </w:rPr>
        <w:softHyphen/>
        <w:t xml:space="preserve">верситет им. Г.В. Плеханова, </w:t>
      </w:r>
      <w:proofErr w:type="gramStart"/>
      <w:r w:rsidRPr="00DA2CDD">
        <w:rPr>
          <w:sz w:val="28"/>
          <w:szCs w:val="28"/>
        </w:rPr>
        <w:t>г</w:t>
      </w:r>
      <w:proofErr w:type="gramEnd"/>
      <w:r w:rsidRPr="00DA2CDD">
        <w:rPr>
          <w:sz w:val="28"/>
          <w:szCs w:val="28"/>
        </w:rPr>
        <w:t xml:space="preserve">. Москва)  </w:t>
      </w:r>
    </w:p>
    <w:p w:rsidR="00D7404C" w:rsidRPr="00DA2CDD" w:rsidRDefault="00D7404C" w:rsidP="00D7404C">
      <w:pPr>
        <w:ind w:right="7" w:firstLine="709"/>
        <w:rPr>
          <w:sz w:val="28"/>
          <w:szCs w:val="28"/>
        </w:rPr>
      </w:pPr>
      <w:r w:rsidRPr="00DA2CDD">
        <w:rPr>
          <w:sz w:val="28"/>
          <w:szCs w:val="28"/>
        </w:rPr>
        <w:t>Кулаков В.В., д.и.н., профессор (</w:t>
      </w:r>
      <w:proofErr w:type="gramStart"/>
      <w:r w:rsidRPr="00DA2CDD">
        <w:rPr>
          <w:sz w:val="28"/>
          <w:szCs w:val="28"/>
        </w:rPr>
        <w:t>г</w:t>
      </w:r>
      <w:proofErr w:type="gramEnd"/>
      <w:r w:rsidRPr="00DA2CDD">
        <w:rPr>
          <w:sz w:val="28"/>
          <w:szCs w:val="28"/>
        </w:rPr>
        <w:t>.</w:t>
      </w:r>
      <w:r w:rsidR="0071362D" w:rsidRPr="00DA2CDD">
        <w:rPr>
          <w:sz w:val="28"/>
          <w:szCs w:val="28"/>
        </w:rPr>
        <w:t xml:space="preserve"> Москва</w:t>
      </w:r>
      <w:r w:rsidRPr="00DA2CDD">
        <w:rPr>
          <w:sz w:val="28"/>
          <w:szCs w:val="28"/>
        </w:rPr>
        <w:t>)</w:t>
      </w:r>
    </w:p>
    <w:p w:rsidR="00D7404C" w:rsidRPr="00DA2CDD" w:rsidRDefault="00D7404C" w:rsidP="00D7404C">
      <w:pPr>
        <w:ind w:right="7" w:firstLine="709"/>
        <w:rPr>
          <w:sz w:val="28"/>
          <w:szCs w:val="28"/>
        </w:rPr>
      </w:pPr>
      <w:r w:rsidRPr="00DA2CDD">
        <w:rPr>
          <w:sz w:val="28"/>
          <w:szCs w:val="28"/>
        </w:rPr>
        <w:t xml:space="preserve">Новоставский И.Н., </w:t>
      </w:r>
      <w:proofErr w:type="gramStart"/>
      <w:r w:rsidRPr="00DA2CDD">
        <w:rPr>
          <w:sz w:val="28"/>
          <w:szCs w:val="28"/>
        </w:rPr>
        <w:t>к</w:t>
      </w:r>
      <w:proofErr w:type="gramEnd"/>
      <w:r w:rsidRPr="00DA2CDD">
        <w:rPr>
          <w:sz w:val="28"/>
          <w:szCs w:val="28"/>
        </w:rPr>
        <w:t>.и.н., доцент (КубГАУ)</w:t>
      </w:r>
    </w:p>
    <w:p w:rsidR="00B968F4" w:rsidRPr="00DA2CDD" w:rsidRDefault="00B968F4" w:rsidP="00B968F4">
      <w:pPr>
        <w:ind w:firstLine="708"/>
        <w:jc w:val="both"/>
        <w:rPr>
          <w:b/>
          <w:i/>
          <w:sz w:val="28"/>
          <w:szCs w:val="28"/>
        </w:rPr>
      </w:pPr>
      <w:r w:rsidRPr="00DA2CDD">
        <w:rPr>
          <w:sz w:val="28"/>
          <w:szCs w:val="28"/>
        </w:rPr>
        <w:t xml:space="preserve">Иванов </w:t>
      </w:r>
      <w:r w:rsidRPr="00D71BE5">
        <w:rPr>
          <w:sz w:val="28"/>
          <w:szCs w:val="28"/>
        </w:rPr>
        <w:t>А.А.,</w:t>
      </w:r>
      <w:r w:rsidRPr="00DA2CDD">
        <w:rPr>
          <w:sz w:val="28"/>
          <w:szCs w:val="28"/>
        </w:rPr>
        <w:t xml:space="preserve"> д.и.н., профессор (Иркутский государственный университет</w:t>
      </w:r>
      <w:r w:rsidRPr="00DA2CDD">
        <w:rPr>
          <w:rStyle w:val="apple-converted-space"/>
          <w:sz w:val="28"/>
          <w:szCs w:val="28"/>
          <w:shd w:val="clear" w:color="auto" w:fill="FFFFFF"/>
        </w:rPr>
        <w:t xml:space="preserve">, </w:t>
      </w:r>
      <w:proofErr w:type="gramStart"/>
      <w:r w:rsidRPr="00DA2CDD">
        <w:rPr>
          <w:sz w:val="28"/>
          <w:szCs w:val="28"/>
        </w:rPr>
        <w:t>г</w:t>
      </w:r>
      <w:proofErr w:type="gramEnd"/>
      <w:r w:rsidRPr="00DA2CDD">
        <w:rPr>
          <w:sz w:val="28"/>
          <w:szCs w:val="28"/>
        </w:rPr>
        <w:t>. Иркутск).</w:t>
      </w:r>
    </w:p>
    <w:p w:rsidR="00EE7E25" w:rsidRPr="00DA2CDD" w:rsidRDefault="009D3FB0" w:rsidP="00EE7E25">
      <w:pPr>
        <w:widowControl w:val="0"/>
        <w:suppressAutoHyphens/>
        <w:autoSpaceDE w:val="0"/>
        <w:autoSpaceDN w:val="0"/>
        <w:adjustRightInd w:val="0"/>
        <w:ind w:firstLine="708"/>
        <w:jc w:val="both"/>
        <w:rPr>
          <w:lang w:val="uk-UA"/>
        </w:rPr>
      </w:pPr>
      <w:r w:rsidRPr="00DA2CDD">
        <w:rPr>
          <w:rFonts w:cs="Calibri"/>
          <w:sz w:val="28"/>
        </w:rPr>
        <w:t>Циватый В.Г.</w:t>
      </w:r>
      <w:r w:rsidR="00EE7E25" w:rsidRPr="00DA2CDD">
        <w:rPr>
          <w:sz w:val="28"/>
          <w:szCs w:val="28"/>
          <w:lang w:val="uk-UA"/>
        </w:rPr>
        <w:t>,</w:t>
      </w:r>
      <w:r w:rsidR="00EE7E25" w:rsidRPr="00DA2CDD">
        <w:rPr>
          <w:sz w:val="28"/>
          <w:szCs w:val="28"/>
        </w:rPr>
        <w:t xml:space="preserve"> </w:t>
      </w:r>
      <w:proofErr w:type="gramStart"/>
      <w:r w:rsidR="00EE7E25" w:rsidRPr="00DA2CDD">
        <w:rPr>
          <w:sz w:val="28"/>
          <w:szCs w:val="28"/>
        </w:rPr>
        <w:t>к</w:t>
      </w:r>
      <w:proofErr w:type="gramEnd"/>
      <w:r w:rsidR="00EE7E25" w:rsidRPr="00DA2CDD">
        <w:rPr>
          <w:sz w:val="28"/>
          <w:szCs w:val="28"/>
          <w:lang w:val="uk-UA"/>
        </w:rPr>
        <w:t>.и.н., доцент</w:t>
      </w:r>
      <w:r w:rsidRPr="00DA2CDD">
        <w:rPr>
          <w:rFonts w:cs="Calibri"/>
          <w:sz w:val="28"/>
        </w:rPr>
        <w:t xml:space="preserve"> </w:t>
      </w:r>
      <w:r w:rsidR="00EE7E25" w:rsidRPr="00DA2CDD">
        <w:rPr>
          <w:rFonts w:cs="Calibri"/>
          <w:sz w:val="28"/>
        </w:rPr>
        <w:t>(Дипломатическая академия Украины при МИД Украины, Украина, г. Киев).</w:t>
      </w:r>
    </w:p>
    <w:p w:rsidR="00D7404C" w:rsidRPr="00DA2CDD" w:rsidRDefault="00D7404C" w:rsidP="00D7404C">
      <w:pPr>
        <w:ind w:firstLine="708"/>
        <w:jc w:val="both"/>
        <w:rPr>
          <w:sz w:val="28"/>
          <w:szCs w:val="28"/>
          <w:lang w:val="uk-UA"/>
        </w:rPr>
      </w:pPr>
      <w:r w:rsidRPr="00DA2CDD">
        <w:rPr>
          <w:sz w:val="28"/>
          <w:szCs w:val="28"/>
          <w:lang w:val="uk-UA"/>
        </w:rPr>
        <w:t>Гедин М.С.,</w:t>
      </w:r>
      <w:r w:rsidRPr="00DA2CDD">
        <w:rPr>
          <w:sz w:val="28"/>
          <w:szCs w:val="28"/>
        </w:rPr>
        <w:t xml:space="preserve"> к</w:t>
      </w:r>
      <w:r w:rsidRPr="00DA2CDD">
        <w:rPr>
          <w:sz w:val="28"/>
          <w:szCs w:val="28"/>
          <w:lang w:val="uk-UA"/>
        </w:rPr>
        <w:t xml:space="preserve">.и.н., </w:t>
      </w:r>
      <w:r w:rsidR="00967134" w:rsidRPr="00DA2CDD">
        <w:rPr>
          <w:sz w:val="28"/>
          <w:szCs w:val="28"/>
          <w:lang w:val="uk-UA"/>
        </w:rPr>
        <w:t xml:space="preserve">доцент </w:t>
      </w:r>
      <w:r w:rsidRPr="00DA2CDD">
        <w:rPr>
          <w:sz w:val="28"/>
          <w:szCs w:val="28"/>
        </w:rPr>
        <w:t>(</w:t>
      </w:r>
      <w:r w:rsidRPr="00DA2CDD">
        <w:rPr>
          <w:sz w:val="28"/>
          <w:szCs w:val="28"/>
          <w:lang w:val="uk-UA"/>
        </w:rPr>
        <w:t xml:space="preserve">Киевский Национальный лингвистический университет, </w:t>
      </w:r>
      <w:r w:rsidRPr="00DA2CDD">
        <w:rPr>
          <w:sz w:val="28"/>
          <w:szCs w:val="28"/>
        </w:rPr>
        <w:t>Украина, г.</w:t>
      </w:r>
      <w:r w:rsidRPr="00DA2CDD">
        <w:rPr>
          <w:sz w:val="28"/>
          <w:szCs w:val="28"/>
          <w:lang w:val="uk-UA"/>
        </w:rPr>
        <w:t xml:space="preserve"> Киев</w:t>
      </w:r>
      <w:r w:rsidRPr="00DA2CDD">
        <w:rPr>
          <w:sz w:val="28"/>
          <w:szCs w:val="28"/>
        </w:rPr>
        <w:t>)</w:t>
      </w:r>
      <w:r w:rsidRPr="00DA2CDD">
        <w:rPr>
          <w:sz w:val="28"/>
          <w:szCs w:val="28"/>
          <w:lang w:val="uk-UA"/>
        </w:rPr>
        <w:t>.</w:t>
      </w:r>
    </w:p>
    <w:p w:rsidR="00D7404C" w:rsidRPr="00DA2CDD" w:rsidRDefault="00D7404C" w:rsidP="00D7404C">
      <w:pPr>
        <w:ind w:right="7" w:firstLine="709"/>
        <w:jc w:val="both"/>
        <w:rPr>
          <w:sz w:val="28"/>
          <w:szCs w:val="28"/>
        </w:rPr>
      </w:pPr>
    </w:p>
    <w:p w:rsidR="00D7404C" w:rsidRPr="00DA2CDD" w:rsidRDefault="00D7404C" w:rsidP="00D7404C">
      <w:pPr>
        <w:ind w:right="7" w:firstLine="709"/>
        <w:rPr>
          <w:sz w:val="28"/>
          <w:szCs w:val="28"/>
        </w:rPr>
      </w:pPr>
      <w:r w:rsidRPr="00DA2CDD">
        <w:rPr>
          <w:i/>
          <w:sz w:val="28"/>
          <w:szCs w:val="28"/>
        </w:rPr>
        <w:t>Ответственные редакторы:</w:t>
      </w:r>
      <w:r w:rsidRPr="00DA2CDD">
        <w:rPr>
          <w:sz w:val="28"/>
          <w:szCs w:val="28"/>
        </w:rPr>
        <w:t xml:space="preserve"> Курусканова Н.П., Улезко Б.В. </w:t>
      </w:r>
    </w:p>
    <w:p w:rsidR="00D7404C" w:rsidRPr="00DA2CDD" w:rsidRDefault="00D7404C" w:rsidP="00D7404C">
      <w:pPr>
        <w:ind w:right="7" w:firstLine="709"/>
        <w:rPr>
          <w:sz w:val="28"/>
          <w:szCs w:val="28"/>
        </w:rPr>
      </w:pPr>
    </w:p>
    <w:p w:rsidR="007B60C6" w:rsidRDefault="00D7404C" w:rsidP="007B60C6">
      <w:pPr>
        <w:ind w:right="7" w:firstLine="709"/>
        <w:jc w:val="both"/>
        <w:rPr>
          <w:sz w:val="28"/>
          <w:szCs w:val="28"/>
        </w:rPr>
      </w:pPr>
      <w:r w:rsidRPr="00DA2CDD">
        <w:rPr>
          <w:sz w:val="28"/>
          <w:szCs w:val="28"/>
        </w:rPr>
        <w:t xml:space="preserve">В </w:t>
      </w:r>
      <w:r w:rsidR="007B60C6">
        <w:rPr>
          <w:sz w:val="28"/>
          <w:szCs w:val="28"/>
        </w:rPr>
        <w:t xml:space="preserve"> </w:t>
      </w:r>
      <w:r w:rsidRPr="00DA2CDD">
        <w:rPr>
          <w:sz w:val="28"/>
          <w:szCs w:val="28"/>
        </w:rPr>
        <w:t xml:space="preserve">сборнике </w:t>
      </w:r>
      <w:r w:rsidR="007B60C6">
        <w:rPr>
          <w:sz w:val="28"/>
          <w:szCs w:val="28"/>
        </w:rPr>
        <w:t xml:space="preserve">  </w:t>
      </w:r>
      <w:r w:rsidRPr="00DA2CDD">
        <w:rPr>
          <w:sz w:val="28"/>
          <w:szCs w:val="28"/>
        </w:rPr>
        <w:t xml:space="preserve">опубликованы </w:t>
      </w:r>
      <w:r w:rsidR="007B60C6">
        <w:rPr>
          <w:sz w:val="28"/>
          <w:szCs w:val="28"/>
        </w:rPr>
        <w:t xml:space="preserve">  </w:t>
      </w:r>
      <w:r w:rsidRPr="00DA2CDD">
        <w:rPr>
          <w:sz w:val="28"/>
          <w:szCs w:val="28"/>
        </w:rPr>
        <w:t xml:space="preserve">материалы </w:t>
      </w:r>
      <w:r w:rsidR="007B60C6">
        <w:rPr>
          <w:sz w:val="28"/>
          <w:szCs w:val="28"/>
        </w:rPr>
        <w:t xml:space="preserve">  </w:t>
      </w:r>
      <w:r w:rsidRPr="00DA2CDD">
        <w:rPr>
          <w:sz w:val="28"/>
          <w:szCs w:val="28"/>
          <w:lang w:val="en-US"/>
        </w:rPr>
        <w:t>VI</w:t>
      </w:r>
      <w:r w:rsidRPr="00DA2CDD">
        <w:rPr>
          <w:sz w:val="28"/>
          <w:szCs w:val="28"/>
        </w:rPr>
        <w:t xml:space="preserve"> </w:t>
      </w:r>
      <w:r w:rsidR="007B60C6">
        <w:rPr>
          <w:sz w:val="28"/>
          <w:szCs w:val="28"/>
        </w:rPr>
        <w:t xml:space="preserve">  </w:t>
      </w:r>
      <w:proofErr w:type="gramStart"/>
      <w:r w:rsidRPr="00DA2CDD">
        <w:rPr>
          <w:sz w:val="28"/>
          <w:szCs w:val="28"/>
        </w:rPr>
        <w:t>Международной</w:t>
      </w:r>
      <w:proofErr w:type="gramEnd"/>
      <w:r w:rsidRPr="00DA2CDD">
        <w:rPr>
          <w:sz w:val="28"/>
          <w:szCs w:val="28"/>
        </w:rPr>
        <w:t xml:space="preserve"> </w:t>
      </w:r>
      <w:r w:rsidR="007B60C6">
        <w:rPr>
          <w:sz w:val="28"/>
          <w:szCs w:val="28"/>
        </w:rPr>
        <w:t xml:space="preserve">  </w:t>
      </w:r>
      <w:r w:rsidRPr="00DA2CDD">
        <w:rPr>
          <w:sz w:val="28"/>
          <w:szCs w:val="28"/>
        </w:rPr>
        <w:t>научно-</w:t>
      </w:r>
      <w:r w:rsidR="005E6DAC" w:rsidRPr="00DA2CDD">
        <w:rPr>
          <w:sz w:val="28"/>
          <w:szCs w:val="28"/>
        </w:rPr>
        <w:t xml:space="preserve"> </w:t>
      </w:r>
    </w:p>
    <w:p w:rsidR="007B60C6" w:rsidRDefault="00D7404C" w:rsidP="007B60C6">
      <w:pPr>
        <w:ind w:right="7"/>
        <w:jc w:val="both"/>
        <w:rPr>
          <w:sz w:val="28"/>
          <w:szCs w:val="28"/>
        </w:rPr>
      </w:pPr>
      <w:r w:rsidRPr="00DA2CDD">
        <w:rPr>
          <w:sz w:val="28"/>
          <w:szCs w:val="28"/>
        </w:rPr>
        <w:t>практической конференции “Кубанские исторические чтения”, состоя</w:t>
      </w:r>
      <w:r w:rsidRPr="00DA2CDD">
        <w:rPr>
          <w:sz w:val="28"/>
          <w:szCs w:val="28"/>
        </w:rPr>
        <w:t>в</w:t>
      </w:r>
      <w:r w:rsidRPr="00DA2CDD">
        <w:rPr>
          <w:sz w:val="28"/>
          <w:szCs w:val="28"/>
        </w:rPr>
        <w:t xml:space="preserve">шейся </w:t>
      </w:r>
      <w:proofErr w:type="gramStart"/>
      <w:r w:rsidRPr="00DA2CDD">
        <w:rPr>
          <w:sz w:val="28"/>
          <w:szCs w:val="28"/>
        </w:rPr>
        <w:t>в</w:t>
      </w:r>
      <w:proofErr w:type="gramEnd"/>
      <w:r w:rsidRPr="00DA2CDD">
        <w:rPr>
          <w:sz w:val="28"/>
          <w:szCs w:val="28"/>
        </w:rPr>
        <w:t xml:space="preserve"> </w:t>
      </w:r>
    </w:p>
    <w:p w:rsidR="00D7404C" w:rsidRPr="00DA2CDD" w:rsidRDefault="00D7404C" w:rsidP="007B60C6">
      <w:pPr>
        <w:ind w:right="7"/>
        <w:jc w:val="both"/>
        <w:rPr>
          <w:sz w:val="28"/>
          <w:szCs w:val="28"/>
        </w:rPr>
      </w:pPr>
      <w:r w:rsidRPr="00DA2CDD">
        <w:rPr>
          <w:sz w:val="28"/>
          <w:szCs w:val="28"/>
        </w:rPr>
        <w:t xml:space="preserve">г. </w:t>
      </w:r>
      <w:proofErr w:type="gramStart"/>
      <w:r w:rsidRPr="00DA2CDD">
        <w:rPr>
          <w:sz w:val="28"/>
          <w:szCs w:val="28"/>
        </w:rPr>
        <w:t>Краснодаре</w:t>
      </w:r>
      <w:proofErr w:type="gramEnd"/>
      <w:r w:rsidRPr="00DA2CDD">
        <w:rPr>
          <w:sz w:val="28"/>
          <w:szCs w:val="28"/>
        </w:rPr>
        <w:t xml:space="preserve"> </w:t>
      </w:r>
      <w:r w:rsidR="00F54CE0" w:rsidRPr="00DA2CDD">
        <w:rPr>
          <w:sz w:val="28"/>
          <w:szCs w:val="28"/>
        </w:rPr>
        <w:t>26</w:t>
      </w:r>
      <w:r w:rsidRPr="00DA2CDD">
        <w:rPr>
          <w:sz w:val="28"/>
          <w:szCs w:val="28"/>
        </w:rPr>
        <w:t xml:space="preserve"> июня 2015 г. В конференции приняли участие ученые, асп</w:t>
      </w:r>
      <w:r w:rsidRPr="00DA2CDD">
        <w:rPr>
          <w:sz w:val="28"/>
          <w:szCs w:val="28"/>
        </w:rPr>
        <w:t>и</w:t>
      </w:r>
      <w:r w:rsidRPr="00DA2CDD">
        <w:rPr>
          <w:sz w:val="28"/>
          <w:szCs w:val="28"/>
        </w:rPr>
        <w:t>ранты, соискатели из ряда регионов Российской Федерации и Украины. Обсу</w:t>
      </w:r>
      <w:r w:rsidRPr="00DA2CDD">
        <w:rPr>
          <w:sz w:val="28"/>
          <w:szCs w:val="28"/>
        </w:rPr>
        <w:t>ж</w:t>
      </w:r>
      <w:r w:rsidRPr="00DA2CDD">
        <w:rPr>
          <w:sz w:val="28"/>
          <w:szCs w:val="28"/>
        </w:rPr>
        <w:t>дались ак</w:t>
      </w:r>
      <w:r w:rsidRPr="00DA2CDD">
        <w:rPr>
          <w:sz w:val="28"/>
          <w:szCs w:val="28"/>
        </w:rPr>
        <w:softHyphen/>
        <w:t>туальные проблемы развития исторического знания.</w:t>
      </w:r>
      <w:r w:rsidR="00C16A0A" w:rsidRPr="00DA2CDD">
        <w:rPr>
          <w:sz w:val="28"/>
          <w:szCs w:val="28"/>
        </w:rPr>
        <w:t xml:space="preserve"> В сборник вошли ма</w:t>
      </w:r>
      <w:r w:rsidR="00C16A0A" w:rsidRPr="00DA2CDD">
        <w:rPr>
          <w:sz w:val="28"/>
          <w:szCs w:val="28"/>
        </w:rPr>
        <w:softHyphen/>
        <w:t>териалы 7</w:t>
      </w:r>
      <w:r w:rsidRPr="00DA2CDD">
        <w:rPr>
          <w:sz w:val="28"/>
          <w:szCs w:val="28"/>
        </w:rPr>
        <w:t xml:space="preserve"> секций.</w:t>
      </w:r>
    </w:p>
    <w:p w:rsidR="00D7404C" w:rsidRPr="00DA2CDD" w:rsidRDefault="00D7404C" w:rsidP="00D7404C">
      <w:pPr>
        <w:ind w:right="7" w:firstLine="709"/>
        <w:jc w:val="both"/>
        <w:rPr>
          <w:sz w:val="28"/>
          <w:szCs w:val="28"/>
        </w:rPr>
      </w:pPr>
      <w:r w:rsidRPr="00DA2CDD">
        <w:rPr>
          <w:sz w:val="28"/>
          <w:szCs w:val="28"/>
        </w:rPr>
        <w:t>Доклады и сообщения публикуются в авторских вариантах.</w:t>
      </w:r>
    </w:p>
    <w:p w:rsidR="00D7404C" w:rsidRPr="00DA2CDD" w:rsidRDefault="00D7404C" w:rsidP="00D7404C">
      <w:pPr>
        <w:ind w:right="7" w:firstLine="709"/>
        <w:jc w:val="both"/>
        <w:rPr>
          <w:sz w:val="28"/>
          <w:szCs w:val="28"/>
        </w:rPr>
      </w:pPr>
      <w:r w:rsidRPr="00DA2CDD">
        <w:rPr>
          <w:sz w:val="28"/>
          <w:szCs w:val="28"/>
        </w:rPr>
        <w:t>Для специалистов – историков, аспирантов, всех, интересующихся пр</w:t>
      </w:r>
      <w:r w:rsidRPr="00DA2CDD">
        <w:rPr>
          <w:sz w:val="28"/>
          <w:szCs w:val="28"/>
        </w:rPr>
        <w:t>о</w:t>
      </w:r>
      <w:r w:rsidRPr="00DA2CDD">
        <w:rPr>
          <w:sz w:val="28"/>
          <w:szCs w:val="28"/>
        </w:rPr>
        <w:t>блемами исторической науки.</w:t>
      </w:r>
    </w:p>
    <w:p w:rsidR="00D7404C" w:rsidRPr="00DA2CDD" w:rsidRDefault="00D7404C" w:rsidP="00D7404C">
      <w:pPr>
        <w:ind w:right="7" w:firstLine="709"/>
      </w:pPr>
    </w:p>
    <w:p w:rsidR="00D7404C" w:rsidRPr="00DA2CDD" w:rsidRDefault="00D7404C" w:rsidP="00D7404C">
      <w:pPr>
        <w:ind w:right="7" w:firstLine="709"/>
        <w:rPr>
          <w:b/>
          <w:sz w:val="28"/>
          <w:szCs w:val="28"/>
        </w:rPr>
      </w:pPr>
      <w:r w:rsidRPr="00DA2CDD">
        <w:rPr>
          <w:b/>
          <w:sz w:val="28"/>
          <w:szCs w:val="28"/>
        </w:rPr>
        <w:t xml:space="preserve">ISBN </w:t>
      </w:r>
      <w:r w:rsidR="002E1A1F">
        <w:rPr>
          <w:b/>
          <w:sz w:val="28"/>
          <w:szCs w:val="28"/>
        </w:rPr>
        <w:t>978-5-91221-206-2</w:t>
      </w:r>
    </w:p>
    <w:p w:rsidR="00D7404C" w:rsidRPr="00DA2CDD" w:rsidRDefault="00D7404C" w:rsidP="00D7404C">
      <w:pPr>
        <w:ind w:right="7" w:firstLine="709"/>
        <w:jc w:val="right"/>
        <w:rPr>
          <w:b/>
          <w:sz w:val="28"/>
          <w:szCs w:val="28"/>
        </w:rPr>
      </w:pPr>
      <w:r w:rsidRPr="00DA2CDD">
        <w:rPr>
          <w:b/>
          <w:sz w:val="28"/>
          <w:szCs w:val="28"/>
        </w:rPr>
        <w:t>УДК 93/94;(091)</w:t>
      </w:r>
    </w:p>
    <w:p w:rsidR="00D7404C" w:rsidRPr="00DA2CDD" w:rsidRDefault="00D7404C" w:rsidP="00D7404C">
      <w:pPr>
        <w:ind w:right="7" w:firstLine="709"/>
        <w:rPr>
          <w:b/>
          <w:sz w:val="28"/>
          <w:szCs w:val="28"/>
        </w:rPr>
      </w:pPr>
      <w:r w:rsidRPr="00DA2CDD">
        <w:rPr>
          <w:b/>
          <w:sz w:val="28"/>
          <w:szCs w:val="28"/>
        </w:rPr>
        <w:t xml:space="preserve">  </w:t>
      </w:r>
      <w:r w:rsidRPr="00DA2CDD">
        <w:rPr>
          <w:b/>
          <w:sz w:val="28"/>
          <w:szCs w:val="28"/>
        </w:rPr>
        <w:tab/>
      </w:r>
      <w:r w:rsidRPr="00DA2CDD">
        <w:rPr>
          <w:b/>
          <w:sz w:val="28"/>
          <w:szCs w:val="28"/>
        </w:rPr>
        <w:tab/>
      </w:r>
      <w:r w:rsidRPr="00DA2CDD">
        <w:rPr>
          <w:b/>
          <w:sz w:val="28"/>
          <w:szCs w:val="28"/>
        </w:rPr>
        <w:tab/>
      </w:r>
      <w:r w:rsidRPr="00DA2CDD">
        <w:rPr>
          <w:b/>
          <w:sz w:val="28"/>
          <w:szCs w:val="28"/>
        </w:rPr>
        <w:tab/>
      </w:r>
      <w:r w:rsidRPr="00DA2CDD">
        <w:rPr>
          <w:b/>
          <w:sz w:val="28"/>
          <w:szCs w:val="28"/>
        </w:rPr>
        <w:tab/>
      </w:r>
      <w:r w:rsidRPr="00DA2CDD">
        <w:rPr>
          <w:b/>
          <w:sz w:val="28"/>
          <w:szCs w:val="28"/>
        </w:rPr>
        <w:tab/>
      </w:r>
      <w:r w:rsidRPr="00DA2CDD">
        <w:rPr>
          <w:b/>
          <w:sz w:val="28"/>
          <w:szCs w:val="28"/>
        </w:rPr>
        <w:tab/>
      </w:r>
      <w:r w:rsidRPr="00DA2CDD">
        <w:rPr>
          <w:b/>
          <w:sz w:val="28"/>
          <w:szCs w:val="28"/>
        </w:rPr>
        <w:tab/>
      </w:r>
      <w:r w:rsidRPr="00DA2CDD">
        <w:rPr>
          <w:b/>
          <w:sz w:val="28"/>
          <w:szCs w:val="28"/>
        </w:rPr>
        <w:tab/>
        <w:t xml:space="preserve">        ББК 63.3</w:t>
      </w:r>
    </w:p>
    <w:p w:rsidR="00336165" w:rsidRPr="00DA2CDD" w:rsidRDefault="00336165" w:rsidP="00D7404C">
      <w:pPr>
        <w:ind w:left="4248"/>
        <w:rPr>
          <w:sz w:val="28"/>
          <w:szCs w:val="28"/>
        </w:rPr>
      </w:pPr>
    </w:p>
    <w:p w:rsidR="00D7404C" w:rsidRPr="00DA2CDD" w:rsidRDefault="00D7404C" w:rsidP="00D7404C">
      <w:pPr>
        <w:ind w:left="4248"/>
        <w:rPr>
          <w:sz w:val="28"/>
          <w:szCs w:val="28"/>
        </w:rPr>
      </w:pPr>
      <w:r w:rsidRPr="00DA2CDD">
        <w:rPr>
          <w:sz w:val="28"/>
          <w:szCs w:val="28"/>
        </w:rPr>
        <w:t xml:space="preserve">© Издательство Краснодарского центра                                                             научно-технической информации, 2015 </w:t>
      </w:r>
    </w:p>
    <w:p w:rsidR="00D7404C" w:rsidRPr="00DA2CDD" w:rsidRDefault="00D7404C" w:rsidP="00D7404C">
      <w:pPr>
        <w:ind w:right="7" w:firstLine="709"/>
        <w:rPr>
          <w:sz w:val="28"/>
          <w:szCs w:val="28"/>
        </w:rPr>
      </w:pPr>
      <w:r w:rsidRPr="00DA2CDD">
        <w:rPr>
          <w:sz w:val="28"/>
          <w:szCs w:val="28"/>
        </w:rPr>
        <w:t xml:space="preserve">                                                   © Авторы публикаций, 2015</w:t>
      </w:r>
    </w:p>
    <w:p w:rsidR="005E5AC9" w:rsidRPr="00DA2CDD" w:rsidRDefault="005E5AC9" w:rsidP="005E5AC9">
      <w:pPr>
        <w:ind w:right="7" w:firstLine="709"/>
        <w:jc w:val="center"/>
        <w:rPr>
          <w:b/>
          <w:i/>
          <w:snapToGrid w:val="0"/>
          <w:sz w:val="32"/>
          <w:szCs w:val="32"/>
        </w:rPr>
      </w:pPr>
      <w:r w:rsidRPr="00DA2CDD">
        <w:rPr>
          <w:b/>
          <w:i/>
          <w:snapToGrid w:val="0"/>
          <w:sz w:val="32"/>
          <w:szCs w:val="32"/>
        </w:rPr>
        <w:lastRenderedPageBreak/>
        <w:t>ПРЕДИСЛОВИЕ</w:t>
      </w:r>
    </w:p>
    <w:p w:rsidR="005E5AC9" w:rsidRPr="00DA2CDD" w:rsidRDefault="005E5AC9" w:rsidP="005E5AC9">
      <w:pPr>
        <w:widowControl w:val="0"/>
        <w:ind w:right="7" w:firstLine="709"/>
        <w:jc w:val="center"/>
        <w:rPr>
          <w:b/>
          <w:i/>
          <w:snapToGrid w:val="0"/>
          <w:sz w:val="32"/>
          <w:szCs w:val="32"/>
        </w:rPr>
      </w:pPr>
    </w:p>
    <w:p w:rsidR="005E5AC9" w:rsidRPr="00DA2CDD" w:rsidRDefault="005E5AC9" w:rsidP="005E5AC9">
      <w:pPr>
        <w:widowControl w:val="0"/>
        <w:ind w:right="7" w:firstLine="709"/>
        <w:jc w:val="center"/>
        <w:rPr>
          <w:b/>
          <w:i/>
          <w:snapToGrid w:val="0"/>
          <w:sz w:val="32"/>
          <w:szCs w:val="32"/>
        </w:rPr>
      </w:pPr>
      <w:r w:rsidRPr="00DA2CDD">
        <w:rPr>
          <w:b/>
          <w:i/>
          <w:snapToGrid w:val="0"/>
          <w:sz w:val="32"/>
          <w:szCs w:val="32"/>
        </w:rPr>
        <w:t>Уважаемые коллеги!</w:t>
      </w:r>
    </w:p>
    <w:p w:rsidR="005E5AC9" w:rsidRPr="00DA2CDD" w:rsidRDefault="005E5AC9" w:rsidP="005E5AC9">
      <w:pPr>
        <w:widowControl w:val="0"/>
        <w:ind w:right="7"/>
        <w:jc w:val="both"/>
        <w:rPr>
          <w:snapToGrid w:val="0"/>
          <w:sz w:val="32"/>
          <w:szCs w:val="32"/>
          <w:lang w:val="be-BY"/>
        </w:rPr>
      </w:pPr>
    </w:p>
    <w:p w:rsidR="005E5AC9" w:rsidRPr="00DA2CDD" w:rsidRDefault="005E5AC9" w:rsidP="005E5AC9">
      <w:pPr>
        <w:ind w:firstLine="708"/>
        <w:jc w:val="both"/>
        <w:rPr>
          <w:sz w:val="32"/>
          <w:szCs w:val="32"/>
        </w:rPr>
      </w:pPr>
      <w:r w:rsidRPr="00DA2CDD">
        <w:rPr>
          <w:snapToGrid w:val="0"/>
          <w:sz w:val="32"/>
          <w:szCs w:val="32"/>
        </w:rPr>
        <w:t xml:space="preserve">Для участия в </w:t>
      </w:r>
      <w:r w:rsidRPr="00DA2CDD">
        <w:rPr>
          <w:snapToGrid w:val="0"/>
          <w:sz w:val="32"/>
          <w:szCs w:val="32"/>
          <w:lang w:val="en-US"/>
        </w:rPr>
        <w:t>VI</w:t>
      </w:r>
      <w:r w:rsidRPr="00DA2CDD">
        <w:rPr>
          <w:snapToGrid w:val="0"/>
          <w:sz w:val="32"/>
          <w:szCs w:val="32"/>
        </w:rPr>
        <w:t xml:space="preserve"> Международной научно-практической конф</w:t>
      </w:r>
      <w:r w:rsidRPr="00DA2CDD">
        <w:rPr>
          <w:snapToGrid w:val="0"/>
          <w:sz w:val="32"/>
          <w:szCs w:val="32"/>
        </w:rPr>
        <w:t>е</w:t>
      </w:r>
      <w:r w:rsidRPr="00DA2CDD">
        <w:rPr>
          <w:snapToGrid w:val="0"/>
          <w:sz w:val="32"/>
          <w:szCs w:val="32"/>
        </w:rPr>
        <w:t>ренции «Кубанские историче</w:t>
      </w:r>
      <w:r w:rsidRPr="00DA2CDD">
        <w:rPr>
          <w:snapToGrid w:val="0"/>
          <w:sz w:val="32"/>
          <w:szCs w:val="32"/>
        </w:rPr>
        <w:softHyphen/>
        <w:t xml:space="preserve">ские чтения» подали свои заявки </w:t>
      </w:r>
      <w:r w:rsidR="00005EFA" w:rsidRPr="00DA2CDD">
        <w:rPr>
          <w:snapToGrid w:val="0"/>
          <w:sz w:val="32"/>
          <w:szCs w:val="32"/>
        </w:rPr>
        <w:t>31</w:t>
      </w:r>
      <w:r w:rsidRPr="00DA2CDD">
        <w:rPr>
          <w:snapToGrid w:val="0"/>
          <w:sz w:val="32"/>
          <w:szCs w:val="32"/>
        </w:rPr>
        <w:t xml:space="preserve"> уч</w:t>
      </w:r>
      <w:r w:rsidRPr="00DA2CDD">
        <w:rPr>
          <w:snapToGrid w:val="0"/>
          <w:sz w:val="32"/>
          <w:szCs w:val="32"/>
        </w:rPr>
        <w:t>е</w:t>
      </w:r>
      <w:r w:rsidR="00005EFA" w:rsidRPr="00DA2CDD">
        <w:rPr>
          <w:snapToGrid w:val="0"/>
          <w:sz w:val="32"/>
          <w:szCs w:val="32"/>
        </w:rPr>
        <w:t>ны</w:t>
      </w:r>
      <w:r w:rsidR="009C6854" w:rsidRPr="00DA2CDD">
        <w:rPr>
          <w:snapToGrid w:val="0"/>
          <w:sz w:val="32"/>
          <w:szCs w:val="32"/>
        </w:rPr>
        <w:t>й</w:t>
      </w:r>
      <w:r w:rsidRPr="00DA2CDD">
        <w:rPr>
          <w:snapToGrid w:val="0"/>
          <w:sz w:val="32"/>
          <w:szCs w:val="32"/>
        </w:rPr>
        <w:t>, аспирант, соиска</w:t>
      </w:r>
      <w:r w:rsidRPr="00DA2CDD">
        <w:rPr>
          <w:snapToGrid w:val="0"/>
          <w:sz w:val="32"/>
          <w:szCs w:val="32"/>
        </w:rPr>
        <w:softHyphen/>
        <w:t>тел</w:t>
      </w:r>
      <w:r w:rsidR="009C6854" w:rsidRPr="00DA2CDD">
        <w:rPr>
          <w:snapToGrid w:val="0"/>
          <w:sz w:val="32"/>
          <w:szCs w:val="32"/>
        </w:rPr>
        <w:t>ь</w:t>
      </w:r>
      <w:r w:rsidRPr="00DA2CDD">
        <w:rPr>
          <w:snapToGrid w:val="0"/>
          <w:sz w:val="32"/>
          <w:szCs w:val="32"/>
        </w:rPr>
        <w:t xml:space="preserve"> из </w:t>
      </w:r>
      <w:r w:rsidR="00900506" w:rsidRPr="00DA2CDD">
        <w:rPr>
          <w:snapToGrid w:val="0"/>
          <w:sz w:val="32"/>
          <w:szCs w:val="32"/>
        </w:rPr>
        <w:t>12</w:t>
      </w:r>
      <w:r w:rsidRPr="00DA2CDD">
        <w:rPr>
          <w:snapToGrid w:val="0"/>
          <w:sz w:val="32"/>
          <w:szCs w:val="32"/>
        </w:rPr>
        <w:t xml:space="preserve"> городов Российской Федерации и Ук</w:t>
      </w:r>
      <w:r w:rsidRPr="00DA2CDD">
        <w:rPr>
          <w:snapToGrid w:val="0"/>
          <w:sz w:val="32"/>
          <w:szCs w:val="32"/>
        </w:rPr>
        <w:softHyphen/>
        <w:t xml:space="preserve">раины: </w:t>
      </w:r>
      <w:proofErr w:type="gramStart"/>
      <w:r w:rsidRPr="00DA2CDD">
        <w:rPr>
          <w:snapToGrid w:val="0"/>
          <w:sz w:val="32"/>
          <w:szCs w:val="32"/>
        </w:rPr>
        <w:t xml:space="preserve">Москвы, Киева, </w:t>
      </w:r>
      <w:r w:rsidR="00DF7D5C" w:rsidRPr="00DA2CDD">
        <w:rPr>
          <w:snapToGrid w:val="0"/>
          <w:sz w:val="32"/>
          <w:szCs w:val="32"/>
        </w:rPr>
        <w:t xml:space="preserve">Волгограда, </w:t>
      </w:r>
      <w:r w:rsidRPr="00DA2CDD">
        <w:rPr>
          <w:sz w:val="32"/>
          <w:szCs w:val="32"/>
        </w:rPr>
        <w:t xml:space="preserve">Геленджика, </w:t>
      </w:r>
      <w:r w:rsidR="00CC2F50" w:rsidRPr="00DA2CDD">
        <w:rPr>
          <w:sz w:val="32"/>
          <w:szCs w:val="32"/>
        </w:rPr>
        <w:t xml:space="preserve">Иркутска, </w:t>
      </w:r>
      <w:r w:rsidRPr="00DA2CDD">
        <w:rPr>
          <w:sz w:val="32"/>
          <w:szCs w:val="32"/>
        </w:rPr>
        <w:t>Кра</w:t>
      </w:r>
      <w:r w:rsidRPr="00DA2CDD">
        <w:rPr>
          <w:sz w:val="32"/>
          <w:szCs w:val="32"/>
        </w:rPr>
        <w:t>с</w:t>
      </w:r>
      <w:r w:rsidRPr="00DA2CDD">
        <w:rPr>
          <w:sz w:val="32"/>
          <w:szCs w:val="32"/>
        </w:rPr>
        <w:t>но</w:t>
      </w:r>
      <w:r w:rsidRPr="00DA2CDD">
        <w:rPr>
          <w:sz w:val="32"/>
          <w:szCs w:val="32"/>
        </w:rPr>
        <w:softHyphen/>
        <w:t xml:space="preserve">дара, Махачкалы, </w:t>
      </w:r>
      <w:r w:rsidR="00EC7206" w:rsidRPr="00DA2CDD">
        <w:rPr>
          <w:sz w:val="32"/>
          <w:szCs w:val="32"/>
        </w:rPr>
        <w:t xml:space="preserve">Назрани, </w:t>
      </w:r>
      <w:r w:rsidRPr="00DA2CDD">
        <w:rPr>
          <w:sz w:val="32"/>
          <w:szCs w:val="32"/>
        </w:rPr>
        <w:t xml:space="preserve">Омска, </w:t>
      </w:r>
      <w:r w:rsidR="00B60A21" w:rsidRPr="00DA2CDD">
        <w:rPr>
          <w:sz w:val="32"/>
          <w:szCs w:val="32"/>
        </w:rPr>
        <w:t xml:space="preserve">Орла, </w:t>
      </w:r>
      <w:r w:rsidR="00B15DCF" w:rsidRPr="00DA2CDD">
        <w:rPr>
          <w:sz w:val="32"/>
          <w:szCs w:val="32"/>
        </w:rPr>
        <w:t xml:space="preserve">Пензы, </w:t>
      </w:r>
      <w:r w:rsidR="0049291B" w:rsidRPr="00DA2CDD">
        <w:rPr>
          <w:sz w:val="32"/>
          <w:szCs w:val="32"/>
        </w:rPr>
        <w:t>Саратова</w:t>
      </w:r>
      <w:r w:rsidRPr="00DA2CDD">
        <w:rPr>
          <w:sz w:val="32"/>
          <w:szCs w:val="32"/>
        </w:rPr>
        <w:t xml:space="preserve">.  </w:t>
      </w:r>
      <w:proofErr w:type="gramEnd"/>
    </w:p>
    <w:p w:rsidR="005E5AC9" w:rsidRPr="00DA2CDD" w:rsidRDefault="005E5AC9" w:rsidP="00E67055">
      <w:pPr>
        <w:ind w:firstLine="709"/>
        <w:jc w:val="both"/>
        <w:rPr>
          <w:snapToGrid w:val="0"/>
          <w:sz w:val="32"/>
          <w:szCs w:val="32"/>
        </w:rPr>
      </w:pPr>
      <w:r w:rsidRPr="00DA2CDD">
        <w:rPr>
          <w:snapToGrid w:val="0"/>
          <w:sz w:val="32"/>
          <w:szCs w:val="32"/>
        </w:rPr>
        <w:t>Работа конференции «Кубанские исторические чтения», со</w:t>
      </w:r>
      <w:r w:rsidRPr="00DA2CDD">
        <w:rPr>
          <w:snapToGrid w:val="0"/>
          <w:sz w:val="32"/>
          <w:szCs w:val="32"/>
        </w:rPr>
        <w:softHyphen/>
        <w:t>стоявшейся</w:t>
      </w:r>
      <w:r w:rsidR="00F54CE0" w:rsidRPr="00DA2CDD">
        <w:rPr>
          <w:snapToGrid w:val="0"/>
          <w:sz w:val="32"/>
          <w:szCs w:val="32"/>
        </w:rPr>
        <w:t xml:space="preserve"> 26</w:t>
      </w:r>
      <w:r w:rsidRPr="00DA2CDD">
        <w:rPr>
          <w:snapToGrid w:val="0"/>
          <w:sz w:val="32"/>
          <w:szCs w:val="32"/>
        </w:rPr>
        <w:t xml:space="preserve"> июня 2015 г. в Краснодаре, проходила по </w:t>
      </w:r>
      <w:r w:rsidR="00E67055" w:rsidRPr="00DA2CDD">
        <w:rPr>
          <w:snapToGrid w:val="0"/>
          <w:sz w:val="32"/>
          <w:szCs w:val="32"/>
        </w:rPr>
        <w:t>7</w:t>
      </w:r>
      <w:r w:rsidRPr="00DA2CDD">
        <w:rPr>
          <w:snapToGrid w:val="0"/>
          <w:sz w:val="32"/>
          <w:szCs w:val="32"/>
        </w:rPr>
        <w:t xml:space="preserve"> секциям: «Актуальные проблемы </w:t>
      </w:r>
      <w:r w:rsidRPr="00DA2CDD">
        <w:rPr>
          <w:sz w:val="32"/>
          <w:szCs w:val="32"/>
        </w:rPr>
        <w:t xml:space="preserve"> мировой истории», </w:t>
      </w:r>
      <w:r w:rsidRPr="00DA2CDD">
        <w:rPr>
          <w:snapToGrid w:val="0"/>
          <w:sz w:val="32"/>
          <w:szCs w:val="32"/>
        </w:rPr>
        <w:t>«Актуальные про</w:t>
      </w:r>
      <w:r w:rsidRPr="00DA2CDD">
        <w:rPr>
          <w:snapToGrid w:val="0"/>
          <w:sz w:val="32"/>
          <w:szCs w:val="32"/>
        </w:rPr>
        <w:softHyphen/>
        <w:t xml:space="preserve">блемы </w:t>
      </w:r>
      <w:r w:rsidRPr="00DA2CDD">
        <w:rPr>
          <w:sz w:val="32"/>
          <w:szCs w:val="32"/>
        </w:rPr>
        <w:t>российской истории», «Историческое краеведение:</w:t>
      </w:r>
      <w:r w:rsidRPr="00DA2CDD">
        <w:rPr>
          <w:snapToGrid w:val="0"/>
          <w:sz w:val="32"/>
          <w:szCs w:val="32"/>
        </w:rPr>
        <w:t xml:space="preserve"> совре</w:t>
      </w:r>
      <w:r w:rsidRPr="00DA2CDD">
        <w:rPr>
          <w:snapToGrid w:val="0"/>
          <w:sz w:val="32"/>
          <w:szCs w:val="32"/>
        </w:rPr>
        <w:softHyphen/>
        <w:t>менное с</w:t>
      </w:r>
      <w:r w:rsidRPr="00DA2CDD">
        <w:rPr>
          <w:snapToGrid w:val="0"/>
          <w:sz w:val="32"/>
          <w:szCs w:val="32"/>
        </w:rPr>
        <w:t>о</w:t>
      </w:r>
      <w:r w:rsidRPr="00DA2CDD">
        <w:rPr>
          <w:snapToGrid w:val="0"/>
          <w:sz w:val="32"/>
          <w:szCs w:val="32"/>
        </w:rPr>
        <w:t xml:space="preserve">стояние и тенденции развития», </w:t>
      </w:r>
      <w:r w:rsidRPr="00DA2CDD">
        <w:rPr>
          <w:sz w:val="32"/>
          <w:szCs w:val="32"/>
        </w:rPr>
        <w:t>«Вспомогательные исторические дисциплины</w:t>
      </w:r>
      <w:r w:rsidRPr="00DA2CDD">
        <w:rPr>
          <w:snapToGrid w:val="0"/>
          <w:sz w:val="32"/>
          <w:szCs w:val="32"/>
        </w:rPr>
        <w:t xml:space="preserve">», </w:t>
      </w:r>
      <w:r w:rsidR="00E67055" w:rsidRPr="00DA2CDD">
        <w:rPr>
          <w:sz w:val="32"/>
          <w:szCs w:val="32"/>
        </w:rPr>
        <w:t>«Методика преподавания исторических дисциплин в средних и высших учебных заведениях»,</w:t>
      </w:r>
      <w:r w:rsidR="00E67055" w:rsidRPr="00DA2CDD">
        <w:rPr>
          <w:snapToGrid w:val="0"/>
          <w:sz w:val="32"/>
          <w:szCs w:val="32"/>
        </w:rPr>
        <w:t xml:space="preserve"> </w:t>
      </w:r>
      <w:r w:rsidRPr="00DA2CDD">
        <w:rPr>
          <w:snapToGrid w:val="0"/>
          <w:sz w:val="32"/>
          <w:szCs w:val="32"/>
        </w:rPr>
        <w:t>«Исто</w:t>
      </w:r>
      <w:r w:rsidRPr="00DA2CDD">
        <w:rPr>
          <w:snapToGrid w:val="0"/>
          <w:sz w:val="32"/>
          <w:szCs w:val="32"/>
        </w:rPr>
        <w:softHyphen/>
        <w:t>рия русской и мир</w:t>
      </w:r>
      <w:r w:rsidRPr="00DA2CDD">
        <w:rPr>
          <w:snapToGrid w:val="0"/>
          <w:sz w:val="32"/>
          <w:szCs w:val="32"/>
        </w:rPr>
        <w:t>о</w:t>
      </w:r>
      <w:r w:rsidRPr="00DA2CDD">
        <w:rPr>
          <w:snapToGrid w:val="0"/>
          <w:sz w:val="32"/>
          <w:szCs w:val="32"/>
        </w:rPr>
        <w:t xml:space="preserve">вой культуры», </w:t>
      </w:r>
      <w:r w:rsidRPr="00DA2CDD">
        <w:rPr>
          <w:sz w:val="32"/>
          <w:szCs w:val="32"/>
        </w:rPr>
        <w:t>«Проблемы историографии и источниковедения». В</w:t>
      </w:r>
      <w:r w:rsidR="00005EFA" w:rsidRPr="00DA2CDD">
        <w:rPr>
          <w:sz w:val="32"/>
          <w:szCs w:val="32"/>
        </w:rPr>
        <w:t xml:space="preserve"> данном сборнике представлены 3</w:t>
      </w:r>
      <w:r w:rsidR="003B4E17" w:rsidRPr="00DA2CDD">
        <w:rPr>
          <w:sz w:val="32"/>
          <w:szCs w:val="32"/>
        </w:rPr>
        <w:t>4</w:t>
      </w:r>
      <w:r w:rsidRPr="00DA2CDD">
        <w:rPr>
          <w:sz w:val="32"/>
          <w:szCs w:val="32"/>
        </w:rPr>
        <w:t xml:space="preserve"> доклад</w:t>
      </w:r>
      <w:r w:rsidR="00005EFA" w:rsidRPr="00DA2CDD">
        <w:rPr>
          <w:sz w:val="32"/>
          <w:szCs w:val="32"/>
        </w:rPr>
        <w:t>а</w:t>
      </w:r>
      <w:r w:rsidRPr="00DA2CDD">
        <w:rPr>
          <w:sz w:val="32"/>
          <w:szCs w:val="32"/>
        </w:rPr>
        <w:t xml:space="preserve"> </w:t>
      </w:r>
      <w:r w:rsidRPr="00DA2CDD">
        <w:rPr>
          <w:snapToGrid w:val="0"/>
          <w:sz w:val="32"/>
          <w:szCs w:val="32"/>
        </w:rPr>
        <w:t>участников конференции, которые расположены с учетом хроно</w:t>
      </w:r>
      <w:r w:rsidRPr="00DA2CDD">
        <w:rPr>
          <w:snapToGrid w:val="0"/>
          <w:sz w:val="32"/>
          <w:szCs w:val="32"/>
        </w:rPr>
        <w:softHyphen/>
        <w:t>логии событий.</w:t>
      </w:r>
    </w:p>
    <w:p w:rsidR="005E5AC9" w:rsidRPr="00DA2CDD" w:rsidRDefault="005E5AC9" w:rsidP="005E5AC9">
      <w:pPr>
        <w:widowControl w:val="0"/>
        <w:ind w:right="7" w:firstLine="709"/>
        <w:jc w:val="both"/>
        <w:rPr>
          <w:sz w:val="32"/>
          <w:szCs w:val="32"/>
        </w:rPr>
      </w:pPr>
      <w:r w:rsidRPr="00DA2CDD">
        <w:rPr>
          <w:snapToGrid w:val="0"/>
          <w:sz w:val="32"/>
          <w:szCs w:val="32"/>
        </w:rPr>
        <w:t>Организаторами конференции «Кубанские исторические чте</w:t>
      </w:r>
      <w:r w:rsidRPr="00DA2CDD">
        <w:rPr>
          <w:snapToGrid w:val="0"/>
          <w:sz w:val="32"/>
          <w:szCs w:val="32"/>
        </w:rPr>
        <w:softHyphen/>
        <w:t xml:space="preserve">ния» выступили </w:t>
      </w:r>
      <w:r w:rsidRPr="00DA2CDD">
        <w:rPr>
          <w:sz w:val="32"/>
          <w:szCs w:val="32"/>
        </w:rPr>
        <w:t>Краснодарский ЦНТИ, Европейская академия ест</w:t>
      </w:r>
      <w:r w:rsidRPr="00DA2CDD">
        <w:rPr>
          <w:sz w:val="32"/>
          <w:szCs w:val="32"/>
        </w:rPr>
        <w:t>е</w:t>
      </w:r>
      <w:r w:rsidRPr="00DA2CDD">
        <w:rPr>
          <w:sz w:val="32"/>
          <w:szCs w:val="32"/>
        </w:rPr>
        <w:t>ственных  наук (</w:t>
      </w:r>
      <w:proofErr w:type="gramStart"/>
      <w:r w:rsidRPr="00DA2CDD">
        <w:rPr>
          <w:sz w:val="32"/>
          <w:szCs w:val="32"/>
        </w:rPr>
        <w:t>г</w:t>
      </w:r>
      <w:proofErr w:type="gramEnd"/>
      <w:r w:rsidRPr="00DA2CDD">
        <w:rPr>
          <w:sz w:val="32"/>
          <w:szCs w:val="32"/>
        </w:rPr>
        <w:t>. Ганновер, ФРГ), редколлегия Всероссий</w:t>
      </w:r>
      <w:r w:rsidRPr="00DA2CDD">
        <w:rPr>
          <w:sz w:val="32"/>
          <w:szCs w:val="32"/>
        </w:rPr>
        <w:softHyphen/>
        <w:t>ского сборника научных трудов «Социально-гуманитарный вест</w:t>
      </w:r>
      <w:r w:rsidRPr="00DA2CDD">
        <w:rPr>
          <w:sz w:val="32"/>
          <w:szCs w:val="32"/>
        </w:rPr>
        <w:softHyphen/>
        <w:t>ник» (г. Краснодар), Краснодарское отделение РОИИ. Членами оргкомитета конференции стали известные ученые и преподава</w:t>
      </w:r>
      <w:r w:rsidRPr="00DA2CDD">
        <w:rPr>
          <w:sz w:val="32"/>
          <w:szCs w:val="32"/>
        </w:rPr>
        <w:softHyphen/>
        <w:t xml:space="preserve">тели из ведущих вузов </w:t>
      </w:r>
      <w:r w:rsidR="00410769" w:rsidRPr="00DA2CDD">
        <w:rPr>
          <w:sz w:val="32"/>
          <w:szCs w:val="32"/>
        </w:rPr>
        <w:t xml:space="preserve">Москвы, </w:t>
      </w:r>
      <w:r w:rsidRPr="00DA2CDD">
        <w:rPr>
          <w:sz w:val="32"/>
          <w:szCs w:val="32"/>
        </w:rPr>
        <w:t xml:space="preserve">Кубани, Украины. </w:t>
      </w:r>
    </w:p>
    <w:p w:rsidR="005E5AC9" w:rsidRPr="00DA2CDD" w:rsidRDefault="005E5AC9" w:rsidP="005E5AC9">
      <w:pPr>
        <w:widowControl w:val="0"/>
        <w:ind w:right="7" w:firstLine="709"/>
        <w:jc w:val="both"/>
        <w:rPr>
          <w:sz w:val="32"/>
          <w:szCs w:val="32"/>
        </w:rPr>
      </w:pPr>
      <w:r w:rsidRPr="00DA2CDD">
        <w:rPr>
          <w:sz w:val="32"/>
          <w:szCs w:val="32"/>
        </w:rPr>
        <w:t>Оргкомитет конференции приглашает участников конферен</w:t>
      </w:r>
      <w:r w:rsidRPr="00DA2CDD">
        <w:rPr>
          <w:sz w:val="32"/>
          <w:szCs w:val="32"/>
        </w:rPr>
        <w:softHyphen/>
        <w:t>ции продолжить сотрудничество с нами и в дальнейшем. Свои страницы для публикации статей по гуманитарным наукам пред</w:t>
      </w:r>
      <w:r w:rsidRPr="00DA2CDD">
        <w:rPr>
          <w:sz w:val="32"/>
          <w:szCs w:val="32"/>
        </w:rPr>
        <w:softHyphen/>
        <w:t>лагает Всеро</w:t>
      </w:r>
      <w:r w:rsidRPr="00DA2CDD">
        <w:rPr>
          <w:sz w:val="32"/>
          <w:szCs w:val="32"/>
        </w:rPr>
        <w:t>с</w:t>
      </w:r>
      <w:r w:rsidRPr="00DA2CDD">
        <w:rPr>
          <w:sz w:val="32"/>
          <w:szCs w:val="32"/>
        </w:rPr>
        <w:t>сийский сборник научных трудов «Социально-гу</w:t>
      </w:r>
      <w:r w:rsidRPr="00DA2CDD">
        <w:rPr>
          <w:sz w:val="32"/>
          <w:szCs w:val="32"/>
        </w:rPr>
        <w:softHyphen/>
        <w:t>манитарный вес</w:t>
      </w:r>
      <w:r w:rsidRPr="00DA2CDD">
        <w:rPr>
          <w:sz w:val="32"/>
          <w:szCs w:val="32"/>
        </w:rPr>
        <w:t>т</w:t>
      </w:r>
      <w:r w:rsidRPr="00DA2CDD">
        <w:rPr>
          <w:sz w:val="32"/>
          <w:szCs w:val="32"/>
        </w:rPr>
        <w:t>ник» (</w:t>
      </w:r>
      <w:proofErr w:type="gramStart"/>
      <w:r w:rsidRPr="00DA2CDD">
        <w:rPr>
          <w:sz w:val="32"/>
          <w:szCs w:val="32"/>
        </w:rPr>
        <w:t>г</w:t>
      </w:r>
      <w:proofErr w:type="gramEnd"/>
      <w:r w:rsidRPr="00DA2CDD">
        <w:rPr>
          <w:sz w:val="32"/>
          <w:szCs w:val="32"/>
        </w:rPr>
        <w:t xml:space="preserve">. Краснодар) (см. сайт: </w:t>
      </w:r>
      <w:r w:rsidRPr="00DA2CDD">
        <w:rPr>
          <w:sz w:val="32"/>
          <w:szCs w:val="32"/>
          <w:lang w:val="en-US"/>
        </w:rPr>
        <w:t>http</w:t>
      </w:r>
      <w:r w:rsidRPr="00DA2CDD">
        <w:rPr>
          <w:sz w:val="32"/>
          <w:szCs w:val="32"/>
        </w:rPr>
        <w:t>://</w:t>
      </w:r>
      <w:r w:rsidRPr="00DA2CDD">
        <w:rPr>
          <w:sz w:val="32"/>
          <w:szCs w:val="32"/>
          <w:lang w:val="en-US"/>
        </w:rPr>
        <w:t>www</w:t>
      </w:r>
      <w:r w:rsidRPr="00DA2CDD">
        <w:rPr>
          <w:sz w:val="32"/>
          <w:szCs w:val="32"/>
        </w:rPr>
        <w:t>.</w:t>
      </w:r>
      <w:r w:rsidRPr="00DA2CDD">
        <w:rPr>
          <w:sz w:val="32"/>
          <w:szCs w:val="32"/>
          <w:lang w:val="en-US"/>
        </w:rPr>
        <w:t>soc</w:t>
      </w:r>
      <w:r w:rsidRPr="00DA2CDD">
        <w:rPr>
          <w:sz w:val="32"/>
          <w:szCs w:val="32"/>
        </w:rPr>
        <w:t>-</w:t>
      </w:r>
      <w:r w:rsidRPr="00DA2CDD">
        <w:rPr>
          <w:sz w:val="32"/>
          <w:szCs w:val="32"/>
          <w:lang w:val="en-US"/>
        </w:rPr>
        <w:t>gum</w:t>
      </w:r>
      <w:r w:rsidRPr="00DA2CDD">
        <w:rPr>
          <w:sz w:val="32"/>
          <w:szCs w:val="32"/>
        </w:rPr>
        <w:t>-</w:t>
      </w:r>
      <w:r w:rsidRPr="00DA2CDD">
        <w:rPr>
          <w:sz w:val="32"/>
          <w:szCs w:val="32"/>
          <w:lang w:val="en-US"/>
        </w:rPr>
        <w:t>vestnik</w:t>
      </w:r>
      <w:r w:rsidRPr="00DA2CDD">
        <w:rPr>
          <w:sz w:val="32"/>
          <w:szCs w:val="32"/>
        </w:rPr>
        <w:t>.</w:t>
      </w:r>
      <w:r w:rsidRPr="00DA2CDD">
        <w:rPr>
          <w:sz w:val="32"/>
          <w:szCs w:val="32"/>
          <w:lang w:val="en-US"/>
        </w:rPr>
        <w:t>narod</w:t>
      </w:r>
      <w:r w:rsidRPr="00DA2CDD">
        <w:rPr>
          <w:sz w:val="32"/>
          <w:szCs w:val="32"/>
        </w:rPr>
        <w:t>.</w:t>
      </w:r>
      <w:r w:rsidRPr="00DA2CDD">
        <w:rPr>
          <w:sz w:val="32"/>
          <w:szCs w:val="32"/>
          <w:lang w:val="en-US"/>
        </w:rPr>
        <w:t>ru</w:t>
      </w:r>
      <w:r w:rsidRPr="00DA2CDD">
        <w:rPr>
          <w:sz w:val="32"/>
          <w:szCs w:val="32"/>
        </w:rPr>
        <w:t>).</w:t>
      </w:r>
    </w:p>
    <w:p w:rsidR="005E5AC9" w:rsidRPr="00DA2CDD" w:rsidRDefault="005E5AC9" w:rsidP="005E5AC9">
      <w:pPr>
        <w:widowControl w:val="0"/>
        <w:ind w:right="7" w:firstLine="709"/>
        <w:jc w:val="both"/>
        <w:rPr>
          <w:sz w:val="32"/>
          <w:szCs w:val="32"/>
        </w:rPr>
      </w:pPr>
      <w:r w:rsidRPr="00DA2CDD">
        <w:rPr>
          <w:sz w:val="32"/>
          <w:szCs w:val="32"/>
        </w:rPr>
        <w:t>Желаем участникам конференции успехов и научных дости</w:t>
      </w:r>
      <w:r w:rsidRPr="00DA2CDD">
        <w:rPr>
          <w:sz w:val="32"/>
          <w:szCs w:val="32"/>
        </w:rPr>
        <w:softHyphen/>
        <w:t>жений!</w:t>
      </w:r>
    </w:p>
    <w:p w:rsidR="005E5AC9" w:rsidRPr="00DA2CDD" w:rsidRDefault="005E5AC9" w:rsidP="005E5AC9">
      <w:pPr>
        <w:widowControl w:val="0"/>
        <w:ind w:left="6372" w:right="7" w:firstLine="709"/>
        <w:jc w:val="both"/>
        <w:rPr>
          <w:i/>
          <w:sz w:val="32"/>
          <w:szCs w:val="32"/>
        </w:rPr>
      </w:pPr>
      <w:r w:rsidRPr="00DA2CDD">
        <w:rPr>
          <w:i/>
          <w:sz w:val="32"/>
          <w:szCs w:val="32"/>
        </w:rPr>
        <w:t>Оргкомитет</w:t>
      </w:r>
    </w:p>
    <w:p w:rsidR="005E5AC9" w:rsidRPr="00DA2CDD" w:rsidRDefault="005E5AC9" w:rsidP="005E5AC9">
      <w:pPr>
        <w:widowControl w:val="0"/>
        <w:ind w:left="6372" w:right="7" w:firstLine="709"/>
        <w:jc w:val="both"/>
        <w:rPr>
          <w:i/>
          <w:sz w:val="32"/>
          <w:szCs w:val="32"/>
        </w:rPr>
      </w:pPr>
    </w:p>
    <w:p w:rsidR="005E5AC9" w:rsidRPr="00DA2CDD" w:rsidRDefault="005E5AC9" w:rsidP="005E5AC9">
      <w:pPr>
        <w:widowControl w:val="0"/>
        <w:ind w:left="6372" w:right="7" w:firstLine="709"/>
        <w:jc w:val="both"/>
        <w:rPr>
          <w:i/>
          <w:sz w:val="32"/>
          <w:szCs w:val="32"/>
        </w:rPr>
      </w:pPr>
    </w:p>
    <w:p w:rsidR="005E5AC9" w:rsidRPr="00DA2CDD" w:rsidRDefault="005E5AC9" w:rsidP="005E5AC9">
      <w:pPr>
        <w:widowControl w:val="0"/>
        <w:ind w:left="6372" w:right="7" w:firstLine="709"/>
        <w:jc w:val="both"/>
        <w:rPr>
          <w:i/>
          <w:sz w:val="32"/>
          <w:szCs w:val="32"/>
        </w:rPr>
      </w:pPr>
    </w:p>
    <w:p w:rsidR="005E5AC9" w:rsidRPr="00DA2CDD" w:rsidRDefault="005E5AC9" w:rsidP="005E5AC9">
      <w:pPr>
        <w:widowControl w:val="0"/>
        <w:ind w:left="6372" w:right="7" w:firstLine="709"/>
        <w:jc w:val="both"/>
        <w:rPr>
          <w:i/>
          <w:sz w:val="32"/>
          <w:szCs w:val="32"/>
        </w:rPr>
      </w:pPr>
    </w:p>
    <w:p w:rsidR="00681D59" w:rsidRPr="00DA2CDD" w:rsidRDefault="00681D59" w:rsidP="005E5AC9">
      <w:pPr>
        <w:pStyle w:val="western"/>
        <w:tabs>
          <w:tab w:val="left" w:pos="8820"/>
        </w:tabs>
        <w:spacing w:before="0" w:beforeAutospacing="0" w:after="0" w:line="240" w:lineRule="auto"/>
        <w:ind w:left="285" w:right="176" w:firstLine="709"/>
        <w:rPr>
          <w:rFonts w:ascii="Times New Roman" w:hAnsi="Times New Roman"/>
          <w:b/>
          <w:i/>
          <w:color w:val="auto"/>
          <w:sz w:val="32"/>
          <w:szCs w:val="32"/>
        </w:rPr>
      </w:pPr>
    </w:p>
    <w:p w:rsidR="005E5AC9" w:rsidRPr="00DA2CDD" w:rsidRDefault="005E5AC9" w:rsidP="005E5AC9">
      <w:pPr>
        <w:pStyle w:val="western"/>
        <w:tabs>
          <w:tab w:val="left" w:pos="8820"/>
        </w:tabs>
        <w:spacing w:before="0" w:beforeAutospacing="0" w:after="0" w:line="240" w:lineRule="auto"/>
        <w:ind w:left="285" w:right="176" w:firstLine="709"/>
        <w:rPr>
          <w:rFonts w:ascii="Times New Roman" w:hAnsi="Times New Roman"/>
          <w:b/>
          <w:i/>
          <w:color w:val="auto"/>
          <w:sz w:val="32"/>
          <w:szCs w:val="32"/>
        </w:rPr>
      </w:pPr>
      <w:r w:rsidRPr="00DA2CDD">
        <w:rPr>
          <w:rFonts w:ascii="Times New Roman" w:hAnsi="Times New Roman"/>
          <w:b/>
          <w:i/>
          <w:color w:val="auto"/>
          <w:sz w:val="32"/>
          <w:szCs w:val="32"/>
        </w:rPr>
        <w:lastRenderedPageBreak/>
        <w:t xml:space="preserve">Секция </w:t>
      </w:r>
      <w:r w:rsidRPr="00DA2CDD">
        <w:rPr>
          <w:rFonts w:ascii="Times New Roman" w:hAnsi="Times New Roman"/>
          <w:b/>
          <w:i/>
          <w:color w:val="auto"/>
          <w:sz w:val="32"/>
          <w:szCs w:val="32"/>
          <w:lang w:val="en-US"/>
        </w:rPr>
        <w:t>I</w:t>
      </w:r>
      <w:r w:rsidRPr="00DA2CDD">
        <w:rPr>
          <w:rFonts w:ascii="Times New Roman" w:hAnsi="Times New Roman"/>
          <w:b/>
          <w:i/>
          <w:color w:val="auto"/>
          <w:sz w:val="32"/>
          <w:szCs w:val="32"/>
        </w:rPr>
        <w:t xml:space="preserve"> «Актуальные проблемы мировой истории»</w:t>
      </w:r>
    </w:p>
    <w:p w:rsidR="005E5AC9" w:rsidRPr="00DA2CDD" w:rsidRDefault="005E5AC9" w:rsidP="005E5AC9">
      <w:pPr>
        <w:rPr>
          <w:sz w:val="32"/>
          <w:szCs w:val="32"/>
        </w:rPr>
      </w:pPr>
    </w:p>
    <w:p w:rsidR="00F4548E" w:rsidRPr="00DA2CDD" w:rsidRDefault="00F4548E" w:rsidP="00F4548E">
      <w:pPr>
        <w:tabs>
          <w:tab w:val="left" w:pos="8820"/>
        </w:tabs>
        <w:rPr>
          <w:sz w:val="32"/>
          <w:szCs w:val="32"/>
        </w:rPr>
      </w:pPr>
      <w:r w:rsidRPr="00DA2CDD">
        <w:rPr>
          <w:sz w:val="32"/>
          <w:szCs w:val="32"/>
        </w:rPr>
        <w:t>УДК 572.4;572.1/.4;572.42</w:t>
      </w:r>
    </w:p>
    <w:p w:rsidR="00F4548E" w:rsidRPr="00DA2CDD" w:rsidRDefault="00F4548E" w:rsidP="00F4548E">
      <w:pPr>
        <w:tabs>
          <w:tab w:val="left" w:pos="8820"/>
        </w:tabs>
        <w:rPr>
          <w:sz w:val="32"/>
          <w:szCs w:val="32"/>
        </w:rPr>
      </w:pPr>
    </w:p>
    <w:p w:rsidR="00F4548E" w:rsidRPr="00DA2CDD" w:rsidRDefault="00F4548E" w:rsidP="00F4548E">
      <w:pPr>
        <w:tabs>
          <w:tab w:val="left" w:pos="8820"/>
        </w:tabs>
        <w:jc w:val="right"/>
        <w:rPr>
          <w:sz w:val="32"/>
          <w:szCs w:val="32"/>
        </w:rPr>
      </w:pPr>
      <w:r w:rsidRPr="00DA2CDD">
        <w:rPr>
          <w:sz w:val="32"/>
          <w:szCs w:val="32"/>
        </w:rPr>
        <w:t>ШУЛИМОВА  Е.А.,</w:t>
      </w:r>
    </w:p>
    <w:p w:rsidR="00F4548E" w:rsidRPr="00DA2CDD" w:rsidRDefault="00F4548E" w:rsidP="00F4548E">
      <w:pPr>
        <w:tabs>
          <w:tab w:val="left" w:pos="8820"/>
        </w:tabs>
        <w:jc w:val="right"/>
        <w:rPr>
          <w:sz w:val="32"/>
          <w:szCs w:val="32"/>
        </w:rPr>
      </w:pPr>
      <w:r w:rsidRPr="00DA2CDD">
        <w:rPr>
          <w:sz w:val="32"/>
          <w:szCs w:val="32"/>
        </w:rPr>
        <w:t xml:space="preserve">Россия, </w:t>
      </w:r>
      <w:proofErr w:type="gramStart"/>
      <w:r w:rsidRPr="00DA2CDD">
        <w:rPr>
          <w:sz w:val="32"/>
          <w:szCs w:val="32"/>
        </w:rPr>
        <w:t>г</w:t>
      </w:r>
      <w:proofErr w:type="gramEnd"/>
      <w:r w:rsidRPr="00DA2CDD">
        <w:rPr>
          <w:sz w:val="32"/>
          <w:szCs w:val="32"/>
        </w:rPr>
        <w:t>. Краснодар</w:t>
      </w:r>
    </w:p>
    <w:p w:rsidR="00F4548E" w:rsidRPr="00DA2CDD" w:rsidRDefault="00F4548E" w:rsidP="00F4548E">
      <w:pPr>
        <w:tabs>
          <w:tab w:val="left" w:pos="8820"/>
        </w:tabs>
        <w:rPr>
          <w:sz w:val="32"/>
          <w:szCs w:val="32"/>
        </w:rPr>
      </w:pPr>
    </w:p>
    <w:p w:rsidR="00F4548E" w:rsidRPr="00DA2CDD" w:rsidRDefault="00F4548E" w:rsidP="00F4548E">
      <w:pPr>
        <w:tabs>
          <w:tab w:val="left" w:pos="8820"/>
        </w:tabs>
        <w:ind w:firstLine="540"/>
        <w:jc w:val="center"/>
        <w:rPr>
          <w:b/>
          <w:sz w:val="32"/>
          <w:szCs w:val="32"/>
        </w:rPr>
      </w:pPr>
      <w:r w:rsidRPr="00DA2CDD">
        <w:rPr>
          <w:b/>
          <w:sz w:val="32"/>
          <w:szCs w:val="32"/>
        </w:rPr>
        <w:t>К вопросу о существовании флоресской индустрии</w:t>
      </w:r>
    </w:p>
    <w:p w:rsidR="00F4548E" w:rsidRPr="00DA2CDD" w:rsidRDefault="00F4548E" w:rsidP="00F4548E">
      <w:pPr>
        <w:tabs>
          <w:tab w:val="left" w:pos="8820"/>
        </w:tabs>
        <w:ind w:firstLine="540"/>
        <w:jc w:val="both"/>
        <w:rPr>
          <w:sz w:val="32"/>
          <w:szCs w:val="32"/>
        </w:rPr>
      </w:pPr>
    </w:p>
    <w:p w:rsidR="00F4548E" w:rsidRPr="00DA2CDD" w:rsidRDefault="00F4548E" w:rsidP="00F4548E">
      <w:pPr>
        <w:ind w:firstLine="709"/>
        <w:jc w:val="both"/>
        <w:rPr>
          <w:sz w:val="32"/>
          <w:szCs w:val="32"/>
        </w:rPr>
      </w:pPr>
      <w:r w:rsidRPr="00DA2CDD">
        <w:rPr>
          <w:sz w:val="32"/>
          <w:szCs w:val="32"/>
        </w:rPr>
        <w:t>В статье  раскрыт пр</w:t>
      </w:r>
      <w:r w:rsidR="00DF2299" w:rsidRPr="00DA2CDD">
        <w:rPr>
          <w:sz w:val="32"/>
          <w:szCs w:val="32"/>
        </w:rPr>
        <w:t>оцесс исследования останков гоми</w:t>
      </w:r>
      <w:r w:rsidRPr="00DA2CDD">
        <w:rPr>
          <w:sz w:val="32"/>
          <w:szCs w:val="32"/>
        </w:rPr>
        <w:t>нидов</w:t>
      </w:r>
      <w:r w:rsidRPr="00DA2CDD">
        <w:rPr>
          <w:i/>
          <w:sz w:val="32"/>
          <w:szCs w:val="32"/>
        </w:rPr>
        <w:t xml:space="preserve"> </w:t>
      </w:r>
      <w:r w:rsidRPr="00DA2CDD">
        <w:rPr>
          <w:i/>
          <w:sz w:val="32"/>
          <w:szCs w:val="32"/>
          <w:lang w:val="en-US"/>
        </w:rPr>
        <w:t>Homo</w:t>
      </w:r>
      <w:r w:rsidRPr="00DA2CDD">
        <w:rPr>
          <w:i/>
          <w:sz w:val="32"/>
          <w:szCs w:val="32"/>
        </w:rPr>
        <w:t xml:space="preserve"> </w:t>
      </w:r>
      <w:r w:rsidRPr="00DA2CDD">
        <w:rPr>
          <w:i/>
          <w:sz w:val="32"/>
          <w:szCs w:val="32"/>
          <w:lang w:val="en-US"/>
        </w:rPr>
        <w:t>floresiensis</w:t>
      </w:r>
      <w:r w:rsidRPr="00DA2CDD">
        <w:rPr>
          <w:i/>
          <w:sz w:val="32"/>
          <w:szCs w:val="32"/>
        </w:rPr>
        <w:t xml:space="preserve">, </w:t>
      </w:r>
      <w:r w:rsidRPr="00DA2CDD">
        <w:rPr>
          <w:sz w:val="32"/>
          <w:szCs w:val="32"/>
        </w:rPr>
        <w:t xml:space="preserve">их орудий труда, найденных учеными </w:t>
      </w:r>
      <w:proofErr w:type="gramStart"/>
      <w:r w:rsidRPr="00DA2CDD">
        <w:rPr>
          <w:sz w:val="32"/>
          <w:szCs w:val="32"/>
        </w:rPr>
        <w:t>на</w:t>
      </w:r>
      <w:proofErr w:type="gramEnd"/>
      <w:r w:rsidRPr="00DA2CDD">
        <w:rPr>
          <w:sz w:val="32"/>
          <w:szCs w:val="32"/>
        </w:rPr>
        <w:t xml:space="preserve"> о. Флорес</w:t>
      </w:r>
      <w:r w:rsidRPr="00DA2CDD">
        <w:rPr>
          <w:i/>
          <w:sz w:val="32"/>
          <w:szCs w:val="32"/>
        </w:rPr>
        <w:t>.</w:t>
      </w:r>
      <w:r w:rsidRPr="00DA2CDD">
        <w:rPr>
          <w:sz w:val="32"/>
          <w:szCs w:val="32"/>
        </w:rPr>
        <w:t xml:space="preserve"> Сторонники существования флоресской индустрии отнесли её к п</w:t>
      </w:r>
      <w:r w:rsidRPr="00DA2CDD">
        <w:rPr>
          <w:sz w:val="32"/>
          <w:szCs w:val="32"/>
        </w:rPr>
        <w:t>е</w:t>
      </w:r>
      <w:r w:rsidRPr="00DA2CDD">
        <w:rPr>
          <w:sz w:val="32"/>
          <w:szCs w:val="32"/>
        </w:rPr>
        <w:t>риоду 700 тыс. лет назад. Автор привела аргументацию сторонников и противников флоресской индустрии, основанную на изучении мо</w:t>
      </w:r>
      <w:r w:rsidRPr="00DA2CDD">
        <w:rPr>
          <w:sz w:val="32"/>
          <w:szCs w:val="32"/>
        </w:rPr>
        <w:t>р</w:t>
      </w:r>
      <w:r w:rsidRPr="00DA2CDD">
        <w:rPr>
          <w:sz w:val="32"/>
          <w:szCs w:val="32"/>
        </w:rPr>
        <w:t xml:space="preserve">фологии </w:t>
      </w:r>
      <w:r w:rsidRPr="00DA2CDD">
        <w:rPr>
          <w:i/>
          <w:sz w:val="32"/>
          <w:szCs w:val="32"/>
          <w:lang w:val="en-US"/>
        </w:rPr>
        <w:t>Homo</w:t>
      </w:r>
      <w:r w:rsidRPr="00DA2CDD">
        <w:rPr>
          <w:i/>
          <w:sz w:val="32"/>
          <w:szCs w:val="32"/>
        </w:rPr>
        <w:t xml:space="preserve"> </w:t>
      </w:r>
      <w:r w:rsidRPr="00DA2CDD">
        <w:rPr>
          <w:i/>
          <w:sz w:val="32"/>
          <w:szCs w:val="32"/>
          <w:lang w:val="en-US"/>
        </w:rPr>
        <w:t>floresiensis</w:t>
      </w:r>
      <w:r w:rsidRPr="00DA2CDD">
        <w:rPr>
          <w:i/>
          <w:sz w:val="32"/>
          <w:szCs w:val="32"/>
        </w:rPr>
        <w:t>.</w:t>
      </w:r>
      <w:r w:rsidRPr="00DA2CDD">
        <w:rPr>
          <w:sz w:val="32"/>
          <w:szCs w:val="32"/>
        </w:rPr>
        <w:t xml:space="preserve"> В статье сделан вывод о том, что аргуме</w:t>
      </w:r>
      <w:r w:rsidRPr="00DA2CDD">
        <w:rPr>
          <w:sz w:val="32"/>
          <w:szCs w:val="32"/>
        </w:rPr>
        <w:t>н</w:t>
      </w:r>
      <w:r w:rsidRPr="00DA2CDD">
        <w:rPr>
          <w:sz w:val="32"/>
          <w:szCs w:val="32"/>
        </w:rPr>
        <w:t>ты приверженцев существования флоресской индустрии усиливают позиции азиатского варианта моноцентризма.</w:t>
      </w:r>
    </w:p>
    <w:p w:rsidR="00F4548E" w:rsidRPr="00DA2CDD" w:rsidRDefault="00F4548E" w:rsidP="00F4548E">
      <w:pPr>
        <w:tabs>
          <w:tab w:val="left" w:pos="8820"/>
        </w:tabs>
        <w:ind w:firstLine="709"/>
        <w:jc w:val="both"/>
        <w:rPr>
          <w:sz w:val="32"/>
          <w:szCs w:val="32"/>
        </w:rPr>
      </w:pPr>
      <w:r w:rsidRPr="00DA2CDD">
        <w:rPr>
          <w:i/>
          <w:sz w:val="32"/>
          <w:szCs w:val="32"/>
        </w:rPr>
        <w:t>Ключевые слова:</w:t>
      </w:r>
      <w:r w:rsidRPr="00DA2CDD">
        <w:rPr>
          <w:sz w:val="32"/>
          <w:szCs w:val="32"/>
        </w:rPr>
        <w:t xml:space="preserve"> </w:t>
      </w:r>
      <w:r w:rsidRPr="00DA2CDD">
        <w:rPr>
          <w:i/>
          <w:sz w:val="32"/>
          <w:szCs w:val="32"/>
          <w:lang w:val="en-US"/>
        </w:rPr>
        <w:t>Homo</w:t>
      </w:r>
      <w:r w:rsidRPr="00DA2CDD">
        <w:rPr>
          <w:i/>
          <w:sz w:val="32"/>
          <w:szCs w:val="32"/>
        </w:rPr>
        <w:t xml:space="preserve"> </w:t>
      </w:r>
      <w:r w:rsidRPr="00DA2CDD">
        <w:rPr>
          <w:i/>
          <w:sz w:val="32"/>
          <w:szCs w:val="32"/>
          <w:lang w:val="en-US"/>
        </w:rPr>
        <w:t>floresiensis</w:t>
      </w:r>
      <w:r w:rsidRPr="00DA2CDD">
        <w:rPr>
          <w:sz w:val="32"/>
          <w:szCs w:val="32"/>
        </w:rPr>
        <w:t xml:space="preserve">, </w:t>
      </w:r>
      <w:r w:rsidRPr="00DA2CDD">
        <w:rPr>
          <w:i/>
          <w:sz w:val="32"/>
          <w:szCs w:val="32"/>
          <w:lang w:val="en-US"/>
        </w:rPr>
        <w:t>Homo</w:t>
      </w:r>
      <w:r w:rsidRPr="00DA2CDD">
        <w:rPr>
          <w:i/>
          <w:sz w:val="32"/>
          <w:szCs w:val="32"/>
        </w:rPr>
        <w:t xml:space="preserve"> </w:t>
      </w:r>
      <w:r w:rsidRPr="00DA2CDD">
        <w:rPr>
          <w:i/>
          <w:sz w:val="32"/>
          <w:szCs w:val="32"/>
          <w:lang w:val="en-US"/>
        </w:rPr>
        <w:t>erectus</w:t>
      </w:r>
      <w:r w:rsidRPr="00DA2CDD">
        <w:rPr>
          <w:sz w:val="32"/>
          <w:szCs w:val="32"/>
        </w:rPr>
        <w:t xml:space="preserve">, ранние </w:t>
      </w:r>
      <w:r w:rsidRPr="00DA2CDD">
        <w:rPr>
          <w:i/>
          <w:sz w:val="32"/>
          <w:szCs w:val="32"/>
          <w:lang w:val="en-US"/>
        </w:rPr>
        <w:t>Homo</w:t>
      </w:r>
      <w:r w:rsidRPr="00DA2CDD">
        <w:rPr>
          <w:sz w:val="32"/>
          <w:szCs w:val="32"/>
        </w:rPr>
        <w:t xml:space="preserve">, эндокран Лянг-Буа </w:t>
      </w:r>
      <w:r w:rsidRPr="00DA2CDD">
        <w:rPr>
          <w:sz w:val="32"/>
          <w:szCs w:val="32"/>
          <w:lang w:val="en-US"/>
        </w:rPr>
        <w:t>LB</w:t>
      </w:r>
      <w:r w:rsidRPr="00DA2CDD">
        <w:rPr>
          <w:sz w:val="32"/>
          <w:szCs w:val="32"/>
        </w:rPr>
        <w:t>1, орудия труда, олдувайская технология, фл</w:t>
      </w:r>
      <w:r w:rsidRPr="00DA2CDD">
        <w:rPr>
          <w:sz w:val="32"/>
          <w:szCs w:val="32"/>
        </w:rPr>
        <w:t>о</w:t>
      </w:r>
      <w:r w:rsidRPr="00DA2CDD">
        <w:rPr>
          <w:sz w:val="32"/>
          <w:szCs w:val="32"/>
        </w:rPr>
        <w:t>ресская индустрия.</w:t>
      </w:r>
    </w:p>
    <w:p w:rsidR="00F4548E" w:rsidRPr="00DA2CDD" w:rsidRDefault="00F4548E" w:rsidP="00F4548E">
      <w:pPr>
        <w:tabs>
          <w:tab w:val="left" w:pos="8820"/>
        </w:tabs>
        <w:ind w:firstLine="709"/>
        <w:jc w:val="both"/>
        <w:rPr>
          <w:sz w:val="32"/>
          <w:szCs w:val="32"/>
        </w:rPr>
      </w:pPr>
    </w:p>
    <w:p w:rsidR="00F4548E" w:rsidRPr="00DA2CDD" w:rsidRDefault="00F4548E" w:rsidP="00F4548E">
      <w:pPr>
        <w:tabs>
          <w:tab w:val="left" w:pos="8820"/>
        </w:tabs>
        <w:ind w:firstLine="709"/>
        <w:jc w:val="right"/>
        <w:rPr>
          <w:b/>
          <w:sz w:val="28"/>
          <w:szCs w:val="28"/>
          <w:lang w:val="en-US"/>
        </w:rPr>
      </w:pPr>
      <w:proofErr w:type="gramStart"/>
      <w:r w:rsidRPr="00DA2CDD">
        <w:rPr>
          <w:b/>
          <w:sz w:val="28"/>
          <w:szCs w:val="28"/>
          <w:lang w:val="en-US"/>
        </w:rPr>
        <w:t>Shulimova  E.A</w:t>
      </w:r>
      <w:proofErr w:type="gramEnd"/>
      <w:r w:rsidRPr="00DA2CDD">
        <w:rPr>
          <w:b/>
          <w:sz w:val="28"/>
          <w:szCs w:val="28"/>
          <w:lang w:val="en-US"/>
        </w:rPr>
        <w:t>.,</w:t>
      </w:r>
    </w:p>
    <w:p w:rsidR="00F4548E" w:rsidRPr="00DA2CDD" w:rsidRDefault="00F4548E" w:rsidP="00F4548E">
      <w:pPr>
        <w:shd w:val="clear" w:color="auto" w:fill="FFFFFF"/>
        <w:ind w:firstLine="709"/>
        <w:jc w:val="right"/>
        <w:rPr>
          <w:b/>
          <w:bCs/>
          <w:sz w:val="28"/>
          <w:szCs w:val="28"/>
          <w:lang w:val="en-US"/>
        </w:rPr>
      </w:pPr>
      <w:r w:rsidRPr="00DA2CDD">
        <w:rPr>
          <w:b/>
          <w:bCs/>
          <w:sz w:val="28"/>
          <w:szCs w:val="28"/>
          <w:lang w:val="en-US"/>
        </w:rPr>
        <w:t>Russia, Krasnodar</w:t>
      </w:r>
    </w:p>
    <w:p w:rsidR="00F4548E" w:rsidRPr="00DA2CDD" w:rsidRDefault="00F4548E" w:rsidP="00F4548E">
      <w:pPr>
        <w:tabs>
          <w:tab w:val="left" w:pos="8820"/>
        </w:tabs>
        <w:ind w:firstLine="709"/>
        <w:jc w:val="both"/>
        <w:rPr>
          <w:rFonts w:ascii="Times New Roman CYR" w:eastAsiaTheme="minorHAnsi" w:hAnsi="Times New Roman CYR" w:cs="Times New Roman CYR"/>
          <w:b/>
          <w:bCs/>
          <w:sz w:val="32"/>
          <w:szCs w:val="32"/>
          <w:lang w:val="en-US" w:eastAsia="en-US"/>
        </w:rPr>
      </w:pPr>
    </w:p>
    <w:p w:rsidR="00F4548E" w:rsidRPr="00DA2CDD" w:rsidRDefault="00F4548E" w:rsidP="00F4548E">
      <w:pPr>
        <w:tabs>
          <w:tab w:val="left" w:pos="8820"/>
        </w:tabs>
        <w:ind w:firstLine="709"/>
        <w:jc w:val="center"/>
        <w:rPr>
          <w:b/>
          <w:sz w:val="28"/>
          <w:szCs w:val="28"/>
          <w:lang w:val="en-US"/>
        </w:rPr>
      </w:pPr>
      <w:r w:rsidRPr="00DA2CDD">
        <w:rPr>
          <w:rFonts w:ascii="Times New Roman CYR" w:eastAsiaTheme="minorHAnsi" w:hAnsi="Times New Roman CYR" w:cs="Times New Roman CYR"/>
          <w:b/>
          <w:bCs/>
          <w:sz w:val="28"/>
          <w:szCs w:val="28"/>
          <w:lang w:val="en-US" w:eastAsia="en-US"/>
        </w:rPr>
        <w:t xml:space="preserve">To a question on existence </w:t>
      </w:r>
      <w:r w:rsidRPr="00DA2CDD">
        <w:rPr>
          <w:b/>
          <w:sz w:val="28"/>
          <w:szCs w:val="28"/>
          <w:lang w:val="en-US"/>
        </w:rPr>
        <w:t>of floresiensis industry</w:t>
      </w:r>
    </w:p>
    <w:p w:rsidR="00F4548E" w:rsidRPr="00DA2CDD" w:rsidRDefault="00F4548E" w:rsidP="00F4548E">
      <w:pPr>
        <w:tabs>
          <w:tab w:val="left" w:pos="8820"/>
        </w:tabs>
        <w:ind w:firstLine="709"/>
        <w:jc w:val="both"/>
        <w:rPr>
          <w:b/>
          <w:sz w:val="28"/>
          <w:szCs w:val="28"/>
          <w:lang w:val="en-US"/>
        </w:rPr>
      </w:pPr>
    </w:p>
    <w:p w:rsidR="00F4548E" w:rsidRPr="00DA2CDD" w:rsidRDefault="00F4548E" w:rsidP="00F4548E">
      <w:pPr>
        <w:tabs>
          <w:tab w:val="left" w:pos="8820"/>
        </w:tabs>
        <w:ind w:firstLine="709"/>
        <w:jc w:val="both"/>
        <w:rPr>
          <w:sz w:val="28"/>
          <w:szCs w:val="28"/>
          <w:lang w:val="en-US"/>
        </w:rPr>
      </w:pPr>
      <w:r w:rsidRPr="00DA2CDD">
        <w:rPr>
          <w:rFonts w:eastAsiaTheme="minorHAnsi"/>
          <w:sz w:val="28"/>
          <w:szCs w:val="28"/>
          <w:lang w:val="en-US" w:eastAsia="en-US"/>
        </w:rPr>
        <w:t xml:space="preserve">In </w:t>
      </w:r>
      <w:r w:rsidRPr="00DA2CDD">
        <w:rPr>
          <w:sz w:val="28"/>
          <w:szCs w:val="28"/>
          <w:lang w:val="en-US"/>
        </w:rPr>
        <w:t xml:space="preserve">article </w:t>
      </w:r>
      <w:r w:rsidRPr="00DA2CDD">
        <w:rPr>
          <w:rFonts w:eastAsiaTheme="minorHAnsi"/>
          <w:sz w:val="28"/>
          <w:szCs w:val="28"/>
          <w:lang w:val="en-US" w:eastAsia="en-US"/>
        </w:rPr>
        <w:t>process of research of remains of</w:t>
      </w:r>
      <w:r w:rsidRPr="00DA2CDD">
        <w:rPr>
          <w:sz w:val="28"/>
          <w:szCs w:val="28"/>
          <w:lang w:val="en-US"/>
        </w:rPr>
        <w:t xml:space="preserve"> hominids</w:t>
      </w:r>
      <w:r w:rsidRPr="00DA2CDD">
        <w:rPr>
          <w:rFonts w:eastAsiaTheme="minorHAnsi"/>
          <w:sz w:val="28"/>
          <w:szCs w:val="28"/>
          <w:lang w:val="en-US" w:eastAsia="en-US"/>
        </w:rPr>
        <w:t xml:space="preserve"> </w:t>
      </w:r>
      <w:r w:rsidRPr="00DA2CDD">
        <w:rPr>
          <w:rFonts w:eastAsiaTheme="minorHAnsi"/>
          <w:i/>
          <w:iCs/>
          <w:sz w:val="28"/>
          <w:szCs w:val="28"/>
          <w:lang w:val="en-US" w:eastAsia="en-US"/>
        </w:rPr>
        <w:t>Homo floresiensis,</w:t>
      </w:r>
      <w:r w:rsidRPr="00DA2CDD">
        <w:rPr>
          <w:rFonts w:eastAsiaTheme="minorHAnsi"/>
          <w:sz w:val="28"/>
          <w:szCs w:val="28"/>
          <w:lang w:val="en-US" w:eastAsia="en-US"/>
        </w:rPr>
        <w:t xml:space="preserve"> their instruments of work, found by scientists </w:t>
      </w:r>
      <w:r w:rsidRPr="00DA2CDD">
        <w:rPr>
          <w:sz w:val="28"/>
          <w:szCs w:val="28"/>
          <w:lang w:val="en-US"/>
        </w:rPr>
        <w:t xml:space="preserve">on the island </w:t>
      </w:r>
      <w:r w:rsidRPr="00DA2CDD">
        <w:rPr>
          <w:rFonts w:eastAsiaTheme="minorHAnsi"/>
          <w:sz w:val="28"/>
          <w:szCs w:val="28"/>
          <w:lang w:val="en-US" w:eastAsia="en-US"/>
        </w:rPr>
        <w:t xml:space="preserve">Flores, is opened. Supporters of existence of </w:t>
      </w:r>
      <w:r w:rsidRPr="00DA2CDD">
        <w:rPr>
          <w:sz w:val="28"/>
          <w:szCs w:val="28"/>
          <w:lang w:val="en-US"/>
        </w:rPr>
        <w:t xml:space="preserve">floresiensis industry </w:t>
      </w:r>
      <w:r w:rsidRPr="00DA2CDD">
        <w:rPr>
          <w:rFonts w:eastAsiaTheme="minorHAnsi"/>
          <w:sz w:val="28"/>
          <w:szCs w:val="28"/>
          <w:lang w:val="en-US" w:eastAsia="en-US"/>
        </w:rPr>
        <w:t xml:space="preserve">have carried it to the period 700 thousand years ago. The author has resulted arguments of supporters and opponents of </w:t>
      </w:r>
      <w:r w:rsidRPr="00DA2CDD">
        <w:rPr>
          <w:sz w:val="28"/>
          <w:szCs w:val="28"/>
          <w:lang w:val="en-US"/>
        </w:rPr>
        <w:t>floresiensis indu</w:t>
      </w:r>
      <w:r w:rsidRPr="00DA2CDD">
        <w:rPr>
          <w:sz w:val="28"/>
          <w:szCs w:val="28"/>
          <w:lang w:val="en-US"/>
        </w:rPr>
        <w:t>s</w:t>
      </w:r>
      <w:r w:rsidRPr="00DA2CDD">
        <w:rPr>
          <w:sz w:val="28"/>
          <w:szCs w:val="28"/>
          <w:lang w:val="en-US"/>
        </w:rPr>
        <w:t>try</w:t>
      </w:r>
      <w:r w:rsidRPr="00DA2CDD">
        <w:rPr>
          <w:rFonts w:eastAsiaTheme="minorHAnsi"/>
          <w:sz w:val="28"/>
          <w:szCs w:val="28"/>
          <w:lang w:val="en-US" w:eastAsia="en-US"/>
        </w:rPr>
        <w:t>, based on studying of morphology</w:t>
      </w:r>
      <w:r w:rsidRPr="00DA2CDD">
        <w:rPr>
          <w:rFonts w:eastAsiaTheme="minorHAnsi"/>
          <w:i/>
          <w:iCs/>
          <w:sz w:val="28"/>
          <w:szCs w:val="28"/>
          <w:lang w:val="en-US" w:eastAsia="en-US"/>
        </w:rPr>
        <w:t xml:space="preserve"> Homo floresiensis.</w:t>
      </w:r>
      <w:r w:rsidRPr="00DA2CDD">
        <w:rPr>
          <w:rFonts w:eastAsiaTheme="minorHAnsi"/>
          <w:sz w:val="28"/>
          <w:szCs w:val="28"/>
          <w:lang w:val="en-US" w:eastAsia="en-US"/>
        </w:rPr>
        <w:t xml:space="preserve"> In </w:t>
      </w:r>
      <w:r w:rsidRPr="00DA2CDD">
        <w:rPr>
          <w:sz w:val="28"/>
          <w:szCs w:val="28"/>
          <w:lang w:val="en-US"/>
        </w:rPr>
        <w:t>article</w:t>
      </w:r>
      <w:r w:rsidRPr="00DA2CDD">
        <w:rPr>
          <w:rFonts w:eastAsiaTheme="minorHAnsi"/>
          <w:sz w:val="28"/>
          <w:szCs w:val="28"/>
          <w:lang w:val="en-US" w:eastAsia="en-US"/>
        </w:rPr>
        <w:t xml:space="preserve"> it is drawn a co</w:t>
      </w:r>
      <w:r w:rsidRPr="00DA2CDD">
        <w:rPr>
          <w:rFonts w:eastAsiaTheme="minorHAnsi"/>
          <w:sz w:val="28"/>
          <w:szCs w:val="28"/>
          <w:lang w:val="en-US" w:eastAsia="en-US"/>
        </w:rPr>
        <w:t>n</w:t>
      </w:r>
      <w:r w:rsidRPr="00DA2CDD">
        <w:rPr>
          <w:rFonts w:eastAsiaTheme="minorHAnsi"/>
          <w:sz w:val="28"/>
          <w:szCs w:val="28"/>
          <w:lang w:val="en-US" w:eastAsia="en-US"/>
        </w:rPr>
        <w:t xml:space="preserve">clusion, that arguments of adherents of existence of </w:t>
      </w:r>
      <w:r w:rsidRPr="00DA2CDD">
        <w:rPr>
          <w:sz w:val="28"/>
          <w:szCs w:val="28"/>
          <w:lang w:val="en-US"/>
        </w:rPr>
        <w:t xml:space="preserve">floresiensis industry </w:t>
      </w:r>
      <w:r w:rsidRPr="00DA2CDD">
        <w:rPr>
          <w:rFonts w:eastAsiaTheme="minorHAnsi"/>
          <w:sz w:val="28"/>
          <w:szCs w:val="28"/>
          <w:lang w:val="en-US" w:eastAsia="en-US"/>
        </w:rPr>
        <w:t>strengthen positions of the Asian variant of monocentrism.</w:t>
      </w:r>
    </w:p>
    <w:p w:rsidR="00F4548E" w:rsidRPr="00DA2CDD" w:rsidRDefault="00F4548E" w:rsidP="00F4548E">
      <w:pPr>
        <w:tabs>
          <w:tab w:val="left" w:pos="8820"/>
        </w:tabs>
        <w:ind w:firstLine="709"/>
        <w:jc w:val="both"/>
        <w:rPr>
          <w:sz w:val="28"/>
          <w:szCs w:val="28"/>
          <w:lang w:val="en-US"/>
        </w:rPr>
      </w:pPr>
      <w:r w:rsidRPr="00DA2CDD">
        <w:rPr>
          <w:i/>
          <w:sz w:val="28"/>
          <w:szCs w:val="28"/>
          <w:lang w:val="en-US"/>
        </w:rPr>
        <w:t>Keywords:</w:t>
      </w:r>
      <w:r w:rsidRPr="00DA2CDD">
        <w:rPr>
          <w:sz w:val="28"/>
          <w:szCs w:val="28"/>
          <w:lang w:val="en-US"/>
        </w:rPr>
        <w:t xml:space="preserve"> </w:t>
      </w:r>
      <w:r w:rsidRPr="00DA2CDD">
        <w:rPr>
          <w:i/>
          <w:sz w:val="28"/>
          <w:szCs w:val="28"/>
          <w:lang w:val="en-US"/>
        </w:rPr>
        <w:t>Homo floresiensis</w:t>
      </w:r>
      <w:r w:rsidRPr="00DA2CDD">
        <w:rPr>
          <w:sz w:val="28"/>
          <w:szCs w:val="28"/>
          <w:lang w:val="en-US"/>
        </w:rPr>
        <w:t xml:space="preserve">, </w:t>
      </w:r>
      <w:r w:rsidRPr="00DA2CDD">
        <w:rPr>
          <w:i/>
          <w:sz w:val="28"/>
          <w:szCs w:val="28"/>
          <w:lang w:val="en-US"/>
        </w:rPr>
        <w:t>Homo erectus</w:t>
      </w:r>
      <w:r w:rsidRPr="00DA2CDD">
        <w:rPr>
          <w:sz w:val="28"/>
          <w:szCs w:val="28"/>
          <w:lang w:val="en-US"/>
        </w:rPr>
        <w:t xml:space="preserve">, early </w:t>
      </w:r>
      <w:r w:rsidRPr="00DA2CDD">
        <w:rPr>
          <w:i/>
          <w:sz w:val="28"/>
          <w:szCs w:val="28"/>
          <w:lang w:val="en-US"/>
        </w:rPr>
        <w:t>Homo</w:t>
      </w:r>
      <w:r w:rsidRPr="00DA2CDD">
        <w:rPr>
          <w:sz w:val="28"/>
          <w:szCs w:val="28"/>
          <w:lang w:val="en-US"/>
        </w:rPr>
        <w:t>, endocranium Liang-Bua LB1, tools, Olduvai technology, floresiensis industry.</w:t>
      </w:r>
    </w:p>
    <w:p w:rsidR="00F4548E" w:rsidRPr="00DA2CDD" w:rsidRDefault="00F4548E" w:rsidP="00F4548E">
      <w:pPr>
        <w:tabs>
          <w:tab w:val="left" w:pos="8820"/>
        </w:tabs>
        <w:ind w:firstLine="709"/>
        <w:jc w:val="both"/>
        <w:rPr>
          <w:sz w:val="28"/>
          <w:szCs w:val="28"/>
          <w:lang w:val="en-US"/>
        </w:rPr>
      </w:pPr>
    </w:p>
    <w:p w:rsidR="00F4548E" w:rsidRPr="00DA2CDD" w:rsidRDefault="00F4548E" w:rsidP="00F4548E">
      <w:pPr>
        <w:tabs>
          <w:tab w:val="left" w:pos="8820"/>
        </w:tabs>
        <w:ind w:firstLine="709"/>
        <w:jc w:val="both"/>
        <w:rPr>
          <w:sz w:val="32"/>
          <w:szCs w:val="32"/>
        </w:rPr>
      </w:pPr>
      <w:r w:rsidRPr="00DA2CDD">
        <w:rPr>
          <w:sz w:val="32"/>
          <w:szCs w:val="32"/>
        </w:rPr>
        <w:t xml:space="preserve">Новый вид гоминид – </w:t>
      </w:r>
      <w:r w:rsidRPr="00DA2CDD">
        <w:rPr>
          <w:i/>
          <w:sz w:val="32"/>
          <w:szCs w:val="32"/>
          <w:lang w:val="en-US"/>
        </w:rPr>
        <w:t>Homo</w:t>
      </w:r>
      <w:r w:rsidRPr="00DA2CDD">
        <w:rPr>
          <w:i/>
          <w:sz w:val="32"/>
          <w:szCs w:val="32"/>
        </w:rPr>
        <w:t xml:space="preserve"> </w:t>
      </w:r>
      <w:r w:rsidRPr="00DA2CDD">
        <w:rPr>
          <w:i/>
          <w:sz w:val="32"/>
          <w:szCs w:val="32"/>
          <w:lang w:val="en-US"/>
        </w:rPr>
        <w:t>floresiensis</w:t>
      </w:r>
      <w:r w:rsidRPr="00DA2CDD">
        <w:rPr>
          <w:sz w:val="32"/>
          <w:szCs w:val="32"/>
        </w:rPr>
        <w:t>, обнаруженный на Аз</w:t>
      </w:r>
      <w:r w:rsidRPr="00DA2CDD">
        <w:rPr>
          <w:sz w:val="32"/>
          <w:szCs w:val="32"/>
        </w:rPr>
        <w:t>и</w:t>
      </w:r>
      <w:r w:rsidRPr="00DA2CDD">
        <w:rPr>
          <w:sz w:val="32"/>
          <w:szCs w:val="32"/>
        </w:rPr>
        <w:t>атском континенте на территории индонезийского острова Флорес в 2004 г., поразил исследователей целым рядом особенностей. Среди них привлекает к себе внимание небольшой объём мозга гоминидов, равный 417 см</w:t>
      </w:r>
      <w:r w:rsidRPr="00DA2CDD">
        <w:rPr>
          <w:sz w:val="32"/>
          <w:szCs w:val="32"/>
          <w:vertAlign w:val="superscript"/>
        </w:rPr>
        <w:t>3</w:t>
      </w:r>
      <w:r w:rsidRPr="00DA2CDD">
        <w:rPr>
          <w:sz w:val="32"/>
          <w:szCs w:val="32"/>
        </w:rPr>
        <w:t>, эти показатели соответствуют промежуточной вел</w:t>
      </w:r>
      <w:r w:rsidRPr="00DA2CDD">
        <w:rPr>
          <w:sz w:val="32"/>
          <w:szCs w:val="32"/>
        </w:rPr>
        <w:t>и</w:t>
      </w:r>
      <w:r w:rsidRPr="00DA2CDD">
        <w:rPr>
          <w:sz w:val="32"/>
          <w:szCs w:val="32"/>
        </w:rPr>
        <w:lastRenderedPageBreak/>
        <w:t>чине объёма мозга шимпанзе и австралопитека [4]. В целом, морф</w:t>
      </w:r>
      <w:r w:rsidRPr="00DA2CDD">
        <w:rPr>
          <w:sz w:val="32"/>
          <w:szCs w:val="32"/>
        </w:rPr>
        <w:t>о</w:t>
      </w:r>
      <w:r w:rsidRPr="00DA2CDD">
        <w:rPr>
          <w:sz w:val="32"/>
          <w:szCs w:val="32"/>
        </w:rPr>
        <w:t xml:space="preserve">логические характеристики </w:t>
      </w:r>
      <w:r w:rsidRPr="00DA2CDD">
        <w:rPr>
          <w:i/>
          <w:sz w:val="32"/>
          <w:szCs w:val="32"/>
        </w:rPr>
        <w:t>Homo floresiensis</w:t>
      </w:r>
      <w:r w:rsidRPr="00DA2CDD">
        <w:rPr>
          <w:sz w:val="32"/>
          <w:szCs w:val="32"/>
        </w:rPr>
        <w:t xml:space="preserve"> включают в себя пр</w:t>
      </w:r>
      <w:r w:rsidRPr="00DA2CDD">
        <w:rPr>
          <w:sz w:val="32"/>
          <w:szCs w:val="32"/>
        </w:rPr>
        <w:t>и</w:t>
      </w:r>
      <w:r w:rsidRPr="00DA2CDD">
        <w:rPr>
          <w:sz w:val="32"/>
          <w:szCs w:val="32"/>
        </w:rPr>
        <w:t>знаки, присущие, как антропоидам, так и гоминидам [7; 10]. Поэтому найденные на о. Флорес орудия труда вызывают в научных кругах споры об их вероятном изготовлении непосредственно флоресскими гоминидами.</w:t>
      </w:r>
    </w:p>
    <w:p w:rsidR="00F4548E" w:rsidRPr="00DA2CDD" w:rsidRDefault="00F4548E" w:rsidP="00F4548E">
      <w:pPr>
        <w:ind w:firstLine="709"/>
        <w:jc w:val="both"/>
        <w:rPr>
          <w:sz w:val="32"/>
          <w:szCs w:val="32"/>
        </w:rPr>
      </w:pPr>
      <w:r w:rsidRPr="00DA2CDD">
        <w:rPr>
          <w:sz w:val="32"/>
          <w:szCs w:val="32"/>
        </w:rPr>
        <w:t>Сторонники существования флоресской индустрии высказывают следующие аргументы. Неоспорим факт производства орудий труда</w:t>
      </w:r>
      <w:r w:rsidRPr="00DA2CDD">
        <w:rPr>
          <w:i/>
          <w:sz w:val="32"/>
          <w:szCs w:val="32"/>
        </w:rPr>
        <w:t xml:space="preserve"> </w:t>
      </w:r>
      <w:r w:rsidRPr="00DA2CDD">
        <w:rPr>
          <w:i/>
          <w:sz w:val="32"/>
          <w:szCs w:val="32"/>
          <w:lang w:val="en-US"/>
        </w:rPr>
        <w:t>Homo</w:t>
      </w:r>
      <w:r w:rsidRPr="00DA2CDD">
        <w:rPr>
          <w:sz w:val="32"/>
          <w:szCs w:val="32"/>
        </w:rPr>
        <w:t xml:space="preserve"> </w:t>
      </w:r>
      <w:r w:rsidRPr="00DA2CDD">
        <w:rPr>
          <w:i/>
          <w:sz w:val="32"/>
          <w:szCs w:val="32"/>
        </w:rPr>
        <w:t>floresiensis</w:t>
      </w:r>
      <w:r w:rsidRPr="00DA2CDD">
        <w:rPr>
          <w:sz w:val="32"/>
          <w:szCs w:val="32"/>
        </w:rPr>
        <w:t>, т.к. непосредственно в том же слое с его костными остатками</w:t>
      </w:r>
      <w:r w:rsidRPr="00DA2CDD">
        <w:rPr>
          <w:i/>
          <w:sz w:val="32"/>
          <w:szCs w:val="32"/>
        </w:rPr>
        <w:t xml:space="preserve"> </w:t>
      </w:r>
      <w:r w:rsidRPr="00DA2CDD">
        <w:rPr>
          <w:sz w:val="32"/>
          <w:szCs w:val="32"/>
        </w:rPr>
        <w:t xml:space="preserve">были найдены орудия труда, представленные лезвиями, которых на о. Флорес найдено более чем 500, относящихся к периоду 700 тыс. лет назад. По мнению А. Брумма, их изготовляли </w:t>
      </w:r>
      <w:r w:rsidRPr="00DA2CDD">
        <w:rPr>
          <w:i/>
          <w:sz w:val="32"/>
          <w:szCs w:val="32"/>
          <w:lang w:val="en-US"/>
        </w:rPr>
        <w:t>Homo</w:t>
      </w:r>
      <w:r w:rsidRPr="00DA2CDD">
        <w:rPr>
          <w:i/>
          <w:sz w:val="32"/>
          <w:szCs w:val="32"/>
        </w:rPr>
        <w:t xml:space="preserve"> </w:t>
      </w:r>
      <w:r w:rsidRPr="00DA2CDD">
        <w:rPr>
          <w:i/>
          <w:sz w:val="32"/>
          <w:szCs w:val="32"/>
          <w:lang w:val="en-US"/>
        </w:rPr>
        <w:t>ere</w:t>
      </w:r>
      <w:r w:rsidRPr="00DA2CDD">
        <w:rPr>
          <w:i/>
          <w:sz w:val="32"/>
          <w:szCs w:val="32"/>
          <w:lang w:val="en-US"/>
        </w:rPr>
        <w:t>c</w:t>
      </w:r>
      <w:r w:rsidRPr="00DA2CDD">
        <w:rPr>
          <w:i/>
          <w:sz w:val="32"/>
          <w:szCs w:val="32"/>
          <w:lang w:val="en-US"/>
        </w:rPr>
        <w:t>tus</w:t>
      </w:r>
      <w:r w:rsidRPr="00DA2CDD">
        <w:rPr>
          <w:sz w:val="32"/>
          <w:szCs w:val="32"/>
        </w:rPr>
        <w:t xml:space="preserve">, а </w:t>
      </w:r>
      <w:r w:rsidRPr="00DA2CDD">
        <w:rPr>
          <w:i/>
          <w:sz w:val="32"/>
          <w:szCs w:val="32"/>
          <w:lang w:val="en-US"/>
        </w:rPr>
        <w:t>Homo</w:t>
      </w:r>
      <w:r w:rsidRPr="00DA2CDD">
        <w:rPr>
          <w:sz w:val="32"/>
          <w:szCs w:val="32"/>
        </w:rPr>
        <w:t xml:space="preserve"> </w:t>
      </w:r>
      <w:r w:rsidRPr="00DA2CDD">
        <w:rPr>
          <w:i/>
          <w:sz w:val="32"/>
          <w:szCs w:val="32"/>
        </w:rPr>
        <w:t>floresiensis</w:t>
      </w:r>
      <w:r w:rsidRPr="00DA2CDD">
        <w:rPr>
          <w:sz w:val="32"/>
          <w:szCs w:val="32"/>
        </w:rPr>
        <w:t xml:space="preserve">, вероятно, унаследовал эту технику от него [3, </w:t>
      </w:r>
      <w:r w:rsidRPr="00DA2CDD">
        <w:rPr>
          <w:sz w:val="32"/>
          <w:szCs w:val="32"/>
          <w:lang w:val="en-US"/>
        </w:rPr>
        <w:t>p</w:t>
      </w:r>
      <w:r w:rsidRPr="00DA2CDD">
        <w:rPr>
          <w:sz w:val="32"/>
          <w:szCs w:val="32"/>
        </w:rPr>
        <w:t>. 624]. Данная позиция отвергается рядом исследователей, в частн</w:t>
      </w:r>
      <w:r w:rsidRPr="00DA2CDD">
        <w:rPr>
          <w:sz w:val="32"/>
          <w:szCs w:val="32"/>
        </w:rPr>
        <w:t>о</w:t>
      </w:r>
      <w:r w:rsidRPr="00DA2CDD">
        <w:rPr>
          <w:sz w:val="32"/>
          <w:szCs w:val="32"/>
        </w:rPr>
        <w:t>сти, М. Муром, А. Брамом. Они пришли к выводу о том, что флоре</w:t>
      </w:r>
      <w:r w:rsidRPr="00DA2CDD">
        <w:rPr>
          <w:sz w:val="32"/>
          <w:szCs w:val="32"/>
        </w:rPr>
        <w:t>с</w:t>
      </w:r>
      <w:r w:rsidRPr="00DA2CDD">
        <w:rPr>
          <w:sz w:val="32"/>
          <w:szCs w:val="32"/>
        </w:rPr>
        <w:t xml:space="preserve">ская индустрия сформировалась независимо [9]. Во-первых, доказано взаимодействие между популяциями; во-вторых, на остров тяжело добраться, а если и проникали сюда новые группы, то они должны были перенимать существующую технологию; в-третьих, на этой территории </w:t>
      </w:r>
      <w:r w:rsidRPr="00DA2CDD">
        <w:rPr>
          <w:i/>
          <w:sz w:val="32"/>
          <w:szCs w:val="32"/>
          <w:lang w:val="en-US"/>
        </w:rPr>
        <w:t>Homo</w:t>
      </w:r>
      <w:r w:rsidRPr="00DA2CDD">
        <w:rPr>
          <w:sz w:val="32"/>
          <w:szCs w:val="32"/>
        </w:rPr>
        <w:t xml:space="preserve"> </w:t>
      </w:r>
      <w:r w:rsidRPr="00DA2CDD">
        <w:rPr>
          <w:i/>
          <w:sz w:val="32"/>
          <w:szCs w:val="32"/>
        </w:rPr>
        <w:t>floresiensis</w:t>
      </w:r>
      <w:r w:rsidRPr="00DA2CDD">
        <w:rPr>
          <w:sz w:val="32"/>
          <w:szCs w:val="32"/>
        </w:rPr>
        <w:t xml:space="preserve"> испытывал меньшее давление со стор</w:t>
      </w:r>
      <w:r w:rsidRPr="00DA2CDD">
        <w:rPr>
          <w:sz w:val="32"/>
          <w:szCs w:val="32"/>
        </w:rPr>
        <w:t>о</w:t>
      </w:r>
      <w:r w:rsidRPr="00DA2CDD">
        <w:rPr>
          <w:sz w:val="32"/>
          <w:szCs w:val="32"/>
        </w:rPr>
        <w:t>ны хищников, у него были стабильные социальные группы при н</w:t>
      </w:r>
      <w:r w:rsidRPr="00DA2CDD">
        <w:rPr>
          <w:sz w:val="32"/>
          <w:szCs w:val="32"/>
        </w:rPr>
        <w:t>е</w:t>
      </w:r>
      <w:r w:rsidRPr="00DA2CDD">
        <w:rPr>
          <w:sz w:val="32"/>
          <w:szCs w:val="32"/>
        </w:rPr>
        <w:t>большой численности. Следовательно, указанные факторы, по мн</w:t>
      </w:r>
      <w:r w:rsidRPr="00DA2CDD">
        <w:rPr>
          <w:sz w:val="32"/>
          <w:szCs w:val="32"/>
        </w:rPr>
        <w:t>е</w:t>
      </w:r>
      <w:r w:rsidRPr="00DA2CDD">
        <w:rPr>
          <w:sz w:val="32"/>
          <w:szCs w:val="32"/>
        </w:rPr>
        <w:t>нию ученых, привели к тому, что каменная индустрия оставалась ст</w:t>
      </w:r>
      <w:r w:rsidRPr="00DA2CDD">
        <w:rPr>
          <w:sz w:val="32"/>
          <w:szCs w:val="32"/>
        </w:rPr>
        <w:t>а</w:t>
      </w:r>
      <w:r w:rsidRPr="00DA2CDD">
        <w:rPr>
          <w:sz w:val="32"/>
          <w:szCs w:val="32"/>
        </w:rPr>
        <w:t xml:space="preserve">бильной в течение долгого времени, не позволяя закрепляться новым технологиям [6]. Однако костных остатков, принадлежащих </w:t>
      </w:r>
      <w:r w:rsidRPr="00DA2CDD">
        <w:rPr>
          <w:i/>
          <w:sz w:val="32"/>
          <w:szCs w:val="32"/>
          <w:lang w:val="en-US"/>
        </w:rPr>
        <w:t>Homo</w:t>
      </w:r>
      <w:r w:rsidRPr="00DA2CDD">
        <w:rPr>
          <w:i/>
          <w:sz w:val="32"/>
          <w:szCs w:val="32"/>
        </w:rPr>
        <w:t xml:space="preserve"> </w:t>
      </w:r>
      <w:r w:rsidRPr="00DA2CDD">
        <w:rPr>
          <w:i/>
          <w:sz w:val="32"/>
          <w:szCs w:val="32"/>
          <w:lang w:val="en-US"/>
        </w:rPr>
        <w:t>erectus</w:t>
      </w:r>
      <w:r w:rsidRPr="00DA2CDD">
        <w:rPr>
          <w:i/>
          <w:sz w:val="32"/>
          <w:szCs w:val="32"/>
        </w:rPr>
        <w:t>,</w:t>
      </w:r>
      <w:r w:rsidRPr="00DA2CDD">
        <w:rPr>
          <w:sz w:val="32"/>
          <w:szCs w:val="32"/>
        </w:rPr>
        <w:t xml:space="preserve"> на о. Флорес пока не обнаружено, однако найдены орудия, произведенные им, которые датируются 840 тыс. лет назад [2, с. 94]. Таким образом, о существовании этого предка человека в данной ча</w:t>
      </w:r>
      <w:r w:rsidRPr="00DA2CDD">
        <w:rPr>
          <w:sz w:val="32"/>
          <w:szCs w:val="32"/>
        </w:rPr>
        <w:t>с</w:t>
      </w:r>
      <w:r w:rsidRPr="00DA2CDD">
        <w:rPr>
          <w:sz w:val="32"/>
          <w:szCs w:val="32"/>
        </w:rPr>
        <w:t>ти Ойкумены свидетельствуют лишь косвенные доказательства.</w:t>
      </w:r>
    </w:p>
    <w:p w:rsidR="00F4548E" w:rsidRPr="00DA2CDD" w:rsidRDefault="00F4548E" w:rsidP="00F4548E">
      <w:pPr>
        <w:ind w:firstLine="709"/>
        <w:jc w:val="both"/>
        <w:rPr>
          <w:sz w:val="32"/>
          <w:szCs w:val="32"/>
        </w:rPr>
      </w:pPr>
      <w:r w:rsidRPr="00DA2CDD">
        <w:rPr>
          <w:sz w:val="32"/>
          <w:szCs w:val="32"/>
        </w:rPr>
        <w:t>Сторонников флоресской индустрии также не смущает небол</w:t>
      </w:r>
      <w:r w:rsidRPr="00DA2CDD">
        <w:rPr>
          <w:sz w:val="32"/>
          <w:szCs w:val="32"/>
        </w:rPr>
        <w:t>ь</w:t>
      </w:r>
      <w:r w:rsidRPr="00DA2CDD">
        <w:rPr>
          <w:sz w:val="32"/>
          <w:szCs w:val="32"/>
        </w:rPr>
        <w:t xml:space="preserve">шой объём мозга </w:t>
      </w:r>
      <w:r w:rsidRPr="00DA2CDD">
        <w:rPr>
          <w:i/>
          <w:sz w:val="32"/>
          <w:szCs w:val="32"/>
          <w:lang w:val="en-US"/>
        </w:rPr>
        <w:t>Homo</w:t>
      </w:r>
      <w:r w:rsidRPr="00DA2CDD">
        <w:rPr>
          <w:sz w:val="32"/>
          <w:szCs w:val="32"/>
        </w:rPr>
        <w:t xml:space="preserve"> </w:t>
      </w:r>
      <w:r w:rsidRPr="00DA2CDD">
        <w:rPr>
          <w:i/>
          <w:sz w:val="32"/>
          <w:szCs w:val="32"/>
        </w:rPr>
        <w:t>floresiensis</w:t>
      </w:r>
      <w:r w:rsidRPr="00DA2CDD">
        <w:rPr>
          <w:sz w:val="32"/>
          <w:szCs w:val="32"/>
        </w:rPr>
        <w:t>. Они доказывают, что, не смотря на такие показатели величины черепной коробки, он производил ор</w:t>
      </w:r>
      <w:r w:rsidRPr="00DA2CDD">
        <w:rPr>
          <w:sz w:val="32"/>
          <w:szCs w:val="32"/>
        </w:rPr>
        <w:t>у</w:t>
      </w:r>
      <w:r w:rsidRPr="00DA2CDD">
        <w:rPr>
          <w:sz w:val="32"/>
          <w:szCs w:val="32"/>
        </w:rPr>
        <w:t xml:space="preserve">дия труда олдувайской технологии [4]. Проведённые многочисленные исследования строения мозга </w:t>
      </w:r>
      <w:r w:rsidRPr="00DA2CDD">
        <w:rPr>
          <w:i/>
          <w:sz w:val="32"/>
          <w:szCs w:val="32"/>
          <w:lang w:val="en-US"/>
        </w:rPr>
        <w:t>Homo</w:t>
      </w:r>
      <w:r w:rsidRPr="00DA2CDD">
        <w:rPr>
          <w:i/>
          <w:sz w:val="32"/>
          <w:szCs w:val="32"/>
        </w:rPr>
        <w:t xml:space="preserve"> </w:t>
      </w:r>
      <w:r w:rsidRPr="00DA2CDD">
        <w:rPr>
          <w:i/>
          <w:sz w:val="32"/>
          <w:szCs w:val="32"/>
          <w:lang w:val="en-US"/>
        </w:rPr>
        <w:t>floresiensis</w:t>
      </w:r>
      <w:r w:rsidRPr="00DA2CDD">
        <w:rPr>
          <w:sz w:val="32"/>
          <w:szCs w:val="32"/>
        </w:rPr>
        <w:t xml:space="preserve"> не дали однозначного результата. Так, С.В. Дробышевский, произведя анализ эндокрана Лянг-Буа </w:t>
      </w:r>
      <w:r w:rsidRPr="00DA2CDD">
        <w:rPr>
          <w:sz w:val="32"/>
          <w:szCs w:val="32"/>
          <w:lang w:val="en-US"/>
        </w:rPr>
        <w:t>LB</w:t>
      </w:r>
      <w:r w:rsidRPr="00DA2CDD">
        <w:rPr>
          <w:sz w:val="32"/>
          <w:szCs w:val="32"/>
        </w:rPr>
        <w:t xml:space="preserve">1, пришёл к выводу, что, в целом, эндокран Лянг-Буа </w:t>
      </w:r>
      <w:r w:rsidRPr="00DA2CDD">
        <w:rPr>
          <w:sz w:val="32"/>
          <w:szCs w:val="32"/>
          <w:lang w:val="en-US"/>
        </w:rPr>
        <w:t>LB</w:t>
      </w:r>
      <w:r w:rsidRPr="00DA2CDD">
        <w:rPr>
          <w:sz w:val="32"/>
          <w:szCs w:val="32"/>
        </w:rPr>
        <w:t>1 весьма примитивен и занимает место, где гипотетически могли бы располагаться «</w:t>
      </w:r>
      <w:proofErr w:type="gramStart"/>
      <w:r w:rsidRPr="00DA2CDD">
        <w:rPr>
          <w:sz w:val="32"/>
          <w:szCs w:val="32"/>
        </w:rPr>
        <w:t>ранние</w:t>
      </w:r>
      <w:proofErr w:type="gramEnd"/>
      <w:r w:rsidRPr="00DA2CDD">
        <w:rPr>
          <w:sz w:val="32"/>
          <w:szCs w:val="32"/>
        </w:rPr>
        <w:t xml:space="preserve"> </w:t>
      </w:r>
      <w:r w:rsidRPr="00DA2CDD">
        <w:rPr>
          <w:i/>
          <w:sz w:val="32"/>
          <w:szCs w:val="32"/>
          <w:lang w:val="en-US"/>
        </w:rPr>
        <w:t>Homo</w:t>
      </w:r>
      <w:r w:rsidRPr="00DA2CDD">
        <w:rPr>
          <w:sz w:val="32"/>
          <w:szCs w:val="32"/>
        </w:rPr>
        <w:t>». Он неотличим от человекообра</w:t>
      </w:r>
      <w:r w:rsidRPr="00DA2CDD">
        <w:rPr>
          <w:sz w:val="32"/>
          <w:szCs w:val="32"/>
        </w:rPr>
        <w:t>з</w:t>
      </w:r>
      <w:r w:rsidRPr="00DA2CDD">
        <w:rPr>
          <w:sz w:val="32"/>
          <w:szCs w:val="32"/>
        </w:rPr>
        <w:t xml:space="preserve">ных обезьян, а из вида гоминид наиболее приближен к </w:t>
      </w:r>
      <w:r w:rsidRPr="00DA2CDD">
        <w:rPr>
          <w:sz w:val="32"/>
          <w:szCs w:val="32"/>
          <w:lang w:val="en-US"/>
        </w:rPr>
        <w:t>KNM</w:t>
      </w:r>
      <w:r w:rsidRPr="00DA2CDD">
        <w:rPr>
          <w:sz w:val="32"/>
          <w:szCs w:val="32"/>
        </w:rPr>
        <w:t>-</w:t>
      </w:r>
      <w:r w:rsidRPr="00DA2CDD">
        <w:rPr>
          <w:sz w:val="32"/>
          <w:szCs w:val="32"/>
          <w:lang w:val="en-US"/>
        </w:rPr>
        <w:t>ER</w:t>
      </w:r>
      <w:r w:rsidRPr="00DA2CDD">
        <w:rPr>
          <w:sz w:val="32"/>
          <w:szCs w:val="32"/>
        </w:rPr>
        <w:t xml:space="preserve"> 1813. </w:t>
      </w:r>
      <w:r w:rsidRPr="00DA2CDD">
        <w:rPr>
          <w:sz w:val="32"/>
          <w:szCs w:val="32"/>
        </w:rPr>
        <w:lastRenderedPageBreak/>
        <w:t xml:space="preserve">Характеристики величины мозга Лянг-Буа </w:t>
      </w:r>
      <w:r w:rsidRPr="00DA2CDD">
        <w:rPr>
          <w:sz w:val="32"/>
          <w:szCs w:val="32"/>
          <w:lang w:val="en-US"/>
        </w:rPr>
        <w:t>LB</w:t>
      </w:r>
      <w:r w:rsidRPr="00DA2CDD">
        <w:rPr>
          <w:sz w:val="32"/>
          <w:szCs w:val="32"/>
        </w:rPr>
        <w:t>1, по показателям его длины, располагаются в нижних пределах изменчивости австралоп</w:t>
      </w:r>
      <w:r w:rsidRPr="00DA2CDD">
        <w:rPr>
          <w:sz w:val="32"/>
          <w:szCs w:val="32"/>
        </w:rPr>
        <w:t>и</w:t>
      </w:r>
      <w:r w:rsidRPr="00DA2CDD">
        <w:rPr>
          <w:sz w:val="32"/>
          <w:szCs w:val="32"/>
        </w:rPr>
        <w:t>теков, а показатели ширины мозга сопоставимы с максимумом авс</w:t>
      </w:r>
      <w:r w:rsidRPr="00DA2CDD">
        <w:rPr>
          <w:sz w:val="32"/>
          <w:szCs w:val="32"/>
        </w:rPr>
        <w:t>т</w:t>
      </w:r>
      <w:r w:rsidRPr="00DA2CDD">
        <w:rPr>
          <w:sz w:val="32"/>
          <w:szCs w:val="32"/>
        </w:rPr>
        <w:t xml:space="preserve">ралопитеков и «ранних </w:t>
      </w:r>
      <w:r w:rsidRPr="00DA2CDD">
        <w:rPr>
          <w:i/>
          <w:sz w:val="32"/>
          <w:szCs w:val="32"/>
          <w:lang w:val="en-US"/>
        </w:rPr>
        <w:t>Homo</w:t>
      </w:r>
      <w:r w:rsidRPr="00DA2CDD">
        <w:rPr>
          <w:sz w:val="32"/>
          <w:szCs w:val="32"/>
        </w:rPr>
        <w:t>». Высота сравнима со средней высотой мозга у австралопитеков, и размещается вне нижних пределов «ра</w:t>
      </w:r>
      <w:r w:rsidRPr="00DA2CDD">
        <w:rPr>
          <w:sz w:val="32"/>
          <w:szCs w:val="32"/>
        </w:rPr>
        <w:t>н</w:t>
      </w:r>
      <w:r w:rsidRPr="00DA2CDD">
        <w:rPr>
          <w:sz w:val="32"/>
          <w:szCs w:val="32"/>
        </w:rPr>
        <w:t xml:space="preserve">них </w:t>
      </w:r>
      <w:r w:rsidRPr="00DA2CDD">
        <w:rPr>
          <w:i/>
          <w:sz w:val="32"/>
          <w:szCs w:val="32"/>
          <w:lang w:val="en-US"/>
        </w:rPr>
        <w:t>Homo</w:t>
      </w:r>
      <w:r w:rsidRPr="00DA2CDD">
        <w:rPr>
          <w:sz w:val="32"/>
          <w:szCs w:val="32"/>
        </w:rPr>
        <w:t>» [1, с. 58,61,65]. К аналогичному выводу пришла и группа американо-австралийско-инденезийских учёных во главе с Д.</w:t>
      </w:r>
      <w:r w:rsidR="000F4DEE" w:rsidRPr="00DA2CDD">
        <w:rPr>
          <w:sz w:val="32"/>
          <w:szCs w:val="32"/>
        </w:rPr>
        <w:t xml:space="preserve"> </w:t>
      </w:r>
      <w:r w:rsidRPr="00DA2CDD">
        <w:rPr>
          <w:sz w:val="32"/>
          <w:szCs w:val="32"/>
        </w:rPr>
        <w:t>Фал</w:t>
      </w:r>
      <w:r w:rsidRPr="00DA2CDD">
        <w:rPr>
          <w:sz w:val="32"/>
          <w:szCs w:val="32"/>
        </w:rPr>
        <w:t>ь</w:t>
      </w:r>
      <w:r w:rsidRPr="00DA2CDD">
        <w:rPr>
          <w:sz w:val="32"/>
          <w:szCs w:val="32"/>
        </w:rPr>
        <w:t xml:space="preserve">ком. Согласно их данным, размер мозга </w:t>
      </w:r>
      <w:r w:rsidRPr="00DA2CDD">
        <w:rPr>
          <w:i/>
          <w:sz w:val="32"/>
          <w:szCs w:val="32"/>
          <w:lang w:val="en-US"/>
        </w:rPr>
        <w:t>Homo</w:t>
      </w:r>
      <w:r w:rsidRPr="00DA2CDD">
        <w:rPr>
          <w:i/>
          <w:sz w:val="32"/>
          <w:szCs w:val="32"/>
        </w:rPr>
        <w:t xml:space="preserve"> </w:t>
      </w:r>
      <w:r w:rsidRPr="00DA2CDD">
        <w:rPr>
          <w:i/>
          <w:sz w:val="32"/>
          <w:szCs w:val="32"/>
          <w:lang w:val="en-US"/>
        </w:rPr>
        <w:t>floresiensis</w:t>
      </w:r>
      <w:r w:rsidRPr="00DA2CDD">
        <w:rPr>
          <w:sz w:val="32"/>
          <w:szCs w:val="32"/>
        </w:rPr>
        <w:t xml:space="preserve"> находится в пределах рода австралопитеков, а его конфигурация напоминает форму </w:t>
      </w:r>
      <w:r w:rsidRPr="00DA2CDD">
        <w:rPr>
          <w:i/>
          <w:sz w:val="32"/>
          <w:szCs w:val="32"/>
        </w:rPr>
        <w:t>Homo erectus</w:t>
      </w:r>
      <w:r w:rsidRPr="00DA2CDD">
        <w:rPr>
          <w:sz w:val="32"/>
          <w:szCs w:val="32"/>
        </w:rPr>
        <w:t xml:space="preserve"> [5]. А </w:t>
      </w:r>
      <w:proofErr w:type="gramStart"/>
      <w:r w:rsidRPr="00DA2CDD">
        <w:rPr>
          <w:sz w:val="32"/>
          <w:szCs w:val="32"/>
        </w:rPr>
        <w:t>Дж</w:t>
      </w:r>
      <w:proofErr w:type="gramEnd"/>
      <w:r w:rsidRPr="00DA2CDD">
        <w:rPr>
          <w:sz w:val="32"/>
          <w:szCs w:val="32"/>
        </w:rPr>
        <w:t>. Веб, А. Кзарненецки и К. Пуш, пров</w:t>
      </w:r>
      <w:r w:rsidRPr="00DA2CDD">
        <w:rPr>
          <w:sz w:val="32"/>
          <w:szCs w:val="32"/>
        </w:rPr>
        <w:t>е</w:t>
      </w:r>
      <w:r w:rsidRPr="00DA2CDD">
        <w:rPr>
          <w:sz w:val="32"/>
          <w:szCs w:val="32"/>
        </w:rPr>
        <w:t xml:space="preserve">дя сравнительный анализ по шести индексам черепов </w:t>
      </w:r>
      <w:r w:rsidRPr="00DA2CDD">
        <w:rPr>
          <w:i/>
          <w:sz w:val="32"/>
          <w:szCs w:val="32"/>
          <w:lang w:val="en-US"/>
        </w:rPr>
        <w:t>Homo</w:t>
      </w:r>
      <w:r w:rsidRPr="00DA2CDD">
        <w:rPr>
          <w:i/>
          <w:sz w:val="32"/>
          <w:szCs w:val="32"/>
        </w:rPr>
        <w:t xml:space="preserve"> </w:t>
      </w:r>
      <w:r w:rsidRPr="00DA2CDD">
        <w:rPr>
          <w:i/>
          <w:sz w:val="32"/>
          <w:szCs w:val="32"/>
          <w:lang w:val="en-US"/>
        </w:rPr>
        <w:t>floresiensis</w:t>
      </w:r>
      <w:r w:rsidRPr="00DA2CDD">
        <w:rPr>
          <w:sz w:val="32"/>
          <w:szCs w:val="32"/>
        </w:rPr>
        <w:t xml:space="preserve"> и </w:t>
      </w:r>
      <w:r w:rsidRPr="00DA2CDD">
        <w:rPr>
          <w:i/>
          <w:sz w:val="32"/>
          <w:szCs w:val="32"/>
          <w:lang w:val="en-US"/>
        </w:rPr>
        <w:t>Homo</w:t>
      </w:r>
      <w:r w:rsidRPr="00DA2CDD">
        <w:rPr>
          <w:i/>
          <w:sz w:val="32"/>
          <w:szCs w:val="32"/>
        </w:rPr>
        <w:t xml:space="preserve"> </w:t>
      </w:r>
      <w:r w:rsidRPr="00DA2CDD">
        <w:rPr>
          <w:i/>
          <w:sz w:val="32"/>
          <w:szCs w:val="32"/>
          <w:lang w:val="en-US"/>
        </w:rPr>
        <w:t>sapiens</w:t>
      </w:r>
      <w:r w:rsidRPr="00DA2CDD">
        <w:rPr>
          <w:i/>
          <w:sz w:val="32"/>
          <w:szCs w:val="32"/>
        </w:rPr>
        <w:t xml:space="preserve"> </w:t>
      </w:r>
      <w:r w:rsidRPr="00DA2CDD">
        <w:rPr>
          <w:sz w:val="32"/>
          <w:szCs w:val="32"/>
        </w:rPr>
        <w:t>(415 см</w:t>
      </w:r>
      <w:r w:rsidRPr="00DA2CDD">
        <w:rPr>
          <w:sz w:val="32"/>
          <w:szCs w:val="32"/>
          <w:vertAlign w:val="superscript"/>
        </w:rPr>
        <w:t>3</w:t>
      </w:r>
      <w:r w:rsidRPr="00DA2CDD">
        <w:rPr>
          <w:sz w:val="32"/>
          <w:szCs w:val="32"/>
        </w:rPr>
        <w:t xml:space="preserve">), сопоставимых с Лянг-Буа </w:t>
      </w:r>
      <w:r w:rsidRPr="00DA2CDD">
        <w:rPr>
          <w:sz w:val="32"/>
          <w:szCs w:val="32"/>
          <w:lang w:val="en-US"/>
        </w:rPr>
        <w:t>LB</w:t>
      </w:r>
      <w:r w:rsidRPr="00DA2CDD">
        <w:rPr>
          <w:sz w:val="32"/>
          <w:szCs w:val="32"/>
        </w:rPr>
        <w:t>1 (табл. 1), пришли к заключению, что они находятся в пределах вз</w:t>
      </w:r>
      <w:r w:rsidRPr="00DA2CDD">
        <w:rPr>
          <w:sz w:val="32"/>
          <w:szCs w:val="32"/>
        </w:rPr>
        <w:t>а</w:t>
      </w:r>
      <w:r w:rsidRPr="00DA2CDD">
        <w:rPr>
          <w:sz w:val="32"/>
          <w:szCs w:val="32"/>
        </w:rPr>
        <w:t xml:space="preserve">имного соответствия [11]. </w:t>
      </w:r>
      <w:r w:rsidR="00CF6E5C" w:rsidRPr="00DA2CDD">
        <w:rPr>
          <w:sz w:val="32"/>
          <w:szCs w:val="32"/>
        </w:rPr>
        <w:t xml:space="preserve">Ученые </w:t>
      </w:r>
      <w:r w:rsidRPr="00DA2CDD">
        <w:rPr>
          <w:sz w:val="32"/>
          <w:szCs w:val="32"/>
        </w:rPr>
        <w:t>С. Монтгомери, И. Копеллини, Р. Бартон и Н. Манди, по итогам своих исследований, сделали пар</w:t>
      </w:r>
      <w:r w:rsidRPr="00DA2CDD">
        <w:rPr>
          <w:sz w:val="32"/>
          <w:szCs w:val="32"/>
        </w:rPr>
        <w:t>а</w:t>
      </w:r>
      <w:r w:rsidRPr="00DA2CDD">
        <w:rPr>
          <w:sz w:val="32"/>
          <w:szCs w:val="32"/>
        </w:rPr>
        <w:t>доксальный вывод</w:t>
      </w:r>
      <w:r w:rsidR="00CF6E5C" w:rsidRPr="00DA2CDD">
        <w:rPr>
          <w:sz w:val="32"/>
          <w:szCs w:val="32"/>
        </w:rPr>
        <w:t xml:space="preserve"> о том</w:t>
      </w:r>
      <w:r w:rsidRPr="00DA2CDD">
        <w:rPr>
          <w:sz w:val="32"/>
          <w:szCs w:val="32"/>
        </w:rPr>
        <w:t>, что у Лянг-Буа LB1 произошло рационал</w:t>
      </w:r>
      <w:r w:rsidRPr="00DA2CDD">
        <w:rPr>
          <w:sz w:val="32"/>
          <w:szCs w:val="32"/>
        </w:rPr>
        <w:t>ь</w:t>
      </w:r>
      <w:r w:rsidRPr="00DA2CDD">
        <w:rPr>
          <w:sz w:val="32"/>
          <w:szCs w:val="32"/>
        </w:rPr>
        <w:t>ное уменьшение абсолютной массы мозга при увеличении относ</w:t>
      </w:r>
      <w:r w:rsidRPr="00DA2CDD">
        <w:rPr>
          <w:sz w:val="32"/>
          <w:szCs w:val="32"/>
        </w:rPr>
        <w:t>и</w:t>
      </w:r>
      <w:r w:rsidRPr="00DA2CDD">
        <w:rPr>
          <w:sz w:val="32"/>
          <w:szCs w:val="32"/>
        </w:rPr>
        <w:t>тельного размера мозга [8].</w:t>
      </w:r>
    </w:p>
    <w:p w:rsidR="00F4548E" w:rsidRPr="00DA2CDD" w:rsidRDefault="00F4548E" w:rsidP="00F4548E">
      <w:pPr>
        <w:ind w:firstLine="3119"/>
        <w:jc w:val="right"/>
        <w:rPr>
          <w:i/>
          <w:sz w:val="32"/>
          <w:szCs w:val="32"/>
        </w:rPr>
      </w:pPr>
      <w:r w:rsidRPr="00DA2CDD">
        <w:rPr>
          <w:i/>
          <w:sz w:val="32"/>
          <w:szCs w:val="32"/>
        </w:rPr>
        <w:t>Таблица 1</w:t>
      </w:r>
    </w:p>
    <w:p w:rsidR="00F4548E" w:rsidRPr="00DA2CDD" w:rsidRDefault="00F4548E" w:rsidP="00F4548E">
      <w:pPr>
        <w:ind w:firstLine="3119"/>
        <w:jc w:val="right"/>
        <w:rPr>
          <w:i/>
          <w:sz w:val="32"/>
          <w:szCs w:val="32"/>
        </w:rPr>
      </w:pPr>
    </w:p>
    <w:p w:rsidR="00F4548E" w:rsidRPr="00DA2CDD" w:rsidRDefault="00F4548E" w:rsidP="00F4548E">
      <w:pPr>
        <w:ind w:firstLine="142"/>
        <w:jc w:val="center"/>
        <w:rPr>
          <w:b/>
          <w:sz w:val="32"/>
          <w:szCs w:val="32"/>
        </w:rPr>
      </w:pPr>
      <w:r w:rsidRPr="00DA2CDD">
        <w:rPr>
          <w:b/>
          <w:sz w:val="32"/>
          <w:szCs w:val="32"/>
        </w:rPr>
        <w:t xml:space="preserve">Сравнительный анализ черепов </w:t>
      </w:r>
      <w:r w:rsidRPr="00DA2CDD">
        <w:rPr>
          <w:b/>
          <w:i/>
          <w:sz w:val="32"/>
          <w:szCs w:val="32"/>
          <w:lang w:val="en-US"/>
        </w:rPr>
        <w:t>Homo</w:t>
      </w:r>
      <w:r w:rsidRPr="00DA2CDD">
        <w:rPr>
          <w:b/>
          <w:i/>
          <w:sz w:val="32"/>
          <w:szCs w:val="32"/>
        </w:rPr>
        <w:t xml:space="preserve"> </w:t>
      </w:r>
      <w:r w:rsidRPr="00DA2CDD">
        <w:rPr>
          <w:b/>
          <w:i/>
          <w:sz w:val="32"/>
          <w:szCs w:val="32"/>
          <w:lang w:val="en-US"/>
        </w:rPr>
        <w:t>floresiensis</w:t>
      </w:r>
      <w:r w:rsidRPr="00DA2CDD">
        <w:rPr>
          <w:b/>
          <w:sz w:val="32"/>
          <w:szCs w:val="32"/>
        </w:rPr>
        <w:t xml:space="preserve"> </w:t>
      </w:r>
    </w:p>
    <w:p w:rsidR="00F4548E" w:rsidRPr="00DA2CDD" w:rsidRDefault="00F4548E" w:rsidP="00F4548E">
      <w:pPr>
        <w:ind w:firstLine="142"/>
        <w:jc w:val="center"/>
        <w:rPr>
          <w:b/>
          <w:sz w:val="32"/>
          <w:szCs w:val="32"/>
        </w:rPr>
      </w:pPr>
      <w:r w:rsidRPr="00DA2CDD">
        <w:rPr>
          <w:b/>
          <w:sz w:val="32"/>
          <w:szCs w:val="32"/>
        </w:rPr>
        <w:t xml:space="preserve">и </w:t>
      </w:r>
      <w:r w:rsidRPr="00DA2CDD">
        <w:rPr>
          <w:b/>
          <w:i/>
          <w:sz w:val="32"/>
          <w:szCs w:val="32"/>
          <w:lang w:val="en-US"/>
        </w:rPr>
        <w:t>Homo</w:t>
      </w:r>
      <w:r w:rsidRPr="00DA2CDD">
        <w:rPr>
          <w:b/>
          <w:i/>
          <w:sz w:val="32"/>
          <w:szCs w:val="32"/>
        </w:rPr>
        <w:t xml:space="preserve"> </w:t>
      </w:r>
      <w:r w:rsidRPr="00DA2CDD">
        <w:rPr>
          <w:b/>
          <w:i/>
          <w:sz w:val="32"/>
          <w:szCs w:val="32"/>
          <w:lang w:val="en-US"/>
        </w:rPr>
        <w:t>sapiens</w:t>
      </w:r>
    </w:p>
    <w:p w:rsidR="00F4548E" w:rsidRPr="00DA2CDD" w:rsidRDefault="00F4548E" w:rsidP="00F4548E">
      <w:pPr>
        <w:ind w:firstLine="540"/>
        <w:rPr>
          <w:b/>
          <w:sz w:val="32"/>
          <w:szCs w:val="32"/>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30"/>
        <w:gridCol w:w="2127"/>
        <w:gridCol w:w="3373"/>
      </w:tblGrid>
      <w:tr w:rsidR="00F4548E" w:rsidRPr="00DA2CDD" w:rsidTr="0093792E">
        <w:tc>
          <w:tcPr>
            <w:tcW w:w="3430" w:type="dxa"/>
            <w:shd w:val="clear" w:color="auto" w:fill="auto"/>
            <w:vAlign w:val="center"/>
          </w:tcPr>
          <w:p w:rsidR="00F4548E" w:rsidRPr="00DA2CDD" w:rsidRDefault="00F4548E" w:rsidP="00FF524C">
            <w:pPr>
              <w:tabs>
                <w:tab w:val="left" w:pos="8820"/>
              </w:tabs>
              <w:jc w:val="center"/>
              <w:rPr>
                <w:sz w:val="32"/>
                <w:szCs w:val="32"/>
              </w:rPr>
            </w:pPr>
            <w:r w:rsidRPr="00DA2CDD">
              <w:rPr>
                <w:sz w:val="32"/>
                <w:szCs w:val="32"/>
              </w:rPr>
              <w:t>Показатели</w:t>
            </w:r>
          </w:p>
        </w:tc>
        <w:tc>
          <w:tcPr>
            <w:tcW w:w="2127" w:type="dxa"/>
            <w:shd w:val="clear" w:color="auto" w:fill="auto"/>
          </w:tcPr>
          <w:p w:rsidR="00F4548E" w:rsidRPr="00DA2CDD" w:rsidRDefault="00F4548E" w:rsidP="00FF524C">
            <w:pPr>
              <w:tabs>
                <w:tab w:val="left" w:pos="8820"/>
              </w:tabs>
              <w:jc w:val="center"/>
              <w:rPr>
                <w:i/>
                <w:sz w:val="32"/>
                <w:szCs w:val="32"/>
              </w:rPr>
            </w:pPr>
            <w:r w:rsidRPr="00DA2CDD">
              <w:rPr>
                <w:i/>
                <w:sz w:val="32"/>
                <w:szCs w:val="32"/>
                <w:lang w:val="en-US"/>
              </w:rPr>
              <w:t>Homo</w:t>
            </w:r>
            <w:r w:rsidRPr="00DA2CDD">
              <w:rPr>
                <w:i/>
                <w:sz w:val="32"/>
                <w:szCs w:val="32"/>
              </w:rPr>
              <w:t xml:space="preserve"> </w:t>
            </w:r>
            <w:r w:rsidRPr="00DA2CDD">
              <w:rPr>
                <w:i/>
                <w:sz w:val="32"/>
                <w:szCs w:val="32"/>
                <w:lang w:val="en-US"/>
              </w:rPr>
              <w:t>sapiens</w:t>
            </w:r>
          </w:p>
          <w:p w:rsidR="00F4548E" w:rsidRPr="00DA2CDD" w:rsidRDefault="00F4548E" w:rsidP="00FF524C">
            <w:pPr>
              <w:tabs>
                <w:tab w:val="left" w:pos="8820"/>
              </w:tabs>
              <w:jc w:val="center"/>
              <w:rPr>
                <w:i/>
                <w:sz w:val="32"/>
                <w:szCs w:val="32"/>
                <w:lang w:val="en-US"/>
              </w:rPr>
            </w:pPr>
            <w:r w:rsidRPr="00DA2CDD">
              <w:rPr>
                <w:i/>
                <w:sz w:val="32"/>
                <w:szCs w:val="32"/>
              </w:rPr>
              <w:t xml:space="preserve"> </w:t>
            </w:r>
            <w:r w:rsidRPr="00DA2CDD">
              <w:rPr>
                <w:sz w:val="32"/>
                <w:szCs w:val="32"/>
              </w:rPr>
              <w:t>(415 см</w:t>
            </w:r>
            <w:r w:rsidRPr="00DA2CDD">
              <w:rPr>
                <w:sz w:val="32"/>
                <w:szCs w:val="32"/>
                <w:vertAlign w:val="superscript"/>
              </w:rPr>
              <w:t>3</w:t>
            </w:r>
            <w:r w:rsidRPr="00DA2CDD">
              <w:rPr>
                <w:sz w:val="32"/>
                <w:szCs w:val="32"/>
              </w:rPr>
              <w:t>)</w:t>
            </w:r>
          </w:p>
        </w:tc>
        <w:tc>
          <w:tcPr>
            <w:tcW w:w="3373" w:type="dxa"/>
            <w:shd w:val="clear" w:color="auto" w:fill="auto"/>
          </w:tcPr>
          <w:p w:rsidR="00F4548E" w:rsidRPr="00DA2CDD" w:rsidRDefault="00F4548E" w:rsidP="00FF524C">
            <w:pPr>
              <w:tabs>
                <w:tab w:val="left" w:pos="8820"/>
              </w:tabs>
              <w:jc w:val="center"/>
              <w:rPr>
                <w:i/>
                <w:sz w:val="32"/>
                <w:szCs w:val="32"/>
              </w:rPr>
            </w:pPr>
            <w:r w:rsidRPr="00DA2CDD">
              <w:rPr>
                <w:i/>
                <w:sz w:val="32"/>
                <w:szCs w:val="32"/>
                <w:lang w:val="en-US"/>
              </w:rPr>
              <w:t>Homo</w:t>
            </w:r>
            <w:r w:rsidRPr="00DA2CDD">
              <w:rPr>
                <w:i/>
                <w:sz w:val="32"/>
                <w:szCs w:val="32"/>
              </w:rPr>
              <w:t xml:space="preserve"> </w:t>
            </w:r>
            <w:r w:rsidRPr="00DA2CDD">
              <w:rPr>
                <w:i/>
                <w:sz w:val="32"/>
                <w:szCs w:val="32"/>
                <w:lang w:val="en-US"/>
              </w:rPr>
              <w:t>floresiensis</w:t>
            </w:r>
          </w:p>
          <w:p w:rsidR="00F4548E" w:rsidRPr="00DA2CDD" w:rsidRDefault="00F4548E" w:rsidP="00FF524C">
            <w:pPr>
              <w:tabs>
                <w:tab w:val="left" w:pos="8820"/>
              </w:tabs>
              <w:jc w:val="center"/>
              <w:rPr>
                <w:sz w:val="32"/>
                <w:szCs w:val="32"/>
              </w:rPr>
            </w:pPr>
            <w:r w:rsidRPr="00DA2CDD">
              <w:rPr>
                <w:i/>
                <w:sz w:val="32"/>
                <w:szCs w:val="32"/>
              </w:rPr>
              <w:t xml:space="preserve"> </w:t>
            </w:r>
            <w:r w:rsidRPr="00DA2CDD">
              <w:rPr>
                <w:sz w:val="32"/>
                <w:szCs w:val="32"/>
              </w:rPr>
              <w:t>(415 см</w:t>
            </w:r>
            <w:r w:rsidRPr="00DA2CDD">
              <w:rPr>
                <w:sz w:val="32"/>
                <w:szCs w:val="32"/>
                <w:vertAlign w:val="superscript"/>
              </w:rPr>
              <w:t>3</w:t>
            </w:r>
            <w:r w:rsidRPr="00DA2CDD">
              <w:rPr>
                <w:sz w:val="32"/>
                <w:szCs w:val="32"/>
              </w:rPr>
              <w:t>)</w:t>
            </w:r>
          </w:p>
        </w:tc>
      </w:tr>
      <w:tr w:rsidR="00F4548E" w:rsidRPr="00DA2CDD" w:rsidTr="0093792E">
        <w:trPr>
          <w:trHeight w:val="497"/>
        </w:trPr>
        <w:tc>
          <w:tcPr>
            <w:tcW w:w="3430" w:type="dxa"/>
            <w:shd w:val="clear" w:color="auto" w:fill="auto"/>
            <w:vAlign w:val="center"/>
          </w:tcPr>
          <w:p w:rsidR="00F4548E" w:rsidRPr="00DA2CDD" w:rsidRDefault="00F4548E" w:rsidP="00FF524C">
            <w:pPr>
              <w:tabs>
                <w:tab w:val="left" w:pos="8820"/>
              </w:tabs>
              <w:rPr>
                <w:sz w:val="32"/>
                <w:szCs w:val="32"/>
              </w:rPr>
            </w:pPr>
            <w:r w:rsidRPr="00DA2CDD">
              <w:rPr>
                <w:sz w:val="32"/>
                <w:szCs w:val="32"/>
              </w:rPr>
              <w:t>широта/длина</w:t>
            </w:r>
          </w:p>
        </w:tc>
        <w:tc>
          <w:tcPr>
            <w:tcW w:w="2127" w:type="dxa"/>
            <w:shd w:val="clear" w:color="auto" w:fill="auto"/>
            <w:vAlign w:val="center"/>
          </w:tcPr>
          <w:p w:rsidR="00F4548E" w:rsidRPr="00DA2CDD" w:rsidRDefault="00F4548E" w:rsidP="00FF524C">
            <w:pPr>
              <w:tabs>
                <w:tab w:val="left" w:pos="8820"/>
              </w:tabs>
              <w:jc w:val="center"/>
              <w:rPr>
                <w:sz w:val="32"/>
                <w:szCs w:val="32"/>
              </w:rPr>
            </w:pPr>
            <w:r w:rsidRPr="00DA2CDD">
              <w:rPr>
                <w:sz w:val="32"/>
                <w:szCs w:val="32"/>
              </w:rPr>
              <w:t>0,85</w:t>
            </w:r>
          </w:p>
        </w:tc>
        <w:tc>
          <w:tcPr>
            <w:tcW w:w="3373" w:type="dxa"/>
            <w:shd w:val="clear" w:color="auto" w:fill="auto"/>
            <w:vAlign w:val="center"/>
          </w:tcPr>
          <w:p w:rsidR="00F4548E" w:rsidRPr="00DA2CDD" w:rsidRDefault="00F4548E" w:rsidP="00FF524C">
            <w:pPr>
              <w:tabs>
                <w:tab w:val="left" w:pos="8820"/>
              </w:tabs>
              <w:jc w:val="center"/>
              <w:rPr>
                <w:sz w:val="32"/>
                <w:szCs w:val="32"/>
              </w:rPr>
            </w:pPr>
            <w:r w:rsidRPr="00DA2CDD">
              <w:rPr>
                <w:sz w:val="32"/>
                <w:szCs w:val="32"/>
              </w:rPr>
              <w:t>0,86</w:t>
            </w:r>
          </w:p>
        </w:tc>
      </w:tr>
      <w:tr w:rsidR="00F4548E" w:rsidRPr="00DA2CDD" w:rsidTr="0093792E">
        <w:trPr>
          <w:trHeight w:val="454"/>
        </w:trPr>
        <w:tc>
          <w:tcPr>
            <w:tcW w:w="3430" w:type="dxa"/>
            <w:shd w:val="clear" w:color="auto" w:fill="auto"/>
            <w:vAlign w:val="center"/>
          </w:tcPr>
          <w:p w:rsidR="00F4548E" w:rsidRPr="00DA2CDD" w:rsidRDefault="00F4548E" w:rsidP="00FF524C">
            <w:pPr>
              <w:tabs>
                <w:tab w:val="left" w:pos="8820"/>
              </w:tabs>
              <w:rPr>
                <w:sz w:val="32"/>
                <w:szCs w:val="32"/>
              </w:rPr>
            </w:pPr>
            <w:r w:rsidRPr="00DA2CDD">
              <w:rPr>
                <w:sz w:val="32"/>
                <w:szCs w:val="32"/>
              </w:rPr>
              <w:t>высота/длина</w:t>
            </w:r>
          </w:p>
        </w:tc>
        <w:tc>
          <w:tcPr>
            <w:tcW w:w="2127" w:type="dxa"/>
            <w:shd w:val="clear" w:color="auto" w:fill="auto"/>
            <w:vAlign w:val="center"/>
          </w:tcPr>
          <w:p w:rsidR="00F4548E" w:rsidRPr="00DA2CDD" w:rsidRDefault="00F4548E" w:rsidP="00FF524C">
            <w:pPr>
              <w:tabs>
                <w:tab w:val="left" w:pos="8820"/>
              </w:tabs>
              <w:jc w:val="center"/>
              <w:rPr>
                <w:sz w:val="32"/>
                <w:szCs w:val="32"/>
              </w:rPr>
            </w:pPr>
            <w:r w:rsidRPr="00DA2CDD">
              <w:rPr>
                <w:sz w:val="32"/>
                <w:szCs w:val="32"/>
              </w:rPr>
              <w:t>0,68</w:t>
            </w:r>
          </w:p>
        </w:tc>
        <w:tc>
          <w:tcPr>
            <w:tcW w:w="3373" w:type="dxa"/>
            <w:shd w:val="clear" w:color="auto" w:fill="auto"/>
            <w:vAlign w:val="center"/>
          </w:tcPr>
          <w:p w:rsidR="00F4548E" w:rsidRPr="00DA2CDD" w:rsidRDefault="00F4548E" w:rsidP="00FF524C">
            <w:pPr>
              <w:tabs>
                <w:tab w:val="left" w:pos="8820"/>
              </w:tabs>
              <w:jc w:val="center"/>
              <w:rPr>
                <w:sz w:val="32"/>
                <w:szCs w:val="32"/>
              </w:rPr>
            </w:pPr>
            <w:r w:rsidRPr="00DA2CDD">
              <w:rPr>
                <w:sz w:val="32"/>
                <w:szCs w:val="32"/>
              </w:rPr>
              <w:t>0,68</w:t>
            </w:r>
          </w:p>
        </w:tc>
      </w:tr>
      <w:tr w:rsidR="00F4548E" w:rsidRPr="00DA2CDD" w:rsidTr="0093792E">
        <w:trPr>
          <w:trHeight w:val="454"/>
        </w:trPr>
        <w:tc>
          <w:tcPr>
            <w:tcW w:w="3430" w:type="dxa"/>
            <w:shd w:val="clear" w:color="auto" w:fill="auto"/>
            <w:vAlign w:val="center"/>
          </w:tcPr>
          <w:p w:rsidR="00F4548E" w:rsidRPr="00DA2CDD" w:rsidRDefault="00F4548E" w:rsidP="00FF524C">
            <w:pPr>
              <w:tabs>
                <w:tab w:val="left" w:pos="8820"/>
              </w:tabs>
              <w:rPr>
                <w:sz w:val="32"/>
                <w:szCs w:val="32"/>
              </w:rPr>
            </w:pPr>
            <w:r w:rsidRPr="00DA2CDD">
              <w:rPr>
                <w:sz w:val="32"/>
                <w:szCs w:val="32"/>
              </w:rPr>
              <w:t>лобная широта/длина</w:t>
            </w:r>
          </w:p>
        </w:tc>
        <w:tc>
          <w:tcPr>
            <w:tcW w:w="2127" w:type="dxa"/>
            <w:shd w:val="clear" w:color="auto" w:fill="auto"/>
            <w:vAlign w:val="center"/>
          </w:tcPr>
          <w:p w:rsidR="00F4548E" w:rsidRPr="00DA2CDD" w:rsidRDefault="00F4548E" w:rsidP="00FF524C">
            <w:pPr>
              <w:tabs>
                <w:tab w:val="left" w:pos="8820"/>
              </w:tabs>
              <w:jc w:val="center"/>
              <w:rPr>
                <w:sz w:val="32"/>
                <w:szCs w:val="32"/>
              </w:rPr>
            </w:pPr>
            <w:r w:rsidRPr="00DA2CDD">
              <w:rPr>
                <w:sz w:val="32"/>
                <w:szCs w:val="32"/>
              </w:rPr>
              <w:t>0,64</w:t>
            </w:r>
          </w:p>
        </w:tc>
        <w:tc>
          <w:tcPr>
            <w:tcW w:w="3373" w:type="dxa"/>
            <w:shd w:val="clear" w:color="auto" w:fill="auto"/>
            <w:vAlign w:val="center"/>
          </w:tcPr>
          <w:p w:rsidR="00F4548E" w:rsidRPr="00DA2CDD" w:rsidRDefault="00F4548E" w:rsidP="00FF524C">
            <w:pPr>
              <w:tabs>
                <w:tab w:val="left" w:pos="8820"/>
              </w:tabs>
              <w:jc w:val="center"/>
              <w:rPr>
                <w:sz w:val="32"/>
                <w:szCs w:val="32"/>
              </w:rPr>
            </w:pPr>
            <w:r w:rsidRPr="00DA2CDD">
              <w:rPr>
                <w:sz w:val="32"/>
                <w:szCs w:val="32"/>
              </w:rPr>
              <w:t>0,65</w:t>
            </w:r>
          </w:p>
        </w:tc>
      </w:tr>
      <w:tr w:rsidR="00F4548E" w:rsidRPr="00DA2CDD" w:rsidTr="0093792E">
        <w:tc>
          <w:tcPr>
            <w:tcW w:w="3430" w:type="dxa"/>
            <w:shd w:val="clear" w:color="auto" w:fill="auto"/>
            <w:vAlign w:val="center"/>
          </w:tcPr>
          <w:p w:rsidR="00F4548E" w:rsidRPr="00DA2CDD" w:rsidRDefault="00F4548E" w:rsidP="00FF524C">
            <w:pPr>
              <w:tabs>
                <w:tab w:val="left" w:pos="8820"/>
              </w:tabs>
              <w:rPr>
                <w:sz w:val="32"/>
                <w:szCs w:val="32"/>
              </w:rPr>
            </w:pPr>
            <w:r w:rsidRPr="00DA2CDD">
              <w:rPr>
                <w:sz w:val="32"/>
                <w:szCs w:val="32"/>
              </w:rPr>
              <w:t>широта минус лобная широта / длина</w:t>
            </w:r>
          </w:p>
        </w:tc>
        <w:tc>
          <w:tcPr>
            <w:tcW w:w="2127" w:type="dxa"/>
            <w:shd w:val="clear" w:color="auto" w:fill="auto"/>
            <w:vAlign w:val="center"/>
          </w:tcPr>
          <w:p w:rsidR="00F4548E" w:rsidRPr="00DA2CDD" w:rsidRDefault="00F4548E" w:rsidP="00FF524C">
            <w:pPr>
              <w:tabs>
                <w:tab w:val="left" w:pos="8820"/>
              </w:tabs>
              <w:jc w:val="center"/>
              <w:rPr>
                <w:sz w:val="32"/>
                <w:szCs w:val="32"/>
              </w:rPr>
            </w:pPr>
            <w:r w:rsidRPr="00DA2CDD">
              <w:rPr>
                <w:sz w:val="32"/>
                <w:szCs w:val="32"/>
              </w:rPr>
              <w:t>0,21</w:t>
            </w:r>
          </w:p>
        </w:tc>
        <w:tc>
          <w:tcPr>
            <w:tcW w:w="3373" w:type="dxa"/>
            <w:shd w:val="clear" w:color="auto" w:fill="auto"/>
            <w:vAlign w:val="center"/>
          </w:tcPr>
          <w:p w:rsidR="00F4548E" w:rsidRPr="00DA2CDD" w:rsidRDefault="00F4548E" w:rsidP="00FF524C">
            <w:pPr>
              <w:tabs>
                <w:tab w:val="left" w:pos="8820"/>
              </w:tabs>
              <w:jc w:val="center"/>
              <w:rPr>
                <w:sz w:val="32"/>
                <w:szCs w:val="32"/>
              </w:rPr>
            </w:pPr>
            <w:r w:rsidRPr="00DA2CDD">
              <w:rPr>
                <w:sz w:val="32"/>
                <w:szCs w:val="32"/>
              </w:rPr>
              <w:t>0,21</w:t>
            </w:r>
          </w:p>
        </w:tc>
      </w:tr>
      <w:tr w:rsidR="00F4548E" w:rsidRPr="00DA2CDD" w:rsidTr="0093792E">
        <w:trPr>
          <w:trHeight w:val="962"/>
        </w:trPr>
        <w:tc>
          <w:tcPr>
            <w:tcW w:w="3430" w:type="dxa"/>
            <w:shd w:val="clear" w:color="auto" w:fill="auto"/>
            <w:vAlign w:val="center"/>
          </w:tcPr>
          <w:p w:rsidR="00F4548E" w:rsidRPr="00DA2CDD" w:rsidRDefault="00F4548E" w:rsidP="00FF524C">
            <w:pPr>
              <w:tabs>
                <w:tab w:val="left" w:pos="8820"/>
              </w:tabs>
              <w:rPr>
                <w:sz w:val="32"/>
                <w:szCs w:val="32"/>
              </w:rPr>
            </w:pPr>
            <w:r w:rsidRPr="00DA2CDD">
              <w:rPr>
                <w:sz w:val="32"/>
                <w:szCs w:val="32"/>
              </w:rPr>
              <w:t>широта минус лобная широта) / высота</w:t>
            </w:r>
          </w:p>
        </w:tc>
        <w:tc>
          <w:tcPr>
            <w:tcW w:w="2127" w:type="dxa"/>
            <w:shd w:val="clear" w:color="auto" w:fill="auto"/>
            <w:vAlign w:val="center"/>
          </w:tcPr>
          <w:p w:rsidR="00F4548E" w:rsidRPr="00DA2CDD" w:rsidRDefault="00F4548E" w:rsidP="00FF524C">
            <w:pPr>
              <w:tabs>
                <w:tab w:val="left" w:pos="8820"/>
              </w:tabs>
              <w:jc w:val="center"/>
              <w:rPr>
                <w:sz w:val="32"/>
                <w:szCs w:val="32"/>
              </w:rPr>
            </w:pPr>
            <w:r w:rsidRPr="00DA2CDD">
              <w:rPr>
                <w:sz w:val="32"/>
                <w:szCs w:val="32"/>
              </w:rPr>
              <w:t>0,31</w:t>
            </w:r>
          </w:p>
        </w:tc>
        <w:tc>
          <w:tcPr>
            <w:tcW w:w="3373" w:type="dxa"/>
            <w:shd w:val="clear" w:color="auto" w:fill="auto"/>
            <w:vAlign w:val="center"/>
          </w:tcPr>
          <w:p w:rsidR="00F4548E" w:rsidRPr="00DA2CDD" w:rsidRDefault="00F4548E" w:rsidP="00FF524C">
            <w:pPr>
              <w:tabs>
                <w:tab w:val="left" w:pos="8820"/>
              </w:tabs>
              <w:jc w:val="center"/>
              <w:rPr>
                <w:sz w:val="32"/>
                <w:szCs w:val="32"/>
              </w:rPr>
            </w:pPr>
            <w:r w:rsidRPr="00DA2CDD">
              <w:rPr>
                <w:sz w:val="32"/>
                <w:szCs w:val="32"/>
              </w:rPr>
              <w:t>0,31</w:t>
            </w:r>
          </w:p>
        </w:tc>
      </w:tr>
      <w:tr w:rsidR="00F4548E" w:rsidRPr="00DA2CDD" w:rsidTr="0093792E">
        <w:trPr>
          <w:trHeight w:val="269"/>
        </w:trPr>
        <w:tc>
          <w:tcPr>
            <w:tcW w:w="3430" w:type="dxa"/>
            <w:shd w:val="clear" w:color="auto" w:fill="auto"/>
            <w:vAlign w:val="center"/>
          </w:tcPr>
          <w:p w:rsidR="00F4548E" w:rsidRPr="00DA2CDD" w:rsidRDefault="00F4548E" w:rsidP="00FF524C">
            <w:pPr>
              <w:tabs>
                <w:tab w:val="left" w:pos="8820"/>
              </w:tabs>
              <w:rPr>
                <w:sz w:val="32"/>
                <w:szCs w:val="32"/>
              </w:rPr>
            </w:pPr>
            <w:r w:rsidRPr="00DA2CDD">
              <w:rPr>
                <w:sz w:val="32"/>
                <w:szCs w:val="32"/>
              </w:rPr>
              <w:t>высота/широта</w:t>
            </w:r>
          </w:p>
        </w:tc>
        <w:tc>
          <w:tcPr>
            <w:tcW w:w="2127" w:type="dxa"/>
            <w:shd w:val="clear" w:color="auto" w:fill="auto"/>
            <w:vAlign w:val="center"/>
          </w:tcPr>
          <w:p w:rsidR="00F4548E" w:rsidRPr="00DA2CDD" w:rsidRDefault="00F4548E" w:rsidP="00FF524C">
            <w:pPr>
              <w:tabs>
                <w:tab w:val="left" w:pos="8820"/>
              </w:tabs>
              <w:jc w:val="center"/>
              <w:rPr>
                <w:sz w:val="32"/>
                <w:szCs w:val="32"/>
              </w:rPr>
            </w:pPr>
            <w:r w:rsidRPr="00DA2CDD">
              <w:rPr>
                <w:sz w:val="32"/>
                <w:szCs w:val="32"/>
              </w:rPr>
              <w:t>0,80</w:t>
            </w:r>
          </w:p>
        </w:tc>
        <w:tc>
          <w:tcPr>
            <w:tcW w:w="3373" w:type="dxa"/>
            <w:shd w:val="clear" w:color="auto" w:fill="auto"/>
            <w:vAlign w:val="center"/>
          </w:tcPr>
          <w:p w:rsidR="00F4548E" w:rsidRPr="00DA2CDD" w:rsidRDefault="00F4548E" w:rsidP="00FF524C">
            <w:pPr>
              <w:tabs>
                <w:tab w:val="left" w:pos="8820"/>
              </w:tabs>
              <w:jc w:val="center"/>
              <w:rPr>
                <w:sz w:val="32"/>
                <w:szCs w:val="32"/>
              </w:rPr>
            </w:pPr>
            <w:r w:rsidRPr="00DA2CDD">
              <w:rPr>
                <w:sz w:val="32"/>
                <w:szCs w:val="32"/>
              </w:rPr>
              <w:t>0,79</w:t>
            </w:r>
          </w:p>
        </w:tc>
      </w:tr>
    </w:tbl>
    <w:p w:rsidR="00F4548E" w:rsidRPr="00DA2CDD" w:rsidRDefault="00F4548E" w:rsidP="00F4548E">
      <w:pPr>
        <w:ind w:firstLine="540"/>
        <w:jc w:val="both"/>
        <w:rPr>
          <w:sz w:val="32"/>
          <w:szCs w:val="32"/>
        </w:rPr>
      </w:pPr>
    </w:p>
    <w:p w:rsidR="00F4548E" w:rsidRPr="00DA2CDD" w:rsidRDefault="00F4548E" w:rsidP="00F4548E">
      <w:pPr>
        <w:tabs>
          <w:tab w:val="left" w:pos="2128"/>
        </w:tabs>
        <w:ind w:firstLine="709"/>
        <w:jc w:val="both"/>
        <w:rPr>
          <w:sz w:val="32"/>
          <w:szCs w:val="32"/>
        </w:rPr>
      </w:pPr>
      <w:r w:rsidRPr="00DA2CDD">
        <w:rPr>
          <w:sz w:val="32"/>
          <w:szCs w:val="32"/>
        </w:rPr>
        <w:t>Рука, как важный показатель вероятной способности к изгото</w:t>
      </w:r>
      <w:r w:rsidRPr="00DA2CDD">
        <w:rPr>
          <w:sz w:val="32"/>
          <w:szCs w:val="32"/>
        </w:rPr>
        <w:t>в</w:t>
      </w:r>
      <w:r w:rsidRPr="00DA2CDD">
        <w:rPr>
          <w:sz w:val="32"/>
          <w:szCs w:val="32"/>
        </w:rPr>
        <w:t xml:space="preserve">лению орудий труда, у </w:t>
      </w:r>
      <w:r w:rsidRPr="00DA2CDD">
        <w:rPr>
          <w:i/>
          <w:sz w:val="32"/>
          <w:szCs w:val="32"/>
          <w:lang w:val="en-US"/>
        </w:rPr>
        <w:t>Homo</w:t>
      </w:r>
      <w:r w:rsidRPr="00DA2CDD">
        <w:rPr>
          <w:i/>
          <w:sz w:val="32"/>
          <w:szCs w:val="32"/>
        </w:rPr>
        <w:t xml:space="preserve"> </w:t>
      </w:r>
      <w:r w:rsidRPr="00DA2CDD">
        <w:rPr>
          <w:i/>
          <w:sz w:val="32"/>
          <w:szCs w:val="32"/>
          <w:lang w:val="en-US"/>
        </w:rPr>
        <w:t>floresiensis</w:t>
      </w:r>
      <w:r w:rsidRPr="00DA2CDD">
        <w:rPr>
          <w:sz w:val="32"/>
          <w:szCs w:val="32"/>
        </w:rPr>
        <w:t xml:space="preserve"> сохраняла примитивные че</w:t>
      </w:r>
      <w:r w:rsidRPr="00DA2CDD">
        <w:rPr>
          <w:sz w:val="32"/>
          <w:szCs w:val="32"/>
        </w:rPr>
        <w:t>р</w:t>
      </w:r>
      <w:r w:rsidRPr="00DA2CDD">
        <w:rPr>
          <w:sz w:val="32"/>
          <w:szCs w:val="32"/>
        </w:rPr>
        <w:t xml:space="preserve">ты, характерные для африканских человекообразных обезьян. Такие </w:t>
      </w:r>
      <w:r w:rsidRPr="00DA2CDD">
        <w:rPr>
          <w:sz w:val="32"/>
          <w:szCs w:val="32"/>
        </w:rPr>
        <w:lastRenderedPageBreak/>
        <w:t>выводы сделаны М. Токери по результатам анализа трех костей зап</w:t>
      </w:r>
      <w:r w:rsidRPr="00DA2CDD">
        <w:rPr>
          <w:sz w:val="32"/>
          <w:szCs w:val="32"/>
        </w:rPr>
        <w:t>я</w:t>
      </w:r>
      <w:r w:rsidRPr="00DA2CDD">
        <w:rPr>
          <w:sz w:val="32"/>
          <w:szCs w:val="32"/>
        </w:rPr>
        <w:t>стья Лянг-Буа LB1. Отметим, что неандертальцы и неоантропы с</w:t>
      </w:r>
      <w:r w:rsidRPr="00DA2CDD">
        <w:rPr>
          <w:sz w:val="32"/>
          <w:szCs w:val="32"/>
        </w:rPr>
        <w:t>о</w:t>
      </w:r>
      <w:r w:rsidRPr="00DA2CDD">
        <w:rPr>
          <w:sz w:val="32"/>
          <w:szCs w:val="32"/>
        </w:rPr>
        <w:t>храняли указанную морфологию запястья во время эмбрионального развития. Таким образом, подобная структура могла в своем развитии приостановиться на этом уровне и привести к указанной патологии. М. Токери пришёл к выводу о том, что запястье</w:t>
      </w:r>
      <w:r w:rsidRPr="00DA2CDD">
        <w:rPr>
          <w:i/>
          <w:sz w:val="32"/>
          <w:szCs w:val="32"/>
        </w:rPr>
        <w:t xml:space="preserve"> </w:t>
      </w:r>
      <w:r w:rsidRPr="00DA2CDD">
        <w:rPr>
          <w:sz w:val="32"/>
          <w:szCs w:val="32"/>
        </w:rPr>
        <w:t>современного чел</w:t>
      </w:r>
      <w:r w:rsidRPr="00DA2CDD">
        <w:rPr>
          <w:sz w:val="32"/>
          <w:szCs w:val="32"/>
        </w:rPr>
        <w:t>о</w:t>
      </w:r>
      <w:r w:rsidRPr="00DA2CDD">
        <w:rPr>
          <w:sz w:val="32"/>
          <w:szCs w:val="32"/>
        </w:rPr>
        <w:t xml:space="preserve">века начало формироваться примерно 800 тыс.-1,8 млн. лет назад на стадии </w:t>
      </w:r>
      <w:r w:rsidRPr="00DA2CDD">
        <w:rPr>
          <w:i/>
          <w:sz w:val="32"/>
          <w:szCs w:val="32"/>
          <w:lang w:val="en-US"/>
        </w:rPr>
        <w:t>Homo</w:t>
      </w:r>
      <w:r w:rsidRPr="00DA2CDD">
        <w:rPr>
          <w:i/>
          <w:sz w:val="32"/>
          <w:szCs w:val="32"/>
        </w:rPr>
        <w:t xml:space="preserve"> </w:t>
      </w:r>
      <w:r w:rsidRPr="00DA2CDD">
        <w:rPr>
          <w:i/>
          <w:sz w:val="32"/>
          <w:szCs w:val="32"/>
          <w:lang w:val="en-US"/>
        </w:rPr>
        <w:t>erectus</w:t>
      </w:r>
      <w:r w:rsidRPr="00DA2CDD">
        <w:rPr>
          <w:sz w:val="32"/>
          <w:szCs w:val="32"/>
        </w:rPr>
        <w:t xml:space="preserve"> [10]. Вместе с тем, этот вывод носит гипотетич</w:t>
      </w:r>
      <w:r w:rsidRPr="00DA2CDD">
        <w:rPr>
          <w:sz w:val="32"/>
          <w:szCs w:val="32"/>
        </w:rPr>
        <w:t>е</w:t>
      </w:r>
      <w:r w:rsidRPr="00DA2CDD">
        <w:rPr>
          <w:sz w:val="32"/>
          <w:szCs w:val="32"/>
        </w:rPr>
        <w:t>ский характер, т.к. африканский палеоантропологический материал такого рода крайне фрагментарный, и поэтому не позволяет провести комплексный анализ данной части посткраниального скелета.</w:t>
      </w:r>
    </w:p>
    <w:p w:rsidR="00F4548E" w:rsidRPr="00DA2CDD" w:rsidRDefault="00F4548E" w:rsidP="00F4548E">
      <w:pPr>
        <w:ind w:firstLine="709"/>
        <w:jc w:val="both"/>
        <w:rPr>
          <w:sz w:val="32"/>
          <w:szCs w:val="32"/>
        </w:rPr>
      </w:pPr>
      <w:r w:rsidRPr="00DA2CDD">
        <w:rPr>
          <w:sz w:val="32"/>
          <w:szCs w:val="32"/>
        </w:rPr>
        <w:t>Таким образом, изучение флоресских гоминидов в очередной раз свидетельствует, что на Азиатском континенте имеется большое разнообразие архантропов, представленное множеством родов: пит</w:t>
      </w:r>
      <w:r w:rsidRPr="00DA2CDD">
        <w:rPr>
          <w:sz w:val="32"/>
          <w:szCs w:val="32"/>
        </w:rPr>
        <w:t>е</w:t>
      </w:r>
      <w:r w:rsidRPr="00DA2CDD">
        <w:rPr>
          <w:sz w:val="32"/>
          <w:szCs w:val="32"/>
        </w:rPr>
        <w:t xml:space="preserve">кантроп яванский, синантроп и, наконец, </w:t>
      </w:r>
      <w:r w:rsidRPr="00DA2CDD">
        <w:rPr>
          <w:i/>
          <w:sz w:val="32"/>
          <w:szCs w:val="32"/>
          <w:lang w:val="en-US"/>
        </w:rPr>
        <w:t>Homo</w:t>
      </w:r>
      <w:r w:rsidRPr="00DA2CDD">
        <w:rPr>
          <w:i/>
          <w:sz w:val="32"/>
          <w:szCs w:val="32"/>
        </w:rPr>
        <w:t xml:space="preserve"> </w:t>
      </w:r>
      <w:r w:rsidRPr="00DA2CDD">
        <w:rPr>
          <w:i/>
          <w:sz w:val="32"/>
          <w:szCs w:val="32"/>
          <w:lang w:val="en-US"/>
        </w:rPr>
        <w:t>floresiensis</w:t>
      </w:r>
      <w:r w:rsidRPr="00DA2CDD">
        <w:rPr>
          <w:sz w:val="32"/>
          <w:szCs w:val="32"/>
        </w:rPr>
        <w:t>. Возмо</w:t>
      </w:r>
      <w:r w:rsidRPr="00DA2CDD">
        <w:rPr>
          <w:sz w:val="32"/>
          <w:szCs w:val="32"/>
        </w:rPr>
        <w:t>ж</w:t>
      </w:r>
      <w:r w:rsidRPr="00DA2CDD">
        <w:rPr>
          <w:sz w:val="32"/>
          <w:szCs w:val="32"/>
        </w:rPr>
        <w:t xml:space="preserve">ность изготовления орудий труда представителями вида </w:t>
      </w:r>
      <w:r w:rsidRPr="00DA2CDD">
        <w:rPr>
          <w:i/>
          <w:sz w:val="32"/>
          <w:szCs w:val="32"/>
          <w:lang w:val="en-US"/>
        </w:rPr>
        <w:t>Homo</w:t>
      </w:r>
      <w:r w:rsidRPr="00DA2CDD">
        <w:rPr>
          <w:i/>
          <w:sz w:val="32"/>
          <w:szCs w:val="32"/>
        </w:rPr>
        <w:t xml:space="preserve"> </w:t>
      </w:r>
      <w:r w:rsidRPr="00DA2CDD">
        <w:rPr>
          <w:i/>
          <w:sz w:val="32"/>
          <w:szCs w:val="32"/>
          <w:lang w:val="en-US"/>
        </w:rPr>
        <w:t>floresiensis</w:t>
      </w:r>
      <w:r w:rsidRPr="00DA2CDD">
        <w:rPr>
          <w:sz w:val="32"/>
          <w:szCs w:val="32"/>
        </w:rPr>
        <w:t xml:space="preserve"> остаётся спорным. Однако</w:t>
      </w:r>
      <w:proofErr w:type="gramStart"/>
      <w:r w:rsidRPr="00DA2CDD">
        <w:rPr>
          <w:sz w:val="32"/>
          <w:szCs w:val="32"/>
        </w:rPr>
        <w:t>,</w:t>
      </w:r>
      <w:proofErr w:type="gramEnd"/>
      <w:r w:rsidRPr="00DA2CDD">
        <w:rPr>
          <w:sz w:val="32"/>
          <w:szCs w:val="32"/>
        </w:rPr>
        <w:t xml:space="preserve"> если принимать во внимание аргументы сторонников существования флоресской индустрии, то становится ещё на один аргумент больше в пользу приверженцев аз</w:t>
      </w:r>
      <w:r w:rsidRPr="00DA2CDD">
        <w:rPr>
          <w:sz w:val="32"/>
          <w:szCs w:val="32"/>
        </w:rPr>
        <w:t>и</w:t>
      </w:r>
      <w:r w:rsidRPr="00DA2CDD">
        <w:rPr>
          <w:sz w:val="32"/>
          <w:szCs w:val="32"/>
        </w:rPr>
        <w:t>атского варианта моноцентризма.</w:t>
      </w:r>
    </w:p>
    <w:p w:rsidR="00F4548E" w:rsidRPr="00DA2CDD" w:rsidRDefault="00F4548E" w:rsidP="00F4548E">
      <w:pPr>
        <w:ind w:firstLine="567"/>
        <w:jc w:val="both"/>
        <w:rPr>
          <w:sz w:val="32"/>
          <w:szCs w:val="32"/>
        </w:rPr>
      </w:pPr>
    </w:p>
    <w:p w:rsidR="00F4548E" w:rsidRPr="00DA2CDD" w:rsidRDefault="00F4548E" w:rsidP="00F4548E">
      <w:pPr>
        <w:ind w:firstLine="708"/>
        <w:jc w:val="both"/>
        <w:rPr>
          <w:i/>
          <w:sz w:val="32"/>
          <w:szCs w:val="32"/>
        </w:rPr>
      </w:pPr>
      <w:r w:rsidRPr="00DA2CDD">
        <w:rPr>
          <w:i/>
          <w:sz w:val="32"/>
          <w:szCs w:val="32"/>
        </w:rPr>
        <w:t>Примечания</w:t>
      </w:r>
    </w:p>
    <w:p w:rsidR="00F4548E" w:rsidRPr="00DA2CDD" w:rsidRDefault="00F4548E" w:rsidP="00F4548E">
      <w:pPr>
        <w:ind w:firstLine="567"/>
        <w:jc w:val="both"/>
        <w:rPr>
          <w:sz w:val="32"/>
          <w:szCs w:val="32"/>
        </w:rPr>
      </w:pPr>
    </w:p>
    <w:p w:rsidR="00F4548E" w:rsidRPr="00DA2CDD" w:rsidRDefault="00F4548E" w:rsidP="00F4548E">
      <w:pPr>
        <w:tabs>
          <w:tab w:val="left" w:pos="540"/>
          <w:tab w:val="left" w:pos="993"/>
        </w:tabs>
        <w:ind w:firstLine="709"/>
        <w:jc w:val="both"/>
        <w:rPr>
          <w:sz w:val="28"/>
          <w:szCs w:val="28"/>
        </w:rPr>
      </w:pPr>
      <w:r w:rsidRPr="00DA2CDD">
        <w:rPr>
          <w:sz w:val="28"/>
          <w:szCs w:val="28"/>
        </w:rPr>
        <w:t>1. Дробышевский С.В. Эволюция мозга человека: Анализ эндокрани</w:t>
      </w:r>
      <w:r w:rsidR="00B81402">
        <w:rPr>
          <w:sz w:val="28"/>
          <w:szCs w:val="28"/>
        </w:rPr>
        <w:t>о</w:t>
      </w:r>
      <w:r w:rsidRPr="00DA2CDD">
        <w:rPr>
          <w:sz w:val="28"/>
          <w:szCs w:val="28"/>
        </w:rPr>
        <w:t>ме</w:t>
      </w:r>
      <w:r w:rsidRPr="00DA2CDD">
        <w:rPr>
          <w:sz w:val="28"/>
          <w:szCs w:val="28"/>
        </w:rPr>
        <w:t>т</w:t>
      </w:r>
      <w:r w:rsidRPr="00DA2CDD">
        <w:rPr>
          <w:sz w:val="28"/>
          <w:szCs w:val="28"/>
        </w:rPr>
        <w:t>рических признаков гоминид. – М.: Изд-во ЛКИ, 2007. –</w:t>
      </w:r>
      <w:r w:rsidR="00B81402">
        <w:rPr>
          <w:sz w:val="28"/>
          <w:szCs w:val="28"/>
        </w:rPr>
        <w:t xml:space="preserve"> 176 </w:t>
      </w:r>
      <w:proofErr w:type="gramStart"/>
      <w:r w:rsidR="00B81402">
        <w:rPr>
          <w:sz w:val="28"/>
          <w:szCs w:val="28"/>
        </w:rPr>
        <w:t>с</w:t>
      </w:r>
      <w:proofErr w:type="gramEnd"/>
      <w:r w:rsidR="00B81402">
        <w:rPr>
          <w:sz w:val="28"/>
          <w:szCs w:val="28"/>
        </w:rPr>
        <w:t>.</w:t>
      </w:r>
    </w:p>
    <w:p w:rsidR="00F4548E" w:rsidRPr="00DA2CDD" w:rsidRDefault="00F4548E" w:rsidP="00F4548E">
      <w:pPr>
        <w:tabs>
          <w:tab w:val="left" w:pos="540"/>
          <w:tab w:val="left" w:pos="993"/>
        </w:tabs>
        <w:ind w:firstLine="709"/>
        <w:jc w:val="both"/>
        <w:rPr>
          <w:sz w:val="28"/>
          <w:szCs w:val="28"/>
        </w:rPr>
      </w:pPr>
      <w:r w:rsidRPr="00DA2CDD">
        <w:rPr>
          <w:sz w:val="28"/>
          <w:szCs w:val="28"/>
        </w:rPr>
        <w:t xml:space="preserve">2. Морвуд М., Сутикна Т., Робертс Р. Люди, затерянные во времени // </w:t>
      </w:r>
      <w:r w:rsidRPr="00DA2CDD">
        <w:rPr>
          <w:sz w:val="28"/>
          <w:szCs w:val="28"/>
          <w:lang w:val="en-US"/>
        </w:rPr>
        <w:t>N</w:t>
      </w:r>
      <w:r w:rsidRPr="00DA2CDD">
        <w:rPr>
          <w:sz w:val="28"/>
          <w:szCs w:val="28"/>
          <w:lang w:val="en-US"/>
        </w:rPr>
        <w:t>a</w:t>
      </w:r>
      <w:r w:rsidRPr="00DA2CDD">
        <w:rPr>
          <w:sz w:val="28"/>
          <w:szCs w:val="28"/>
          <w:lang w:val="en-US"/>
        </w:rPr>
        <w:t>tional</w:t>
      </w:r>
      <w:r w:rsidRPr="00DA2CDD">
        <w:rPr>
          <w:sz w:val="28"/>
          <w:szCs w:val="28"/>
        </w:rPr>
        <w:t xml:space="preserve"> </w:t>
      </w:r>
      <w:r w:rsidRPr="00DA2CDD">
        <w:rPr>
          <w:sz w:val="28"/>
          <w:szCs w:val="28"/>
          <w:lang w:val="en-US"/>
        </w:rPr>
        <w:t>Geographic</w:t>
      </w:r>
      <w:r w:rsidRPr="00DA2CDD">
        <w:rPr>
          <w:sz w:val="28"/>
          <w:szCs w:val="28"/>
        </w:rPr>
        <w:t>. – 2005. – № 4. – С. 84-94.</w:t>
      </w:r>
    </w:p>
    <w:p w:rsidR="00F4548E" w:rsidRPr="00DA2CDD" w:rsidRDefault="00F4548E" w:rsidP="00F4548E">
      <w:pPr>
        <w:tabs>
          <w:tab w:val="left" w:pos="540"/>
          <w:tab w:val="left" w:pos="993"/>
        </w:tabs>
        <w:ind w:firstLine="709"/>
        <w:jc w:val="both"/>
        <w:rPr>
          <w:sz w:val="28"/>
          <w:szCs w:val="28"/>
          <w:lang w:val="en-US"/>
        </w:rPr>
      </w:pPr>
      <w:r w:rsidRPr="00DA2CDD">
        <w:rPr>
          <w:sz w:val="28"/>
          <w:szCs w:val="28"/>
          <w:lang w:val="en-US"/>
        </w:rPr>
        <w:t>3. Brumm A., Aziz F., van den Bergh G.D., Morwood M.J., Moore M.W., Kurniawan I., Hobbs D.R., Fullagar R. Early stone technology on Flores and its i</w:t>
      </w:r>
      <w:r w:rsidRPr="00DA2CDD">
        <w:rPr>
          <w:sz w:val="28"/>
          <w:szCs w:val="28"/>
          <w:lang w:val="en-US"/>
        </w:rPr>
        <w:t>m</w:t>
      </w:r>
      <w:r w:rsidRPr="00DA2CDD">
        <w:rPr>
          <w:sz w:val="28"/>
          <w:szCs w:val="28"/>
          <w:lang w:val="en-US"/>
        </w:rPr>
        <w:t>plications for Homo floresiensis // Nature. – 2006. – Vol. 441. – P. 624-628.</w:t>
      </w:r>
    </w:p>
    <w:p w:rsidR="00F4548E" w:rsidRPr="00DA2CDD" w:rsidRDefault="00F4548E" w:rsidP="00F4548E">
      <w:pPr>
        <w:tabs>
          <w:tab w:val="left" w:pos="540"/>
          <w:tab w:val="left" w:pos="993"/>
        </w:tabs>
        <w:ind w:firstLine="709"/>
        <w:jc w:val="both"/>
        <w:rPr>
          <w:sz w:val="28"/>
          <w:szCs w:val="28"/>
          <w:lang w:val="en-US"/>
        </w:rPr>
      </w:pPr>
      <w:r w:rsidRPr="00DA2CDD">
        <w:rPr>
          <w:sz w:val="28"/>
          <w:szCs w:val="28"/>
          <w:lang w:val="en-US"/>
        </w:rPr>
        <w:t>4. Dalton R. Hobbit origins pushed back // Nature. – 2010. – Vol. 464. – P. 335.</w:t>
      </w:r>
    </w:p>
    <w:p w:rsidR="00F4548E" w:rsidRPr="00DA2CDD" w:rsidRDefault="00F4548E" w:rsidP="00F4548E">
      <w:pPr>
        <w:tabs>
          <w:tab w:val="left" w:pos="540"/>
          <w:tab w:val="left" w:pos="993"/>
        </w:tabs>
        <w:ind w:firstLine="709"/>
        <w:jc w:val="both"/>
        <w:rPr>
          <w:sz w:val="28"/>
          <w:szCs w:val="28"/>
          <w:lang w:val="en-US"/>
        </w:rPr>
      </w:pPr>
      <w:r w:rsidRPr="00DA2CDD">
        <w:rPr>
          <w:sz w:val="28"/>
          <w:szCs w:val="28"/>
          <w:lang w:val="en-US"/>
        </w:rPr>
        <w:t xml:space="preserve">5. Falk D., Hildebolt C., Smith K., Morwood M. J., Sutikna T., Brown P., Jatmiko, Saptomo E.W., Brunsden B., Prior F. The Brain of LB1, Homo floresiensis // Science. – 2005. – Vol. 308. </w:t>
      </w:r>
      <w:proofErr w:type="gramStart"/>
      <w:r w:rsidRPr="00DA2CDD">
        <w:rPr>
          <w:sz w:val="28"/>
          <w:szCs w:val="28"/>
          <w:lang w:val="en-US"/>
        </w:rPr>
        <w:t>– № 5719.</w:t>
      </w:r>
      <w:proofErr w:type="gramEnd"/>
      <w:r w:rsidRPr="00DA2CDD">
        <w:rPr>
          <w:sz w:val="28"/>
          <w:szCs w:val="28"/>
          <w:lang w:val="en-US"/>
        </w:rPr>
        <w:t xml:space="preserve"> – P. 242-245.</w:t>
      </w:r>
    </w:p>
    <w:p w:rsidR="00F4548E" w:rsidRPr="00DA2CDD" w:rsidRDefault="00F4548E" w:rsidP="00F4548E">
      <w:pPr>
        <w:tabs>
          <w:tab w:val="left" w:pos="540"/>
          <w:tab w:val="left" w:pos="993"/>
        </w:tabs>
        <w:ind w:firstLine="709"/>
        <w:jc w:val="both"/>
        <w:rPr>
          <w:sz w:val="28"/>
          <w:szCs w:val="28"/>
          <w:lang w:val="en-US"/>
        </w:rPr>
      </w:pPr>
      <w:r w:rsidRPr="00DA2CDD">
        <w:rPr>
          <w:sz w:val="28"/>
          <w:szCs w:val="28"/>
          <w:lang w:val="en-US"/>
        </w:rPr>
        <w:t>6. Haslam M. ‘Captivity bias’ in animal tool use and its implications for the evolution of hominin technology // Philosophical Transactions of the Royal Society B. 2013. 368. 20120421.</w:t>
      </w:r>
    </w:p>
    <w:p w:rsidR="00F4548E" w:rsidRPr="00DA2CDD" w:rsidRDefault="00F4548E" w:rsidP="00F4548E">
      <w:pPr>
        <w:tabs>
          <w:tab w:val="left" w:pos="540"/>
          <w:tab w:val="left" w:pos="993"/>
        </w:tabs>
        <w:ind w:firstLine="709"/>
        <w:jc w:val="both"/>
        <w:rPr>
          <w:sz w:val="28"/>
          <w:szCs w:val="28"/>
          <w:lang w:val="en-US"/>
        </w:rPr>
      </w:pPr>
      <w:r w:rsidRPr="00DA2CDD">
        <w:rPr>
          <w:sz w:val="28"/>
          <w:szCs w:val="28"/>
          <w:lang w:val="en-US"/>
        </w:rPr>
        <w:t xml:space="preserve">7. Jungers W.L., Harcourt-Smith W.E.H., Wunderlich R.E., Tocheri M.W., Larson S.G., Sutikna T., Rhokus Awe </w:t>
      </w:r>
      <w:r w:rsidR="009709C2" w:rsidRPr="00DA2CDD">
        <w:rPr>
          <w:sz w:val="28"/>
          <w:szCs w:val="28"/>
          <w:lang w:val="en-US"/>
        </w:rPr>
        <w:t>Due, Morwood M.J.</w:t>
      </w:r>
      <w:r w:rsidRPr="00DA2CDD">
        <w:rPr>
          <w:sz w:val="28"/>
          <w:szCs w:val="28"/>
          <w:lang w:val="en-US"/>
        </w:rPr>
        <w:t xml:space="preserve"> The foot of Homo floresiensis // Nature. – 2009. – Vol. 459. – P. 81-84.</w:t>
      </w:r>
    </w:p>
    <w:p w:rsidR="00F4548E" w:rsidRPr="00DA2CDD" w:rsidRDefault="00F4548E" w:rsidP="00F4548E">
      <w:pPr>
        <w:tabs>
          <w:tab w:val="left" w:pos="540"/>
          <w:tab w:val="left" w:pos="1134"/>
        </w:tabs>
        <w:ind w:firstLine="709"/>
        <w:jc w:val="both"/>
        <w:rPr>
          <w:sz w:val="28"/>
          <w:szCs w:val="28"/>
          <w:lang w:val="en-US"/>
        </w:rPr>
      </w:pPr>
      <w:r w:rsidRPr="00DA2CDD">
        <w:rPr>
          <w:sz w:val="28"/>
          <w:szCs w:val="28"/>
          <w:lang w:val="en-US"/>
        </w:rPr>
        <w:lastRenderedPageBreak/>
        <w:t>8. Montgomery S.H., Capellini I., Barton R.A., Mundy N.I. Reconstructing the ups and downs of primate brain evolution: implications for adaptive hypotheses and Homo floresiensis // BMC Biology. – 2010. – 8:9.</w:t>
      </w:r>
    </w:p>
    <w:p w:rsidR="00F4548E" w:rsidRPr="00DA2CDD" w:rsidRDefault="00F4548E" w:rsidP="00F4548E">
      <w:pPr>
        <w:tabs>
          <w:tab w:val="left" w:pos="540"/>
          <w:tab w:val="left" w:pos="993"/>
        </w:tabs>
        <w:ind w:firstLine="709"/>
        <w:jc w:val="both"/>
        <w:rPr>
          <w:sz w:val="28"/>
          <w:szCs w:val="28"/>
          <w:lang w:val="en-US"/>
        </w:rPr>
      </w:pPr>
      <w:r w:rsidRPr="00DA2CDD">
        <w:rPr>
          <w:sz w:val="28"/>
          <w:szCs w:val="28"/>
          <w:lang w:val="en-US"/>
        </w:rPr>
        <w:t>9. Moore M.W., Brumm A. Homo floresiensis and the African Oldowan // I</w:t>
      </w:r>
      <w:r w:rsidRPr="00DA2CDD">
        <w:rPr>
          <w:sz w:val="28"/>
          <w:szCs w:val="28"/>
          <w:lang w:val="en-US"/>
        </w:rPr>
        <w:t>n</w:t>
      </w:r>
      <w:r w:rsidRPr="00DA2CDD">
        <w:rPr>
          <w:sz w:val="28"/>
          <w:szCs w:val="28"/>
          <w:lang w:val="en-US"/>
        </w:rPr>
        <w:t>terdisciplinary approaches to the Oldowan. Dordrecht: Springer, 2009. – P. 61-69.</w:t>
      </w:r>
    </w:p>
    <w:p w:rsidR="00F4548E" w:rsidRPr="00DA2CDD" w:rsidRDefault="00F4548E" w:rsidP="00F4548E">
      <w:pPr>
        <w:tabs>
          <w:tab w:val="left" w:pos="540"/>
          <w:tab w:val="left" w:pos="993"/>
        </w:tabs>
        <w:ind w:firstLine="709"/>
        <w:jc w:val="both"/>
        <w:rPr>
          <w:sz w:val="28"/>
          <w:szCs w:val="28"/>
          <w:lang w:val="en-US"/>
        </w:rPr>
      </w:pPr>
      <w:r w:rsidRPr="00DA2CDD">
        <w:rPr>
          <w:sz w:val="28"/>
          <w:szCs w:val="28"/>
          <w:lang w:val="en-US"/>
        </w:rPr>
        <w:t>10. Tocheri M.W., Orr C.M., Larson S.G., Sutikna T., Jatmiko, Saptomo E.W., Due R.A., Djubiantono T., Morwood M.J., Jungers W.L. The Primitive Wrist of H</w:t>
      </w:r>
      <w:r w:rsidRPr="00DA2CDD">
        <w:rPr>
          <w:sz w:val="28"/>
          <w:szCs w:val="28"/>
          <w:lang w:val="en-US"/>
        </w:rPr>
        <w:t>o</w:t>
      </w:r>
      <w:r w:rsidRPr="00DA2CDD">
        <w:rPr>
          <w:sz w:val="28"/>
          <w:szCs w:val="28"/>
          <w:lang w:val="en-US"/>
        </w:rPr>
        <w:t xml:space="preserve">mo floresiensis and Its Implications for Hominin Evolution // Science. – 2007. – Vol. 317. </w:t>
      </w:r>
      <w:proofErr w:type="gramStart"/>
      <w:r w:rsidRPr="00DA2CDD">
        <w:rPr>
          <w:sz w:val="28"/>
          <w:szCs w:val="28"/>
          <w:lang w:val="en-US"/>
        </w:rPr>
        <w:t>– № 5845.</w:t>
      </w:r>
      <w:proofErr w:type="gramEnd"/>
      <w:r w:rsidRPr="00DA2CDD">
        <w:rPr>
          <w:sz w:val="28"/>
          <w:szCs w:val="28"/>
          <w:lang w:val="en-US"/>
        </w:rPr>
        <w:t xml:space="preserve"> – P. 1743-1745.</w:t>
      </w:r>
    </w:p>
    <w:p w:rsidR="00F4548E" w:rsidRPr="00DA2CDD" w:rsidRDefault="00F4548E" w:rsidP="00F4548E">
      <w:pPr>
        <w:tabs>
          <w:tab w:val="left" w:pos="540"/>
          <w:tab w:val="left" w:pos="1134"/>
        </w:tabs>
        <w:ind w:firstLine="709"/>
        <w:jc w:val="both"/>
        <w:rPr>
          <w:sz w:val="28"/>
          <w:szCs w:val="28"/>
          <w:lang w:val="en-US"/>
        </w:rPr>
      </w:pPr>
      <w:r w:rsidRPr="00DA2CDD">
        <w:rPr>
          <w:sz w:val="28"/>
          <w:szCs w:val="28"/>
          <w:lang w:val="en-US"/>
        </w:rPr>
        <w:t xml:space="preserve">11. Weber J., Czarnetzki A., Pusch C.M. Comment on “The Brain of LB1, Homo floresiensis” // Science. – 2005. – Vol. 310. </w:t>
      </w:r>
      <w:proofErr w:type="gramStart"/>
      <w:r w:rsidRPr="00DA2CDD">
        <w:rPr>
          <w:sz w:val="28"/>
          <w:szCs w:val="28"/>
          <w:lang w:val="en-US"/>
        </w:rPr>
        <w:t>– № 5746.</w:t>
      </w:r>
      <w:proofErr w:type="gramEnd"/>
      <w:r w:rsidRPr="00DA2CDD">
        <w:rPr>
          <w:sz w:val="28"/>
          <w:szCs w:val="28"/>
          <w:lang w:val="en-US"/>
        </w:rPr>
        <w:t xml:space="preserve"> – P. 236.</w:t>
      </w:r>
    </w:p>
    <w:p w:rsidR="00F4548E" w:rsidRPr="00DA2CDD" w:rsidRDefault="00F4548E" w:rsidP="00EF0D31">
      <w:pPr>
        <w:rPr>
          <w:sz w:val="32"/>
          <w:szCs w:val="32"/>
          <w:lang w:val="en-US"/>
        </w:rPr>
      </w:pPr>
    </w:p>
    <w:p w:rsidR="00F4548E" w:rsidRPr="00DA2CDD" w:rsidRDefault="00F4548E" w:rsidP="00EF0D31">
      <w:pPr>
        <w:rPr>
          <w:sz w:val="32"/>
          <w:szCs w:val="32"/>
          <w:lang w:val="en-US"/>
        </w:rPr>
      </w:pPr>
    </w:p>
    <w:p w:rsidR="00EF0D31" w:rsidRPr="00DA2CDD" w:rsidRDefault="00EF0D31" w:rsidP="00EF0D31">
      <w:pPr>
        <w:rPr>
          <w:sz w:val="32"/>
          <w:szCs w:val="32"/>
          <w:lang w:val="uk-UA"/>
        </w:rPr>
      </w:pPr>
      <w:r w:rsidRPr="00DA2CDD">
        <w:rPr>
          <w:sz w:val="32"/>
          <w:szCs w:val="32"/>
          <w:lang w:val="uk-UA"/>
        </w:rPr>
        <w:t>УДК 94:327</w:t>
      </w:r>
    </w:p>
    <w:p w:rsidR="00EF0D31" w:rsidRPr="00DA2CDD" w:rsidRDefault="00EF0D31" w:rsidP="00EF0D31">
      <w:pPr>
        <w:jc w:val="right"/>
        <w:rPr>
          <w:sz w:val="32"/>
          <w:szCs w:val="32"/>
          <w:lang w:val="uk-UA"/>
        </w:rPr>
      </w:pPr>
      <w:r w:rsidRPr="00DA2CDD">
        <w:rPr>
          <w:sz w:val="32"/>
          <w:szCs w:val="32"/>
          <w:lang w:val="uk-UA"/>
        </w:rPr>
        <w:t>ЦИВАТЫЙ  В.Г.,</w:t>
      </w:r>
    </w:p>
    <w:p w:rsidR="00EF0D31" w:rsidRPr="00DA2CDD" w:rsidRDefault="00EF0D31" w:rsidP="00EF0D31">
      <w:pPr>
        <w:jc w:val="right"/>
        <w:rPr>
          <w:sz w:val="32"/>
          <w:szCs w:val="32"/>
        </w:rPr>
      </w:pPr>
      <w:r w:rsidRPr="00DA2CDD">
        <w:rPr>
          <w:sz w:val="32"/>
          <w:szCs w:val="32"/>
          <w:lang w:val="uk-UA"/>
        </w:rPr>
        <w:t>Украина, г. Киев</w:t>
      </w:r>
    </w:p>
    <w:p w:rsidR="00EF0D31" w:rsidRPr="00DA2CDD" w:rsidRDefault="00EF0D31" w:rsidP="00EF0D31">
      <w:pPr>
        <w:jc w:val="right"/>
        <w:rPr>
          <w:sz w:val="32"/>
          <w:szCs w:val="32"/>
        </w:rPr>
      </w:pPr>
    </w:p>
    <w:p w:rsidR="00EF0D31" w:rsidRPr="00DA2CDD" w:rsidRDefault="00EF0D31" w:rsidP="00EF0D31">
      <w:pPr>
        <w:jc w:val="center"/>
        <w:rPr>
          <w:b/>
          <w:sz w:val="32"/>
          <w:szCs w:val="32"/>
        </w:rPr>
      </w:pPr>
      <w:r w:rsidRPr="00DA2CDD">
        <w:rPr>
          <w:b/>
          <w:sz w:val="32"/>
          <w:szCs w:val="32"/>
        </w:rPr>
        <w:t>Дипломатия европейских государств и институты дипломатии раннего Нового времени</w:t>
      </w:r>
      <w:r w:rsidRPr="00DA2CDD">
        <w:rPr>
          <w:b/>
          <w:sz w:val="32"/>
          <w:szCs w:val="32"/>
          <w:lang w:eastAsia="uk-UA"/>
        </w:rPr>
        <w:t xml:space="preserve"> (XVI-XVIII вв.)</w:t>
      </w:r>
      <w:r w:rsidRPr="00DA2CDD">
        <w:rPr>
          <w:b/>
          <w:sz w:val="32"/>
          <w:szCs w:val="32"/>
        </w:rPr>
        <w:t xml:space="preserve">: социокультурный и </w:t>
      </w:r>
      <w:proofErr w:type="gramStart"/>
      <w:r w:rsidRPr="00DA2CDD">
        <w:rPr>
          <w:b/>
          <w:sz w:val="32"/>
          <w:szCs w:val="32"/>
        </w:rPr>
        <w:t>теоретико-методологический</w:t>
      </w:r>
      <w:proofErr w:type="gramEnd"/>
      <w:r w:rsidRPr="00DA2CDD">
        <w:rPr>
          <w:b/>
          <w:sz w:val="32"/>
          <w:szCs w:val="32"/>
        </w:rPr>
        <w:t xml:space="preserve"> аспекты</w:t>
      </w:r>
    </w:p>
    <w:p w:rsidR="00EF0D31" w:rsidRPr="00DA2CDD" w:rsidRDefault="00EF0D31" w:rsidP="00EF0D31">
      <w:pPr>
        <w:jc w:val="center"/>
        <w:rPr>
          <w:b/>
          <w:sz w:val="32"/>
          <w:szCs w:val="32"/>
        </w:rPr>
      </w:pPr>
    </w:p>
    <w:p w:rsidR="00EF0D31" w:rsidRPr="00DA2CDD" w:rsidRDefault="00EF0D31" w:rsidP="00EF0D31">
      <w:pPr>
        <w:shd w:val="clear" w:color="auto" w:fill="FFFFFF"/>
        <w:autoSpaceDE w:val="0"/>
        <w:autoSpaceDN w:val="0"/>
        <w:ind w:firstLine="284"/>
        <w:jc w:val="center"/>
        <w:rPr>
          <w:sz w:val="12"/>
          <w:szCs w:val="12"/>
          <w:lang w:val="uk-UA"/>
        </w:rPr>
      </w:pPr>
    </w:p>
    <w:p w:rsidR="00EF0D31" w:rsidRPr="00DA2CDD" w:rsidRDefault="00EF0D31" w:rsidP="00EF0D31">
      <w:pPr>
        <w:shd w:val="clear" w:color="auto" w:fill="FFFFFF"/>
        <w:autoSpaceDE w:val="0"/>
        <w:autoSpaceDN w:val="0"/>
        <w:ind w:firstLine="709"/>
        <w:jc w:val="both"/>
        <w:rPr>
          <w:sz w:val="32"/>
          <w:szCs w:val="32"/>
        </w:rPr>
      </w:pPr>
      <w:r w:rsidRPr="00DA2CDD">
        <w:rPr>
          <w:sz w:val="32"/>
          <w:szCs w:val="32"/>
        </w:rPr>
        <w:t xml:space="preserve">В статье анализируется внешняя </w:t>
      </w:r>
      <w:proofErr w:type="gramStart"/>
      <w:r w:rsidRPr="00DA2CDD">
        <w:rPr>
          <w:sz w:val="32"/>
          <w:szCs w:val="32"/>
        </w:rPr>
        <w:t>политика</w:t>
      </w:r>
      <w:proofErr w:type="gramEnd"/>
      <w:r w:rsidRPr="00DA2CDD">
        <w:rPr>
          <w:sz w:val="32"/>
          <w:szCs w:val="32"/>
        </w:rPr>
        <w:t xml:space="preserve"> </w:t>
      </w:r>
      <w:r w:rsidRPr="00DA2CDD">
        <w:rPr>
          <w:sz w:val="32"/>
          <w:szCs w:val="32"/>
          <w:lang w:val="uk-UA"/>
        </w:rPr>
        <w:t>и дипломатия евр</w:t>
      </w:r>
      <w:r w:rsidRPr="00DA2CDD">
        <w:rPr>
          <w:sz w:val="32"/>
          <w:szCs w:val="32"/>
          <w:lang w:val="uk-UA"/>
        </w:rPr>
        <w:t>о</w:t>
      </w:r>
      <w:r w:rsidRPr="00DA2CDD">
        <w:rPr>
          <w:sz w:val="32"/>
          <w:szCs w:val="32"/>
          <w:lang w:val="uk-UA"/>
        </w:rPr>
        <w:t>пейских государств раннего Нового времени (</w:t>
      </w:r>
      <w:r w:rsidRPr="00DA2CDD">
        <w:rPr>
          <w:sz w:val="32"/>
          <w:szCs w:val="32"/>
        </w:rPr>
        <w:t>XVI-XVIII веков</w:t>
      </w:r>
      <w:r w:rsidRPr="00DA2CDD">
        <w:rPr>
          <w:sz w:val="32"/>
          <w:szCs w:val="32"/>
          <w:lang w:val="uk-UA"/>
        </w:rPr>
        <w:t>)</w:t>
      </w:r>
      <w:r w:rsidRPr="00DA2CDD">
        <w:rPr>
          <w:sz w:val="32"/>
          <w:szCs w:val="32"/>
        </w:rPr>
        <w:t>. Ос</w:t>
      </w:r>
      <w:r w:rsidRPr="00DA2CDD">
        <w:rPr>
          <w:sz w:val="32"/>
          <w:szCs w:val="32"/>
        </w:rPr>
        <w:t>о</w:t>
      </w:r>
      <w:r w:rsidRPr="00DA2CDD">
        <w:rPr>
          <w:sz w:val="32"/>
          <w:szCs w:val="32"/>
        </w:rPr>
        <w:t xml:space="preserve">бое внимание уделяется институциональному, социокультурному развитию и институционально-дипломатической практике </w:t>
      </w:r>
      <w:r w:rsidRPr="00DA2CDD">
        <w:rPr>
          <w:sz w:val="32"/>
          <w:szCs w:val="32"/>
          <w:lang w:val="uk-UA"/>
        </w:rPr>
        <w:t>в Европе</w:t>
      </w:r>
      <w:r w:rsidRPr="00DA2CDD">
        <w:rPr>
          <w:sz w:val="32"/>
          <w:szCs w:val="32"/>
        </w:rPr>
        <w:t>. Определены направления развития теории и практики внешней пол</w:t>
      </w:r>
      <w:r w:rsidRPr="00DA2CDD">
        <w:rPr>
          <w:sz w:val="32"/>
          <w:szCs w:val="32"/>
        </w:rPr>
        <w:t>и</w:t>
      </w:r>
      <w:r w:rsidRPr="00DA2CDD">
        <w:rPr>
          <w:sz w:val="32"/>
          <w:szCs w:val="32"/>
        </w:rPr>
        <w:t>тики и дипломатии в Европе раннего Нового времени (XVI-XVIII в</w:t>
      </w:r>
      <w:r w:rsidRPr="00DA2CDD">
        <w:rPr>
          <w:sz w:val="32"/>
          <w:szCs w:val="32"/>
        </w:rPr>
        <w:t>е</w:t>
      </w:r>
      <w:r w:rsidRPr="00DA2CDD">
        <w:rPr>
          <w:sz w:val="32"/>
          <w:szCs w:val="32"/>
        </w:rPr>
        <w:t>ков)</w:t>
      </w:r>
      <w:r w:rsidR="003460DD" w:rsidRPr="00DA2CDD">
        <w:rPr>
          <w:sz w:val="32"/>
          <w:szCs w:val="32"/>
        </w:rPr>
        <w:t>,</w:t>
      </w:r>
      <w:r w:rsidRPr="00DA2CDD">
        <w:rPr>
          <w:sz w:val="32"/>
          <w:szCs w:val="32"/>
        </w:rPr>
        <w:t xml:space="preserve"> особенност</w:t>
      </w:r>
      <w:r w:rsidRPr="00DA2CDD">
        <w:rPr>
          <w:sz w:val="32"/>
          <w:szCs w:val="32"/>
          <w:lang w:val="uk-UA"/>
        </w:rPr>
        <w:t>и</w:t>
      </w:r>
      <w:r w:rsidRPr="00DA2CDD">
        <w:rPr>
          <w:sz w:val="32"/>
          <w:szCs w:val="32"/>
        </w:rPr>
        <w:t xml:space="preserve"> их формирования и становления в</w:t>
      </w:r>
      <w:r w:rsidRPr="00DA2CDD">
        <w:rPr>
          <w:sz w:val="32"/>
          <w:szCs w:val="32"/>
          <w:lang w:val="uk-UA"/>
        </w:rPr>
        <w:t xml:space="preserve"> ведущих гос</w:t>
      </w:r>
      <w:r w:rsidRPr="00DA2CDD">
        <w:rPr>
          <w:sz w:val="32"/>
          <w:szCs w:val="32"/>
          <w:lang w:val="uk-UA"/>
        </w:rPr>
        <w:t>у</w:t>
      </w:r>
      <w:r w:rsidRPr="00DA2CDD">
        <w:rPr>
          <w:sz w:val="32"/>
          <w:szCs w:val="32"/>
          <w:lang w:val="uk-UA"/>
        </w:rPr>
        <w:t>дарствах Европы</w:t>
      </w:r>
      <w:r w:rsidRPr="00DA2CDD">
        <w:rPr>
          <w:sz w:val="32"/>
          <w:szCs w:val="32"/>
        </w:rPr>
        <w:t>.</w:t>
      </w:r>
    </w:p>
    <w:p w:rsidR="00EF0D31" w:rsidRPr="00DA2CDD" w:rsidRDefault="00EF0D31" w:rsidP="00EF0D31">
      <w:pPr>
        <w:shd w:val="clear" w:color="auto" w:fill="FFFFFF"/>
        <w:autoSpaceDE w:val="0"/>
        <w:autoSpaceDN w:val="0"/>
        <w:ind w:firstLine="709"/>
        <w:jc w:val="both"/>
        <w:rPr>
          <w:sz w:val="32"/>
          <w:szCs w:val="32"/>
          <w:lang w:val="uk-UA"/>
        </w:rPr>
      </w:pPr>
      <w:proofErr w:type="gramStart"/>
      <w:r w:rsidRPr="00DA2CDD">
        <w:rPr>
          <w:i/>
          <w:sz w:val="32"/>
          <w:szCs w:val="32"/>
        </w:rPr>
        <w:t>Ключевые слова:</w:t>
      </w:r>
      <w:r w:rsidRPr="00DA2CDD">
        <w:rPr>
          <w:b/>
          <w:sz w:val="32"/>
          <w:szCs w:val="32"/>
        </w:rPr>
        <w:t xml:space="preserve"> </w:t>
      </w:r>
      <w:r w:rsidRPr="00DA2CDD">
        <w:rPr>
          <w:sz w:val="32"/>
          <w:szCs w:val="32"/>
        </w:rPr>
        <w:t>внешняя политика, дипломатия, модели д</w:t>
      </w:r>
      <w:r w:rsidRPr="00DA2CDD">
        <w:rPr>
          <w:sz w:val="32"/>
          <w:szCs w:val="32"/>
        </w:rPr>
        <w:t>и</w:t>
      </w:r>
      <w:r w:rsidRPr="00DA2CDD">
        <w:rPr>
          <w:sz w:val="32"/>
          <w:szCs w:val="32"/>
        </w:rPr>
        <w:t>пломатии, институционализация политики, Европа</w:t>
      </w:r>
      <w:r w:rsidRPr="00DA2CDD">
        <w:rPr>
          <w:sz w:val="32"/>
          <w:szCs w:val="32"/>
          <w:lang w:val="uk-UA"/>
        </w:rPr>
        <w:t>, раннее Новое время (</w:t>
      </w:r>
      <w:r w:rsidRPr="00DA2CDD">
        <w:rPr>
          <w:sz w:val="32"/>
          <w:szCs w:val="32"/>
        </w:rPr>
        <w:t>XVI</w:t>
      </w:r>
      <w:r w:rsidRPr="00DA2CDD">
        <w:rPr>
          <w:sz w:val="32"/>
          <w:szCs w:val="32"/>
          <w:lang w:val="uk-UA"/>
        </w:rPr>
        <w:t>-</w:t>
      </w:r>
      <w:r w:rsidRPr="00DA2CDD">
        <w:rPr>
          <w:sz w:val="32"/>
          <w:szCs w:val="32"/>
        </w:rPr>
        <w:t>XVIII</w:t>
      </w:r>
      <w:r w:rsidRPr="00DA2CDD">
        <w:rPr>
          <w:sz w:val="32"/>
          <w:szCs w:val="32"/>
          <w:lang w:val="uk-UA"/>
        </w:rPr>
        <w:t xml:space="preserve"> вв.).</w:t>
      </w:r>
      <w:proofErr w:type="gramEnd"/>
    </w:p>
    <w:p w:rsidR="00EF0D31" w:rsidRPr="00DA2CDD" w:rsidRDefault="00EF0D31" w:rsidP="00EF0D31">
      <w:pPr>
        <w:shd w:val="clear" w:color="auto" w:fill="FFFFFF"/>
        <w:autoSpaceDE w:val="0"/>
        <w:autoSpaceDN w:val="0"/>
        <w:ind w:firstLine="709"/>
        <w:rPr>
          <w:sz w:val="32"/>
          <w:szCs w:val="32"/>
        </w:rPr>
      </w:pPr>
    </w:p>
    <w:p w:rsidR="00EF0D31" w:rsidRPr="00DA2CDD" w:rsidRDefault="00EF0D31" w:rsidP="00EF0D31">
      <w:pPr>
        <w:jc w:val="right"/>
        <w:rPr>
          <w:b/>
          <w:sz w:val="28"/>
          <w:szCs w:val="28"/>
          <w:lang w:val="en-US"/>
        </w:rPr>
      </w:pPr>
      <w:r w:rsidRPr="00DA2CDD">
        <w:rPr>
          <w:b/>
          <w:sz w:val="28"/>
          <w:szCs w:val="28"/>
          <w:lang w:val="en-US"/>
        </w:rPr>
        <w:t>Tsivati</w:t>
      </w:r>
      <w:r w:rsidR="00F663BE" w:rsidRPr="00DA2CDD">
        <w:rPr>
          <w:b/>
          <w:sz w:val="28"/>
          <w:szCs w:val="28"/>
          <w:lang w:val="en-US"/>
        </w:rPr>
        <w:t>y</w:t>
      </w:r>
      <w:r w:rsidRPr="00DA2CDD">
        <w:rPr>
          <w:b/>
          <w:sz w:val="28"/>
          <w:szCs w:val="28"/>
          <w:lang w:val="en-US"/>
        </w:rPr>
        <w:t xml:space="preserve"> V.G.,</w:t>
      </w:r>
    </w:p>
    <w:p w:rsidR="00EF0D31" w:rsidRPr="00DA2CDD" w:rsidRDefault="00EF0D31" w:rsidP="00EF0D31">
      <w:pPr>
        <w:jc w:val="right"/>
        <w:rPr>
          <w:b/>
          <w:sz w:val="28"/>
          <w:szCs w:val="28"/>
          <w:lang w:val="en-US"/>
        </w:rPr>
      </w:pPr>
      <w:r w:rsidRPr="00DA2CDD">
        <w:rPr>
          <w:b/>
          <w:sz w:val="28"/>
          <w:szCs w:val="28"/>
          <w:lang w:val="en-US"/>
        </w:rPr>
        <w:t>Ukraine, Kiev</w:t>
      </w:r>
    </w:p>
    <w:p w:rsidR="00EF0D31" w:rsidRPr="00DA2CDD" w:rsidRDefault="00EF0D31" w:rsidP="00EF0D31">
      <w:pPr>
        <w:pStyle w:val="rmcacnvx"/>
        <w:shd w:val="clear" w:color="auto" w:fill="FFFFFF"/>
        <w:autoSpaceDE w:val="0"/>
        <w:autoSpaceDN w:val="0"/>
        <w:spacing w:before="0" w:beforeAutospacing="0" w:after="0" w:afterAutospacing="0"/>
        <w:ind w:firstLine="709"/>
        <w:jc w:val="center"/>
        <w:rPr>
          <w:sz w:val="28"/>
          <w:szCs w:val="28"/>
          <w:lang w:val="en-US"/>
        </w:rPr>
      </w:pPr>
    </w:p>
    <w:p w:rsidR="00EF0D31" w:rsidRPr="00DA2CDD" w:rsidRDefault="00EF0D31" w:rsidP="00EF0D31">
      <w:pPr>
        <w:pStyle w:val="rmcacnvx"/>
        <w:shd w:val="clear" w:color="auto" w:fill="FFFFFF"/>
        <w:autoSpaceDE w:val="0"/>
        <w:autoSpaceDN w:val="0"/>
        <w:spacing w:before="0" w:beforeAutospacing="0" w:after="0" w:afterAutospacing="0"/>
        <w:jc w:val="center"/>
        <w:rPr>
          <w:rStyle w:val="af2"/>
          <w:sz w:val="28"/>
          <w:szCs w:val="28"/>
          <w:lang w:val="en-US"/>
        </w:rPr>
      </w:pPr>
      <w:r w:rsidRPr="00DA2CDD">
        <w:rPr>
          <w:rStyle w:val="af2"/>
          <w:sz w:val="28"/>
          <w:szCs w:val="28"/>
        </w:rPr>
        <w:t xml:space="preserve">Diplomacy of the European </w:t>
      </w:r>
      <w:r w:rsidRPr="00DA2CDD">
        <w:rPr>
          <w:rStyle w:val="af2"/>
          <w:sz w:val="28"/>
          <w:szCs w:val="28"/>
          <w:lang w:val="en-US"/>
        </w:rPr>
        <w:t>s</w:t>
      </w:r>
      <w:r w:rsidRPr="00DA2CDD">
        <w:rPr>
          <w:rStyle w:val="af2"/>
          <w:sz w:val="28"/>
          <w:szCs w:val="28"/>
        </w:rPr>
        <w:t xml:space="preserve">tates and </w:t>
      </w:r>
      <w:r w:rsidRPr="00DA2CDD">
        <w:rPr>
          <w:rStyle w:val="af2"/>
          <w:sz w:val="28"/>
          <w:szCs w:val="28"/>
          <w:lang w:val="en-US"/>
        </w:rPr>
        <w:t>i</w:t>
      </w:r>
      <w:r w:rsidRPr="00DA2CDD">
        <w:rPr>
          <w:rStyle w:val="af2"/>
          <w:sz w:val="28"/>
          <w:szCs w:val="28"/>
        </w:rPr>
        <w:t xml:space="preserve">nstitutions of </w:t>
      </w:r>
      <w:r w:rsidRPr="00DA2CDD">
        <w:rPr>
          <w:rStyle w:val="af2"/>
          <w:sz w:val="28"/>
          <w:szCs w:val="28"/>
          <w:lang w:val="en-US"/>
        </w:rPr>
        <w:t>d</w:t>
      </w:r>
      <w:r w:rsidRPr="00DA2CDD">
        <w:rPr>
          <w:rStyle w:val="af2"/>
          <w:sz w:val="28"/>
          <w:szCs w:val="28"/>
        </w:rPr>
        <w:t xml:space="preserve">iplomacy of </w:t>
      </w:r>
      <w:r w:rsidRPr="00DA2CDD">
        <w:rPr>
          <w:rStyle w:val="af2"/>
          <w:sz w:val="28"/>
          <w:szCs w:val="28"/>
          <w:lang w:val="en-US"/>
        </w:rPr>
        <w:t>e</w:t>
      </w:r>
      <w:r w:rsidRPr="00DA2CDD">
        <w:rPr>
          <w:rStyle w:val="af2"/>
          <w:sz w:val="28"/>
          <w:szCs w:val="28"/>
        </w:rPr>
        <w:t xml:space="preserve">arly </w:t>
      </w:r>
      <w:r w:rsidRPr="00DA2CDD">
        <w:rPr>
          <w:rStyle w:val="af2"/>
          <w:sz w:val="28"/>
          <w:szCs w:val="28"/>
          <w:lang w:val="en-US"/>
        </w:rPr>
        <w:t>t</w:t>
      </w:r>
      <w:r w:rsidRPr="00DA2CDD">
        <w:rPr>
          <w:rStyle w:val="af2"/>
          <w:sz w:val="28"/>
          <w:szCs w:val="28"/>
        </w:rPr>
        <w:t xml:space="preserve">ime of the Modern </w:t>
      </w:r>
      <w:r w:rsidRPr="00DA2CDD">
        <w:rPr>
          <w:rStyle w:val="af2"/>
          <w:sz w:val="28"/>
          <w:szCs w:val="28"/>
          <w:lang w:val="en-US"/>
        </w:rPr>
        <w:t>p</w:t>
      </w:r>
      <w:r w:rsidRPr="00DA2CDD">
        <w:rPr>
          <w:rStyle w:val="af2"/>
          <w:sz w:val="28"/>
          <w:szCs w:val="28"/>
        </w:rPr>
        <w:t xml:space="preserve">eriod (XVI-XVIII centuries): </w:t>
      </w:r>
      <w:r w:rsidRPr="00DA2CDD">
        <w:rPr>
          <w:rStyle w:val="af2"/>
          <w:sz w:val="28"/>
          <w:szCs w:val="28"/>
          <w:lang w:val="en-US"/>
        </w:rPr>
        <w:t>s</w:t>
      </w:r>
      <w:r w:rsidRPr="00DA2CDD">
        <w:rPr>
          <w:rStyle w:val="af2"/>
          <w:sz w:val="28"/>
          <w:szCs w:val="28"/>
        </w:rPr>
        <w:t>ocio-</w:t>
      </w:r>
      <w:r w:rsidRPr="00DA2CDD">
        <w:rPr>
          <w:rStyle w:val="af2"/>
          <w:sz w:val="28"/>
          <w:szCs w:val="28"/>
          <w:lang w:val="en-US"/>
        </w:rPr>
        <w:t>c</w:t>
      </w:r>
      <w:r w:rsidRPr="00DA2CDD">
        <w:rPr>
          <w:rStyle w:val="af2"/>
          <w:sz w:val="28"/>
          <w:szCs w:val="28"/>
        </w:rPr>
        <w:t xml:space="preserve">ultural and </w:t>
      </w:r>
      <w:r w:rsidRPr="00DA2CDD">
        <w:rPr>
          <w:rStyle w:val="af2"/>
          <w:sz w:val="28"/>
          <w:szCs w:val="28"/>
          <w:lang w:val="en-US"/>
        </w:rPr>
        <w:t>t</w:t>
      </w:r>
      <w:r w:rsidRPr="00DA2CDD">
        <w:rPr>
          <w:rStyle w:val="af2"/>
          <w:sz w:val="28"/>
          <w:szCs w:val="28"/>
        </w:rPr>
        <w:t>heoretic</w:t>
      </w:r>
      <w:r w:rsidRPr="00DA2CDD">
        <w:rPr>
          <w:rStyle w:val="af2"/>
          <w:sz w:val="28"/>
          <w:szCs w:val="28"/>
          <w:lang w:val="en-US"/>
        </w:rPr>
        <w:t>o-m</w:t>
      </w:r>
      <w:r w:rsidRPr="00DA2CDD">
        <w:rPr>
          <w:rStyle w:val="af2"/>
          <w:sz w:val="28"/>
          <w:szCs w:val="28"/>
        </w:rPr>
        <w:t xml:space="preserve">ethodology </w:t>
      </w:r>
      <w:r w:rsidRPr="00DA2CDD">
        <w:rPr>
          <w:rStyle w:val="af2"/>
          <w:sz w:val="28"/>
          <w:szCs w:val="28"/>
          <w:lang w:val="en-US"/>
        </w:rPr>
        <w:t>a</w:t>
      </w:r>
      <w:r w:rsidRPr="00DA2CDD">
        <w:rPr>
          <w:rStyle w:val="af2"/>
          <w:sz w:val="28"/>
          <w:szCs w:val="28"/>
        </w:rPr>
        <w:t>spects</w:t>
      </w:r>
    </w:p>
    <w:p w:rsidR="00EF0D31" w:rsidRPr="00DA2CDD" w:rsidRDefault="00EF0D31" w:rsidP="00EF0D31">
      <w:pPr>
        <w:pStyle w:val="rmcacnvx"/>
        <w:shd w:val="clear" w:color="auto" w:fill="FFFFFF"/>
        <w:autoSpaceDE w:val="0"/>
        <w:autoSpaceDN w:val="0"/>
        <w:spacing w:before="0" w:beforeAutospacing="0" w:after="0" w:afterAutospacing="0"/>
        <w:ind w:firstLine="709"/>
        <w:jc w:val="both"/>
        <w:rPr>
          <w:sz w:val="28"/>
          <w:szCs w:val="28"/>
          <w:lang w:val="en-US"/>
        </w:rPr>
      </w:pPr>
    </w:p>
    <w:p w:rsidR="00EF0D31" w:rsidRPr="00DA2CDD" w:rsidRDefault="00EF0D31" w:rsidP="00EF0D31">
      <w:pPr>
        <w:pStyle w:val="rmcacnvx"/>
        <w:shd w:val="clear" w:color="auto" w:fill="FFFFFF"/>
        <w:autoSpaceDE w:val="0"/>
        <w:autoSpaceDN w:val="0"/>
        <w:spacing w:before="0" w:beforeAutospacing="0" w:after="0" w:afterAutospacing="0"/>
        <w:ind w:firstLine="709"/>
        <w:jc w:val="both"/>
        <w:rPr>
          <w:sz w:val="28"/>
          <w:szCs w:val="28"/>
        </w:rPr>
      </w:pPr>
      <w:r w:rsidRPr="00DA2CDD">
        <w:rPr>
          <w:sz w:val="28"/>
          <w:szCs w:val="28"/>
          <w:lang w:val="en-US" w:eastAsia="ru-RU"/>
        </w:rPr>
        <w:lastRenderedPageBreak/>
        <w:t xml:space="preserve">The article deals with the analysis of the foreign policy and diplomacy of the European states of early time of the Modern period (XVI-XVIII centuries). Particular attention is given to the institutional development of public and political opinion as well as to the institutional and diplomatic practices </w:t>
      </w:r>
      <w:r w:rsidRPr="00DA2CDD">
        <w:rPr>
          <w:sz w:val="28"/>
          <w:szCs w:val="28"/>
          <w:lang w:eastAsia="ru-RU"/>
        </w:rPr>
        <w:t>in</w:t>
      </w:r>
      <w:r w:rsidRPr="00DA2CDD">
        <w:rPr>
          <w:sz w:val="28"/>
          <w:szCs w:val="28"/>
          <w:lang w:val="en-US" w:eastAsia="ru-RU"/>
        </w:rPr>
        <w:t> the </w:t>
      </w:r>
      <w:r w:rsidRPr="00DA2CDD">
        <w:rPr>
          <w:sz w:val="28"/>
          <w:szCs w:val="28"/>
          <w:lang w:eastAsia="ru-RU"/>
        </w:rPr>
        <w:t>Europe.</w:t>
      </w:r>
      <w:r w:rsidRPr="00DA2CDD">
        <w:rPr>
          <w:sz w:val="28"/>
          <w:szCs w:val="28"/>
          <w:lang w:val="en-US" w:eastAsia="ru-RU"/>
        </w:rPr>
        <w:t xml:space="preserve"> The directions of the theoretical and practical development of diplomacy and foreign policy in Europe of the early Modern period (XVI-XVIII centuries) are defined, as well as their fo</w:t>
      </w:r>
      <w:r w:rsidRPr="00DA2CDD">
        <w:rPr>
          <w:sz w:val="28"/>
          <w:szCs w:val="28"/>
          <w:lang w:val="en-US" w:eastAsia="ru-RU"/>
        </w:rPr>
        <w:t>r</w:t>
      </w:r>
      <w:r w:rsidRPr="00DA2CDD">
        <w:rPr>
          <w:sz w:val="28"/>
          <w:szCs w:val="28"/>
          <w:lang w:val="en-US" w:eastAsia="ru-RU"/>
        </w:rPr>
        <w:t xml:space="preserve">mation peculiarities in </w:t>
      </w:r>
      <w:r w:rsidRPr="00DA2CDD">
        <w:rPr>
          <w:sz w:val="28"/>
          <w:szCs w:val="28"/>
          <w:lang w:eastAsia="ru-RU"/>
        </w:rPr>
        <w:t>the leadingcountries of Europe.</w:t>
      </w:r>
    </w:p>
    <w:p w:rsidR="00EF0D31" w:rsidRPr="00DA2CDD" w:rsidRDefault="00EF0D31" w:rsidP="00EF0D31">
      <w:pPr>
        <w:pStyle w:val="rmcacnvx"/>
        <w:shd w:val="clear" w:color="auto" w:fill="FFFFFF"/>
        <w:autoSpaceDE w:val="0"/>
        <w:autoSpaceDN w:val="0"/>
        <w:spacing w:before="0" w:beforeAutospacing="0" w:after="0" w:afterAutospacing="0"/>
        <w:ind w:firstLine="709"/>
        <w:jc w:val="both"/>
        <w:rPr>
          <w:sz w:val="28"/>
          <w:szCs w:val="28"/>
        </w:rPr>
      </w:pPr>
      <w:r w:rsidRPr="00DA2CDD">
        <w:rPr>
          <w:rStyle w:val="af2"/>
          <w:b w:val="0"/>
          <w:i/>
          <w:sz w:val="28"/>
          <w:szCs w:val="28"/>
          <w:lang w:eastAsia="ru-RU"/>
        </w:rPr>
        <w:t>Keywords</w:t>
      </w:r>
      <w:r w:rsidRPr="00DA2CDD">
        <w:rPr>
          <w:b/>
          <w:i/>
          <w:sz w:val="28"/>
          <w:szCs w:val="28"/>
          <w:lang w:val="en-US" w:eastAsia="ru-RU"/>
        </w:rPr>
        <w:t>:</w:t>
      </w:r>
      <w:r w:rsidRPr="00DA2CDD">
        <w:rPr>
          <w:sz w:val="28"/>
          <w:szCs w:val="28"/>
          <w:lang w:val="en-US" w:eastAsia="ru-RU"/>
        </w:rPr>
        <w:t xml:space="preserve"> foreign policy, diplomacy, models of diplomacy, institutionalization of policy, Europe, early time of the Modern period (XVI-XVIII centuries).</w:t>
      </w:r>
    </w:p>
    <w:p w:rsidR="00EF0D31" w:rsidRPr="00DA2CDD" w:rsidRDefault="00EF0D31" w:rsidP="00EF0D31">
      <w:pPr>
        <w:jc w:val="center"/>
        <w:rPr>
          <w:b/>
          <w:sz w:val="28"/>
          <w:szCs w:val="28"/>
          <w:lang w:val="en-US"/>
        </w:rPr>
      </w:pPr>
    </w:p>
    <w:p w:rsidR="00EF0D31" w:rsidRPr="00DA2CDD" w:rsidRDefault="00EF0D31" w:rsidP="00EF0D31">
      <w:pPr>
        <w:ind w:firstLine="709"/>
        <w:jc w:val="both"/>
        <w:rPr>
          <w:sz w:val="32"/>
          <w:szCs w:val="32"/>
          <w:lang w:eastAsia="uk-UA"/>
        </w:rPr>
      </w:pPr>
      <w:r w:rsidRPr="00DA2CDD">
        <w:rPr>
          <w:sz w:val="32"/>
          <w:szCs w:val="32"/>
          <w:lang w:eastAsia="uk-UA"/>
        </w:rPr>
        <w:t>Одно из центральных мест в теории, истории и практике дипл</w:t>
      </w:r>
      <w:r w:rsidRPr="00DA2CDD">
        <w:rPr>
          <w:sz w:val="32"/>
          <w:szCs w:val="32"/>
          <w:lang w:eastAsia="uk-UA"/>
        </w:rPr>
        <w:t>о</w:t>
      </w:r>
      <w:r w:rsidRPr="00DA2CDD">
        <w:rPr>
          <w:sz w:val="32"/>
          <w:szCs w:val="32"/>
          <w:lang w:eastAsia="uk-UA"/>
        </w:rPr>
        <w:t>матии Средневековья и раннего Нового времени занимают проблемы понимания сущности, функций и методов реализации государстве</w:t>
      </w:r>
      <w:r w:rsidRPr="00DA2CDD">
        <w:rPr>
          <w:sz w:val="32"/>
          <w:szCs w:val="32"/>
          <w:lang w:eastAsia="uk-UA"/>
        </w:rPr>
        <w:t>н</w:t>
      </w:r>
      <w:r w:rsidRPr="00DA2CDD">
        <w:rPr>
          <w:sz w:val="32"/>
          <w:szCs w:val="32"/>
          <w:lang w:eastAsia="uk-UA"/>
        </w:rPr>
        <w:t>ной власти. В сфере внешних сношений таким средством реализации внешней политики является дипломатия. С этой проблематикой св</w:t>
      </w:r>
      <w:r w:rsidRPr="00DA2CDD">
        <w:rPr>
          <w:sz w:val="32"/>
          <w:szCs w:val="32"/>
          <w:lang w:eastAsia="uk-UA"/>
        </w:rPr>
        <w:t>я</w:t>
      </w:r>
      <w:r w:rsidRPr="00DA2CDD">
        <w:rPr>
          <w:sz w:val="32"/>
          <w:szCs w:val="32"/>
          <w:lang w:eastAsia="uk-UA"/>
        </w:rPr>
        <w:t>заны и оценочные суждения современников относительно различных государственно-правовых форм и типов правления, институционал</w:t>
      </w:r>
      <w:r w:rsidRPr="00DA2CDD">
        <w:rPr>
          <w:sz w:val="32"/>
          <w:szCs w:val="32"/>
          <w:lang w:eastAsia="uk-UA"/>
        </w:rPr>
        <w:t>и</w:t>
      </w:r>
      <w:r w:rsidRPr="00DA2CDD">
        <w:rPr>
          <w:sz w:val="32"/>
          <w:szCs w:val="32"/>
          <w:lang w:eastAsia="uk-UA"/>
        </w:rPr>
        <w:t>зации политических процессов, объективной оценки реальности и создания идеалов при освещении задач и практической деятельности власти, процессов формирования дипломатического и социокульту</w:t>
      </w:r>
      <w:r w:rsidRPr="00DA2CDD">
        <w:rPr>
          <w:sz w:val="32"/>
          <w:szCs w:val="32"/>
          <w:lang w:eastAsia="uk-UA"/>
        </w:rPr>
        <w:t>р</w:t>
      </w:r>
      <w:r w:rsidRPr="00DA2CDD">
        <w:rPr>
          <w:sz w:val="32"/>
          <w:szCs w:val="32"/>
          <w:lang w:eastAsia="uk-UA"/>
        </w:rPr>
        <w:t>ного социума в Западной Европе, а также по дипломатической оси Запад – Восток.</w:t>
      </w:r>
    </w:p>
    <w:p w:rsidR="00EF0D31" w:rsidRPr="00DA2CDD" w:rsidRDefault="00EF0D31" w:rsidP="00EF0D31">
      <w:pPr>
        <w:ind w:firstLine="709"/>
        <w:jc w:val="both"/>
        <w:rPr>
          <w:sz w:val="32"/>
          <w:szCs w:val="32"/>
          <w:lang w:eastAsia="uk-UA"/>
        </w:rPr>
      </w:pPr>
      <w:r w:rsidRPr="00DA2CDD">
        <w:rPr>
          <w:sz w:val="32"/>
          <w:szCs w:val="32"/>
          <w:lang w:val="uk-UA" w:eastAsia="uk-UA"/>
        </w:rPr>
        <w:t>На рубеже Средневековья и</w:t>
      </w:r>
      <w:r w:rsidRPr="00DA2CDD">
        <w:rPr>
          <w:sz w:val="32"/>
          <w:szCs w:val="32"/>
          <w:lang w:eastAsia="uk-UA"/>
        </w:rPr>
        <w:t xml:space="preserve"> раннего Нового времени (XVI-XVIII вв.) существовала особая модель межгосударственных отношений, теоретическое обоснование и разработка дипломатического инстр</w:t>
      </w:r>
      <w:r w:rsidRPr="00DA2CDD">
        <w:rPr>
          <w:sz w:val="32"/>
          <w:szCs w:val="32"/>
          <w:lang w:eastAsia="uk-UA"/>
        </w:rPr>
        <w:t>у</w:t>
      </w:r>
      <w:r w:rsidRPr="00DA2CDD">
        <w:rPr>
          <w:sz w:val="32"/>
          <w:szCs w:val="32"/>
          <w:lang w:eastAsia="uk-UA"/>
        </w:rPr>
        <w:t>ментария которой во многом принадлежит выдающемуся италья</w:t>
      </w:r>
      <w:r w:rsidRPr="00DA2CDD">
        <w:rPr>
          <w:sz w:val="32"/>
          <w:szCs w:val="32"/>
          <w:lang w:eastAsia="uk-UA"/>
        </w:rPr>
        <w:t>н</w:t>
      </w:r>
      <w:r w:rsidRPr="00DA2CDD">
        <w:rPr>
          <w:sz w:val="32"/>
          <w:szCs w:val="32"/>
          <w:lang w:eastAsia="uk-UA"/>
        </w:rPr>
        <w:t>скому политическому мыслителю, историку и писателю Никколо Макиавелли (1469-1527). Он ассоциировал в своём лице прообраз личности дипломата исследуемого периода. Н. Макиавелли соотн</w:t>
      </w:r>
      <w:r w:rsidRPr="00DA2CDD">
        <w:rPr>
          <w:sz w:val="32"/>
          <w:szCs w:val="32"/>
          <w:lang w:eastAsia="uk-UA"/>
        </w:rPr>
        <w:t>о</w:t>
      </w:r>
      <w:r w:rsidRPr="00DA2CDD">
        <w:rPr>
          <w:sz w:val="32"/>
          <w:szCs w:val="32"/>
          <w:lang w:eastAsia="uk-UA"/>
        </w:rPr>
        <w:t>сил понятие дипломатии как функции, т.е. функциональной деятел</w:t>
      </w:r>
      <w:r w:rsidRPr="00DA2CDD">
        <w:rPr>
          <w:sz w:val="32"/>
          <w:szCs w:val="32"/>
          <w:lang w:eastAsia="uk-UA"/>
        </w:rPr>
        <w:t>ь</w:t>
      </w:r>
      <w:r w:rsidRPr="00DA2CDD">
        <w:rPr>
          <w:sz w:val="32"/>
          <w:szCs w:val="32"/>
          <w:lang w:eastAsia="uk-UA"/>
        </w:rPr>
        <w:t>ности по осуществлению или управлению двусторонними или мног</w:t>
      </w:r>
      <w:r w:rsidRPr="00DA2CDD">
        <w:rPr>
          <w:sz w:val="32"/>
          <w:szCs w:val="32"/>
          <w:lang w:eastAsia="uk-UA"/>
        </w:rPr>
        <w:t>о</w:t>
      </w:r>
      <w:r w:rsidRPr="00DA2CDD">
        <w:rPr>
          <w:sz w:val="32"/>
          <w:szCs w:val="32"/>
          <w:lang w:eastAsia="uk-UA"/>
        </w:rPr>
        <w:t>сторонними отношениями. Он отождествлял дипломатию как техн</w:t>
      </w:r>
      <w:r w:rsidRPr="00DA2CDD">
        <w:rPr>
          <w:sz w:val="32"/>
          <w:szCs w:val="32"/>
          <w:lang w:eastAsia="uk-UA"/>
        </w:rPr>
        <w:t>и</w:t>
      </w:r>
      <w:r w:rsidRPr="00DA2CDD">
        <w:rPr>
          <w:sz w:val="32"/>
          <w:szCs w:val="32"/>
          <w:lang w:eastAsia="uk-UA"/>
        </w:rPr>
        <w:t>ку осуществления внешнеполитических задач и, в данном случае, а</w:t>
      </w:r>
      <w:r w:rsidRPr="00DA2CDD">
        <w:rPr>
          <w:sz w:val="32"/>
          <w:szCs w:val="32"/>
          <w:lang w:eastAsia="uk-UA"/>
        </w:rPr>
        <w:t>к</w:t>
      </w:r>
      <w:r w:rsidRPr="00DA2CDD">
        <w:rPr>
          <w:sz w:val="32"/>
          <w:szCs w:val="32"/>
          <w:lang w:eastAsia="uk-UA"/>
        </w:rPr>
        <w:t>цент делал на процессе реализации дипломатией своей функции: у</w:t>
      </w:r>
      <w:r w:rsidRPr="00DA2CDD">
        <w:rPr>
          <w:sz w:val="32"/>
          <w:szCs w:val="32"/>
          <w:lang w:eastAsia="uk-UA"/>
        </w:rPr>
        <w:t>с</w:t>
      </w:r>
      <w:r w:rsidRPr="00DA2CDD">
        <w:rPr>
          <w:sz w:val="32"/>
          <w:szCs w:val="32"/>
          <w:lang w:eastAsia="uk-UA"/>
        </w:rPr>
        <w:t>тановления формального контакта между государствами для ведения диалога, ведения переговоров [1; 2].</w:t>
      </w:r>
    </w:p>
    <w:p w:rsidR="00EF0D31" w:rsidRPr="00DA2CDD" w:rsidRDefault="00EF0D31" w:rsidP="00EF0D31">
      <w:pPr>
        <w:ind w:firstLine="709"/>
        <w:jc w:val="both"/>
        <w:rPr>
          <w:sz w:val="32"/>
          <w:szCs w:val="32"/>
          <w:lang w:eastAsia="uk-UA"/>
        </w:rPr>
      </w:pPr>
      <w:r w:rsidRPr="00DA2CDD">
        <w:rPr>
          <w:sz w:val="32"/>
          <w:szCs w:val="32"/>
          <w:lang w:eastAsia="uk-UA"/>
        </w:rPr>
        <w:t>Как верно отмечает Никколо Макиавелли, дипломатия – это п</w:t>
      </w:r>
      <w:r w:rsidRPr="00DA2CDD">
        <w:rPr>
          <w:sz w:val="32"/>
          <w:szCs w:val="32"/>
          <w:lang w:eastAsia="uk-UA"/>
        </w:rPr>
        <w:t>о</w:t>
      </w:r>
      <w:r w:rsidRPr="00DA2CDD">
        <w:rPr>
          <w:sz w:val="32"/>
          <w:szCs w:val="32"/>
          <w:lang w:eastAsia="uk-UA"/>
        </w:rPr>
        <w:t>стоянно действующий институт профессиональных посредников (п</w:t>
      </w:r>
      <w:r w:rsidRPr="00DA2CDD">
        <w:rPr>
          <w:sz w:val="32"/>
          <w:szCs w:val="32"/>
          <w:lang w:eastAsia="uk-UA"/>
        </w:rPr>
        <w:t>е</w:t>
      </w:r>
      <w:r w:rsidRPr="00DA2CDD">
        <w:rPr>
          <w:sz w:val="32"/>
          <w:szCs w:val="32"/>
          <w:lang w:eastAsia="uk-UA"/>
        </w:rPr>
        <w:t>реговорщиков), дипломатов, созданный в каждом государстве с опр</w:t>
      </w:r>
      <w:r w:rsidRPr="00DA2CDD">
        <w:rPr>
          <w:sz w:val="32"/>
          <w:szCs w:val="32"/>
          <w:lang w:eastAsia="uk-UA"/>
        </w:rPr>
        <w:t>е</w:t>
      </w:r>
      <w:r w:rsidRPr="00DA2CDD">
        <w:rPr>
          <w:sz w:val="32"/>
          <w:szCs w:val="32"/>
          <w:lang w:eastAsia="uk-UA"/>
        </w:rPr>
        <w:t>делёнными целями. К таким целям во все исторические эпохи отн</w:t>
      </w:r>
      <w:r w:rsidRPr="00DA2CDD">
        <w:rPr>
          <w:sz w:val="32"/>
          <w:szCs w:val="32"/>
          <w:lang w:eastAsia="uk-UA"/>
        </w:rPr>
        <w:t>о</w:t>
      </w:r>
      <w:r w:rsidRPr="00DA2CDD">
        <w:rPr>
          <w:sz w:val="32"/>
          <w:szCs w:val="32"/>
          <w:lang w:eastAsia="uk-UA"/>
        </w:rPr>
        <w:lastRenderedPageBreak/>
        <w:t>сятся: установление и поддержание постоянных контактов между г</w:t>
      </w:r>
      <w:r w:rsidRPr="00DA2CDD">
        <w:rPr>
          <w:sz w:val="32"/>
          <w:szCs w:val="32"/>
          <w:lang w:eastAsia="uk-UA"/>
        </w:rPr>
        <w:t>о</w:t>
      </w:r>
      <w:r w:rsidRPr="00DA2CDD">
        <w:rPr>
          <w:sz w:val="32"/>
          <w:szCs w:val="32"/>
          <w:lang w:eastAsia="uk-UA"/>
        </w:rPr>
        <w:t>сударствами; информирование и разъяснение официальной позиции своего правителя (государя) в стране пребывания; подготовка и вед</w:t>
      </w:r>
      <w:r w:rsidRPr="00DA2CDD">
        <w:rPr>
          <w:sz w:val="32"/>
          <w:szCs w:val="32"/>
          <w:lang w:eastAsia="uk-UA"/>
        </w:rPr>
        <w:t>е</w:t>
      </w:r>
      <w:r w:rsidRPr="00DA2CDD">
        <w:rPr>
          <w:sz w:val="32"/>
          <w:szCs w:val="32"/>
          <w:lang w:eastAsia="uk-UA"/>
        </w:rPr>
        <w:t>ние переговоров, от имени и по поручению своего государства, с ц</w:t>
      </w:r>
      <w:r w:rsidRPr="00DA2CDD">
        <w:rPr>
          <w:sz w:val="32"/>
          <w:szCs w:val="32"/>
          <w:lang w:eastAsia="uk-UA"/>
        </w:rPr>
        <w:t>е</w:t>
      </w:r>
      <w:r w:rsidRPr="00DA2CDD">
        <w:rPr>
          <w:sz w:val="32"/>
          <w:szCs w:val="32"/>
          <w:lang w:eastAsia="uk-UA"/>
        </w:rPr>
        <w:t>лью гармонизации интересов сторон и достижения соглашения; ок</w:t>
      </w:r>
      <w:r w:rsidRPr="00DA2CDD">
        <w:rPr>
          <w:sz w:val="32"/>
          <w:szCs w:val="32"/>
          <w:lang w:eastAsia="uk-UA"/>
        </w:rPr>
        <w:t>а</w:t>
      </w:r>
      <w:r w:rsidRPr="00DA2CDD">
        <w:rPr>
          <w:sz w:val="32"/>
          <w:szCs w:val="32"/>
          <w:lang w:eastAsia="uk-UA"/>
        </w:rPr>
        <w:t>зание некоторых публичных услуг гражданам своей страны, оказа</w:t>
      </w:r>
      <w:r w:rsidRPr="00DA2CDD">
        <w:rPr>
          <w:sz w:val="32"/>
          <w:szCs w:val="32"/>
          <w:lang w:eastAsia="uk-UA"/>
        </w:rPr>
        <w:t>в</w:t>
      </w:r>
      <w:r w:rsidRPr="00DA2CDD">
        <w:rPr>
          <w:sz w:val="32"/>
          <w:szCs w:val="32"/>
          <w:lang w:eastAsia="uk-UA"/>
        </w:rPr>
        <w:t>шихся, по разным причинам, за её пределами и т.д.</w:t>
      </w:r>
    </w:p>
    <w:p w:rsidR="00EF0D31" w:rsidRPr="00DA2CDD" w:rsidRDefault="00EF0D31" w:rsidP="00EF0D31">
      <w:pPr>
        <w:tabs>
          <w:tab w:val="left" w:pos="0"/>
        </w:tabs>
        <w:ind w:firstLine="709"/>
        <w:jc w:val="both"/>
        <w:rPr>
          <w:sz w:val="32"/>
          <w:szCs w:val="32"/>
        </w:rPr>
      </w:pPr>
      <w:r w:rsidRPr="00DA2CDD">
        <w:rPr>
          <w:sz w:val="32"/>
          <w:szCs w:val="32"/>
          <w:lang w:eastAsia="uk-UA"/>
        </w:rPr>
        <w:t>В 1498 г. Н. Макиавелли поступил на государственную службу и в качестве посла погрузился в дела межгосударственные. В период с 1499 г. по 1512 г. он предпринял множество дипломатических ми</w:t>
      </w:r>
      <w:r w:rsidRPr="00DA2CDD">
        <w:rPr>
          <w:sz w:val="32"/>
          <w:szCs w:val="32"/>
          <w:lang w:eastAsia="uk-UA"/>
        </w:rPr>
        <w:t>с</w:t>
      </w:r>
      <w:r w:rsidRPr="00DA2CDD">
        <w:rPr>
          <w:sz w:val="32"/>
          <w:szCs w:val="32"/>
          <w:lang w:eastAsia="uk-UA"/>
        </w:rPr>
        <w:t xml:space="preserve">сий. Свою дипломатическую практику и дипломатическое мастерство он оттачивал при дворах Людовика ХІІ во Франции, Фердинанда </w:t>
      </w:r>
      <w:r w:rsidRPr="00DA2CDD">
        <w:rPr>
          <w:sz w:val="32"/>
          <w:szCs w:val="32"/>
          <w:lang w:val="uk-UA" w:eastAsia="uk-UA"/>
        </w:rPr>
        <w:t>ІІ и при Папском дворе в Риме.</w:t>
      </w:r>
      <w:r w:rsidRPr="00DA2CDD">
        <w:rPr>
          <w:sz w:val="32"/>
          <w:szCs w:val="32"/>
          <w:lang w:eastAsia="uk-UA"/>
        </w:rPr>
        <w:t xml:space="preserve"> Никколо Макиавелли как теоретик и д</w:t>
      </w:r>
      <w:r w:rsidRPr="00DA2CDD">
        <w:rPr>
          <w:sz w:val="32"/>
          <w:szCs w:val="32"/>
          <w:lang w:eastAsia="uk-UA"/>
        </w:rPr>
        <w:t>и</w:t>
      </w:r>
      <w:r w:rsidRPr="00DA2CDD">
        <w:rPr>
          <w:sz w:val="32"/>
          <w:szCs w:val="32"/>
          <w:lang w:eastAsia="uk-UA"/>
        </w:rPr>
        <w:t xml:space="preserve">пломат-практик своего времени отчётливо </w:t>
      </w:r>
      <w:proofErr w:type="gramStart"/>
      <w:r w:rsidRPr="00DA2CDD">
        <w:rPr>
          <w:sz w:val="32"/>
          <w:szCs w:val="32"/>
          <w:lang w:eastAsia="uk-UA"/>
        </w:rPr>
        <w:t>осознавал</w:t>
      </w:r>
      <w:proofErr w:type="gramEnd"/>
      <w:r w:rsidRPr="00DA2CDD">
        <w:rPr>
          <w:sz w:val="32"/>
          <w:szCs w:val="32"/>
          <w:lang w:eastAsia="uk-UA"/>
        </w:rPr>
        <w:t xml:space="preserve"> и умело анал</w:t>
      </w:r>
      <w:r w:rsidRPr="00DA2CDD">
        <w:rPr>
          <w:sz w:val="32"/>
          <w:szCs w:val="32"/>
          <w:lang w:eastAsia="uk-UA"/>
        </w:rPr>
        <w:t>и</w:t>
      </w:r>
      <w:r w:rsidRPr="00DA2CDD">
        <w:rPr>
          <w:sz w:val="32"/>
          <w:szCs w:val="32"/>
          <w:lang w:eastAsia="uk-UA"/>
        </w:rPr>
        <w:t>зировал происходящие процессы в Западной Европе. Его поучения, рекомендации и практические действия в дипломатической сфере оказывали влияние на весь ход европейской политики на рубеже Средневековья и раннего Нового времени, заложили фундамент дальнейшей политико-дипломатической деятельности на протяжении последующих веков</w:t>
      </w:r>
      <w:r w:rsidRPr="00DA2CDD">
        <w:rPr>
          <w:sz w:val="32"/>
          <w:szCs w:val="32"/>
        </w:rPr>
        <w:t xml:space="preserve"> </w:t>
      </w:r>
      <w:r w:rsidRPr="00DA2CDD">
        <w:rPr>
          <w:sz w:val="32"/>
          <w:szCs w:val="32"/>
          <w:lang w:eastAsia="uk-UA"/>
        </w:rPr>
        <w:t>[3; 4].</w:t>
      </w:r>
    </w:p>
    <w:p w:rsidR="00EF0D31" w:rsidRPr="00DA2CDD" w:rsidRDefault="00EF0D31" w:rsidP="00EF0D31">
      <w:pPr>
        <w:ind w:firstLine="709"/>
        <w:jc w:val="both"/>
        <w:rPr>
          <w:sz w:val="32"/>
          <w:szCs w:val="32"/>
        </w:rPr>
      </w:pPr>
      <w:r w:rsidRPr="00DA2CDD">
        <w:rPr>
          <w:sz w:val="32"/>
          <w:szCs w:val="32"/>
        </w:rPr>
        <w:t>Понятие «институт»/«институт дипломатии» – одно из це</w:t>
      </w:r>
      <w:r w:rsidRPr="00DA2CDD">
        <w:rPr>
          <w:sz w:val="32"/>
          <w:szCs w:val="32"/>
        </w:rPr>
        <w:t>н</w:t>
      </w:r>
      <w:r w:rsidRPr="00DA2CDD">
        <w:rPr>
          <w:sz w:val="32"/>
          <w:szCs w:val="32"/>
        </w:rPr>
        <w:t>тральных в теории дипломатии. Процесс образования институтов д</w:t>
      </w:r>
      <w:r w:rsidRPr="00DA2CDD">
        <w:rPr>
          <w:sz w:val="32"/>
          <w:szCs w:val="32"/>
        </w:rPr>
        <w:t>и</w:t>
      </w:r>
      <w:r w:rsidRPr="00DA2CDD">
        <w:rPr>
          <w:sz w:val="32"/>
          <w:szCs w:val="32"/>
        </w:rPr>
        <w:t>пломатии – институционализация – подразумевает замену спонтанн</w:t>
      </w:r>
      <w:r w:rsidRPr="00DA2CDD">
        <w:rPr>
          <w:sz w:val="32"/>
          <w:szCs w:val="32"/>
        </w:rPr>
        <w:t>о</w:t>
      </w:r>
      <w:r w:rsidRPr="00DA2CDD">
        <w:rPr>
          <w:sz w:val="32"/>
          <w:szCs w:val="32"/>
        </w:rPr>
        <w:t>го и экспериментального поведения в сфере межгосударственных о</w:t>
      </w:r>
      <w:r w:rsidRPr="00DA2CDD">
        <w:rPr>
          <w:sz w:val="32"/>
          <w:szCs w:val="32"/>
        </w:rPr>
        <w:t>т</w:t>
      </w:r>
      <w:r w:rsidRPr="00DA2CDD">
        <w:rPr>
          <w:sz w:val="32"/>
          <w:szCs w:val="32"/>
        </w:rPr>
        <w:t>ношений на поведение регулированное, ожидаемое, предсказуемое. Дипломатия и её институты – лишь один (хотя и наиболее типичный) мирный инструмент внешней политики государства, создаваемый в каждом государстве с определёнными целями.</w:t>
      </w:r>
    </w:p>
    <w:p w:rsidR="00EF0D31" w:rsidRPr="00DA2CDD" w:rsidRDefault="00EF0D31" w:rsidP="00EF0D31">
      <w:pPr>
        <w:ind w:firstLine="709"/>
        <w:jc w:val="both"/>
        <w:rPr>
          <w:sz w:val="32"/>
          <w:szCs w:val="32"/>
        </w:rPr>
      </w:pPr>
      <w:r w:rsidRPr="00DA2CDD">
        <w:rPr>
          <w:sz w:val="32"/>
          <w:szCs w:val="32"/>
        </w:rPr>
        <w:t>Процесс институционализации дипломатии раннего Нового времени можно представить как состоящий из нескольких этапов о</w:t>
      </w:r>
      <w:r w:rsidRPr="00DA2CDD">
        <w:rPr>
          <w:sz w:val="32"/>
          <w:szCs w:val="32"/>
        </w:rPr>
        <w:t>б</w:t>
      </w:r>
      <w:r w:rsidRPr="00DA2CDD">
        <w:rPr>
          <w:sz w:val="32"/>
          <w:szCs w:val="32"/>
        </w:rPr>
        <w:t>разования дипломатического института (института дипломатии): во</w:t>
      </w:r>
      <w:r w:rsidRPr="00DA2CDD">
        <w:rPr>
          <w:sz w:val="32"/>
          <w:szCs w:val="32"/>
        </w:rPr>
        <w:t>з</w:t>
      </w:r>
      <w:r w:rsidRPr="00DA2CDD">
        <w:rPr>
          <w:sz w:val="32"/>
          <w:szCs w:val="32"/>
        </w:rPr>
        <w:t>никновение потребности, решение которой требует совместных орг</w:t>
      </w:r>
      <w:r w:rsidRPr="00DA2CDD">
        <w:rPr>
          <w:sz w:val="32"/>
          <w:szCs w:val="32"/>
        </w:rPr>
        <w:t>а</w:t>
      </w:r>
      <w:r w:rsidRPr="00DA2CDD">
        <w:rPr>
          <w:sz w:val="32"/>
          <w:szCs w:val="32"/>
        </w:rPr>
        <w:t>низованных действий; формирование общих целей; появление соц</w:t>
      </w:r>
      <w:r w:rsidRPr="00DA2CDD">
        <w:rPr>
          <w:sz w:val="32"/>
          <w:szCs w:val="32"/>
        </w:rPr>
        <w:t>и</w:t>
      </w:r>
      <w:r w:rsidRPr="00DA2CDD">
        <w:rPr>
          <w:sz w:val="32"/>
          <w:szCs w:val="32"/>
        </w:rPr>
        <w:t>альных норм и правил (церемониала, этикета, протокола) в ходе ст</w:t>
      </w:r>
      <w:r w:rsidRPr="00DA2CDD">
        <w:rPr>
          <w:sz w:val="32"/>
          <w:szCs w:val="32"/>
        </w:rPr>
        <w:t>и</w:t>
      </w:r>
      <w:r w:rsidRPr="00DA2CDD">
        <w:rPr>
          <w:sz w:val="32"/>
          <w:szCs w:val="32"/>
        </w:rPr>
        <w:t>хийного социального взаимодействия,</w:t>
      </w:r>
      <w:r w:rsidR="006F3708" w:rsidRPr="00DA2CDD">
        <w:rPr>
          <w:sz w:val="32"/>
          <w:szCs w:val="32"/>
        </w:rPr>
        <w:t xml:space="preserve"> </w:t>
      </w:r>
      <w:r w:rsidRPr="00DA2CDD">
        <w:rPr>
          <w:sz w:val="32"/>
          <w:szCs w:val="32"/>
        </w:rPr>
        <w:t xml:space="preserve">осуществляемого методом проб и ошибок (дипломатическая практика); </w:t>
      </w:r>
      <w:proofErr w:type="gramStart"/>
      <w:r w:rsidRPr="00DA2CDD">
        <w:rPr>
          <w:sz w:val="32"/>
          <w:szCs w:val="32"/>
        </w:rPr>
        <w:t>появление социальных норм и правил в ходе стихийного социального взаимодействия, ос</w:t>
      </w:r>
      <w:r w:rsidRPr="00DA2CDD">
        <w:rPr>
          <w:sz w:val="32"/>
          <w:szCs w:val="32"/>
        </w:rPr>
        <w:t>у</w:t>
      </w:r>
      <w:r w:rsidRPr="00DA2CDD">
        <w:rPr>
          <w:sz w:val="32"/>
          <w:szCs w:val="32"/>
        </w:rPr>
        <w:t>ществляемого методом проб и ошибок; появление процедур, связа</w:t>
      </w:r>
      <w:r w:rsidRPr="00DA2CDD">
        <w:rPr>
          <w:sz w:val="32"/>
          <w:szCs w:val="32"/>
        </w:rPr>
        <w:t>н</w:t>
      </w:r>
      <w:r w:rsidRPr="00DA2CDD">
        <w:rPr>
          <w:sz w:val="32"/>
          <w:szCs w:val="32"/>
        </w:rPr>
        <w:t xml:space="preserve">ных с нормами и правилами; институционализация норм и правил, </w:t>
      </w:r>
      <w:r w:rsidRPr="00DA2CDD">
        <w:rPr>
          <w:sz w:val="32"/>
          <w:szCs w:val="32"/>
        </w:rPr>
        <w:lastRenderedPageBreak/>
        <w:t>процедур, т.е. их принятие, практическое применение; установление системы санкций для поддержания норм и правил, дифференцир</w:t>
      </w:r>
      <w:r w:rsidRPr="00DA2CDD">
        <w:rPr>
          <w:sz w:val="32"/>
          <w:szCs w:val="32"/>
        </w:rPr>
        <w:t>о</w:t>
      </w:r>
      <w:r w:rsidRPr="00DA2CDD">
        <w:rPr>
          <w:sz w:val="32"/>
          <w:szCs w:val="32"/>
        </w:rPr>
        <w:t>ванность их применения в отдельных случаях; создание системы ст</w:t>
      </w:r>
      <w:r w:rsidRPr="00DA2CDD">
        <w:rPr>
          <w:sz w:val="32"/>
          <w:szCs w:val="32"/>
        </w:rPr>
        <w:t>а</w:t>
      </w:r>
      <w:r w:rsidRPr="00DA2CDD">
        <w:rPr>
          <w:sz w:val="32"/>
          <w:szCs w:val="32"/>
        </w:rPr>
        <w:t>тусов и ролей, охватывающих всех, без исключения, членов инстит</w:t>
      </w:r>
      <w:r w:rsidRPr="00DA2CDD">
        <w:rPr>
          <w:sz w:val="32"/>
          <w:szCs w:val="32"/>
        </w:rPr>
        <w:t>у</w:t>
      </w:r>
      <w:r w:rsidRPr="00DA2CDD">
        <w:rPr>
          <w:sz w:val="32"/>
          <w:szCs w:val="32"/>
        </w:rPr>
        <w:t>та.</w:t>
      </w:r>
      <w:proofErr w:type="gramEnd"/>
    </w:p>
    <w:p w:rsidR="00EF0D31" w:rsidRPr="00DA2CDD" w:rsidRDefault="00EF0D31" w:rsidP="00EF0D31">
      <w:pPr>
        <w:ind w:firstLine="709"/>
        <w:jc w:val="both"/>
        <w:rPr>
          <w:sz w:val="32"/>
          <w:szCs w:val="32"/>
        </w:rPr>
      </w:pPr>
      <w:r w:rsidRPr="00DA2CDD">
        <w:rPr>
          <w:sz w:val="32"/>
          <w:szCs w:val="32"/>
        </w:rPr>
        <w:t>У каждого социального института, в том числе и института д</w:t>
      </w:r>
      <w:r w:rsidRPr="00DA2CDD">
        <w:rPr>
          <w:sz w:val="32"/>
          <w:szCs w:val="32"/>
        </w:rPr>
        <w:t>и</w:t>
      </w:r>
      <w:r w:rsidRPr="00DA2CDD">
        <w:rPr>
          <w:sz w:val="32"/>
          <w:szCs w:val="32"/>
        </w:rPr>
        <w:t>пломатии, есть, как свои специфические особенности, так и ряд опр</w:t>
      </w:r>
      <w:r w:rsidRPr="00DA2CDD">
        <w:rPr>
          <w:sz w:val="32"/>
          <w:szCs w:val="32"/>
        </w:rPr>
        <w:t>е</w:t>
      </w:r>
      <w:r w:rsidRPr="00DA2CDD">
        <w:rPr>
          <w:sz w:val="32"/>
          <w:szCs w:val="32"/>
        </w:rPr>
        <w:t>делённых общих черт и признаков, характерных для всех дипломат</w:t>
      </w:r>
      <w:r w:rsidRPr="00DA2CDD">
        <w:rPr>
          <w:sz w:val="32"/>
          <w:szCs w:val="32"/>
        </w:rPr>
        <w:t>и</w:t>
      </w:r>
      <w:r w:rsidRPr="00DA2CDD">
        <w:rPr>
          <w:sz w:val="32"/>
          <w:szCs w:val="32"/>
        </w:rPr>
        <w:t>ческих институтов (институтов дипломатии) или, так называемых и</w:t>
      </w:r>
      <w:r w:rsidRPr="00DA2CDD">
        <w:rPr>
          <w:sz w:val="32"/>
          <w:szCs w:val="32"/>
        </w:rPr>
        <w:t>н</w:t>
      </w:r>
      <w:r w:rsidRPr="00DA2CDD">
        <w:rPr>
          <w:sz w:val="32"/>
          <w:szCs w:val="32"/>
        </w:rPr>
        <w:t xml:space="preserve">ституциональных признаков, например, институты дипломатии Средневековья и раннего Нового времени </w:t>
      </w:r>
      <w:r w:rsidRPr="00DA2CDD">
        <w:rPr>
          <w:rFonts w:eastAsia="Calibri"/>
          <w:sz w:val="32"/>
          <w:szCs w:val="32"/>
          <w:lang w:eastAsia="en-US"/>
        </w:rPr>
        <w:t>(XVI-XVIII вв.).</w:t>
      </w:r>
    </w:p>
    <w:p w:rsidR="00EF0D31" w:rsidRPr="00DA2CDD" w:rsidRDefault="00EF0D31" w:rsidP="00EF0D31">
      <w:pPr>
        <w:ind w:firstLine="709"/>
        <w:jc w:val="both"/>
        <w:rPr>
          <w:rFonts w:eastAsia="Calibri"/>
          <w:sz w:val="32"/>
          <w:szCs w:val="32"/>
          <w:lang w:eastAsia="en-US"/>
        </w:rPr>
      </w:pPr>
      <w:r w:rsidRPr="00DA2CDD">
        <w:rPr>
          <w:rFonts w:eastAsia="Calibri"/>
          <w:sz w:val="32"/>
          <w:szCs w:val="32"/>
          <w:lang w:eastAsia="en-US"/>
        </w:rPr>
        <w:t>Приёмы и методы дипломатии Средневековья и раннего Нового времени – это весьма сложный дипломатический инструментарий, который нацелен на выполнение внешнеполитических задач госуда</w:t>
      </w:r>
      <w:r w:rsidRPr="00DA2CDD">
        <w:rPr>
          <w:rFonts w:eastAsia="Calibri"/>
          <w:sz w:val="32"/>
          <w:szCs w:val="32"/>
          <w:lang w:eastAsia="en-US"/>
        </w:rPr>
        <w:t>р</w:t>
      </w:r>
      <w:r w:rsidRPr="00DA2CDD">
        <w:rPr>
          <w:rFonts w:eastAsia="Calibri"/>
          <w:sz w:val="32"/>
          <w:szCs w:val="32"/>
          <w:lang w:eastAsia="en-US"/>
        </w:rPr>
        <w:t>ства. Дипломатический инструментарий – это совокупность средств и способов, применяемых для достижения или осуществления поста</w:t>
      </w:r>
      <w:r w:rsidRPr="00DA2CDD">
        <w:rPr>
          <w:rFonts w:eastAsia="Calibri"/>
          <w:sz w:val="32"/>
          <w:szCs w:val="32"/>
          <w:lang w:eastAsia="en-US"/>
        </w:rPr>
        <w:t>в</w:t>
      </w:r>
      <w:r w:rsidRPr="00DA2CDD">
        <w:rPr>
          <w:rFonts w:eastAsia="Calibri"/>
          <w:sz w:val="32"/>
          <w:szCs w:val="32"/>
          <w:lang w:eastAsia="en-US"/>
        </w:rPr>
        <w:t xml:space="preserve">ленных целей </w:t>
      </w:r>
      <w:r w:rsidRPr="00DA2CDD">
        <w:rPr>
          <w:sz w:val="32"/>
          <w:szCs w:val="32"/>
          <w:lang w:eastAsia="uk-UA"/>
        </w:rPr>
        <w:t>[5].</w:t>
      </w:r>
    </w:p>
    <w:p w:rsidR="00EF0D31" w:rsidRPr="00DA2CDD" w:rsidRDefault="00EF0D31" w:rsidP="00EF0D31">
      <w:pPr>
        <w:tabs>
          <w:tab w:val="left" w:pos="0"/>
        </w:tabs>
        <w:ind w:firstLine="709"/>
        <w:jc w:val="both"/>
        <w:rPr>
          <w:rFonts w:eastAsia="Calibri"/>
          <w:sz w:val="32"/>
          <w:szCs w:val="32"/>
          <w:lang w:eastAsia="en-US"/>
        </w:rPr>
      </w:pPr>
      <w:r w:rsidRPr="00DA2CDD">
        <w:rPr>
          <w:rFonts w:eastAsia="Calibri"/>
          <w:sz w:val="32"/>
          <w:szCs w:val="32"/>
          <w:lang w:eastAsia="en-US"/>
        </w:rPr>
        <w:t>Дипломаты раннего Нового времени проводили прелиминарные переговоры</w:t>
      </w:r>
      <w:r w:rsidRPr="00DA2CDD">
        <w:rPr>
          <w:rFonts w:eastAsia="Calibri"/>
          <w:sz w:val="32"/>
          <w:szCs w:val="32"/>
          <w:lang w:val="uk-UA" w:eastAsia="en-US"/>
        </w:rPr>
        <w:t>,</w:t>
      </w:r>
      <w:r w:rsidRPr="00DA2CDD">
        <w:rPr>
          <w:rFonts w:eastAsia="Calibri"/>
          <w:sz w:val="32"/>
          <w:szCs w:val="32"/>
          <w:lang w:eastAsia="en-US"/>
        </w:rPr>
        <w:t xml:space="preserve"> готовили проекты будущих соглашений, постигали п</w:t>
      </w:r>
      <w:r w:rsidRPr="00DA2CDD">
        <w:rPr>
          <w:rFonts w:eastAsia="Calibri"/>
          <w:sz w:val="32"/>
          <w:szCs w:val="32"/>
          <w:lang w:eastAsia="en-US"/>
        </w:rPr>
        <w:t>о</w:t>
      </w:r>
      <w:r w:rsidRPr="00DA2CDD">
        <w:rPr>
          <w:rFonts w:eastAsia="Calibri"/>
          <w:sz w:val="32"/>
          <w:szCs w:val="32"/>
          <w:lang w:eastAsia="en-US"/>
        </w:rPr>
        <w:t>сольский церемониал и дипломатический протокол, систему дипл</w:t>
      </w:r>
      <w:r w:rsidRPr="00DA2CDD">
        <w:rPr>
          <w:rFonts w:eastAsia="Calibri"/>
          <w:sz w:val="32"/>
          <w:szCs w:val="32"/>
          <w:lang w:eastAsia="en-US"/>
        </w:rPr>
        <w:t>о</w:t>
      </w:r>
      <w:r w:rsidRPr="00DA2CDD">
        <w:rPr>
          <w:rFonts w:eastAsia="Calibri"/>
          <w:sz w:val="32"/>
          <w:szCs w:val="32"/>
          <w:lang w:eastAsia="en-US"/>
        </w:rPr>
        <w:t>матических стереотипов. Уже в конце XV-начале XVІ вв. в Западной Европе начался быстрый переход к современной системе организации посольской службы – постоянным дипломатическим представител</w:t>
      </w:r>
      <w:r w:rsidRPr="00DA2CDD">
        <w:rPr>
          <w:rFonts w:eastAsia="Calibri"/>
          <w:sz w:val="32"/>
          <w:szCs w:val="32"/>
          <w:lang w:eastAsia="en-US"/>
        </w:rPr>
        <w:t>ь</w:t>
      </w:r>
      <w:r w:rsidRPr="00DA2CDD">
        <w:rPr>
          <w:rFonts w:eastAsia="Calibri"/>
          <w:sz w:val="32"/>
          <w:szCs w:val="32"/>
          <w:lang w:eastAsia="en-US"/>
        </w:rPr>
        <w:t>ствам</w:t>
      </w:r>
      <w:r w:rsidRPr="00DA2CDD">
        <w:rPr>
          <w:rFonts w:eastAsia="Calibri"/>
          <w:sz w:val="32"/>
          <w:szCs w:val="32"/>
          <w:lang w:val="uk-UA" w:eastAsia="en-US"/>
        </w:rPr>
        <w:t>.</w:t>
      </w:r>
      <w:r w:rsidRPr="00DA2CDD">
        <w:rPr>
          <w:rFonts w:eastAsia="Calibri"/>
          <w:sz w:val="32"/>
          <w:szCs w:val="32"/>
          <w:lang w:eastAsia="en-US"/>
        </w:rPr>
        <w:t xml:space="preserve"> В указанный период были заложены основы институционал</w:t>
      </w:r>
      <w:r w:rsidRPr="00DA2CDD">
        <w:rPr>
          <w:rFonts w:eastAsia="Calibri"/>
          <w:sz w:val="32"/>
          <w:szCs w:val="32"/>
          <w:lang w:eastAsia="en-US"/>
        </w:rPr>
        <w:t>и</w:t>
      </w:r>
      <w:r w:rsidRPr="00DA2CDD">
        <w:rPr>
          <w:rFonts w:eastAsia="Calibri"/>
          <w:sz w:val="32"/>
          <w:szCs w:val="32"/>
          <w:lang w:eastAsia="en-US"/>
        </w:rPr>
        <w:t>зации внешней политики каждого отдельного государства и европе</w:t>
      </w:r>
      <w:r w:rsidRPr="00DA2CDD">
        <w:rPr>
          <w:rFonts w:eastAsia="Calibri"/>
          <w:sz w:val="32"/>
          <w:szCs w:val="32"/>
          <w:lang w:eastAsia="en-US"/>
        </w:rPr>
        <w:t>й</w:t>
      </w:r>
      <w:r w:rsidRPr="00DA2CDD">
        <w:rPr>
          <w:rFonts w:eastAsia="Calibri"/>
          <w:sz w:val="32"/>
          <w:szCs w:val="32"/>
          <w:lang w:eastAsia="en-US"/>
        </w:rPr>
        <w:t xml:space="preserve">ской внешней политики в целом </w:t>
      </w:r>
      <w:r w:rsidRPr="00DA2CDD">
        <w:rPr>
          <w:sz w:val="32"/>
          <w:szCs w:val="32"/>
          <w:lang w:eastAsia="uk-UA"/>
        </w:rPr>
        <w:t>[6, р. 303-306; 7].</w:t>
      </w:r>
    </w:p>
    <w:p w:rsidR="00EF0D31" w:rsidRPr="00DA2CDD" w:rsidRDefault="00EF0D31" w:rsidP="00EF0D31">
      <w:pPr>
        <w:ind w:firstLine="709"/>
        <w:jc w:val="both"/>
        <w:rPr>
          <w:rFonts w:eastAsia="Calibri"/>
          <w:sz w:val="32"/>
          <w:szCs w:val="32"/>
          <w:lang w:eastAsia="en-US"/>
        </w:rPr>
      </w:pPr>
      <w:r w:rsidRPr="00DA2CDD">
        <w:rPr>
          <w:rFonts w:eastAsia="Calibri"/>
          <w:sz w:val="32"/>
          <w:szCs w:val="32"/>
          <w:lang w:eastAsia="en-US"/>
        </w:rPr>
        <w:t>Теория и практика дипломатии раннего Нового времени нашла своё отражение в следующих трудах дипломатов: Н. Макиавелли «Государь», Филипп де Коммин «Мемуары», Франческо Гвиччард</w:t>
      </w:r>
      <w:r w:rsidRPr="00DA2CDD">
        <w:rPr>
          <w:rFonts w:eastAsia="Calibri"/>
          <w:sz w:val="32"/>
          <w:szCs w:val="32"/>
          <w:lang w:eastAsia="en-US"/>
        </w:rPr>
        <w:t>и</w:t>
      </w:r>
      <w:r w:rsidRPr="00DA2CDD">
        <w:rPr>
          <w:rFonts w:eastAsia="Calibri"/>
          <w:sz w:val="32"/>
          <w:szCs w:val="32"/>
          <w:lang w:eastAsia="en-US"/>
        </w:rPr>
        <w:t>ни «История Италии», Бернар де Розьер «Краткий трактах о послах», Абрахам де Викфор «Посол и его функции», Альберико Джентили «Три книги о посольствах», Ермолао Барбаро «О службе посла» и т.д.</w:t>
      </w:r>
    </w:p>
    <w:p w:rsidR="00EF0D31" w:rsidRPr="00DA2CDD" w:rsidRDefault="00EF0D31" w:rsidP="00EF0D31">
      <w:pPr>
        <w:tabs>
          <w:tab w:val="left" w:pos="0"/>
        </w:tabs>
        <w:ind w:firstLine="709"/>
        <w:jc w:val="both"/>
        <w:rPr>
          <w:rFonts w:eastAsia="Calibri"/>
          <w:sz w:val="32"/>
          <w:szCs w:val="32"/>
          <w:lang w:eastAsia="en-US"/>
        </w:rPr>
      </w:pPr>
      <w:r w:rsidRPr="00DA2CDD">
        <w:rPr>
          <w:rFonts w:eastAsia="Calibri"/>
          <w:sz w:val="32"/>
          <w:szCs w:val="32"/>
          <w:lang w:eastAsia="en-US"/>
        </w:rPr>
        <w:t>Теоретики и практики дипломатии Средневековья и раннего Н</w:t>
      </w:r>
      <w:r w:rsidRPr="00DA2CDD">
        <w:rPr>
          <w:rFonts w:eastAsia="Calibri"/>
          <w:sz w:val="32"/>
          <w:szCs w:val="32"/>
          <w:lang w:eastAsia="en-US"/>
        </w:rPr>
        <w:t>о</w:t>
      </w:r>
      <w:r w:rsidRPr="00DA2CDD">
        <w:rPr>
          <w:rFonts w:eastAsia="Calibri"/>
          <w:sz w:val="32"/>
          <w:szCs w:val="32"/>
          <w:lang w:eastAsia="en-US"/>
        </w:rPr>
        <w:t>вого времени, в своём большинстве, были уверены в том, что полит</w:t>
      </w:r>
      <w:r w:rsidRPr="00DA2CDD">
        <w:rPr>
          <w:rFonts w:eastAsia="Calibri"/>
          <w:sz w:val="32"/>
          <w:szCs w:val="32"/>
          <w:lang w:eastAsia="en-US"/>
        </w:rPr>
        <w:t>и</w:t>
      </w:r>
      <w:r w:rsidRPr="00DA2CDD">
        <w:rPr>
          <w:rFonts w:eastAsia="Calibri"/>
          <w:sz w:val="32"/>
          <w:szCs w:val="32"/>
          <w:lang w:eastAsia="en-US"/>
        </w:rPr>
        <w:t>ка и дипломатия – это искусство, которое не зависит от морали и р</w:t>
      </w:r>
      <w:r w:rsidRPr="00DA2CDD">
        <w:rPr>
          <w:rFonts w:eastAsia="Calibri"/>
          <w:sz w:val="32"/>
          <w:szCs w:val="32"/>
          <w:lang w:eastAsia="en-US"/>
        </w:rPr>
        <w:t>е</w:t>
      </w:r>
      <w:r w:rsidRPr="00DA2CDD">
        <w:rPr>
          <w:rFonts w:eastAsia="Calibri"/>
          <w:sz w:val="32"/>
          <w:szCs w:val="32"/>
          <w:lang w:eastAsia="en-US"/>
        </w:rPr>
        <w:t>лигии, когда речь идёт о средствах, а не о целях. Дипломат и политик обязаны были осознано или неосознанно удерживать функционально-властную универсальность в целостности посредством професси</w:t>
      </w:r>
      <w:r w:rsidRPr="00DA2CDD">
        <w:rPr>
          <w:rFonts w:eastAsia="Calibri"/>
          <w:sz w:val="32"/>
          <w:szCs w:val="32"/>
          <w:lang w:eastAsia="en-US"/>
        </w:rPr>
        <w:t>о</w:t>
      </w:r>
      <w:r w:rsidRPr="00DA2CDD">
        <w:rPr>
          <w:rFonts w:eastAsia="Calibri"/>
          <w:sz w:val="32"/>
          <w:szCs w:val="32"/>
          <w:lang w:eastAsia="en-US"/>
        </w:rPr>
        <w:t>нальной компетентности, благодаря мудрости, умению вести перег</w:t>
      </w:r>
      <w:r w:rsidRPr="00DA2CDD">
        <w:rPr>
          <w:rFonts w:eastAsia="Calibri"/>
          <w:sz w:val="32"/>
          <w:szCs w:val="32"/>
          <w:lang w:eastAsia="en-US"/>
        </w:rPr>
        <w:t>о</w:t>
      </w:r>
      <w:r w:rsidRPr="00DA2CDD">
        <w:rPr>
          <w:rFonts w:eastAsia="Calibri"/>
          <w:sz w:val="32"/>
          <w:szCs w:val="32"/>
          <w:lang w:eastAsia="en-US"/>
        </w:rPr>
        <w:lastRenderedPageBreak/>
        <w:t xml:space="preserve">воры и делать взвешенные выводы из исторических сравнений </w:t>
      </w:r>
      <w:r w:rsidRPr="00DA2CDD">
        <w:rPr>
          <w:sz w:val="32"/>
          <w:szCs w:val="32"/>
          <w:lang w:eastAsia="uk-UA"/>
        </w:rPr>
        <w:t>[8, р. 79-83; 9</w:t>
      </w:r>
      <w:r w:rsidRPr="00DA2CDD">
        <w:rPr>
          <w:sz w:val="32"/>
          <w:szCs w:val="32"/>
          <w:lang w:val="uk-UA" w:eastAsia="uk-UA"/>
        </w:rPr>
        <w:t>; 10</w:t>
      </w:r>
      <w:r w:rsidRPr="00DA2CDD">
        <w:rPr>
          <w:sz w:val="32"/>
          <w:szCs w:val="32"/>
          <w:lang w:eastAsia="uk-UA"/>
        </w:rPr>
        <w:t>].</w:t>
      </w:r>
    </w:p>
    <w:p w:rsidR="00EF0D31" w:rsidRPr="00DA2CDD" w:rsidRDefault="00EF0D31" w:rsidP="00EF0D31">
      <w:pPr>
        <w:ind w:firstLine="709"/>
        <w:jc w:val="both"/>
        <w:rPr>
          <w:rFonts w:eastAsia="Calibri"/>
          <w:sz w:val="32"/>
          <w:szCs w:val="32"/>
          <w:lang w:eastAsia="en-US"/>
        </w:rPr>
      </w:pPr>
      <w:r w:rsidRPr="00DA2CDD">
        <w:rPr>
          <w:rFonts w:eastAsia="Calibri"/>
          <w:sz w:val="32"/>
          <w:szCs w:val="32"/>
          <w:lang w:eastAsia="en-US"/>
        </w:rPr>
        <w:t>В работах современников исследуемого периода можно просл</w:t>
      </w:r>
      <w:r w:rsidRPr="00DA2CDD">
        <w:rPr>
          <w:rFonts w:eastAsia="Calibri"/>
          <w:sz w:val="32"/>
          <w:szCs w:val="32"/>
          <w:lang w:eastAsia="en-US"/>
        </w:rPr>
        <w:t>е</w:t>
      </w:r>
      <w:r w:rsidRPr="00DA2CDD">
        <w:rPr>
          <w:rFonts w:eastAsia="Calibri"/>
          <w:sz w:val="32"/>
          <w:szCs w:val="32"/>
          <w:lang w:eastAsia="en-US"/>
        </w:rPr>
        <w:t>дить зачатки классификации инструментов внешней политики гос</w:t>
      </w:r>
      <w:r w:rsidRPr="00DA2CDD">
        <w:rPr>
          <w:rFonts w:eastAsia="Calibri"/>
          <w:sz w:val="32"/>
          <w:szCs w:val="32"/>
          <w:lang w:eastAsia="en-US"/>
        </w:rPr>
        <w:t>у</w:t>
      </w:r>
      <w:r w:rsidRPr="00DA2CDD">
        <w:rPr>
          <w:rFonts w:eastAsia="Calibri"/>
          <w:sz w:val="32"/>
          <w:szCs w:val="32"/>
          <w:lang w:eastAsia="en-US"/>
        </w:rPr>
        <w:t xml:space="preserve">дарства: мирные инструменты внешней политики (многосторонние и односторонние) и силовые инструменты внешней политики. </w:t>
      </w:r>
      <w:proofErr w:type="gramStart"/>
      <w:r w:rsidRPr="00DA2CDD">
        <w:rPr>
          <w:rFonts w:eastAsia="Calibri"/>
          <w:sz w:val="32"/>
          <w:szCs w:val="32"/>
          <w:lang w:eastAsia="en-US"/>
        </w:rPr>
        <w:t>В своих трудах они описывают плюрилатеральные (многосторонние) конта</w:t>
      </w:r>
      <w:r w:rsidRPr="00DA2CDD">
        <w:rPr>
          <w:rFonts w:eastAsia="Calibri"/>
          <w:sz w:val="32"/>
          <w:szCs w:val="32"/>
          <w:lang w:eastAsia="en-US"/>
        </w:rPr>
        <w:t>к</w:t>
      </w:r>
      <w:r w:rsidRPr="00DA2CDD">
        <w:rPr>
          <w:rFonts w:eastAsia="Calibri"/>
          <w:sz w:val="32"/>
          <w:szCs w:val="32"/>
          <w:lang w:eastAsia="en-US"/>
        </w:rPr>
        <w:t>ты: прямые переговоры; дипломатия – как средство; медиация (п</w:t>
      </w:r>
      <w:r w:rsidRPr="00DA2CDD">
        <w:rPr>
          <w:rFonts w:eastAsia="Calibri"/>
          <w:sz w:val="32"/>
          <w:szCs w:val="32"/>
          <w:lang w:eastAsia="en-US"/>
        </w:rPr>
        <w:t>о</w:t>
      </w:r>
      <w:r w:rsidRPr="00DA2CDD">
        <w:rPr>
          <w:rFonts w:eastAsia="Calibri"/>
          <w:sz w:val="32"/>
          <w:szCs w:val="32"/>
          <w:lang w:eastAsia="en-US"/>
        </w:rPr>
        <w:t>средничество); переговорный процесс [11, с. 268-274].</w:t>
      </w:r>
      <w:proofErr w:type="gramEnd"/>
    </w:p>
    <w:p w:rsidR="00EF0D31" w:rsidRPr="00DA2CDD" w:rsidRDefault="00EF0D31" w:rsidP="00EF0D31">
      <w:pPr>
        <w:ind w:firstLine="709"/>
        <w:jc w:val="both"/>
        <w:rPr>
          <w:rFonts w:eastAsia="Calibri"/>
          <w:sz w:val="32"/>
          <w:szCs w:val="32"/>
          <w:lang w:eastAsia="en-US"/>
        </w:rPr>
      </w:pPr>
      <w:r w:rsidRPr="00DA2CDD">
        <w:rPr>
          <w:rFonts w:eastAsia="Calibri"/>
          <w:sz w:val="32"/>
          <w:szCs w:val="32"/>
          <w:lang w:eastAsia="en-US"/>
        </w:rPr>
        <w:t>Таким образом, приёмы и методы дипломатии Средневековья и раннего Нового времени (XVI-XVIII вв.) – это весьма сложный д</w:t>
      </w:r>
      <w:r w:rsidRPr="00DA2CDD">
        <w:rPr>
          <w:rFonts w:eastAsia="Calibri"/>
          <w:sz w:val="32"/>
          <w:szCs w:val="32"/>
          <w:lang w:eastAsia="en-US"/>
        </w:rPr>
        <w:t>и</w:t>
      </w:r>
      <w:r w:rsidRPr="00DA2CDD">
        <w:rPr>
          <w:rFonts w:eastAsia="Calibri"/>
          <w:sz w:val="32"/>
          <w:szCs w:val="32"/>
          <w:lang w:eastAsia="en-US"/>
        </w:rPr>
        <w:t>пломатический инструментарий, который нацелен на выполнение внешнеполитических задач государства и формирование его инстит</w:t>
      </w:r>
      <w:r w:rsidRPr="00DA2CDD">
        <w:rPr>
          <w:rFonts w:eastAsia="Calibri"/>
          <w:sz w:val="32"/>
          <w:szCs w:val="32"/>
          <w:lang w:eastAsia="en-US"/>
        </w:rPr>
        <w:t>у</w:t>
      </w:r>
      <w:r w:rsidRPr="00DA2CDD">
        <w:rPr>
          <w:rFonts w:eastAsia="Calibri"/>
          <w:sz w:val="32"/>
          <w:szCs w:val="32"/>
          <w:lang w:eastAsia="en-US"/>
        </w:rPr>
        <w:t>тов дипломатии. Осуществление на практике дипломатической де</w:t>
      </w:r>
      <w:r w:rsidRPr="00DA2CDD">
        <w:rPr>
          <w:rFonts w:eastAsia="Calibri"/>
          <w:sz w:val="32"/>
          <w:szCs w:val="32"/>
          <w:lang w:eastAsia="en-US"/>
        </w:rPr>
        <w:t>я</w:t>
      </w:r>
      <w:r w:rsidRPr="00DA2CDD">
        <w:rPr>
          <w:rFonts w:eastAsia="Calibri"/>
          <w:sz w:val="32"/>
          <w:szCs w:val="32"/>
          <w:lang w:eastAsia="en-US"/>
        </w:rPr>
        <w:t>тельности, однако, зачастую было сопряжено со значительными трудностями (яркие примеры этого можно найти в сочинениях Ни</w:t>
      </w:r>
      <w:r w:rsidRPr="00DA2CDD">
        <w:rPr>
          <w:rFonts w:eastAsia="Calibri"/>
          <w:sz w:val="32"/>
          <w:szCs w:val="32"/>
          <w:lang w:eastAsia="en-US"/>
        </w:rPr>
        <w:t>к</w:t>
      </w:r>
      <w:r w:rsidRPr="00DA2CDD">
        <w:rPr>
          <w:rFonts w:eastAsia="Calibri"/>
          <w:sz w:val="32"/>
          <w:szCs w:val="32"/>
          <w:lang w:eastAsia="en-US"/>
        </w:rPr>
        <w:t>коло Макиавелли, Филиппа де Коммина</w:t>
      </w:r>
      <w:r w:rsidRPr="00DA2CDD">
        <w:rPr>
          <w:rFonts w:eastAsia="Calibri"/>
          <w:sz w:val="32"/>
          <w:szCs w:val="32"/>
          <w:lang w:val="uk-UA" w:eastAsia="en-US"/>
        </w:rPr>
        <w:t>, Франческо Гвиччардини</w:t>
      </w:r>
      <w:r w:rsidRPr="00DA2CDD">
        <w:rPr>
          <w:rFonts w:eastAsia="Calibri"/>
          <w:sz w:val="32"/>
          <w:szCs w:val="32"/>
          <w:lang w:eastAsia="en-US"/>
        </w:rPr>
        <w:t xml:space="preserve"> и др.) и ее результаты могли не совпадать с ожиданиями и чаяниями. Связано это было с целым рядом факторов и условий, эмоциями и эмоциональным состоянием, в целом, которые молит или благопр</w:t>
      </w:r>
      <w:r w:rsidRPr="00DA2CDD">
        <w:rPr>
          <w:rFonts w:eastAsia="Calibri"/>
          <w:sz w:val="32"/>
          <w:szCs w:val="32"/>
          <w:lang w:eastAsia="en-US"/>
        </w:rPr>
        <w:t>и</w:t>
      </w:r>
      <w:r w:rsidRPr="00DA2CDD">
        <w:rPr>
          <w:rFonts w:eastAsia="Calibri"/>
          <w:sz w:val="32"/>
          <w:szCs w:val="32"/>
          <w:lang w:eastAsia="en-US"/>
        </w:rPr>
        <w:t>ятствовать, или препятствовать выполнению задач, поставленных п</w:t>
      </w:r>
      <w:r w:rsidRPr="00DA2CDD">
        <w:rPr>
          <w:rFonts w:eastAsia="Calibri"/>
          <w:sz w:val="32"/>
          <w:szCs w:val="32"/>
          <w:lang w:eastAsia="en-US"/>
        </w:rPr>
        <w:t>е</w:t>
      </w:r>
      <w:r w:rsidRPr="00DA2CDD">
        <w:rPr>
          <w:rFonts w:eastAsia="Calibri"/>
          <w:sz w:val="32"/>
          <w:szCs w:val="32"/>
          <w:lang w:eastAsia="en-US"/>
        </w:rPr>
        <w:t>ред дипломатией.</w:t>
      </w:r>
    </w:p>
    <w:p w:rsidR="00EF0D31" w:rsidRPr="00DA2CDD" w:rsidRDefault="00EF0D31" w:rsidP="00EF0D31">
      <w:pPr>
        <w:tabs>
          <w:tab w:val="left" w:pos="0"/>
        </w:tabs>
        <w:ind w:firstLine="709"/>
        <w:jc w:val="both"/>
        <w:rPr>
          <w:sz w:val="32"/>
          <w:szCs w:val="32"/>
          <w:lang w:eastAsia="uk-UA"/>
        </w:rPr>
      </w:pPr>
      <w:proofErr w:type="gramStart"/>
      <w:r w:rsidRPr="00DA2CDD">
        <w:rPr>
          <w:sz w:val="32"/>
          <w:szCs w:val="32"/>
          <w:lang w:eastAsia="uk-UA"/>
        </w:rPr>
        <w:t>В конце XV в. Европа вступает в новый период межгосударс</w:t>
      </w:r>
      <w:r w:rsidRPr="00DA2CDD">
        <w:rPr>
          <w:sz w:val="32"/>
          <w:szCs w:val="32"/>
          <w:lang w:eastAsia="uk-UA"/>
        </w:rPr>
        <w:t>т</w:t>
      </w:r>
      <w:r w:rsidRPr="00DA2CDD">
        <w:rPr>
          <w:sz w:val="32"/>
          <w:szCs w:val="32"/>
          <w:lang w:eastAsia="uk-UA"/>
        </w:rPr>
        <w:t>венных отношений.</w:t>
      </w:r>
      <w:proofErr w:type="gramEnd"/>
      <w:r w:rsidRPr="00DA2CDD">
        <w:rPr>
          <w:sz w:val="32"/>
          <w:szCs w:val="32"/>
          <w:lang w:eastAsia="uk-UA"/>
        </w:rPr>
        <w:t xml:space="preserve"> Новые тенденции и правила дипломатической игры нашли чёткое отражение в событиях и перипетиях Итальянских войн (1494-1559). Уже в конце XV-начале XVІ вв. в Западной Европе начался быстрый переход к современной системе организации п</w:t>
      </w:r>
      <w:r w:rsidRPr="00DA2CDD">
        <w:rPr>
          <w:sz w:val="32"/>
          <w:szCs w:val="32"/>
          <w:lang w:eastAsia="uk-UA"/>
        </w:rPr>
        <w:t>о</w:t>
      </w:r>
      <w:r w:rsidRPr="00DA2CDD">
        <w:rPr>
          <w:sz w:val="32"/>
          <w:szCs w:val="32"/>
          <w:lang w:eastAsia="uk-UA"/>
        </w:rPr>
        <w:t>сольской службы – постоянным дипломатическим представительс</w:t>
      </w:r>
      <w:r w:rsidRPr="00DA2CDD">
        <w:rPr>
          <w:sz w:val="32"/>
          <w:szCs w:val="32"/>
          <w:lang w:eastAsia="uk-UA"/>
        </w:rPr>
        <w:t>т</w:t>
      </w:r>
      <w:r w:rsidRPr="00DA2CDD">
        <w:rPr>
          <w:sz w:val="32"/>
          <w:szCs w:val="32"/>
          <w:lang w:eastAsia="uk-UA"/>
        </w:rPr>
        <w:t>вам, были заложены основы институционализации внешней политики каждого отдельного государства и европейской внешней политики в целом.</w:t>
      </w:r>
    </w:p>
    <w:p w:rsidR="00EF0D31" w:rsidRPr="00DA2CDD" w:rsidRDefault="00EF0D31" w:rsidP="00EF0D31">
      <w:pPr>
        <w:ind w:firstLine="709"/>
        <w:jc w:val="both"/>
        <w:rPr>
          <w:sz w:val="32"/>
          <w:szCs w:val="32"/>
          <w:lang w:eastAsia="uk-UA"/>
        </w:rPr>
      </w:pPr>
      <w:r w:rsidRPr="00DA2CDD">
        <w:rPr>
          <w:sz w:val="32"/>
          <w:szCs w:val="32"/>
          <w:lang w:eastAsia="uk-UA"/>
        </w:rPr>
        <w:t>В период Средневековья и раннего Нового времени были сфо</w:t>
      </w:r>
      <w:r w:rsidRPr="00DA2CDD">
        <w:rPr>
          <w:sz w:val="32"/>
          <w:szCs w:val="32"/>
          <w:lang w:eastAsia="uk-UA"/>
        </w:rPr>
        <w:t>р</w:t>
      </w:r>
      <w:r w:rsidRPr="00DA2CDD">
        <w:rPr>
          <w:sz w:val="32"/>
          <w:szCs w:val="32"/>
          <w:lang w:eastAsia="uk-UA"/>
        </w:rPr>
        <w:t>мированы модели (</w:t>
      </w:r>
      <w:proofErr w:type="gramStart"/>
      <w:r w:rsidRPr="00DA2CDD">
        <w:rPr>
          <w:sz w:val="32"/>
          <w:szCs w:val="32"/>
          <w:lang w:eastAsia="uk-UA"/>
        </w:rPr>
        <w:t xml:space="preserve">типы) </w:t>
      </w:r>
      <w:proofErr w:type="gramEnd"/>
      <w:r w:rsidRPr="00DA2CDD">
        <w:rPr>
          <w:sz w:val="32"/>
          <w:szCs w:val="32"/>
          <w:lang w:eastAsia="uk-UA"/>
        </w:rPr>
        <w:t>дипломатии, завершился процесс инстит</w:t>
      </w:r>
      <w:r w:rsidRPr="00DA2CDD">
        <w:rPr>
          <w:sz w:val="32"/>
          <w:szCs w:val="32"/>
          <w:lang w:eastAsia="uk-UA"/>
        </w:rPr>
        <w:t>у</w:t>
      </w:r>
      <w:r w:rsidRPr="00DA2CDD">
        <w:rPr>
          <w:sz w:val="32"/>
          <w:szCs w:val="32"/>
          <w:lang w:eastAsia="uk-UA"/>
        </w:rPr>
        <w:t>ционализации дипломатии европейских стран и их дипломатических служб. Можно сделать вывод, что к сегодняшнему дню накоплен достаточно богатый, но пока довольно трудно сопоставимый эмпир</w:t>
      </w:r>
      <w:r w:rsidRPr="00DA2CDD">
        <w:rPr>
          <w:sz w:val="32"/>
          <w:szCs w:val="32"/>
          <w:lang w:eastAsia="uk-UA"/>
        </w:rPr>
        <w:t>и</w:t>
      </w:r>
      <w:r w:rsidRPr="00DA2CDD">
        <w:rPr>
          <w:sz w:val="32"/>
          <w:szCs w:val="32"/>
          <w:lang w:eastAsia="uk-UA"/>
        </w:rPr>
        <w:t>ческий материал, в частности, в области дипломатической истории Средневековья и раннего Нового времени. Изменяющийся мир (о</w:t>
      </w:r>
      <w:r w:rsidRPr="00DA2CDD">
        <w:rPr>
          <w:sz w:val="32"/>
          <w:szCs w:val="32"/>
          <w:lang w:eastAsia="uk-UA"/>
        </w:rPr>
        <w:t>б</w:t>
      </w:r>
      <w:r w:rsidRPr="00DA2CDD">
        <w:rPr>
          <w:sz w:val="32"/>
          <w:szCs w:val="32"/>
          <w:lang w:eastAsia="uk-UA"/>
        </w:rPr>
        <w:t xml:space="preserve">щество, государство, личность), несомненно, серьезно повлияли и на </w:t>
      </w:r>
      <w:r w:rsidRPr="00DA2CDD">
        <w:rPr>
          <w:sz w:val="32"/>
          <w:szCs w:val="32"/>
          <w:lang w:eastAsia="uk-UA"/>
        </w:rPr>
        <w:lastRenderedPageBreak/>
        <w:t>изменение политико-дипломатической</w:t>
      </w:r>
      <w:r w:rsidR="00F663BE" w:rsidRPr="00DA2CDD">
        <w:rPr>
          <w:sz w:val="32"/>
          <w:szCs w:val="32"/>
          <w:lang w:eastAsia="uk-UA"/>
        </w:rPr>
        <w:t xml:space="preserve"> </w:t>
      </w:r>
      <w:r w:rsidRPr="00DA2CDD">
        <w:rPr>
          <w:sz w:val="32"/>
          <w:szCs w:val="32"/>
          <w:lang w:eastAsia="uk-UA"/>
        </w:rPr>
        <w:t>системы государств. Нам представляется, что, поскольку критерии для обобщения такого об</w:t>
      </w:r>
      <w:r w:rsidRPr="00DA2CDD">
        <w:rPr>
          <w:sz w:val="32"/>
          <w:szCs w:val="32"/>
          <w:lang w:eastAsia="uk-UA"/>
        </w:rPr>
        <w:t>и</w:t>
      </w:r>
      <w:r w:rsidRPr="00DA2CDD">
        <w:rPr>
          <w:sz w:val="32"/>
          <w:szCs w:val="32"/>
          <w:lang w:eastAsia="uk-UA"/>
        </w:rPr>
        <w:t>лия эмпирического материала в исследуемый период ещё не были выработаны, целесообразным становится разработка единого в теор</w:t>
      </w:r>
      <w:r w:rsidRPr="00DA2CDD">
        <w:rPr>
          <w:sz w:val="32"/>
          <w:szCs w:val="32"/>
          <w:lang w:eastAsia="uk-UA"/>
        </w:rPr>
        <w:t>е</w:t>
      </w:r>
      <w:r w:rsidRPr="00DA2CDD">
        <w:rPr>
          <w:sz w:val="32"/>
          <w:szCs w:val="32"/>
          <w:lang w:eastAsia="uk-UA"/>
        </w:rPr>
        <w:t xml:space="preserve">тико-методологическом контексте дипломатического инструментария эпохи Средневековья и раннего Нового времени </w:t>
      </w:r>
      <w:r w:rsidRPr="00DA2CDD">
        <w:rPr>
          <w:rFonts w:eastAsia="Calibri"/>
          <w:sz w:val="32"/>
          <w:szCs w:val="32"/>
          <w:lang w:eastAsia="en-US"/>
        </w:rPr>
        <w:t>(XVI-XVIII вв.)</w:t>
      </w:r>
      <w:r w:rsidRPr="00DA2CDD">
        <w:rPr>
          <w:sz w:val="32"/>
          <w:szCs w:val="32"/>
          <w:lang w:eastAsia="uk-UA"/>
        </w:rPr>
        <w:t>, об</w:t>
      </w:r>
      <w:r w:rsidRPr="00DA2CDD">
        <w:rPr>
          <w:sz w:val="32"/>
          <w:szCs w:val="32"/>
          <w:lang w:eastAsia="uk-UA"/>
        </w:rPr>
        <w:t>ъ</w:t>
      </w:r>
      <w:r w:rsidRPr="00DA2CDD">
        <w:rPr>
          <w:sz w:val="32"/>
          <w:szCs w:val="32"/>
          <w:lang w:eastAsia="uk-UA"/>
        </w:rPr>
        <w:t xml:space="preserve">единяющего в себе все перечисленные выше виды дипломатической деятельности. </w:t>
      </w:r>
    </w:p>
    <w:p w:rsidR="00EF0D31" w:rsidRPr="00DA2CDD" w:rsidRDefault="00EF0D31" w:rsidP="00EF0D31">
      <w:pPr>
        <w:ind w:firstLine="709"/>
        <w:jc w:val="both"/>
        <w:rPr>
          <w:sz w:val="32"/>
          <w:szCs w:val="32"/>
          <w:lang w:eastAsia="uk-UA"/>
        </w:rPr>
      </w:pPr>
      <w:r w:rsidRPr="00DA2CDD">
        <w:rPr>
          <w:sz w:val="32"/>
          <w:szCs w:val="32"/>
          <w:lang w:eastAsia="uk-UA"/>
        </w:rPr>
        <w:t>Единый инструментарий также способствовал бы решению и проблемы со многими компонентами дипломатии Средневековья и раннего Нового времени, на которые обратили внимание разные а</w:t>
      </w:r>
      <w:r w:rsidRPr="00DA2CDD">
        <w:rPr>
          <w:sz w:val="32"/>
          <w:szCs w:val="32"/>
          <w:lang w:eastAsia="uk-UA"/>
        </w:rPr>
        <w:t>в</w:t>
      </w:r>
      <w:r w:rsidRPr="00DA2CDD">
        <w:rPr>
          <w:sz w:val="32"/>
          <w:szCs w:val="32"/>
          <w:lang w:eastAsia="uk-UA"/>
        </w:rPr>
        <w:t xml:space="preserve">торы. Их пока еще трудно сопоставить друг с другом. </w:t>
      </w:r>
      <w:proofErr w:type="gramStart"/>
      <w:r w:rsidRPr="00DA2CDD">
        <w:rPr>
          <w:sz w:val="32"/>
          <w:szCs w:val="32"/>
          <w:lang w:eastAsia="uk-UA"/>
        </w:rPr>
        <w:t>В частности, среди таких компонентов, выделенных нами в рамках теоретического анализа, назовем внешнеполитический компонент дипломатии, д</w:t>
      </w:r>
      <w:r w:rsidRPr="00DA2CDD">
        <w:rPr>
          <w:sz w:val="32"/>
          <w:szCs w:val="32"/>
          <w:lang w:eastAsia="uk-UA"/>
        </w:rPr>
        <w:t>и</w:t>
      </w:r>
      <w:r w:rsidRPr="00DA2CDD">
        <w:rPr>
          <w:sz w:val="32"/>
          <w:szCs w:val="32"/>
          <w:lang w:eastAsia="uk-UA"/>
        </w:rPr>
        <w:t>пломатия как ценность, морально-этическая норма в дипломатии, п</w:t>
      </w:r>
      <w:r w:rsidRPr="00DA2CDD">
        <w:rPr>
          <w:sz w:val="32"/>
          <w:szCs w:val="32"/>
          <w:lang w:eastAsia="uk-UA"/>
        </w:rPr>
        <w:t>о</w:t>
      </w:r>
      <w:r w:rsidRPr="00DA2CDD">
        <w:rPr>
          <w:sz w:val="32"/>
          <w:szCs w:val="32"/>
          <w:lang w:eastAsia="uk-UA"/>
        </w:rPr>
        <w:t>требность личности, личность дипломата, личностное осмысление, институционализация, институциональный процесс, институты д</w:t>
      </w:r>
      <w:r w:rsidRPr="00DA2CDD">
        <w:rPr>
          <w:sz w:val="32"/>
          <w:szCs w:val="32"/>
          <w:lang w:eastAsia="uk-UA"/>
        </w:rPr>
        <w:t>и</w:t>
      </w:r>
      <w:r w:rsidRPr="00DA2CDD">
        <w:rPr>
          <w:sz w:val="32"/>
          <w:szCs w:val="32"/>
          <w:lang w:eastAsia="uk-UA"/>
        </w:rPr>
        <w:t>пломатии, дипломатический социум, социокультурный социум, п</w:t>
      </w:r>
      <w:r w:rsidRPr="00DA2CDD">
        <w:rPr>
          <w:sz w:val="32"/>
          <w:szCs w:val="32"/>
          <w:lang w:eastAsia="uk-UA"/>
        </w:rPr>
        <w:t>о</w:t>
      </w:r>
      <w:r w:rsidRPr="00DA2CDD">
        <w:rPr>
          <w:sz w:val="32"/>
          <w:szCs w:val="32"/>
          <w:lang w:eastAsia="uk-UA"/>
        </w:rPr>
        <w:t>литико-дипломатические и дипломатические системы и т.д.</w:t>
      </w:r>
      <w:proofErr w:type="gramEnd"/>
    </w:p>
    <w:p w:rsidR="00EF0D31" w:rsidRPr="00DA2CDD" w:rsidRDefault="00EF0D31" w:rsidP="00EF0D31">
      <w:pPr>
        <w:ind w:firstLine="709"/>
        <w:jc w:val="both"/>
        <w:rPr>
          <w:sz w:val="32"/>
          <w:szCs w:val="32"/>
          <w:lang w:eastAsia="uk-UA"/>
        </w:rPr>
      </w:pPr>
    </w:p>
    <w:p w:rsidR="00EF0D31" w:rsidRPr="00DA2CDD" w:rsidRDefault="00EF0D31" w:rsidP="00EF0D31">
      <w:pPr>
        <w:tabs>
          <w:tab w:val="left" w:pos="851"/>
        </w:tabs>
        <w:jc w:val="both"/>
        <w:rPr>
          <w:i/>
          <w:sz w:val="32"/>
          <w:szCs w:val="32"/>
          <w:lang w:val="en-US"/>
        </w:rPr>
      </w:pPr>
      <w:r w:rsidRPr="00DA2CDD">
        <w:rPr>
          <w:i/>
          <w:sz w:val="32"/>
          <w:szCs w:val="32"/>
        </w:rPr>
        <w:tab/>
        <w:t>Примечания</w:t>
      </w:r>
    </w:p>
    <w:p w:rsidR="00EF0D31" w:rsidRPr="00DA2CDD" w:rsidRDefault="00EF0D31" w:rsidP="00EF0D31">
      <w:pPr>
        <w:tabs>
          <w:tab w:val="left" w:pos="851"/>
        </w:tabs>
        <w:jc w:val="both"/>
        <w:rPr>
          <w:rFonts w:eastAsia="Calibri"/>
          <w:sz w:val="28"/>
          <w:szCs w:val="28"/>
          <w:lang w:val="en-US" w:eastAsia="en-US"/>
        </w:rPr>
      </w:pPr>
    </w:p>
    <w:p w:rsidR="00EF0D31" w:rsidRPr="00DA2CDD" w:rsidRDefault="00901573" w:rsidP="00EF0D31">
      <w:pPr>
        <w:tabs>
          <w:tab w:val="left" w:pos="142"/>
          <w:tab w:val="left" w:pos="709"/>
        </w:tabs>
        <w:jc w:val="both"/>
        <w:rPr>
          <w:rFonts w:eastAsia="Calibri"/>
          <w:sz w:val="28"/>
          <w:szCs w:val="28"/>
          <w:lang w:val="uk-UA" w:eastAsia="en-US"/>
        </w:rPr>
      </w:pPr>
      <w:r w:rsidRPr="00DA2CDD">
        <w:rPr>
          <w:rFonts w:eastAsia="Calibri"/>
          <w:sz w:val="28"/>
          <w:szCs w:val="28"/>
          <w:lang w:val="en-US" w:eastAsia="en-US"/>
        </w:rPr>
        <w:tab/>
      </w:r>
      <w:r w:rsidRPr="00DA2CDD">
        <w:rPr>
          <w:rFonts w:eastAsia="Calibri"/>
          <w:sz w:val="28"/>
          <w:szCs w:val="28"/>
          <w:lang w:val="en-US" w:eastAsia="en-US"/>
        </w:rPr>
        <w:tab/>
      </w:r>
      <w:r w:rsidR="00EF0D31" w:rsidRPr="00DA2CDD">
        <w:rPr>
          <w:rFonts w:eastAsia="Calibri"/>
          <w:sz w:val="28"/>
          <w:szCs w:val="28"/>
          <w:lang w:val="en-US" w:eastAsia="en-US"/>
        </w:rPr>
        <w:t xml:space="preserve">1. </w:t>
      </w:r>
      <w:r w:rsidR="00EF0D31" w:rsidRPr="00DA2CDD">
        <w:rPr>
          <w:rFonts w:eastAsia="Calibri"/>
          <w:sz w:val="28"/>
          <w:szCs w:val="28"/>
          <w:lang w:val="fr-FR" w:eastAsia="en-US"/>
        </w:rPr>
        <w:t>Barbiche B. Les institutions de la monarchie française à l</w:t>
      </w:r>
      <w:r w:rsidR="00EF0D31" w:rsidRPr="00DA2CDD">
        <w:rPr>
          <w:rFonts w:eastAsia="Calibri"/>
          <w:sz w:val="28"/>
          <w:szCs w:val="28"/>
          <w:lang w:val="uk-UA" w:eastAsia="en-US"/>
        </w:rPr>
        <w:t>’</w:t>
      </w:r>
      <w:r w:rsidR="00EF0D31" w:rsidRPr="00DA2CDD">
        <w:rPr>
          <w:rFonts w:eastAsia="Calibri"/>
          <w:sz w:val="28"/>
          <w:szCs w:val="28"/>
          <w:lang w:val="fr-FR" w:eastAsia="en-US"/>
        </w:rPr>
        <w:t>époque moderne</w:t>
      </w:r>
      <w:r w:rsidR="00EF0D31" w:rsidRPr="00DA2CDD">
        <w:rPr>
          <w:rFonts w:eastAsia="Calibri"/>
          <w:sz w:val="28"/>
          <w:szCs w:val="28"/>
          <w:lang w:val="uk-UA" w:eastAsia="en-US"/>
        </w:rPr>
        <w:t>.</w:t>
      </w:r>
      <w:r w:rsidR="00792BE3" w:rsidRPr="00DA2CDD">
        <w:rPr>
          <w:rFonts w:eastAsia="Calibri"/>
          <w:sz w:val="28"/>
          <w:szCs w:val="28"/>
          <w:lang w:val="fr-FR" w:eastAsia="en-US"/>
        </w:rPr>
        <w:t xml:space="preserve"> XVI-e –</w:t>
      </w:r>
      <w:r w:rsidR="00EF0D31" w:rsidRPr="00DA2CDD">
        <w:rPr>
          <w:rFonts w:eastAsia="Calibri"/>
          <w:sz w:val="28"/>
          <w:szCs w:val="28"/>
          <w:lang w:val="fr-FR" w:eastAsia="en-US"/>
        </w:rPr>
        <w:t>XVIII-e siècle</w:t>
      </w:r>
      <w:r w:rsidR="00EF0D31" w:rsidRPr="00DA2CDD">
        <w:rPr>
          <w:rFonts w:eastAsia="Calibri"/>
          <w:sz w:val="28"/>
          <w:szCs w:val="28"/>
          <w:lang w:val="uk-UA" w:eastAsia="en-US"/>
        </w:rPr>
        <w:t xml:space="preserve"> / В</w:t>
      </w:r>
      <w:r w:rsidR="00EF0D31" w:rsidRPr="00DA2CDD">
        <w:rPr>
          <w:rFonts w:eastAsia="Calibri"/>
          <w:sz w:val="28"/>
          <w:szCs w:val="28"/>
          <w:lang w:val="fr-FR" w:eastAsia="en-US"/>
        </w:rPr>
        <w:t>ernard Barbiche</w:t>
      </w:r>
      <w:r w:rsidR="00EF0D31" w:rsidRPr="00DA2CDD">
        <w:rPr>
          <w:rFonts w:eastAsia="Calibri"/>
          <w:sz w:val="28"/>
          <w:szCs w:val="28"/>
          <w:lang w:val="uk-UA" w:eastAsia="en-US"/>
        </w:rPr>
        <w:t>.</w:t>
      </w:r>
      <w:r w:rsidR="00EF0D31" w:rsidRPr="00DA2CDD">
        <w:rPr>
          <w:rFonts w:eastAsia="Calibri"/>
          <w:sz w:val="28"/>
          <w:szCs w:val="28"/>
          <w:lang w:val="fr-FR" w:eastAsia="en-US"/>
        </w:rPr>
        <w:t xml:space="preserve"> – Paris: Presses Universitaires de France, 2012</w:t>
      </w:r>
      <w:r w:rsidR="00EF0D31" w:rsidRPr="00DA2CDD">
        <w:rPr>
          <w:rFonts w:eastAsia="Calibri"/>
          <w:sz w:val="28"/>
          <w:szCs w:val="28"/>
          <w:lang w:val="uk-UA" w:eastAsia="en-US"/>
        </w:rPr>
        <w:t>. – 369 р.</w:t>
      </w:r>
    </w:p>
    <w:p w:rsidR="00EF0D31" w:rsidRPr="00DA2CDD" w:rsidRDefault="00901573" w:rsidP="00EF0D31">
      <w:pPr>
        <w:tabs>
          <w:tab w:val="left" w:pos="142"/>
          <w:tab w:val="left" w:pos="709"/>
        </w:tabs>
        <w:jc w:val="both"/>
        <w:rPr>
          <w:rFonts w:eastAsia="Calibri"/>
          <w:sz w:val="28"/>
          <w:szCs w:val="28"/>
          <w:lang w:val="uk-UA" w:eastAsia="en-US"/>
        </w:rPr>
      </w:pPr>
      <w:r w:rsidRPr="00DA2CDD">
        <w:rPr>
          <w:rFonts w:eastAsia="Calibri"/>
          <w:sz w:val="28"/>
          <w:szCs w:val="28"/>
          <w:lang w:val="en-US" w:eastAsia="en-US"/>
        </w:rPr>
        <w:tab/>
      </w:r>
      <w:r w:rsidRPr="00DA2CDD">
        <w:rPr>
          <w:rFonts w:eastAsia="Calibri"/>
          <w:sz w:val="28"/>
          <w:szCs w:val="28"/>
          <w:lang w:val="en-US" w:eastAsia="en-US"/>
        </w:rPr>
        <w:tab/>
      </w:r>
      <w:r w:rsidR="00EF0D31" w:rsidRPr="00DA2CDD">
        <w:rPr>
          <w:rFonts w:eastAsia="Calibri"/>
          <w:sz w:val="28"/>
          <w:szCs w:val="28"/>
          <w:lang w:val="en-US" w:eastAsia="en-US"/>
        </w:rPr>
        <w:t xml:space="preserve">2. Black J. </w:t>
      </w:r>
      <w:proofErr w:type="gramStart"/>
      <w:r w:rsidR="00EF0D31" w:rsidRPr="00DA2CDD">
        <w:rPr>
          <w:rFonts w:eastAsia="Calibri"/>
          <w:sz w:val="28"/>
          <w:szCs w:val="28"/>
          <w:lang w:val="en-US" w:eastAsia="en-US"/>
        </w:rPr>
        <w:t>A History of Diplomacy / Jeremy Black.</w:t>
      </w:r>
      <w:proofErr w:type="gramEnd"/>
      <w:r w:rsidR="00EF0D31" w:rsidRPr="00DA2CDD">
        <w:rPr>
          <w:rFonts w:eastAsia="Calibri"/>
          <w:sz w:val="28"/>
          <w:szCs w:val="28"/>
          <w:lang w:val="en-US" w:eastAsia="en-US"/>
        </w:rPr>
        <w:t xml:space="preserve"> – Reaktion Books, 2010. – 312 p.</w:t>
      </w:r>
    </w:p>
    <w:p w:rsidR="00EF0D31" w:rsidRPr="00DA2CDD" w:rsidRDefault="00901573" w:rsidP="00EF0D31">
      <w:pPr>
        <w:tabs>
          <w:tab w:val="left" w:pos="709"/>
        </w:tabs>
        <w:jc w:val="both"/>
        <w:rPr>
          <w:sz w:val="28"/>
          <w:szCs w:val="28"/>
          <w:lang w:val="fr-FR"/>
        </w:rPr>
      </w:pPr>
      <w:r w:rsidRPr="00DA2CDD">
        <w:rPr>
          <w:sz w:val="28"/>
          <w:szCs w:val="28"/>
          <w:lang w:val="uk-UA"/>
        </w:rPr>
        <w:tab/>
      </w:r>
      <w:r w:rsidR="00EF0D31" w:rsidRPr="00DA2CDD">
        <w:rPr>
          <w:sz w:val="28"/>
          <w:szCs w:val="28"/>
          <w:lang w:val="uk-UA"/>
        </w:rPr>
        <w:t xml:space="preserve">3. </w:t>
      </w:r>
      <w:r w:rsidR="00EF0D31" w:rsidRPr="00DA2CDD">
        <w:rPr>
          <w:sz w:val="28"/>
          <w:szCs w:val="28"/>
          <w:lang w:val="fr-FR"/>
        </w:rPr>
        <w:t>Livet G. L’équilibre européen de la fin du XV</w:t>
      </w:r>
      <w:r w:rsidR="00EF0D31" w:rsidRPr="00DA2CDD">
        <w:rPr>
          <w:sz w:val="28"/>
          <w:szCs w:val="28"/>
          <w:vertAlign w:val="superscript"/>
          <w:lang w:val="uk-UA"/>
        </w:rPr>
        <w:t>е</w:t>
      </w:r>
      <w:r w:rsidR="00EF0D31" w:rsidRPr="00DA2CDD">
        <w:rPr>
          <w:sz w:val="28"/>
          <w:szCs w:val="28"/>
          <w:lang w:val="fr-FR"/>
        </w:rPr>
        <w:t xml:space="preserve"> à la fin du XVIII </w:t>
      </w:r>
      <w:r w:rsidR="00EF0D31" w:rsidRPr="00DA2CDD">
        <w:rPr>
          <w:sz w:val="28"/>
          <w:szCs w:val="28"/>
          <w:vertAlign w:val="superscript"/>
          <w:lang w:val="uk-UA"/>
        </w:rPr>
        <w:t>е</w:t>
      </w:r>
      <w:r w:rsidR="00EF0D31" w:rsidRPr="00DA2CDD">
        <w:rPr>
          <w:sz w:val="28"/>
          <w:szCs w:val="28"/>
          <w:vertAlign w:val="superscript"/>
          <w:lang w:val="fr-FR"/>
        </w:rPr>
        <w:t xml:space="preserve"> </w:t>
      </w:r>
      <w:r w:rsidR="00EF0D31" w:rsidRPr="00DA2CDD">
        <w:rPr>
          <w:sz w:val="28"/>
          <w:szCs w:val="28"/>
          <w:lang w:val="fr-FR"/>
        </w:rPr>
        <w:t>siècle / Georges Livet. – Paris</w:t>
      </w:r>
      <w:r w:rsidR="00EF0D31" w:rsidRPr="00DA2CDD">
        <w:rPr>
          <w:rFonts w:eastAsia="Calibri"/>
          <w:sz w:val="28"/>
          <w:szCs w:val="28"/>
          <w:lang w:val="fr-FR" w:eastAsia="en-US"/>
        </w:rPr>
        <w:t>: PUF</w:t>
      </w:r>
      <w:r w:rsidR="00EF0D31" w:rsidRPr="00DA2CDD">
        <w:rPr>
          <w:sz w:val="28"/>
          <w:szCs w:val="28"/>
          <w:lang w:val="fr-FR"/>
        </w:rPr>
        <w:t>, 1976. – 231</w:t>
      </w:r>
      <w:r w:rsidR="00EF0D31" w:rsidRPr="00DA2CDD">
        <w:rPr>
          <w:sz w:val="28"/>
          <w:szCs w:val="28"/>
          <w:lang w:val="en-US"/>
        </w:rPr>
        <w:t xml:space="preserve"> </w:t>
      </w:r>
      <w:r w:rsidR="00EF0D31" w:rsidRPr="00DA2CDD">
        <w:rPr>
          <w:sz w:val="28"/>
          <w:szCs w:val="28"/>
          <w:lang w:val="uk-UA"/>
        </w:rPr>
        <w:t>р</w:t>
      </w:r>
      <w:r w:rsidR="00EF0D31" w:rsidRPr="00DA2CDD">
        <w:rPr>
          <w:sz w:val="28"/>
          <w:szCs w:val="28"/>
          <w:lang w:val="fr-FR"/>
        </w:rPr>
        <w:t>.</w:t>
      </w:r>
    </w:p>
    <w:p w:rsidR="00EF0D31" w:rsidRPr="00DA2CDD" w:rsidRDefault="00901573" w:rsidP="00EF0D31">
      <w:pPr>
        <w:tabs>
          <w:tab w:val="left" w:pos="142"/>
          <w:tab w:val="left" w:pos="709"/>
        </w:tabs>
        <w:contextualSpacing/>
        <w:jc w:val="both"/>
        <w:rPr>
          <w:rFonts w:eastAsia="Calibri"/>
          <w:sz w:val="28"/>
          <w:szCs w:val="28"/>
          <w:lang w:val="uk-UA" w:eastAsia="en-US"/>
        </w:rPr>
      </w:pPr>
      <w:r w:rsidRPr="00DA2CDD">
        <w:rPr>
          <w:rFonts w:eastAsia="Calibri"/>
          <w:sz w:val="28"/>
          <w:szCs w:val="28"/>
          <w:lang w:val="en-US" w:eastAsia="en-US"/>
        </w:rPr>
        <w:tab/>
      </w:r>
      <w:r w:rsidRPr="00DA2CDD">
        <w:rPr>
          <w:rFonts w:eastAsia="Calibri"/>
          <w:sz w:val="28"/>
          <w:szCs w:val="28"/>
          <w:lang w:val="en-US" w:eastAsia="en-US"/>
        </w:rPr>
        <w:tab/>
      </w:r>
      <w:r w:rsidR="00EF0D31" w:rsidRPr="00DA2CDD">
        <w:rPr>
          <w:rFonts w:eastAsia="Calibri"/>
          <w:sz w:val="28"/>
          <w:szCs w:val="28"/>
          <w:lang w:val="en-US" w:eastAsia="en-US"/>
        </w:rPr>
        <w:t xml:space="preserve">4. Mowat Robert Balmain. </w:t>
      </w:r>
      <w:proofErr w:type="gramStart"/>
      <w:r w:rsidR="00EF0D31" w:rsidRPr="00DA2CDD">
        <w:rPr>
          <w:rFonts w:eastAsia="Calibri"/>
          <w:sz w:val="28"/>
          <w:szCs w:val="28"/>
          <w:lang w:val="en-US" w:eastAsia="en-US"/>
        </w:rPr>
        <w:t>A History of European Diploma</w:t>
      </w:r>
      <w:r w:rsidR="00EF0D31" w:rsidRPr="00DA2CDD">
        <w:rPr>
          <w:rFonts w:eastAsia="Calibri"/>
          <w:sz w:val="28"/>
          <w:szCs w:val="28"/>
          <w:lang w:eastAsia="en-US"/>
        </w:rPr>
        <w:t>с</w:t>
      </w:r>
      <w:r w:rsidR="00EF0D31" w:rsidRPr="00DA2CDD">
        <w:rPr>
          <w:rFonts w:eastAsia="Calibri"/>
          <w:sz w:val="28"/>
          <w:szCs w:val="28"/>
          <w:lang w:val="en-US" w:eastAsia="en-US"/>
        </w:rPr>
        <w:t>y (1451-1789) / R.B. Mowat.</w:t>
      </w:r>
      <w:proofErr w:type="gramEnd"/>
      <w:r w:rsidR="00EF0D31" w:rsidRPr="00DA2CDD">
        <w:rPr>
          <w:rFonts w:eastAsia="Calibri"/>
          <w:sz w:val="28"/>
          <w:szCs w:val="28"/>
          <w:lang w:val="en-US" w:eastAsia="en-US"/>
        </w:rPr>
        <w:t xml:space="preserve"> – London: Hamden-Connecticute, 1971. – 311 </w:t>
      </w:r>
      <w:r w:rsidR="00EF0D31" w:rsidRPr="00DA2CDD">
        <w:rPr>
          <w:rFonts w:eastAsia="Calibri"/>
          <w:sz w:val="28"/>
          <w:szCs w:val="28"/>
          <w:lang w:eastAsia="en-US"/>
        </w:rPr>
        <w:t>р</w:t>
      </w:r>
      <w:r w:rsidR="00EF0D31" w:rsidRPr="00DA2CDD">
        <w:rPr>
          <w:rFonts w:eastAsia="Calibri"/>
          <w:sz w:val="28"/>
          <w:szCs w:val="28"/>
          <w:lang w:val="en-US" w:eastAsia="en-US"/>
        </w:rPr>
        <w:t>.</w:t>
      </w:r>
    </w:p>
    <w:p w:rsidR="00EF0D31" w:rsidRPr="00DA2CDD" w:rsidRDefault="00901573" w:rsidP="00EF0D31">
      <w:pPr>
        <w:tabs>
          <w:tab w:val="left" w:pos="142"/>
          <w:tab w:val="left" w:pos="709"/>
        </w:tabs>
        <w:contextualSpacing/>
        <w:jc w:val="both"/>
        <w:rPr>
          <w:rFonts w:eastAsia="Calibri"/>
          <w:sz w:val="28"/>
          <w:szCs w:val="28"/>
          <w:lang w:val="uk-UA" w:eastAsia="en-US"/>
        </w:rPr>
      </w:pPr>
      <w:r w:rsidRPr="00DA2CDD">
        <w:rPr>
          <w:rFonts w:eastAsia="Calibri"/>
          <w:sz w:val="28"/>
          <w:szCs w:val="28"/>
          <w:lang w:val="en-US" w:eastAsia="en-US"/>
        </w:rPr>
        <w:tab/>
      </w:r>
      <w:r w:rsidRPr="00DA2CDD">
        <w:rPr>
          <w:rFonts w:eastAsia="Calibri"/>
          <w:sz w:val="28"/>
          <w:szCs w:val="28"/>
          <w:lang w:val="en-US" w:eastAsia="en-US"/>
        </w:rPr>
        <w:tab/>
      </w:r>
      <w:r w:rsidR="00EF0D31" w:rsidRPr="00DA2CDD">
        <w:rPr>
          <w:rFonts w:eastAsia="Calibri"/>
          <w:sz w:val="28"/>
          <w:szCs w:val="28"/>
          <w:lang w:eastAsia="en-US"/>
        </w:rPr>
        <w:t>5. Кальер Ф., де. О способах ведения переговоров с государями: Перевод первого французского издания 1716 г. / Ф. де Кальер. – М.: Б.и., 2000. – 208 с.</w:t>
      </w:r>
    </w:p>
    <w:p w:rsidR="00EF0D31" w:rsidRPr="00DA2CDD" w:rsidRDefault="00901573" w:rsidP="00EF0D31">
      <w:pPr>
        <w:tabs>
          <w:tab w:val="left" w:pos="142"/>
          <w:tab w:val="left" w:pos="709"/>
        </w:tabs>
        <w:contextualSpacing/>
        <w:jc w:val="both"/>
        <w:rPr>
          <w:rFonts w:eastAsia="Calibri"/>
          <w:sz w:val="28"/>
          <w:szCs w:val="28"/>
          <w:lang w:val="uk-UA" w:eastAsia="en-US"/>
        </w:rPr>
      </w:pPr>
      <w:r w:rsidRPr="00DA2CDD">
        <w:rPr>
          <w:rFonts w:eastAsia="Calibri"/>
          <w:sz w:val="28"/>
          <w:szCs w:val="28"/>
          <w:lang w:eastAsia="en-US"/>
        </w:rPr>
        <w:tab/>
      </w:r>
      <w:r w:rsidRPr="00DA2CDD">
        <w:rPr>
          <w:rFonts w:eastAsia="Calibri"/>
          <w:sz w:val="28"/>
          <w:szCs w:val="28"/>
          <w:lang w:eastAsia="en-US"/>
        </w:rPr>
        <w:tab/>
      </w:r>
      <w:r w:rsidR="00EF0D31" w:rsidRPr="00DA2CDD">
        <w:rPr>
          <w:rFonts w:eastAsia="Calibri"/>
          <w:sz w:val="28"/>
          <w:szCs w:val="28"/>
          <w:lang w:val="en-US" w:eastAsia="en-US"/>
        </w:rPr>
        <w:t xml:space="preserve">6. </w:t>
      </w:r>
      <w:r w:rsidR="00EF0D31" w:rsidRPr="00DA2CDD">
        <w:rPr>
          <w:rFonts w:eastAsia="Calibri"/>
          <w:sz w:val="28"/>
          <w:szCs w:val="28"/>
          <w:lang w:val="fr-FR" w:eastAsia="en-US"/>
        </w:rPr>
        <w:t xml:space="preserve">Chartier R. Histoire intellectuelle </w:t>
      </w:r>
      <w:proofErr w:type="gramStart"/>
      <w:r w:rsidR="00EF0D31" w:rsidRPr="00DA2CDD">
        <w:rPr>
          <w:rFonts w:eastAsia="Calibri"/>
          <w:sz w:val="28"/>
          <w:szCs w:val="28"/>
          <w:lang w:val="fr-FR" w:eastAsia="en-US"/>
        </w:rPr>
        <w:t>et</w:t>
      </w:r>
      <w:proofErr w:type="gramEnd"/>
      <w:r w:rsidR="00EF0D31" w:rsidRPr="00DA2CDD">
        <w:rPr>
          <w:rFonts w:eastAsia="Calibri"/>
          <w:sz w:val="28"/>
          <w:szCs w:val="28"/>
          <w:lang w:val="fr-FR" w:eastAsia="en-US"/>
        </w:rPr>
        <w:t xml:space="preserve"> histoire des mentalités. Trajectories et questions // Revue de Synthèse. – Sér.</w:t>
      </w:r>
      <w:r w:rsidR="00EF0D31" w:rsidRPr="00DA2CDD">
        <w:rPr>
          <w:rFonts w:eastAsia="Calibri"/>
          <w:sz w:val="28"/>
          <w:szCs w:val="28"/>
          <w:lang w:val="en-US" w:eastAsia="en-US"/>
        </w:rPr>
        <w:t xml:space="preserve"> </w:t>
      </w:r>
      <w:r w:rsidR="00EF0D31" w:rsidRPr="00DA2CDD">
        <w:rPr>
          <w:rFonts w:eastAsia="Calibri"/>
          <w:sz w:val="28"/>
          <w:szCs w:val="28"/>
          <w:lang w:val="fr-FR" w:eastAsia="en-US"/>
        </w:rPr>
        <w:t>3. – 1983. – V.</w:t>
      </w:r>
      <w:r w:rsidR="00EF0D31" w:rsidRPr="00DA2CDD">
        <w:rPr>
          <w:rFonts w:eastAsia="Calibri"/>
          <w:sz w:val="28"/>
          <w:szCs w:val="28"/>
          <w:lang w:val="en-US" w:eastAsia="en-US"/>
        </w:rPr>
        <w:t xml:space="preserve"> </w:t>
      </w:r>
      <w:r w:rsidR="00EF0D31" w:rsidRPr="00DA2CDD">
        <w:rPr>
          <w:rFonts w:eastAsia="Calibri"/>
          <w:sz w:val="28"/>
          <w:szCs w:val="28"/>
          <w:lang w:val="fr-FR" w:eastAsia="en-US"/>
        </w:rPr>
        <w:t>8. – P. 277-307.</w:t>
      </w:r>
    </w:p>
    <w:p w:rsidR="00EF0D31" w:rsidRPr="00DA2CDD" w:rsidRDefault="00901573" w:rsidP="00EF0D31">
      <w:pPr>
        <w:tabs>
          <w:tab w:val="left" w:pos="142"/>
          <w:tab w:val="left" w:pos="709"/>
        </w:tabs>
        <w:contextualSpacing/>
        <w:jc w:val="both"/>
        <w:rPr>
          <w:rFonts w:eastAsia="Calibri"/>
          <w:sz w:val="28"/>
          <w:szCs w:val="28"/>
          <w:lang w:val="uk-UA" w:eastAsia="en-US"/>
        </w:rPr>
      </w:pPr>
      <w:r w:rsidRPr="00DA2CDD">
        <w:rPr>
          <w:rFonts w:eastAsia="Calibri"/>
          <w:sz w:val="28"/>
          <w:szCs w:val="28"/>
          <w:lang w:val="en-US" w:eastAsia="en-US"/>
        </w:rPr>
        <w:tab/>
      </w:r>
      <w:r w:rsidRPr="00DA2CDD">
        <w:rPr>
          <w:rFonts w:eastAsia="Calibri"/>
          <w:sz w:val="28"/>
          <w:szCs w:val="28"/>
          <w:lang w:val="en-US" w:eastAsia="en-US"/>
        </w:rPr>
        <w:tab/>
      </w:r>
      <w:r w:rsidR="00EF0D31" w:rsidRPr="00DA2CDD">
        <w:rPr>
          <w:rFonts w:eastAsia="Calibri"/>
          <w:sz w:val="28"/>
          <w:szCs w:val="28"/>
          <w:lang w:val="en-US" w:eastAsia="en-US"/>
        </w:rPr>
        <w:t xml:space="preserve">7. </w:t>
      </w:r>
      <w:r w:rsidR="00EF0D31" w:rsidRPr="00DA2CDD">
        <w:rPr>
          <w:rFonts w:eastAsia="Calibri"/>
          <w:sz w:val="28"/>
          <w:szCs w:val="28"/>
          <w:lang w:val="fr-FR" w:eastAsia="en-US"/>
        </w:rPr>
        <w:t>Commines Ph.</w:t>
      </w:r>
      <w:r w:rsidR="00EF0D31" w:rsidRPr="00DA2CDD">
        <w:rPr>
          <w:rFonts w:eastAsia="Calibri"/>
          <w:sz w:val="28"/>
          <w:szCs w:val="28"/>
          <w:lang w:val="en-US" w:eastAsia="en-US"/>
        </w:rPr>
        <w:t xml:space="preserve"> </w:t>
      </w:r>
      <w:r w:rsidR="00EF0D31" w:rsidRPr="00DA2CDD">
        <w:rPr>
          <w:rFonts w:eastAsia="Calibri"/>
          <w:sz w:val="28"/>
          <w:szCs w:val="28"/>
          <w:lang w:val="fr-FR" w:eastAsia="en-US"/>
        </w:rPr>
        <w:t>de. Mémoires / Ph. de Commines. – Paris, 1924-1925. – T.3.</w:t>
      </w:r>
    </w:p>
    <w:p w:rsidR="00EF0D31" w:rsidRPr="00DA2CDD" w:rsidRDefault="00901573" w:rsidP="00EF0D31">
      <w:pPr>
        <w:tabs>
          <w:tab w:val="left" w:pos="142"/>
          <w:tab w:val="left" w:pos="709"/>
        </w:tabs>
        <w:contextualSpacing/>
        <w:jc w:val="both"/>
        <w:rPr>
          <w:rFonts w:eastAsia="Calibri"/>
          <w:sz w:val="28"/>
          <w:szCs w:val="28"/>
          <w:lang w:val="uk-UA" w:eastAsia="en-US"/>
        </w:rPr>
      </w:pPr>
      <w:r w:rsidRPr="00DA2CDD">
        <w:rPr>
          <w:rFonts w:eastAsia="Calibri"/>
          <w:sz w:val="28"/>
          <w:szCs w:val="28"/>
          <w:lang w:val="uk-UA" w:eastAsia="en-US"/>
        </w:rPr>
        <w:tab/>
      </w:r>
      <w:r w:rsidRPr="00DA2CDD">
        <w:rPr>
          <w:rFonts w:eastAsia="Calibri"/>
          <w:sz w:val="28"/>
          <w:szCs w:val="28"/>
          <w:lang w:val="uk-UA" w:eastAsia="en-US"/>
        </w:rPr>
        <w:tab/>
      </w:r>
      <w:r w:rsidR="00EF0D31" w:rsidRPr="00DA2CDD">
        <w:rPr>
          <w:rFonts w:eastAsia="Calibri"/>
          <w:sz w:val="28"/>
          <w:szCs w:val="28"/>
          <w:lang w:val="uk-UA" w:eastAsia="en-US"/>
        </w:rPr>
        <w:t xml:space="preserve">8. </w:t>
      </w:r>
      <w:r w:rsidR="00EF0D31" w:rsidRPr="00DA2CDD">
        <w:rPr>
          <w:rFonts w:eastAsia="Calibri"/>
          <w:sz w:val="28"/>
          <w:szCs w:val="28"/>
          <w:lang w:val="fr-FR" w:eastAsia="en-US"/>
        </w:rPr>
        <w:t>Le Goff J. Les mentalités: une histoire ambigu</w:t>
      </w:r>
      <w:r w:rsidR="00EF0D31" w:rsidRPr="00DA2CDD">
        <w:rPr>
          <w:rFonts w:eastAsia="Calibri"/>
          <w:sz w:val="28"/>
          <w:szCs w:val="28"/>
          <w:lang w:eastAsia="en-US"/>
        </w:rPr>
        <w:t>ё</w:t>
      </w:r>
      <w:r w:rsidR="00EF0D31" w:rsidRPr="00DA2CDD">
        <w:rPr>
          <w:rFonts w:eastAsia="Calibri"/>
          <w:sz w:val="28"/>
          <w:szCs w:val="28"/>
          <w:lang w:val="fr-FR" w:eastAsia="en-US"/>
        </w:rPr>
        <w:t xml:space="preserve"> / Ed. J. Le Goff, P. Nora // Faire de l’histoire.</w:t>
      </w:r>
      <w:r w:rsidR="00EF0D31" w:rsidRPr="00DA2CDD">
        <w:rPr>
          <w:rFonts w:eastAsia="Calibri"/>
          <w:sz w:val="28"/>
          <w:szCs w:val="28"/>
          <w:lang w:val="en-US" w:eastAsia="en-US"/>
        </w:rPr>
        <w:t xml:space="preserve"> </w:t>
      </w:r>
      <w:r w:rsidR="00EF0D31" w:rsidRPr="00DA2CDD">
        <w:rPr>
          <w:rFonts w:eastAsia="Calibri"/>
          <w:sz w:val="28"/>
          <w:szCs w:val="28"/>
          <w:lang w:val="fr-FR" w:eastAsia="en-US"/>
        </w:rPr>
        <w:t>III. – Paris, 1974. – P.</w:t>
      </w:r>
      <w:r w:rsidR="00EF0D31" w:rsidRPr="00DA2CDD">
        <w:rPr>
          <w:rFonts w:eastAsia="Calibri"/>
          <w:sz w:val="28"/>
          <w:szCs w:val="28"/>
          <w:lang w:val="uk-UA" w:eastAsia="en-US"/>
        </w:rPr>
        <w:t xml:space="preserve"> </w:t>
      </w:r>
      <w:r w:rsidR="00EF0D31" w:rsidRPr="00DA2CDD">
        <w:rPr>
          <w:rFonts w:eastAsia="Calibri"/>
          <w:sz w:val="28"/>
          <w:szCs w:val="28"/>
          <w:lang w:val="fr-FR" w:eastAsia="en-US"/>
        </w:rPr>
        <w:t>76-94</w:t>
      </w:r>
      <w:r w:rsidR="00EF0D31" w:rsidRPr="00DA2CDD">
        <w:rPr>
          <w:rFonts w:eastAsia="Calibri"/>
          <w:sz w:val="28"/>
          <w:szCs w:val="28"/>
          <w:lang w:val="uk-UA" w:eastAsia="en-US"/>
        </w:rPr>
        <w:t>.</w:t>
      </w:r>
    </w:p>
    <w:p w:rsidR="00EF0D31" w:rsidRPr="00DA2CDD" w:rsidRDefault="00901573" w:rsidP="00EF0D31">
      <w:pPr>
        <w:tabs>
          <w:tab w:val="left" w:pos="142"/>
          <w:tab w:val="left" w:pos="709"/>
        </w:tabs>
        <w:contextualSpacing/>
        <w:jc w:val="both"/>
        <w:rPr>
          <w:rFonts w:eastAsia="Calibri"/>
          <w:sz w:val="28"/>
          <w:szCs w:val="28"/>
          <w:lang w:val="uk-UA" w:eastAsia="en-US"/>
        </w:rPr>
      </w:pPr>
      <w:r w:rsidRPr="00DA2CDD">
        <w:rPr>
          <w:rFonts w:eastAsia="Calibri"/>
          <w:sz w:val="28"/>
          <w:szCs w:val="28"/>
          <w:lang w:val="uk-UA" w:eastAsia="en-US"/>
        </w:rPr>
        <w:tab/>
      </w:r>
      <w:r w:rsidRPr="00DA2CDD">
        <w:rPr>
          <w:rFonts w:eastAsia="Calibri"/>
          <w:sz w:val="28"/>
          <w:szCs w:val="28"/>
          <w:lang w:val="uk-UA" w:eastAsia="en-US"/>
        </w:rPr>
        <w:tab/>
      </w:r>
      <w:r w:rsidR="00EF0D31" w:rsidRPr="00DA2CDD">
        <w:rPr>
          <w:rFonts w:eastAsia="Calibri"/>
          <w:sz w:val="28"/>
          <w:szCs w:val="28"/>
          <w:lang w:val="uk-UA" w:eastAsia="en-US"/>
        </w:rPr>
        <w:t xml:space="preserve">9.  </w:t>
      </w:r>
      <w:r w:rsidR="00EF0D31" w:rsidRPr="00DA2CDD">
        <w:rPr>
          <w:rFonts w:eastAsia="Calibri"/>
          <w:sz w:val="28"/>
          <w:szCs w:val="28"/>
          <w:lang w:val="fr-FR" w:eastAsia="en-US"/>
        </w:rPr>
        <w:t>Lecointe J. L’Ideal et la Différence: La perception de la personnalit littraire la Renaissance. – Genève: Libr. Droz,</w:t>
      </w:r>
      <w:r w:rsidR="00EF0D31" w:rsidRPr="00DA2CDD">
        <w:rPr>
          <w:rFonts w:eastAsia="Calibri"/>
          <w:sz w:val="28"/>
          <w:szCs w:val="28"/>
          <w:lang w:val="uk-UA" w:eastAsia="en-US"/>
        </w:rPr>
        <w:t xml:space="preserve"> </w:t>
      </w:r>
      <w:r w:rsidR="00EF0D31" w:rsidRPr="00DA2CDD">
        <w:rPr>
          <w:rFonts w:eastAsia="Calibri"/>
          <w:sz w:val="28"/>
          <w:szCs w:val="28"/>
          <w:lang w:val="fr-FR" w:eastAsia="en-US"/>
        </w:rPr>
        <w:t>1993. – 396</w:t>
      </w:r>
      <w:r w:rsidR="00EF0D31" w:rsidRPr="00DA2CDD">
        <w:rPr>
          <w:rFonts w:eastAsia="Calibri"/>
          <w:sz w:val="28"/>
          <w:szCs w:val="28"/>
          <w:lang w:val="en-US" w:eastAsia="en-US"/>
        </w:rPr>
        <w:t xml:space="preserve"> </w:t>
      </w:r>
      <w:r w:rsidR="00EF0D31" w:rsidRPr="00DA2CDD">
        <w:rPr>
          <w:rFonts w:eastAsia="Calibri"/>
          <w:sz w:val="28"/>
          <w:szCs w:val="28"/>
          <w:lang w:val="fr-FR" w:eastAsia="en-US"/>
        </w:rPr>
        <w:t>p.</w:t>
      </w:r>
    </w:p>
    <w:p w:rsidR="00EF0D31" w:rsidRPr="00DA2CDD" w:rsidRDefault="00901573" w:rsidP="00EF0D31">
      <w:pPr>
        <w:tabs>
          <w:tab w:val="left" w:pos="142"/>
          <w:tab w:val="left" w:pos="709"/>
        </w:tabs>
        <w:contextualSpacing/>
        <w:jc w:val="both"/>
        <w:rPr>
          <w:rFonts w:eastAsia="Calibri"/>
          <w:sz w:val="28"/>
          <w:szCs w:val="28"/>
          <w:lang w:val="uk-UA" w:eastAsia="en-US"/>
        </w:rPr>
      </w:pPr>
      <w:r w:rsidRPr="00DA2CDD">
        <w:rPr>
          <w:rFonts w:eastAsia="Calibri"/>
          <w:sz w:val="28"/>
          <w:szCs w:val="28"/>
          <w:lang w:val="uk-UA" w:eastAsia="en-US"/>
        </w:rPr>
        <w:lastRenderedPageBreak/>
        <w:tab/>
      </w:r>
      <w:r w:rsidRPr="00DA2CDD">
        <w:rPr>
          <w:rFonts w:eastAsia="Calibri"/>
          <w:sz w:val="28"/>
          <w:szCs w:val="28"/>
          <w:lang w:val="uk-UA" w:eastAsia="en-US"/>
        </w:rPr>
        <w:tab/>
      </w:r>
      <w:r w:rsidR="00EF0D31" w:rsidRPr="00DA2CDD">
        <w:rPr>
          <w:rFonts w:eastAsia="Calibri"/>
          <w:sz w:val="28"/>
          <w:szCs w:val="28"/>
          <w:lang w:val="uk-UA" w:eastAsia="en-US"/>
        </w:rPr>
        <w:t xml:space="preserve">10. </w:t>
      </w:r>
      <w:r w:rsidR="00EF0D31" w:rsidRPr="00DA2CDD">
        <w:rPr>
          <w:rFonts w:eastAsia="Calibri"/>
          <w:sz w:val="28"/>
          <w:szCs w:val="28"/>
          <w:lang w:val="fr-FR" w:eastAsia="en-US"/>
        </w:rPr>
        <w:t>Nordmann</w:t>
      </w:r>
      <w:r w:rsidR="00792BE3" w:rsidRPr="00DA2CDD">
        <w:rPr>
          <w:rFonts w:eastAsia="Calibri"/>
          <w:sz w:val="28"/>
          <w:szCs w:val="28"/>
          <w:lang w:val="en-US" w:eastAsia="en-US"/>
        </w:rPr>
        <w:t>,</w:t>
      </w:r>
      <w:r w:rsidR="00EF0D31" w:rsidRPr="00DA2CDD">
        <w:rPr>
          <w:rFonts w:eastAsia="Calibri"/>
          <w:sz w:val="28"/>
          <w:szCs w:val="28"/>
          <w:lang w:val="uk-UA" w:eastAsia="en-US"/>
        </w:rPr>
        <w:t xml:space="preserve"> </w:t>
      </w:r>
      <w:r w:rsidR="00EF0D31" w:rsidRPr="00DA2CDD">
        <w:rPr>
          <w:rFonts w:eastAsia="Calibri"/>
          <w:sz w:val="28"/>
          <w:szCs w:val="28"/>
          <w:lang w:val="fr-FR" w:eastAsia="en-US"/>
        </w:rPr>
        <w:t>C</w:t>
      </w:r>
      <w:r w:rsidR="00EF0D31" w:rsidRPr="00DA2CDD">
        <w:rPr>
          <w:rFonts w:eastAsia="Calibri"/>
          <w:sz w:val="28"/>
          <w:szCs w:val="28"/>
          <w:lang w:val="uk-UA" w:eastAsia="en-US"/>
        </w:rPr>
        <w:t xml:space="preserve">. </w:t>
      </w:r>
      <w:r w:rsidR="00EF0D31" w:rsidRPr="00DA2CDD">
        <w:rPr>
          <w:rFonts w:eastAsia="Calibri"/>
          <w:sz w:val="28"/>
          <w:szCs w:val="28"/>
          <w:lang w:val="fr-FR" w:eastAsia="en-US"/>
        </w:rPr>
        <w:t>La</w:t>
      </w:r>
      <w:r w:rsidR="00EF0D31" w:rsidRPr="00DA2CDD">
        <w:rPr>
          <w:rFonts w:eastAsia="Calibri"/>
          <w:sz w:val="28"/>
          <w:szCs w:val="28"/>
          <w:lang w:val="uk-UA" w:eastAsia="en-US"/>
        </w:rPr>
        <w:t xml:space="preserve"> </w:t>
      </w:r>
      <w:r w:rsidR="00EF0D31" w:rsidRPr="00DA2CDD">
        <w:rPr>
          <w:rFonts w:eastAsia="Calibri"/>
          <w:sz w:val="28"/>
          <w:szCs w:val="28"/>
          <w:lang w:val="fr-FR" w:eastAsia="en-US"/>
        </w:rPr>
        <w:t>mont</w:t>
      </w:r>
      <w:r w:rsidR="00EF0D31" w:rsidRPr="00DA2CDD">
        <w:rPr>
          <w:rFonts w:eastAsia="Calibri"/>
          <w:sz w:val="28"/>
          <w:szCs w:val="28"/>
          <w:lang w:val="uk-UA" w:eastAsia="en-US"/>
        </w:rPr>
        <w:t>é</w:t>
      </w:r>
      <w:r w:rsidR="00EF0D31" w:rsidRPr="00DA2CDD">
        <w:rPr>
          <w:rFonts w:eastAsia="Calibri"/>
          <w:sz w:val="28"/>
          <w:szCs w:val="28"/>
          <w:lang w:val="fr-FR" w:eastAsia="en-US"/>
        </w:rPr>
        <w:t>e</w:t>
      </w:r>
      <w:r w:rsidR="00EF0D31" w:rsidRPr="00DA2CDD">
        <w:rPr>
          <w:rFonts w:eastAsia="Calibri"/>
          <w:sz w:val="28"/>
          <w:szCs w:val="28"/>
          <w:lang w:val="uk-UA" w:eastAsia="en-US"/>
        </w:rPr>
        <w:t xml:space="preserve"> </w:t>
      </w:r>
      <w:r w:rsidR="00EF0D31" w:rsidRPr="00DA2CDD">
        <w:rPr>
          <w:rFonts w:eastAsia="Calibri"/>
          <w:sz w:val="28"/>
          <w:szCs w:val="28"/>
          <w:lang w:val="fr-FR" w:eastAsia="en-US"/>
        </w:rPr>
        <w:t>de</w:t>
      </w:r>
      <w:r w:rsidR="00EF0D31" w:rsidRPr="00DA2CDD">
        <w:rPr>
          <w:rFonts w:eastAsia="Calibri"/>
          <w:sz w:val="28"/>
          <w:szCs w:val="28"/>
          <w:lang w:val="uk-UA" w:eastAsia="en-US"/>
        </w:rPr>
        <w:t xml:space="preserve"> </w:t>
      </w:r>
      <w:r w:rsidR="00EF0D31" w:rsidRPr="00DA2CDD">
        <w:rPr>
          <w:rFonts w:eastAsia="Calibri"/>
          <w:sz w:val="28"/>
          <w:szCs w:val="28"/>
          <w:lang w:val="fr-FR" w:eastAsia="en-US"/>
        </w:rPr>
        <w:t>la</w:t>
      </w:r>
      <w:r w:rsidR="00EF0D31" w:rsidRPr="00DA2CDD">
        <w:rPr>
          <w:rFonts w:eastAsia="Calibri"/>
          <w:sz w:val="28"/>
          <w:szCs w:val="28"/>
          <w:lang w:val="uk-UA" w:eastAsia="en-US"/>
        </w:rPr>
        <w:t xml:space="preserve"> </w:t>
      </w:r>
      <w:r w:rsidR="00EF0D31" w:rsidRPr="00DA2CDD">
        <w:rPr>
          <w:rFonts w:eastAsia="Calibri"/>
          <w:sz w:val="28"/>
          <w:szCs w:val="28"/>
          <w:lang w:val="fr-FR" w:eastAsia="en-US"/>
        </w:rPr>
        <w:t>puissance</w:t>
      </w:r>
      <w:r w:rsidR="00EF0D31" w:rsidRPr="00DA2CDD">
        <w:rPr>
          <w:rFonts w:eastAsia="Calibri"/>
          <w:sz w:val="28"/>
          <w:szCs w:val="28"/>
          <w:lang w:val="uk-UA" w:eastAsia="en-US"/>
        </w:rPr>
        <w:t xml:space="preserve"> </w:t>
      </w:r>
      <w:r w:rsidR="00EF0D31" w:rsidRPr="00DA2CDD">
        <w:rPr>
          <w:rFonts w:eastAsia="Calibri"/>
          <w:sz w:val="28"/>
          <w:szCs w:val="28"/>
          <w:lang w:val="fr-FR" w:eastAsia="en-US"/>
        </w:rPr>
        <w:t>europ</w:t>
      </w:r>
      <w:r w:rsidR="00EF0D31" w:rsidRPr="00DA2CDD">
        <w:rPr>
          <w:rFonts w:eastAsia="Calibri"/>
          <w:sz w:val="28"/>
          <w:szCs w:val="28"/>
          <w:lang w:val="uk-UA" w:eastAsia="en-US"/>
        </w:rPr>
        <w:t>é</w:t>
      </w:r>
      <w:r w:rsidR="00EF0D31" w:rsidRPr="00DA2CDD">
        <w:rPr>
          <w:rFonts w:eastAsia="Calibri"/>
          <w:sz w:val="28"/>
          <w:szCs w:val="28"/>
          <w:lang w:val="fr-FR" w:eastAsia="en-US"/>
        </w:rPr>
        <w:t>enne</w:t>
      </w:r>
      <w:r w:rsidR="00EF0D31" w:rsidRPr="00DA2CDD">
        <w:rPr>
          <w:rFonts w:eastAsia="Calibri"/>
          <w:sz w:val="28"/>
          <w:szCs w:val="28"/>
          <w:lang w:val="uk-UA" w:eastAsia="en-US"/>
        </w:rPr>
        <w:t xml:space="preserve"> (1492-1661) / </w:t>
      </w:r>
      <w:r w:rsidR="00EF0D31" w:rsidRPr="00DA2CDD">
        <w:rPr>
          <w:rFonts w:eastAsia="Calibri"/>
          <w:sz w:val="28"/>
          <w:szCs w:val="28"/>
          <w:lang w:val="fr-FR" w:eastAsia="en-US"/>
        </w:rPr>
        <w:t>Claude</w:t>
      </w:r>
      <w:r w:rsidR="00EF0D31" w:rsidRPr="00DA2CDD">
        <w:rPr>
          <w:rFonts w:eastAsia="Calibri"/>
          <w:sz w:val="28"/>
          <w:szCs w:val="28"/>
          <w:lang w:val="uk-UA" w:eastAsia="en-US"/>
        </w:rPr>
        <w:t xml:space="preserve"> </w:t>
      </w:r>
      <w:r w:rsidR="00EF0D31" w:rsidRPr="00DA2CDD">
        <w:rPr>
          <w:rFonts w:eastAsia="Calibri"/>
          <w:sz w:val="28"/>
          <w:szCs w:val="28"/>
          <w:lang w:val="fr-FR" w:eastAsia="en-US"/>
        </w:rPr>
        <w:t>Nordmann</w:t>
      </w:r>
      <w:r w:rsidR="00EF0D31" w:rsidRPr="00DA2CDD">
        <w:rPr>
          <w:rFonts w:eastAsia="Calibri"/>
          <w:sz w:val="28"/>
          <w:szCs w:val="28"/>
          <w:lang w:val="uk-UA" w:eastAsia="en-US"/>
        </w:rPr>
        <w:t xml:space="preserve">. – </w:t>
      </w:r>
      <w:r w:rsidR="00EF0D31" w:rsidRPr="00DA2CDD">
        <w:rPr>
          <w:rFonts w:eastAsia="Calibri"/>
          <w:sz w:val="28"/>
          <w:szCs w:val="28"/>
          <w:lang w:val="fr-FR" w:eastAsia="en-US"/>
        </w:rPr>
        <w:t>Paris</w:t>
      </w:r>
      <w:r w:rsidR="00EF0D31" w:rsidRPr="00DA2CDD">
        <w:rPr>
          <w:rFonts w:eastAsia="Calibri"/>
          <w:sz w:val="28"/>
          <w:szCs w:val="28"/>
          <w:lang w:val="uk-UA" w:eastAsia="en-US"/>
        </w:rPr>
        <w:t xml:space="preserve">: </w:t>
      </w:r>
      <w:r w:rsidR="00EF0D31" w:rsidRPr="00DA2CDD">
        <w:rPr>
          <w:rFonts w:eastAsia="Calibri"/>
          <w:sz w:val="28"/>
          <w:szCs w:val="28"/>
          <w:lang w:val="fr-FR" w:eastAsia="en-US"/>
        </w:rPr>
        <w:t>Presses</w:t>
      </w:r>
      <w:r w:rsidR="00EF0D31" w:rsidRPr="00DA2CDD">
        <w:rPr>
          <w:rFonts w:eastAsia="Calibri"/>
          <w:sz w:val="28"/>
          <w:szCs w:val="28"/>
          <w:lang w:val="uk-UA" w:eastAsia="en-US"/>
        </w:rPr>
        <w:t xml:space="preserve"> </w:t>
      </w:r>
      <w:r w:rsidR="00EF0D31" w:rsidRPr="00DA2CDD">
        <w:rPr>
          <w:rFonts w:eastAsia="Calibri"/>
          <w:sz w:val="28"/>
          <w:szCs w:val="28"/>
          <w:lang w:val="fr-FR" w:eastAsia="en-US"/>
        </w:rPr>
        <w:t>universitaires</w:t>
      </w:r>
      <w:r w:rsidR="00EF0D31" w:rsidRPr="00DA2CDD">
        <w:rPr>
          <w:rFonts w:eastAsia="Calibri"/>
          <w:sz w:val="28"/>
          <w:szCs w:val="28"/>
          <w:lang w:val="uk-UA" w:eastAsia="en-US"/>
        </w:rPr>
        <w:t xml:space="preserve"> </w:t>
      </w:r>
      <w:r w:rsidR="00EF0D31" w:rsidRPr="00DA2CDD">
        <w:rPr>
          <w:rFonts w:eastAsia="Calibri"/>
          <w:sz w:val="28"/>
          <w:szCs w:val="28"/>
          <w:lang w:val="fr-FR" w:eastAsia="en-US"/>
        </w:rPr>
        <w:t>de</w:t>
      </w:r>
      <w:r w:rsidR="00EF0D31" w:rsidRPr="00DA2CDD">
        <w:rPr>
          <w:rFonts w:eastAsia="Calibri"/>
          <w:sz w:val="28"/>
          <w:szCs w:val="28"/>
          <w:lang w:val="uk-UA" w:eastAsia="en-US"/>
        </w:rPr>
        <w:t xml:space="preserve"> </w:t>
      </w:r>
      <w:r w:rsidR="00EF0D31" w:rsidRPr="00DA2CDD">
        <w:rPr>
          <w:rFonts w:eastAsia="Calibri"/>
          <w:sz w:val="28"/>
          <w:szCs w:val="28"/>
          <w:lang w:val="fr-FR" w:eastAsia="en-US"/>
        </w:rPr>
        <w:t>France</w:t>
      </w:r>
      <w:r w:rsidR="00EF0D31" w:rsidRPr="00DA2CDD">
        <w:rPr>
          <w:rFonts w:eastAsia="Calibri"/>
          <w:sz w:val="28"/>
          <w:szCs w:val="28"/>
          <w:lang w:val="uk-UA" w:eastAsia="en-US"/>
        </w:rPr>
        <w:t xml:space="preserve">, 1974. – 325 </w:t>
      </w:r>
      <w:r w:rsidR="00EF0D31" w:rsidRPr="00DA2CDD">
        <w:rPr>
          <w:rFonts w:eastAsia="Calibri"/>
          <w:sz w:val="28"/>
          <w:szCs w:val="28"/>
          <w:lang w:val="fr-FR" w:eastAsia="en-US"/>
        </w:rPr>
        <w:t>p</w:t>
      </w:r>
      <w:r w:rsidR="00EF0D31" w:rsidRPr="00DA2CDD">
        <w:rPr>
          <w:rFonts w:eastAsia="Calibri"/>
          <w:sz w:val="28"/>
          <w:szCs w:val="28"/>
          <w:lang w:val="uk-UA" w:eastAsia="en-US"/>
        </w:rPr>
        <w:t>.</w:t>
      </w:r>
    </w:p>
    <w:p w:rsidR="00EF0D31" w:rsidRPr="00DA2CDD" w:rsidRDefault="00901573" w:rsidP="00EF0D31">
      <w:pPr>
        <w:tabs>
          <w:tab w:val="left" w:pos="142"/>
          <w:tab w:val="left" w:pos="709"/>
        </w:tabs>
        <w:contextualSpacing/>
        <w:jc w:val="both"/>
        <w:rPr>
          <w:rFonts w:eastAsia="Calibri"/>
          <w:sz w:val="28"/>
          <w:szCs w:val="28"/>
          <w:lang w:val="uk-UA" w:eastAsia="en-US"/>
        </w:rPr>
      </w:pPr>
      <w:r w:rsidRPr="00DA2CDD">
        <w:rPr>
          <w:sz w:val="28"/>
          <w:szCs w:val="28"/>
          <w:lang w:val="uk-UA"/>
        </w:rPr>
        <w:tab/>
      </w:r>
      <w:r w:rsidRPr="00DA2CDD">
        <w:rPr>
          <w:sz w:val="28"/>
          <w:szCs w:val="28"/>
          <w:lang w:val="uk-UA"/>
        </w:rPr>
        <w:tab/>
      </w:r>
      <w:r w:rsidR="00EF0D31" w:rsidRPr="00DA2CDD">
        <w:rPr>
          <w:sz w:val="28"/>
          <w:szCs w:val="28"/>
          <w:lang w:val="uk-UA"/>
        </w:rPr>
        <w:t>11. Ціватий, В.Г. Європейська зовнішня політика доби раннього Нового і Нового часу: проблеми інституціоналізації (теоретико-методологічний аспект) / В.Г. Ціватий // Науковий вісник Дипломатичної академії України. – К.: «Д</w:t>
      </w:r>
      <w:r w:rsidR="00EF0D31" w:rsidRPr="00DA2CDD">
        <w:rPr>
          <w:sz w:val="28"/>
          <w:szCs w:val="28"/>
          <w:lang w:val="uk-UA"/>
        </w:rPr>
        <w:t>Е</w:t>
      </w:r>
      <w:r w:rsidR="00EF0D31" w:rsidRPr="00DA2CDD">
        <w:rPr>
          <w:sz w:val="28"/>
          <w:szCs w:val="28"/>
          <w:lang w:val="uk-UA"/>
        </w:rPr>
        <w:t>МІД», 2000. – Вип. 4. – С. 268-274.</w:t>
      </w:r>
    </w:p>
    <w:p w:rsidR="00EF0D31" w:rsidRPr="00DA2CDD" w:rsidRDefault="00EF0D31" w:rsidP="005E5AC9">
      <w:pPr>
        <w:widowControl w:val="0"/>
        <w:ind w:right="7"/>
        <w:jc w:val="both"/>
        <w:rPr>
          <w:sz w:val="32"/>
          <w:szCs w:val="32"/>
          <w:lang w:val="uk-UA"/>
        </w:rPr>
      </w:pPr>
    </w:p>
    <w:p w:rsidR="005E07AB" w:rsidRPr="00DA2CDD" w:rsidRDefault="005E07AB" w:rsidP="00B02B85">
      <w:pPr>
        <w:rPr>
          <w:sz w:val="32"/>
          <w:szCs w:val="32"/>
          <w:lang w:val="uk-UA"/>
        </w:rPr>
      </w:pPr>
    </w:p>
    <w:p w:rsidR="00B02B85" w:rsidRPr="00DA2CDD" w:rsidRDefault="00B02B85" w:rsidP="00B02B85">
      <w:pPr>
        <w:rPr>
          <w:sz w:val="32"/>
          <w:szCs w:val="32"/>
        </w:rPr>
      </w:pPr>
      <w:r w:rsidRPr="00DA2CDD">
        <w:rPr>
          <w:sz w:val="32"/>
          <w:szCs w:val="32"/>
        </w:rPr>
        <w:t>УДК 908(470)</w:t>
      </w:r>
    </w:p>
    <w:p w:rsidR="00B02B85" w:rsidRPr="00DA2CDD" w:rsidRDefault="00B02B85" w:rsidP="00B02B85">
      <w:pPr>
        <w:jc w:val="right"/>
        <w:rPr>
          <w:sz w:val="32"/>
          <w:szCs w:val="32"/>
        </w:rPr>
      </w:pPr>
      <w:r w:rsidRPr="00DA2CDD">
        <w:rPr>
          <w:sz w:val="32"/>
          <w:szCs w:val="32"/>
        </w:rPr>
        <w:t>Д</w:t>
      </w:r>
      <w:r w:rsidR="00D06C80" w:rsidRPr="00DA2CDD">
        <w:rPr>
          <w:sz w:val="32"/>
          <w:szCs w:val="32"/>
        </w:rPr>
        <w:t>ЗУМАТОВА</w:t>
      </w:r>
      <w:r w:rsidR="00F663BE" w:rsidRPr="00DA2CDD">
        <w:rPr>
          <w:sz w:val="32"/>
          <w:szCs w:val="32"/>
        </w:rPr>
        <w:t xml:space="preserve"> </w:t>
      </w:r>
      <w:r w:rsidRPr="00DA2CDD">
        <w:rPr>
          <w:sz w:val="32"/>
          <w:szCs w:val="32"/>
        </w:rPr>
        <w:t xml:space="preserve"> З</w:t>
      </w:r>
      <w:r w:rsidR="00D06C80" w:rsidRPr="00DA2CDD">
        <w:rPr>
          <w:sz w:val="32"/>
          <w:szCs w:val="32"/>
        </w:rPr>
        <w:t>.</w:t>
      </w:r>
      <w:r w:rsidRPr="00DA2CDD">
        <w:rPr>
          <w:sz w:val="32"/>
          <w:szCs w:val="32"/>
        </w:rPr>
        <w:t>Р</w:t>
      </w:r>
      <w:r w:rsidR="00D06C80" w:rsidRPr="00DA2CDD">
        <w:rPr>
          <w:sz w:val="32"/>
          <w:szCs w:val="32"/>
        </w:rPr>
        <w:t>.,</w:t>
      </w:r>
    </w:p>
    <w:p w:rsidR="00B02B85" w:rsidRPr="00DA2CDD" w:rsidRDefault="00D06C80" w:rsidP="00D06C80">
      <w:pPr>
        <w:jc w:val="right"/>
        <w:rPr>
          <w:sz w:val="32"/>
          <w:szCs w:val="32"/>
        </w:rPr>
      </w:pPr>
      <w:r w:rsidRPr="00DA2CDD">
        <w:rPr>
          <w:sz w:val="32"/>
          <w:szCs w:val="32"/>
        </w:rPr>
        <w:t xml:space="preserve">Россия, Республика Ингушетия, </w:t>
      </w:r>
      <w:proofErr w:type="gramStart"/>
      <w:r w:rsidRPr="00DA2CDD">
        <w:rPr>
          <w:sz w:val="32"/>
          <w:szCs w:val="32"/>
        </w:rPr>
        <w:t>г</w:t>
      </w:r>
      <w:proofErr w:type="gramEnd"/>
      <w:r w:rsidRPr="00DA2CDD">
        <w:rPr>
          <w:sz w:val="32"/>
          <w:szCs w:val="32"/>
        </w:rPr>
        <w:t xml:space="preserve">. </w:t>
      </w:r>
      <w:r w:rsidR="00654804" w:rsidRPr="00DA2CDD">
        <w:rPr>
          <w:sz w:val="32"/>
          <w:szCs w:val="32"/>
        </w:rPr>
        <w:t>Назрань</w:t>
      </w:r>
    </w:p>
    <w:p w:rsidR="00B02B85" w:rsidRPr="00DA2CDD" w:rsidRDefault="00B02B85" w:rsidP="00B02B85">
      <w:pPr>
        <w:jc w:val="center"/>
        <w:rPr>
          <w:sz w:val="32"/>
          <w:szCs w:val="32"/>
        </w:rPr>
      </w:pPr>
    </w:p>
    <w:p w:rsidR="00D06C80" w:rsidRPr="00DA2CDD" w:rsidRDefault="00B02B85" w:rsidP="00B02B85">
      <w:pPr>
        <w:jc w:val="center"/>
        <w:rPr>
          <w:b/>
          <w:sz w:val="32"/>
          <w:szCs w:val="32"/>
        </w:rPr>
      </w:pPr>
      <w:r w:rsidRPr="00DA2CDD">
        <w:rPr>
          <w:b/>
          <w:sz w:val="32"/>
          <w:szCs w:val="32"/>
        </w:rPr>
        <w:t xml:space="preserve">Мухаджирство горцев Северного Кавказа как следствие </w:t>
      </w:r>
    </w:p>
    <w:p w:rsidR="00B02B85" w:rsidRPr="00DA2CDD" w:rsidRDefault="00B02B85" w:rsidP="00B02B85">
      <w:pPr>
        <w:jc w:val="center"/>
        <w:rPr>
          <w:b/>
          <w:sz w:val="32"/>
          <w:szCs w:val="32"/>
        </w:rPr>
      </w:pPr>
      <w:r w:rsidRPr="00DA2CDD">
        <w:rPr>
          <w:b/>
          <w:sz w:val="32"/>
          <w:szCs w:val="32"/>
        </w:rPr>
        <w:t>политического противоборства России и Турции</w:t>
      </w:r>
    </w:p>
    <w:p w:rsidR="00B02B85" w:rsidRPr="00DA2CDD" w:rsidRDefault="00B02B85" w:rsidP="00B02B85">
      <w:pPr>
        <w:jc w:val="both"/>
        <w:rPr>
          <w:sz w:val="32"/>
          <w:szCs w:val="32"/>
        </w:rPr>
      </w:pPr>
    </w:p>
    <w:p w:rsidR="00B02B85" w:rsidRPr="00DA2CDD" w:rsidRDefault="001E0721" w:rsidP="00D06C80">
      <w:pPr>
        <w:ind w:firstLine="708"/>
        <w:jc w:val="both"/>
        <w:rPr>
          <w:sz w:val="32"/>
          <w:szCs w:val="32"/>
        </w:rPr>
      </w:pPr>
      <w:proofErr w:type="gramStart"/>
      <w:r w:rsidRPr="00DA2CDD">
        <w:rPr>
          <w:sz w:val="32"/>
          <w:szCs w:val="32"/>
        </w:rPr>
        <w:t>В статье</w:t>
      </w:r>
      <w:r w:rsidR="00B02B85" w:rsidRPr="00DA2CDD">
        <w:rPr>
          <w:sz w:val="32"/>
          <w:szCs w:val="32"/>
        </w:rPr>
        <w:t xml:space="preserve"> </w:t>
      </w:r>
      <w:r w:rsidRPr="00DA2CDD">
        <w:rPr>
          <w:sz w:val="32"/>
          <w:szCs w:val="32"/>
        </w:rPr>
        <w:t>рассмотр</w:t>
      </w:r>
      <w:r w:rsidR="00B02B85" w:rsidRPr="00DA2CDD">
        <w:rPr>
          <w:sz w:val="32"/>
          <w:szCs w:val="32"/>
        </w:rPr>
        <w:t>ена проблем</w:t>
      </w:r>
      <w:r w:rsidRPr="00DA2CDD">
        <w:rPr>
          <w:sz w:val="32"/>
          <w:szCs w:val="32"/>
        </w:rPr>
        <w:t>а</w:t>
      </w:r>
      <w:r w:rsidR="00B02B85" w:rsidRPr="00DA2CDD">
        <w:rPr>
          <w:sz w:val="32"/>
          <w:szCs w:val="32"/>
        </w:rPr>
        <w:t xml:space="preserve"> северокавказского мухаджирс</w:t>
      </w:r>
      <w:r w:rsidR="00B02B85" w:rsidRPr="00DA2CDD">
        <w:rPr>
          <w:sz w:val="32"/>
          <w:szCs w:val="32"/>
        </w:rPr>
        <w:t>т</w:t>
      </w:r>
      <w:r w:rsidR="00B02B85" w:rsidRPr="00DA2CDD">
        <w:rPr>
          <w:sz w:val="32"/>
          <w:szCs w:val="32"/>
        </w:rPr>
        <w:t xml:space="preserve">ва </w:t>
      </w:r>
      <w:r w:rsidRPr="00DA2CDD">
        <w:rPr>
          <w:sz w:val="32"/>
          <w:szCs w:val="32"/>
        </w:rPr>
        <w:t xml:space="preserve">во </w:t>
      </w:r>
      <w:r w:rsidR="00B02B85" w:rsidRPr="00DA2CDD">
        <w:rPr>
          <w:sz w:val="32"/>
          <w:szCs w:val="32"/>
        </w:rPr>
        <w:t>второй половин</w:t>
      </w:r>
      <w:r w:rsidRPr="00DA2CDD">
        <w:rPr>
          <w:sz w:val="32"/>
          <w:szCs w:val="32"/>
        </w:rPr>
        <w:t>е</w:t>
      </w:r>
      <w:r w:rsidR="00B02B85" w:rsidRPr="00DA2CDD">
        <w:rPr>
          <w:sz w:val="32"/>
          <w:szCs w:val="32"/>
        </w:rPr>
        <w:t xml:space="preserve"> </w:t>
      </w:r>
      <w:r w:rsidR="00B02B85" w:rsidRPr="00DA2CDD">
        <w:rPr>
          <w:sz w:val="32"/>
          <w:szCs w:val="32"/>
          <w:lang w:val="en-US"/>
        </w:rPr>
        <w:t>XIX</w:t>
      </w:r>
      <w:r w:rsidR="00B02B85" w:rsidRPr="00DA2CDD">
        <w:rPr>
          <w:sz w:val="32"/>
          <w:szCs w:val="32"/>
        </w:rPr>
        <w:t xml:space="preserve"> в. </w:t>
      </w:r>
      <w:r w:rsidRPr="00DA2CDD">
        <w:rPr>
          <w:sz w:val="32"/>
          <w:szCs w:val="32"/>
        </w:rPr>
        <w:t>Автор, н</w:t>
      </w:r>
      <w:r w:rsidR="00B02B85" w:rsidRPr="00DA2CDD">
        <w:rPr>
          <w:sz w:val="32"/>
          <w:szCs w:val="32"/>
        </w:rPr>
        <w:t>а основании анализа архивных документов и опубликованных источников</w:t>
      </w:r>
      <w:r w:rsidRPr="00DA2CDD">
        <w:rPr>
          <w:sz w:val="32"/>
          <w:szCs w:val="32"/>
        </w:rPr>
        <w:t>,</w:t>
      </w:r>
      <w:r w:rsidR="00B02B85" w:rsidRPr="00DA2CDD">
        <w:rPr>
          <w:sz w:val="32"/>
          <w:szCs w:val="32"/>
        </w:rPr>
        <w:t xml:space="preserve"> показ</w:t>
      </w:r>
      <w:r w:rsidRPr="00DA2CDD">
        <w:rPr>
          <w:sz w:val="32"/>
          <w:szCs w:val="32"/>
        </w:rPr>
        <w:t>ала</w:t>
      </w:r>
      <w:r w:rsidR="00B02B85" w:rsidRPr="00DA2CDD">
        <w:rPr>
          <w:sz w:val="32"/>
          <w:szCs w:val="32"/>
        </w:rPr>
        <w:t>, что Россия и Турция проводили целенаправленную политику, используя горское население в своих целях.</w:t>
      </w:r>
      <w:proofErr w:type="gramEnd"/>
      <w:r w:rsidR="00B02B85" w:rsidRPr="00DA2CDD">
        <w:rPr>
          <w:sz w:val="32"/>
          <w:szCs w:val="32"/>
        </w:rPr>
        <w:t xml:space="preserve"> </w:t>
      </w:r>
      <w:r w:rsidRPr="00DA2CDD">
        <w:rPr>
          <w:sz w:val="32"/>
          <w:szCs w:val="32"/>
        </w:rPr>
        <w:t>Сд</w:t>
      </w:r>
      <w:r w:rsidR="00B02B85" w:rsidRPr="00DA2CDD">
        <w:rPr>
          <w:sz w:val="32"/>
          <w:szCs w:val="32"/>
        </w:rPr>
        <w:t>ела</w:t>
      </w:r>
      <w:r w:rsidRPr="00DA2CDD">
        <w:rPr>
          <w:sz w:val="32"/>
          <w:szCs w:val="32"/>
        </w:rPr>
        <w:t>н</w:t>
      </w:r>
      <w:r w:rsidR="00B02B85" w:rsidRPr="00DA2CDD">
        <w:rPr>
          <w:sz w:val="32"/>
          <w:szCs w:val="32"/>
        </w:rPr>
        <w:t xml:space="preserve"> вывод, что кавказцы в результате мухаджирства понесли невосполнимые демографические потери, и были отброшены назад в своем политическом, социально-</w:t>
      </w:r>
      <w:r w:rsidRPr="00DA2CDD">
        <w:rPr>
          <w:sz w:val="32"/>
          <w:szCs w:val="32"/>
        </w:rPr>
        <w:t xml:space="preserve"> </w:t>
      </w:r>
      <w:r w:rsidR="00B02B85" w:rsidRPr="00DA2CDD">
        <w:rPr>
          <w:sz w:val="32"/>
          <w:szCs w:val="32"/>
        </w:rPr>
        <w:t>эконом</w:t>
      </w:r>
      <w:r w:rsidR="00B02B85" w:rsidRPr="00DA2CDD">
        <w:rPr>
          <w:sz w:val="32"/>
          <w:szCs w:val="32"/>
        </w:rPr>
        <w:t>и</w:t>
      </w:r>
      <w:r w:rsidR="00B02B85" w:rsidRPr="00DA2CDD">
        <w:rPr>
          <w:sz w:val="32"/>
          <w:szCs w:val="32"/>
        </w:rPr>
        <w:t>ческом и культурном развитии.</w:t>
      </w:r>
    </w:p>
    <w:p w:rsidR="00D06C80" w:rsidRPr="00DA2CDD" w:rsidRDefault="00D06C80" w:rsidP="00D06C80">
      <w:pPr>
        <w:ind w:firstLine="708"/>
        <w:jc w:val="both"/>
        <w:rPr>
          <w:sz w:val="32"/>
          <w:szCs w:val="32"/>
        </w:rPr>
      </w:pPr>
      <w:r w:rsidRPr="00DA2CDD">
        <w:rPr>
          <w:i/>
          <w:sz w:val="32"/>
          <w:szCs w:val="32"/>
        </w:rPr>
        <w:t>Ключевые слова:</w:t>
      </w:r>
      <w:r w:rsidR="001E0721" w:rsidRPr="00DA2CDD">
        <w:rPr>
          <w:b/>
          <w:sz w:val="32"/>
          <w:szCs w:val="32"/>
        </w:rPr>
        <w:t xml:space="preserve"> </w:t>
      </w:r>
      <w:proofErr w:type="gramStart"/>
      <w:r w:rsidR="001E0721" w:rsidRPr="00DA2CDD">
        <w:rPr>
          <w:sz w:val="32"/>
          <w:szCs w:val="32"/>
        </w:rPr>
        <w:t>Россия, Турция,</w:t>
      </w:r>
      <w:r w:rsidR="001E0721" w:rsidRPr="00DA2CDD">
        <w:rPr>
          <w:b/>
          <w:sz w:val="32"/>
          <w:szCs w:val="32"/>
        </w:rPr>
        <w:t xml:space="preserve"> </w:t>
      </w:r>
      <w:r w:rsidR="001E0721" w:rsidRPr="00DA2CDD">
        <w:rPr>
          <w:sz w:val="32"/>
          <w:szCs w:val="32"/>
        </w:rPr>
        <w:t>Кавказская война, вторая п</w:t>
      </w:r>
      <w:r w:rsidR="001E0721" w:rsidRPr="00DA2CDD">
        <w:rPr>
          <w:sz w:val="32"/>
          <w:szCs w:val="32"/>
        </w:rPr>
        <w:t>о</w:t>
      </w:r>
      <w:r w:rsidR="001E0721" w:rsidRPr="00DA2CDD">
        <w:rPr>
          <w:sz w:val="32"/>
          <w:szCs w:val="32"/>
        </w:rPr>
        <w:t xml:space="preserve">ловина </w:t>
      </w:r>
      <w:r w:rsidR="001E0721" w:rsidRPr="00DA2CDD">
        <w:rPr>
          <w:sz w:val="32"/>
          <w:szCs w:val="32"/>
          <w:lang w:val="en-US"/>
        </w:rPr>
        <w:t>XIX</w:t>
      </w:r>
      <w:r w:rsidR="001E0721" w:rsidRPr="00DA2CDD">
        <w:rPr>
          <w:sz w:val="32"/>
          <w:szCs w:val="32"/>
        </w:rPr>
        <w:t xml:space="preserve"> в., мухаджирство, </w:t>
      </w:r>
      <w:r w:rsidRPr="00DA2CDD">
        <w:rPr>
          <w:sz w:val="32"/>
          <w:szCs w:val="32"/>
        </w:rPr>
        <w:t>переселение, ингуши, дипломатическая подго</w:t>
      </w:r>
      <w:r w:rsidR="001E0721" w:rsidRPr="00DA2CDD">
        <w:rPr>
          <w:sz w:val="32"/>
          <w:szCs w:val="32"/>
        </w:rPr>
        <w:t>товка, диаспора</w:t>
      </w:r>
      <w:r w:rsidRPr="00DA2CDD">
        <w:rPr>
          <w:sz w:val="32"/>
          <w:szCs w:val="32"/>
        </w:rPr>
        <w:t>.</w:t>
      </w:r>
      <w:proofErr w:type="gramEnd"/>
    </w:p>
    <w:p w:rsidR="00D06C80" w:rsidRPr="00DA2CDD" w:rsidRDefault="00D06C80" w:rsidP="00D06C80">
      <w:pPr>
        <w:jc w:val="right"/>
        <w:rPr>
          <w:sz w:val="32"/>
          <w:szCs w:val="32"/>
        </w:rPr>
      </w:pPr>
    </w:p>
    <w:p w:rsidR="00D06C80" w:rsidRPr="00DA2CDD" w:rsidRDefault="00D06C80" w:rsidP="00D06C80">
      <w:pPr>
        <w:jc w:val="right"/>
        <w:rPr>
          <w:b/>
          <w:sz w:val="28"/>
          <w:szCs w:val="28"/>
          <w:lang w:val="en-US"/>
        </w:rPr>
      </w:pPr>
      <w:r w:rsidRPr="00DA2CDD">
        <w:rPr>
          <w:b/>
          <w:sz w:val="28"/>
          <w:szCs w:val="28"/>
          <w:lang w:val="en-US"/>
        </w:rPr>
        <w:t>Dzumatova Z.R.,</w:t>
      </w:r>
    </w:p>
    <w:p w:rsidR="00653BB5" w:rsidRPr="00DA2CDD" w:rsidRDefault="00653BB5" w:rsidP="00D06C80">
      <w:pPr>
        <w:jc w:val="right"/>
        <w:rPr>
          <w:rFonts w:eastAsiaTheme="minorHAnsi"/>
          <w:b/>
          <w:sz w:val="28"/>
          <w:szCs w:val="28"/>
          <w:lang w:val="en-US" w:eastAsia="en-US"/>
        </w:rPr>
      </w:pPr>
      <w:r w:rsidRPr="00DA2CDD">
        <w:rPr>
          <w:rFonts w:eastAsiaTheme="minorHAnsi"/>
          <w:b/>
          <w:sz w:val="28"/>
          <w:szCs w:val="28"/>
          <w:lang w:val="en-US" w:eastAsia="en-US"/>
        </w:rPr>
        <w:t xml:space="preserve">Russia, Republic Ingushetia, </w:t>
      </w:r>
      <w:r w:rsidR="00654804" w:rsidRPr="00DA2CDD">
        <w:rPr>
          <w:rFonts w:eastAsiaTheme="minorHAnsi"/>
          <w:b/>
          <w:sz w:val="28"/>
          <w:szCs w:val="28"/>
          <w:lang w:val="en-US" w:eastAsia="en-US"/>
        </w:rPr>
        <w:t>Nazran</w:t>
      </w:r>
    </w:p>
    <w:p w:rsidR="00B15DCF" w:rsidRPr="00DA2CDD" w:rsidRDefault="00B15DCF" w:rsidP="00D06C80">
      <w:pPr>
        <w:jc w:val="right"/>
        <w:rPr>
          <w:b/>
          <w:sz w:val="28"/>
          <w:szCs w:val="28"/>
          <w:lang w:val="en-US"/>
        </w:rPr>
      </w:pPr>
    </w:p>
    <w:p w:rsidR="001E0721" w:rsidRPr="00DA2CDD" w:rsidRDefault="001E0721" w:rsidP="001E0721">
      <w:pPr>
        <w:autoSpaceDE w:val="0"/>
        <w:autoSpaceDN w:val="0"/>
        <w:adjustRightInd w:val="0"/>
        <w:jc w:val="center"/>
        <w:rPr>
          <w:rFonts w:eastAsiaTheme="minorHAnsi"/>
          <w:b/>
          <w:bCs/>
          <w:sz w:val="28"/>
          <w:szCs w:val="28"/>
          <w:lang w:val="en-US" w:eastAsia="en-US"/>
        </w:rPr>
      </w:pPr>
      <w:r w:rsidRPr="00DA2CDD">
        <w:rPr>
          <w:b/>
          <w:sz w:val="28"/>
          <w:szCs w:val="28"/>
          <w:lang w:val="en-US"/>
        </w:rPr>
        <w:t>The Muhajirs</w:t>
      </w:r>
      <w:r w:rsidRPr="00DA2CDD">
        <w:rPr>
          <w:rFonts w:eastAsiaTheme="minorHAnsi"/>
          <w:b/>
          <w:bCs/>
          <w:sz w:val="28"/>
          <w:szCs w:val="28"/>
          <w:lang w:val="en-US" w:eastAsia="en-US"/>
        </w:rPr>
        <w:t xml:space="preserve"> </w:t>
      </w:r>
      <w:r w:rsidRPr="00DA2CDD">
        <w:rPr>
          <w:b/>
          <w:sz w:val="28"/>
          <w:szCs w:val="28"/>
          <w:lang w:val="en-US"/>
        </w:rPr>
        <w:t>of</w:t>
      </w:r>
      <w:r w:rsidRPr="00DA2CDD">
        <w:rPr>
          <w:sz w:val="28"/>
          <w:szCs w:val="28"/>
          <w:lang w:val="en-US"/>
        </w:rPr>
        <w:t xml:space="preserve"> </w:t>
      </w:r>
      <w:r w:rsidRPr="00DA2CDD">
        <w:rPr>
          <w:rFonts w:eastAsiaTheme="minorHAnsi"/>
          <w:b/>
          <w:bCs/>
          <w:sz w:val="28"/>
          <w:szCs w:val="28"/>
          <w:lang w:val="en-US" w:eastAsia="en-US"/>
        </w:rPr>
        <w:t xml:space="preserve">mountaineers of Northern Caucasus as consequence </w:t>
      </w:r>
    </w:p>
    <w:p w:rsidR="001E0721" w:rsidRPr="00DA2CDD" w:rsidRDefault="001E0721" w:rsidP="001E0721">
      <w:pPr>
        <w:jc w:val="center"/>
        <w:rPr>
          <w:rFonts w:eastAsiaTheme="minorHAnsi"/>
          <w:b/>
          <w:bCs/>
          <w:sz w:val="28"/>
          <w:szCs w:val="28"/>
          <w:lang w:val="en-US" w:eastAsia="en-US"/>
        </w:rPr>
      </w:pPr>
      <w:r w:rsidRPr="00DA2CDD">
        <w:rPr>
          <w:rFonts w:eastAsiaTheme="minorHAnsi"/>
          <w:b/>
          <w:bCs/>
          <w:sz w:val="28"/>
          <w:szCs w:val="28"/>
          <w:lang w:val="en-US" w:eastAsia="en-US"/>
        </w:rPr>
        <w:t>Political confrontation of Russia and Turkey</w:t>
      </w:r>
    </w:p>
    <w:p w:rsidR="00B15DCF" w:rsidRPr="00DA2CDD" w:rsidRDefault="00B15DCF" w:rsidP="001E0721">
      <w:pPr>
        <w:jc w:val="center"/>
        <w:rPr>
          <w:sz w:val="28"/>
          <w:szCs w:val="28"/>
          <w:lang w:val="en-US"/>
        </w:rPr>
      </w:pPr>
    </w:p>
    <w:p w:rsidR="001E0721" w:rsidRPr="00DA2CDD" w:rsidRDefault="001E0721" w:rsidP="0089301D">
      <w:pPr>
        <w:ind w:firstLine="708"/>
        <w:jc w:val="both"/>
        <w:rPr>
          <w:sz w:val="28"/>
          <w:szCs w:val="28"/>
          <w:lang w:val="en-US"/>
        </w:rPr>
      </w:pPr>
      <w:r w:rsidRPr="00DA2CDD">
        <w:rPr>
          <w:rFonts w:ascii="Times New Roman CYR" w:eastAsiaTheme="minorHAnsi" w:hAnsi="Times New Roman CYR" w:cs="Times New Roman CYR"/>
          <w:sz w:val="28"/>
          <w:szCs w:val="28"/>
          <w:lang w:val="en-US" w:eastAsia="en-US"/>
        </w:rPr>
        <w:t xml:space="preserve">In article the problem of North Caucasian’s </w:t>
      </w:r>
      <w:r w:rsidRPr="00DA2CDD">
        <w:rPr>
          <w:sz w:val="28"/>
          <w:szCs w:val="28"/>
          <w:lang w:val="en-US"/>
        </w:rPr>
        <w:t>Muhajirs</w:t>
      </w:r>
      <w:r w:rsidRPr="00DA2CDD">
        <w:rPr>
          <w:rFonts w:ascii="Times New Roman CYR" w:eastAsiaTheme="minorHAnsi" w:hAnsi="Times New Roman CYR" w:cs="Times New Roman CYR"/>
          <w:sz w:val="28"/>
          <w:szCs w:val="28"/>
          <w:lang w:val="en-US" w:eastAsia="en-US"/>
        </w:rPr>
        <w:t xml:space="preserve"> in second half XIX cent</w:t>
      </w:r>
      <w:r w:rsidRPr="00DA2CDD">
        <w:rPr>
          <w:rFonts w:ascii="Times New Roman CYR" w:eastAsiaTheme="minorHAnsi" w:hAnsi="Times New Roman CYR" w:cs="Times New Roman CYR"/>
          <w:sz w:val="28"/>
          <w:szCs w:val="28"/>
          <w:lang w:val="en-US" w:eastAsia="en-US"/>
        </w:rPr>
        <w:t>u</w:t>
      </w:r>
      <w:r w:rsidRPr="00DA2CDD">
        <w:rPr>
          <w:rFonts w:ascii="Times New Roman CYR" w:eastAsiaTheme="minorHAnsi" w:hAnsi="Times New Roman CYR" w:cs="Times New Roman CYR"/>
          <w:sz w:val="28"/>
          <w:szCs w:val="28"/>
          <w:lang w:val="en-US" w:eastAsia="en-US"/>
        </w:rPr>
        <w:t xml:space="preserve">ry is considered. The author, on the basis of the analysis of archival documents and the published sources, has </w:t>
      </w:r>
      <w:proofErr w:type="gramStart"/>
      <w:r w:rsidRPr="00DA2CDD">
        <w:rPr>
          <w:rFonts w:ascii="Times New Roman CYR" w:eastAsiaTheme="minorHAnsi" w:hAnsi="Times New Roman CYR" w:cs="Times New Roman CYR"/>
          <w:sz w:val="28"/>
          <w:szCs w:val="28"/>
          <w:lang w:val="en-US" w:eastAsia="en-US"/>
        </w:rPr>
        <w:t>shown,</w:t>
      </w:r>
      <w:proofErr w:type="gramEnd"/>
      <w:r w:rsidRPr="00DA2CDD">
        <w:rPr>
          <w:rFonts w:ascii="Times New Roman CYR" w:eastAsiaTheme="minorHAnsi" w:hAnsi="Times New Roman CYR" w:cs="Times New Roman CYR"/>
          <w:sz w:val="28"/>
          <w:szCs w:val="28"/>
          <w:lang w:val="en-US" w:eastAsia="en-US"/>
        </w:rPr>
        <w:t xml:space="preserve"> that Russia and Turkey carried out a purposeful policy, using the mountain population in the purposes. It is drawn a conclusion, that </w:t>
      </w:r>
      <w:r w:rsidR="0089301D" w:rsidRPr="00DA2CDD">
        <w:rPr>
          <w:sz w:val="28"/>
          <w:szCs w:val="28"/>
          <w:lang w:val="en-US"/>
        </w:rPr>
        <w:t>Caucasians</w:t>
      </w:r>
      <w:r w:rsidR="0089301D" w:rsidRPr="00DA2CDD">
        <w:rPr>
          <w:rFonts w:ascii="Times New Roman CYR" w:eastAsiaTheme="minorHAnsi" w:hAnsi="Times New Roman CYR" w:cs="Times New Roman CYR"/>
          <w:sz w:val="28"/>
          <w:szCs w:val="28"/>
          <w:lang w:val="en-US" w:eastAsia="en-US"/>
        </w:rPr>
        <w:t xml:space="preserve"> </w:t>
      </w:r>
      <w:r w:rsidRPr="00DA2CDD">
        <w:rPr>
          <w:rFonts w:ascii="Times New Roman CYR" w:eastAsiaTheme="minorHAnsi" w:hAnsi="Times New Roman CYR" w:cs="Times New Roman CYR"/>
          <w:sz w:val="28"/>
          <w:szCs w:val="28"/>
          <w:lang w:val="en-US" w:eastAsia="en-US"/>
        </w:rPr>
        <w:t xml:space="preserve">as a result </w:t>
      </w:r>
      <w:r w:rsidR="0089301D" w:rsidRPr="00DA2CDD">
        <w:rPr>
          <w:rFonts w:ascii="Times New Roman CYR" w:eastAsiaTheme="minorHAnsi" w:hAnsi="Times New Roman CYR" w:cs="Times New Roman CYR"/>
          <w:sz w:val="28"/>
          <w:szCs w:val="28"/>
          <w:lang w:val="en-US" w:eastAsia="en-US"/>
        </w:rPr>
        <w:t xml:space="preserve">of </w:t>
      </w:r>
      <w:r w:rsidR="0089301D" w:rsidRPr="00DA2CDD">
        <w:rPr>
          <w:sz w:val="28"/>
          <w:szCs w:val="28"/>
          <w:lang w:val="en-US"/>
        </w:rPr>
        <w:t>Muhajirs</w:t>
      </w:r>
      <w:r w:rsidR="0089301D" w:rsidRPr="00DA2CDD">
        <w:rPr>
          <w:rFonts w:ascii="Times New Roman CYR" w:eastAsiaTheme="minorHAnsi" w:hAnsi="Times New Roman CYR" w:cs="Times New Roman CYR"/>
          <w:sz w:val="28"/>
          <w:szCs w:val="28"/>
          <w:lang w:val="en-US" w:eastAsia="en-US"/>
        </w:rPr>
        <w:t xml:space="preserve"> </w:t>
      </w:r>
      <w:r w:rsidRPr="00DA2CDD">
        <w:rPr>
          <w:rFonts w:ascii="Times New Roman CYR" w:eastAsiaTheme="minorHAnsi" w:hAnsi="Times New Roman CYR" w:cs="Times New Roman CYR"/>
          <w:sz w:val="28"/>
          <w:szCs w:val="28"/>
          <w:lang w:val="en-US" w:eastAsia="en-US"/>
        </w:rPr>
        <w:t xml:space="preserve">irreplaceable demographic losses have had, and have been rejected back in political, </w:t>
      </w:r>
      <w:r w:rsidR="0089301D" w:rsidRPr="00DA2CDD">
        <w:rPr>
          <w:sz w:val="28"/>
          <w:szCs w:val="28"/>
          <w:lang w:val="en-US"/>
        </w:rPr>
        <w:t>social and economic</w:t>
      </w:r>
      <w:r w:rsidR="0089301D" w:rsidRPr="00DA2CDD">
        <w:rPr>
          <w:rFonts w:ascii="Times New Roman CYR" w:eastAsiaTheme="minorHAnsi" w:hAnsi="Times New Roman CYR" w:cs="Times New Roman CYR"/>
          <w:sz w:val="28"/>
          <w:szCs w:val="28"/>
          <w:lang w:val="en-US" w:eastAsia="en-US"/>
        </w:rPr>
        <w:t xml:space="preserve"> </w:t>
      </w:r>
      <w:r w:rsidRPr="00DA2CDD">
        <w:rPr>
          <w:rFonts w:ascii="Times New Roman CYR" w:eastAsiaTheme="minorHAnsi" w:hAnsi="Times New Roman CYR" w:cs="Times New Roman CYR"/>
          <w:sz w:val="28"/>
          <w:szCs w:val="28"/>
          <w:lang w:val="en-US" w:eastAsia="en-US"/>
        </w:rPr>
        <w:t>and cultural development.</w:t>
      </w:r>
    </w:p>
    <w:p w:rsidR="00D06C80" w:rsidRPr="00DA2CDD" w:rsidRDefault="00D06C80" w:rsidP="00D06C80">
      <w:pPr>
        <w:ind w:firstLine="708"/>
        <w:jc w:val="both"/>
        <w:rPr>
          <w:sz w:val="28"/>
          <w:szCs w:val="28"/>
          <w:lang w:val="en-US"/>
        </w:rPr>
      </w:pPr>
      <w:r w:rsidRPr="00DA2CDD">
        <w:rPr>
          <w:i/>
          <w:sz w:val="28"/>
          <w:szCs w:val="28"/>
          <w:lang w:val="en-US"/>
        </w:rPr>
        <w:t>Keywords:</w:t>
      </w:r>
      <w:r w:rsidRPr="00DA2CDD">
        <w:rPr>
          <w:sz w:val="28"/>
          <w:szCs w:val="28"/>
          <w:lang w:val="en-US"/>
        </w:rPr>
        <w:t xml:space="preserve"> </w:t>
      </w:r>
      <w:r w:rsidR="0089301D" w:rsidRPr="00DA2CDD">
        <w:rPr>
          <w:rFonts w:ascii="Times New Roman CYR" w:eastAsiaTheme="minorHAnsi" w:hAnsi="Times New Roman CYR" w:cs="Times New Roman CYR"/>
          <w:sz w:val="28"/>
          <w:szCs w:val="28"/>
          <w:lang w:val="en-US" w:eastAsia="en-US"/>
        </w:rPr>
        <w:t>Russia, Turkey, Caucasian war</w:t>
      </w:r>
      <w:r w:rsidR="0089301D" w:rsidRPr="00DA2CDD">
        <w:rPr>
          <w:sz w:val="28"/>
          <w:szCs w:val="28"/>
          <w:lang w:val="en-US"/>
        </w:rPr>
        <w:t xml:space="preserve">, </w:t>
      </w:r>
      <w:r w:rsidR="0089301D" w:rsidRPr="00DA2CDD">
        <w:rPr>
          <w:rFonts w:ascii="Times New Roman CYR" w:eastAsiaTheme="minorHAnsi" w:hAnsi="Times New Roman CYR" w:cs="Times New Roman CYR"/>
          <w:sz w:val="28"/>
          <w:szCs w:val="28"/>
          <w:lang w:val="en-US" w:eastAsia="en-US"/>
        </w:rPr>
        <w:t>second half XIX century,</w:t>
      </w:r>
      <w:r w:rsidR="0089301D" w:rsidRPr="00DA2CDD">
        <w:rPr>
          <w:sz w:val="28"/>
          <w:szCs w:val="28"/>
          <w:lang w:val="en-US"/>
        </w:rPr>
        <w:t xml:space="preserve"> Muhajirs, </w:t>
      </w:r>
      <w:r w:rsidRPr="00DA2CDD">
        <w:rPr>
          <w:sz w:val="28"/>
          <w:szCs w:val="28"/>
          <w:lang w:val="en-US"/>
        </w:rPr>
        <w:t>resettlement, ingushs, diplomatic preparation, di</w:t>
      </w:r>
      <w:r w:rsidR="0089301D" w:rsidRPr="00DA2CDD">
        <w:rPr>
          <w:sz w:val="28"/>
          <w:szCs w:val="28"/>
          <w:lang w:val="en-US"/>
        </w:rPr>
        <w:t>aspora</w:t>
      </w:r>
      <w:r w:rsidRPr="00DA2CDD">
        <w:rPr>
          <w:sz w:val="28"/>
          <w:szCs w:val="28"/>
          <w:lang w:val="en-US"/>
        </w:rPr>
        <w:t xml:space="preserve">.    </w:t>
      </w:r>
    </w:p>
    <w:p w:rsidR="00B02B85" w:rsidRPr="00DA2CDD" w:rsidRDefault="00B02B85" w:rsidP="00B02B85">
      <w:pPr>
        <w:jc w:val="both"/>
        <w:rPr>
          <w:b/>
          <w:sz w:val="32"/>
          <w:szCs w:val="32"/>
          <w:lang w:val="en-US"/>
        </w:rPr>
      </w:pPr>
    </w:p>
    <w:p w:rsidR="00B02B85" w:rsidRPr="00DA2CDD" w:rsidRDefault="00B02B85" w:rsidP="001E0721">
      <w:pPr>
        <w:ind w:firstLine="708"/>
        <w:jc w:val="both"/>
        <w:rPr>
          <w:sz w:val="32"/>
          <w:szCs w:val="32"/>
        </w:rPr>
      </w:pPr>
      <w:r w:rsidRPr="00DA2CDD">
        <w:rPr>
          <w:sz w:val="32"/>
          <w:szCs w:val="32"/>
        </w:rPr>
        <w:t xml:space="preserve">После окончания Кавказской войны </w:t>
      </w:r>
      <w:r w:rsidR="00A376CB" w:rsidRPr="00DA2CDD">
        <w:rPr>
          <w:sz w:val="32"/>
          <w:szCs w:val="32"/>
        </w:rPr>
        <w:t xml:space="preserve">в 1864 г. </w:t>
      </w:r>
      <w:r w:rsidRPr="00DA2CDD">
        <w:rPr>
          <w:sz w:val="32"/>
          <w:szCs w:val="32"/>
        </w:rPr>
        <w:t>Россия искала ра</w:t>
      </w:r>
      <w:r w:rsidRPr="00DA2CDD">
        <w:rPr>
          <w:sz w:val="32"/>
          <w:szCs w:val="32"/>
        </w:rPr>
        <w:t>з</w:t>
      </w:r>
      <w:r w:rsidRPr="00DA2CDD">
        <w:rPr>
          <w:sz w:val="32"/>
          <w:szCs w:val="32"/>
        </w:rPr>
        <w:t>личные варианты для установления своего контроля над Северным Кавказом</w:t>
      </w:r>
      <w:r w:rsidR="00653BB5" w:rsidRPr="00DA2CDD">
        <w:rPr>
          <w:sz w:val="32"/>
          <w:szCs w:val="32"/>
        </w:rPr>
        <w:t>,</w:t>
      </w:r>
      <w:r w:rsidRPr="00DA2CDD">
        <w:rPr>
          <w:sz w:val="32"/>
          <w:szCs w:val="32"/>
        </w:rPr>
        <w:t xml:space="preserve"> и как один из них (и даже лучший) рассматривала перес</w:t>
      </w:r>
      <w:r w:rsidRPr="00DA2CDD">
        <w:rPr>
          <w:sz w:val="32"/>
          <w:szCs w:val="32"/>
        </w:rPr>
        <w:t>е</w:t>
      </w:r>
      <w:r w:rsidRPr="00DA2CDD">
        <w:rPr>
          <w:sz w:val="32"/>
          <w:szCs w:val="32"/>
        </w:rPr>
        <w:t xml:space="preserve">ление. </w:t>
      </w:r>
      <w:r w:rsidR="00653BB5" w:rsidRPr="00DA2CDD">
        <w:rPr>
          <w:sz w:val="32"/>
          <w:szCs w:val="32"/>
        </w:rPr>
        <w:t>Это в</w:t>
      </w:r>
      <w:r w:rsidRPr="00DA2CDD">
        <w:rPr>
          <w:sz w:val="32"/>
          <w:szCs w:val="32"/>
        </w:rPr>
        <w:t xml:space="preserve">ремя для самого царизма </w:t>
      </w:r>
      <w:r w:rsidR="00653BB5" w:rsidRPr="00DA2CDD">
        <w:rPr>
          <w:sz w:val="32"/>
          <w:szCs w:val="32"/>
        </w:rPr>
        <w:t xml:space="preserve">было </w:t>
      </w:r>
      <w:r w:rsidRPr="00DA2CDD">
        <w:rPr>
          <w:sz w:val="32"/>
          <w:szCs w:val="32"/>
        </w:rPr>
        <w:t>весьма тревожное</w:t>
      </w:r>
      <w:r w:rsidR="00A376CB" w:rsidRPr="00DA2CDD">
        <w:rPr>
          <w:sz w:val="32"/>
          <w:szCs w:val="32"/>
        </w:rPr>
        <w:t>,</w:t>
      </w:r>
      <w:r w:rsidRPr="00DA2CDD">
        <w:rPr>
          <w:sz w:val="32"/>
          <w:szCs w:val="32"/>
        </w:rPr>
        <w:t xml:space="preserve"> </w:t>
      </w:r>
      <w:r w:rsidR="00A376CB" w:rsidRPr="00DA2CDD">
        <w:rPr>
          <w:sz w:val="32"/>
          <w:szCs w:val="32"/>
        </w:rPr>
        <w:t>о</w:t>
      </w:r>
      <w:r w:rsidRPr="00DA2CDD">
        <w:rPr>
          <w:sz w:val="32"/>
          <w:szCs w:val="32"/>
        </w:rPr>
        <w:t>но х</w:t>
      </w:r>
      <w:r w:rsidRPr="00DA2CDD">
        <w:rPr>
          <w:sz w:val="32"/>
          <w:szCs w:val="32"/>
        </w:rPr>
        <w:t>а</w:t>
      </w:r>
      <w:r w:rsidRPr="00DA2CDD">
        <w:rPr>
          <w:sz w:val="32"/>
          <w:szCs w:val="32"/>
        </w:rPr>
        <w:t xml:space="preserve">рактеризовалось подъемом народного движения по всей </w:t>
      </w:r>
      <w:r w:rsidR="00A376CB" w:rsidRPr="00DA2CDD">
        <w:rPr>
          <w:sz w:val="32"/>
          <w:szCs w:val="32"/>
        </w:rPr>
        <w:t xml:space="preserve">Российской </w:t>
      </w:r>
      <w:r w:rsidRPr="00DA2CDD">
        <w:rPr>
          <w:sz w:val="32"/>
          <w:szCs w:val="32"/>
        </w:rPr>
        <w:t xml:space="preserve">империи. </w:t>
      </w:r>
      <w:r w:rsidR="00A376CB" w:rsidRPr="00DA2CDD">
        <w:rPr>
          <w:sz w:val="32"/>
          <w:szCs w:val="32"/>
        </w:rPr>
        <w:t>О</w:t>
      </w:r>
      <w:r w:rsidRPr="00DA2CDD">
        <w:rPr>
          <w:sz w:val="32"/>
          <w:szCs w:val="32"/>
        </w:rPr>
        <w:t>тме</w:t>
      </w:r>
      <w:r w:rsidR="00A376CB" w:rsidRPr="00DA2CDD">
        <w:rPr>
          <w:sz w:val="32"/>
          <w:szCs w:val="32"/>
        </w:rPr>
        <w:t>на</w:t>
      </w:r>
      <w:r w:rsidRPr="00DA2CDD">
        <w:rPr>
          <w:sz w:val="32"/>
          <w:szCs w:val="32"/>
        </w:rPr>
        <w:t xml:space="preserve"> крепостного права в стране </w:t>
      </w:r>
      <w:r w:rsidR="00A376CB" w:rsidRPr="00DA2CDD">
        <w:rPr>
          <w:sz w:val="32"/>
          <w:szCs w:val="32"/>
        </w:rPr>
        <w:t xml:space="preserve">в 1861 г. </w:t>
      </w:r>
      <w:r w:rsidRPr="00DA2CDD">
        <w:rPr>
          <w:sz w:val="32"/>
          <w:szCs w:val="32"/>
        </w:rPr>
        <w:t>обострил</w:t>
      </w:r>
      <w:r w:rsidR="00A376CB" w:rsidRPr="00DA2CDD">
        <w:rPr>
          <w:sz w:val="32"/>
          <w:szCs w:val="32"/>
        </w:rPr>
        <w:t>а</w:t>
      </w:r>
      <w:r w:rsidRPr="00DA2CDD">
        <w:rPr>
          <w:sz w:val="32"/>
          <w:szCs w:val="32"/>
        </w:rPr>
        <w:t xml:space="preserve"> классовые противоречия, царское правительство опасалось, что в случае осложнения международной обстановки</w:t>
      </w:r>
      <w:r w:rsidR="00A376CB" w:rsidRPr="00DA2CDD">
        <w:rPr>
          <w:sz w:val="32"/>
          <w:szCs w:val="32"/>
        </w:rPr>
        <w:t xml:space="preserve"> и</w:t>
      </w:r>
      <w:r w:rsidRPr="00DA2CDD">
        <w:rPr>
          <w:sz w:val="32"/>
          <w:szCs w:val="32"/>
        </w:rPr>
        <w:t>, в частности</w:t>
      </w:r>
      <w:r w:rsidR="00A376CB" w:rsidRPr="00DA2CDD">
        <w:rPr>
          <w:sz w:val="32"/>
          <w:szCs w:val="32"/>
        </w:rPr>
        <w:t>,</w:t>
      </w:r>
      <w:r w:rsidRPr="00DA2CDD">
        <w:rPr>
          <w:sz w:val="32"/>
          <w:szCs w:val="32"/>
        </w:rPr>
        <w:t xml:space="preserve"> во</w:t>
      </w:r>
      <w:r w:rsidRPr="00DA2CDD">
        <w:rPr>
          <w:sz w:val="32"/>
          <w:szCs w:val="32"/>
        </w:rPr>
        <w:t>з</w:t>
      </w:r>
      <w:r w:rsidRPr="00DA2CDD">
        <w:rPr>
          <w:sz w:val="32"/>
          <w:szCs w:val="32"/>
        </w:rPr>
        <w:t>никновения новой войны с Турцией, горцев Кавказа могут использ</w:t>
      </w:r>
      <w:r w:rsidRPr="00DA2CDD">
        <w:rPr>
          <w:sz w:val="32"/>
          <w:szCs w:val="32"/>
        </w:rPr>
        <w:t>о</w:t>
      </w:r>
      <w:r w:rsidRPr="00DA2CDD">
        <w:rPr>
          <w:sz w:val="32"/>
          <w:szCs w:val="32"/>
        </w:rPr>
        <w:t xml:space="preserve">вать против России [1].   </w:t>
      </w:r>
    </w:p>
    <w:p w:rsidR="00B02B85" w:rsidRPr="00DA2CDD" w:rsidRDefault="00A376CB" w:rsidP="00B02B85">
      <w:pPr>
        <w:jc w:val="both"/>
        <w:rPr>
          <w:sz w:val="32"/>
          <w:szCs w:val="32"/>
        </w:rPr>
      </w:pPr>
      <w:r w:rsidRPr="00DA2CDD">
        <w:rPr>
          <w:sz w:val="32"/>
          <w:szCs w:val="32"/>
        </w:rPr>
        <w:t xml:space="preserve">     </w:t>
      </w:r>
      <w:r w:rsidR="003E0945" w:rsidRPr="00DA2CDD">
        <w:rPr>
          <w:sz w:val="32"/>
          <w:szCs w:val="32"/>
        </w:rPr>
        <w:tab/>
      </w:r>
      <w:r w:rsidRPr="00DA2CDD">
        <w:rPr>
          <w:sz w:val="32"/>
          <w:szCs w:val="32"/>
        </w:rPr>
        <w:t>Об о</w:t>
      </w:r>
      <w:r w:rsidR="00B02B85" w:rsidRPr="00DA2CDD">
        <w:rPr>
          <w:sz w:val="32"/>
          <w:szCs w:val="32"/>
        </w:rPr>
        <w:t>тношени</w:t>
      </w:r>
      <w:r w:rsidRPr="00DA2CDD">
        <w:rPr>
          <w:sz w:val="32"/>
          <w:szCs w:val="32"/>
        </w:rPr>
        <w:t>и</w:t>
      </w:r>
      <w:r w:rsidR="00B02B85" w:rsidRPr="00DA2CDD">
        <w:rPr>
          <w:sz w:val="32"/>
          <w:szCs w:val="32"/>
        </w:rPr>
        <w:t xml:space="preserve"> России к вопросу переселения горцев можно у</w:t>
      </w:r>
      <w:r w:rsidR="00B02B85" w:rsidRPr="00DA2CDD">
        <w:rPr>
          <w:sz w:val="32"/>
          <w:szCs w:val="32"/>
        </w:rPr>
        <w:t>з</w:t>
      </w:r>
      <w:r w:rsidR="00B02B85" w:rsidRPr="00DA2CDD">
        <w:rPr>
          <w:sz w:val="32"/>
          <w:szCs w:val="32"/>
        </w:rPr>
        <w:t>нать из секретных донесений русского военного агента в Констант</w:t>
      </w:r>
      <w:r w:rsidR="00B02B85" w:rsidRPr="00DA2CDD">
        <w:rPr>
          <w:sz w:val="32"/>
          <w:szCs w:val="32"/>
        </w:rPr>
        <w:t>и</w:t>
      </w:r>
      <w:r w:rsidR="00B02B85" w:rsidRPr="00DA2CDD">
        <w:rPr>
          <w:sz w:val="32"/>
          <w:szCs w:val="32"/>
        </w:rPr>
        <w:t xml:space="preserve">нополе штабс-капитана Франкини </w:t>
      </w:r>
      <w:r w:rsidRPr="00DA2CDD">
        <w:rPr>
          <w:sz w:val="32"/>
          <w:szCs w:val="32"/>
        </w:rPr>
        <w:t>«О</w:t>
      </w:r>
      <w:r w:rsidR="00B02B85" w:rsidRPr="00DA2CDD">
        <w:rPr>
          <w:sz w:val="32"/>
          <w:szCs w:val="32"/>
        </w:rPr>
        <w:t xml:space="preserve"> …переселении горце</w:t>
      </w:r>
      <w:proofErr w:type="gramStart"/>
      <w:r w:rsidR="00B02B85" w:rsidRPr="00DA2CDD">
        <w:rPr>
          <w:sz w:val="32"/>
          <w:szCs w:val="32"/>
        </w:rPr>
        <w:t>в-</w:t>
      </w:r>
      <w:proofErr w:type="gramEnd"/>
      <w:r w:rsidR="00793A28" w:rsidRPr="00DA2CDD">
        <w:rPr>
          <w:sz w:val="32"/>
          <w:szCs w:val="32"/>
        </w:rPr>
        <w:t xml:space="preserve"> </w:t>
      </w:r>
      <w:r w:rsidR="00B02B85" w:rsidRPr="00DA2CDD">
        <w:rPr>
          <w:sz w:val="32"/>
          <w:szCs w:val="32"/>
        </w:rPr>
        <w:t>мусул</w:t>
      </w:r>
      <w:r w:rsidR="00B02B85" w:rsidRPr="00DA2CDD">
        <w:rPr>
          <w:sz w:val="32"/>
          <w:szCs w:val="32"/>
        </w:rPr>
        <w:t>ь</w:t>
      </w:r>
      <w:r w:rsidR="00B02B85" w:rsidRPr="00DA2CDD">
        <w:rPr>
          <w:sz w:val="32"/>
          <w:szCs w:val="32"/>
        </w:rPr>
        <w:t>ман из русского Закавказья в Турцию 1860-1861 гг.</w:t>
      </w:r>
      <w:r w:rsidRPr="00DA2CDD">
        <w:rPr>
          <w:sz w:val="32"/>
          <w:szCs w:val="32"/>
        </w:rPr>
        <w:t xml:space="preserve">». Данный </w:t>
      </w:r>
      <w:r w:rsidR="00B02B85" w:rsidRPr="00DA2CDD">
        <w:rPr>
          <w:sz w:val="32"/>
          <w:szCs w:val="32"/>
        </w:rPr>
        <w:t>док</w:t>
      </w:r>
      <w:r w:rsidR="00B02B85" w:rsidRPr="00DA2CDD">
        <w:rPr>
          <w:sz w:val="32"/>
          <w:szCs w:val="32"/>
        </w:rPr>
        <w:t>у</w:t>
      </w:r>
      <w:r w:rsidR="00B02B85" w:rsidRPr="00DA2CDD">
        <w:rPr>
          <w:sz w:val="32"/>
          <w:szCs w:val="32"/>
        </w:rPr>
        <w:t xml:space="preserve">мент хранится в </w:t>
      </w:r>
      <w:r w:rsidRPr="00DA2CDD">
        <w:rPr>
          <w:sz w:val="32"/>
          <w:szCs w:val="32"/>
        </w:rPr>
        <w:t>Российском государственном В</w:t>
      </w:r>
      <w:r w:rsidR="00B02B85" w:rsidRPr="00DA2CDD">
        <w:rPr>
          <w:sz w:val="32"/>
          <w:szCs w:val="32"/>
        </w:rPr>
        <w:t>о</w:t>
      </w:r>
      <w:r w:rsidRPr="00DA2CDD">
        <w:rPr>
          <w:sz w:val="32"/>
          <w:szCs w:val="32"/>
        </w:rPr>
        <w:t>енно-историческом архиве</w:t>
      </w:r>
      <w:r w:rsidR="00B02B85" w:rsidRPr="00DA2CDD">
        <w:rPr>
          <w:sz w:val="32"/>
          <w:szCs w:val="32"/>
        </w:rPr>
        <w:t>. Ввиду большого интереса этого документа</w:t>
      </w:r>
      <w:r w:rsidRPr="00DA2CDD">
        <w:rPr>
          <w:sz w:val="32"/>
          <w:szCs w:val="32"/>
        </w:rPr>
        <w:t>,</w:t>
      </w:r>
      <w:r w:rsidR="00B02B85" w:rsidRPr="00DA2CDD">
        <w:rPr>
          <w:sz w:val="32"/>
          <w:szCs w:val="32"/>
        </w:rPr>
        <w:t xml:space="preserve"> приводим его </w:t>
      </w:r>
      <w:r w:rsidRPr="00DA2CDD">
        <w:rPr>
          <w:sz w:val="32"/>
          <w:szCs w:val="32"/>
        </w:rPr>
        <w:t xml:space="preserve">текст </w:t>
      </w:r>
      <w:r w:rsidR="00B02B85" w:rsidRPr="00DA2CDD">
        <w:rPr>
          <w:sz w:val="32"/>
          <w:szCs w:val="32"/>
        </w:rPr>
        <w:t>полно</w:t>
      </w:r>
      <w:r w:rsidRPr="00DA2CDD">
        <w:rPr>
          <w:sz w:val="32"/>
          <w:szCs w:val="32"/>
        </w:rPr>
        <w:t xml:space="preserve">стью: </w:t>
      </w:r>
      <w:r w:rsidR="00B02B85" w:rsidRPr="00DA2CDD">
        <w:rPr>
          <w:sz w:val="32"/>
          <w:szCs w:val="32"/>
        </w:rPr>
        <w:t xml:space="preserve">«Чрезвычайный посланник полномочный министр наш при Порте Оттоманской 11 июля </w:t>
      </w:r>
      <w:smartTag w:uri="urn:schemas-microsoft-com:office:smarttags" w:element="metricconverter">
        <w:smartTagPr>
          <w:attr w:name="ProductID" w:val="1859 г"/>
        </w:smartTagPr>
        <w:r w:rsidR="00B02B85" w:rsidRPr="00DA2CDD">
          <w:rPr>
            <w:sz w:val="32"/>
            <w:szCs w:val="32"/>
          </w:rPr>
          <w:t>1859 г</w:t>
        </w:r>
      </w:smartTag>
      <w:r w:rsidR="00B02B85" w:rsidRPr="00DA2CDD">
        <w:rPr>
          <w:sz w:val="32"/>
          <w:szCs w:val="32"/>
        </w:rPr>
        <w:t>. сообщает Министерству иностранных дел, что турецкий министр иностранных дел при свид</w:t>
      </w:r>
      <w:r w:rsidR="00B02B85" w:rsidRPr="00DA2CDD">
        <w:rPr>
          <w:sz w:val="32"/>
          <w:szCs w:val="32"/>
        </w:rPr>
        <w:t>а</w:t>
      </w:r>
      <w:r w:rsidR="00B02B85" w:rsidRPr="00DA2CDD">
        <w:rPr>
          <w:sz w:val="32"/>
          <w:szCs w:val="32"/>
        </w:rPr>
        <w:t>нии с ним ходатайствовал об ограничении свободы переселения м</w:t>
      </w:r>
      <w:r w:rsidR="00B02B85" w:rsidRPr="00DA2CDD">
        <w:rPr>
          <w:sz w:val="32"/>
          <w:szCs w:val="32"/>
        </w:rPr>
        <w:t>у</w:t>
      </w:r>
      <w:r w:rsidR="00B02B85" w:rsidRPr="00DA2CDD">
        <w:rPr>
          <w:sz w:val="32"/>
          <w:szCs w:val="32"/>
        </w:rPr>
        <w:t>суль</w:t>
      </w:r>
      <w:r w:rsidRPr="00DA2CDD">
        <w:rPr>
          <w:sz w:val="32"/>
          <w:szCs w:val="32"/>
        </w:rPr>
        <w:t>ман из З</w:t>
      </w:r>
      <w:r w:rsidR="00B02B85" w:rsidRPr="00DA2CDD">
        <w:rPr>
          <w:sz w:val="32"/>
          <w:szCs w:val="32"/>
        </w:rPr>
        <w:t>акавказского края в Турцию</w:t>
      </w:r>
      <w:r w:rsidRPr="00DA2CDD">
        <w:rPr>
          <w:sz w:val="32"/>
          <w:szCs w:val="32"/>
        </w:rPr>
        <w:t>,</w:t>
      </w:r>
      <w:r w:rsidR="00B02B85" w:rsidRPr="00DA2CDD">
        <w:rPr>
          <w:sz w:val="32"/>
          <w:szCs w:val="32"/>
        </w:rPr>
        <w:t xml:space="preserve"> которые в последнее время чрезвычайно усилилось и обременяет Порту. Он также просил</w:t>
      </w:r>
      <w:r w:rsidRPr="00DA2CDD">
        <w:rPr>
          <w:sz w:val="32"/>
          <w:szCs w:val="32"/>
        </w:rPr>
        <w:t>,</w:t>
      </w:r>
      <w:r w:rsidR="00B02B85" w:rsidRPr="00DA2CDD">
        <w:rPr>
          <w:sz w:val="32"/>
          <w:szCs w:val="32"/>
        </w:rPr>
        <w:t xml:space="preserve"> </w:t>
      </w:r>
      <w:r w:rsidRPr="00DA2CDD">
        <w:rPr>
          <w:sz w:val="32"/>
          <w:szCs w:val="32"/>
        </w:rPr>
        <w:t>чтобы в паспортах означалось, на</w:t>
      </w:r>
      <w:r w:rsidR="00B02B85" w:rsidRPr="00DA2CDD">
        <w:rPr>
          <w:sz w:val="32"/>
          <w:szCs w:val="32"/>
        </w:rPr>
        <w:t>всегда ли предъявитель переселяется в Турцию, с согласия нашего правительства</w:t>
      </w:r>
      <w:r w:rsidRPr="00DA2CDD">
        <w:rPr>
          <w:sz w:val="32"/>
          <w:szCs w:val="32"/>
        </w:rPr>
        <w:t>,</w:t>
      </w:r>
      <w:r w:rsidR="00B02B85" w:rsidRPr="00DA2CDD">
        <w:rPr>
          <w:sz w:val="32"/>
          <w:szCs w:val="32"/>
        </w:rPr>
        <w:t xml:space="preserve"> и теряет ли он права ру</w:t>
      </w:r>
      <w:r w:rsidR="00B02B85" w:rsidRPr="00DA2CDD">
        <w:rPr>
          <w:sz w:val="32"/>
          <w:szCs w:val="32"/>
        </w:rPr>
        <w:t>с</w:t>
      </w:r>
      <w:r w:rsidR="00B02B85" w:rsidRPr="00DA2CDD">
        <w:rPr>
          <w:sz w:val="32"/>
          <w:szCs w:val="32"/>
        </w:rPr>
        <w:t xml:space="preserve">ского подданного. Затем князь Лобанов (князь </w:t>
      </w:r>
      <w:r w:rsidRPr="00DA2CDD">
        <w:rPr>
          <w:sz w:val="32"/>
          <w:szCs w:val="32"/>
        </w:rPr>
        <w:t xml:space="preserve">М.Б. </w:t>
      </w:r>
      <w:r w:rsidR="00B02B85" w:rsidRPr="00DA2CDD">
        <w:rPr>
          <w:sz w:val="32"/>
          <w:szCs w:val="32"/>
        </w:rPr>
        <w:t>Лобано</w:t>
      </w:r>
      <w:proofErr w:type="gramStart"/>
      <w:r w:rsidR="00B02B85" w:rsidRPr="00DA2CDD">
        <w:rPr>
          <w:sz w:val="32"/>
          <w:szCs w:val="32"/>
        </w:rPr>
        <w:t>в-</w:t>
      </w:r>
      <w:proofErr w:type="gramEnd"/>
      <w:r w:rsidR="00DE6E6F" w:rsidRPr="00DA2CDD">
        <w:rPr>
          <w:sz w:val="32"/>
          <w:szCs w:val="32"/>
        </w:rPr>
        <w:t xml:space="preserve"> </w:t>
      </w:r>
      <w:r w:rsidR="00B02B85" w:rsidRPr="00DA2CDD">
        <w:rPr>
          <w:sz w:val="32"/>
          <w:szCs w:val="32"/>
        </w:rPr>
        <w:t>Росто</w:t>
      </w:r>
      <w:r w:rsidR="00B02B85" w:rsidRPr="00DA2CDD">
        <w:rPr>
          <w:sz w:val="32"/>
          <w:szCs w:val="32"/>
        </w:rPr>
        <w:t>в</w:t>
      </w:r>
      <w:r w:rsidR="00B02B85" w:rsidRPr="00DA2CDD">
        <w:rPr>
          <w:sz w:val="32"/>
          <w:szCs w:val="32"/>
        </w:rPr>
        <w:t>ский, адъютант наместника на Кавказе М.С.</w:t>
      </w:r>
      <w:r w:rsidRPr="00DA2CDD">
        <w:rPr>
          <w:sz w:val="32"/>
          <w:szCs w:val="32"/>
        </w:rPr>
        <w:t xml:space="preserve"> </w:t>
      </w:r>
      <w:r w:rsidR="00B02B85" w:rsidRPr="00DA2CDD">
        <w:rPr>
          <w:sz w:val="32"/>
          <w:szCs w:val="32"/>
        </w:rPr>
        <w:t>Воронцова, член Коми</w:t>
      </w:r>
      <w:r w:rsidR="00B02B85" w:rsidRPr="00DA2CDD">
        <w:rPr>
          <w:sz w:val="32"/>
          <w:szCs w:val="32"/>
        </w:rPr>
        <w:t>с</w:t>
      </w:r>
      <w:r w:rsidR="00B02B85" w:rsidRPr="00DA2CDD">
        <w:rPr>
          <w:sz w:val="32"/>
          <w:szCs w:val="32"/>
        </w:rPr>
        <w:t xml:space="preserve">сии по обозрению Магометанских народов Кавказской области, 1819-1858 гг. – </w:t>
      </w:r>
      <w:r w:rsidR="001D5090" w:rsidRPr="00DA2CDD">
        <w:rPr>
          <w:sz w:val="32"/>
          <w:szCs w:val="32"/>
        </w:rPr>
        <w:t>З.</w:t>
      </w:r>
      <w:r w:rsidRPr="00DA2CDD">
        <w:rPr>
          <w:sz w:val="32"/>
          <w:szCs w:val="32"/>
        </w:rPr>
        <w:t>Д</w:t>
      </w:r>
      <w:r w:rsidR="00B02B85" w:rsidRPr="00DA2CDD">
        <w:rPr>
          <w:sz w:val="32"/>
          <w:szCs w:val="32"/>
        </w:rPr>
        <w:t xml:space="preserve">.) </w:t>
      </w:r>
      <w:r w:rsidR="001D5090" w:rsidRPr="00DA2CDD">
        <w:rPr>
          <w:sz w:val="32"/>
          <w:szCs w:val="32"/>
        </w:rPr>
        <w:t>доставил официальную ноту Порты…</w:t>
      </w:r>
      <w:r w:rsidRPr="00DA2CDD">
        <w:rPr>
          <w:sz w:val="32"/>
          <w:szCs w:val="32"/>
        </w:rPr>
        <w:t>,</w:t>
      </w:r>
      <w:r w:rsidR="00B02B85" w:rsidRPr="00DA2CDD">
        <w:rPr>
          <w:sz w:val="32"/>
          <w:szCs w:val="32"/>
        </w:rPr>
        <w:t xml:space="preserve"> в ней изъясн</w:t>
      </w:r>
      <w:r w:rsidR="00B02B85" w:rsidRPr="00DA2CDD">
        <w:rPr>
          <w:sz w:val="32"/>
          <w:szCs w:val="32"/>
        </w:rPr>
        <w:t>е</w:t>
      </w:r>
      <w:r w:rsidR="00B02B85" w:rsidRPr="00DA2CDD">
        <w:rPr>
          <w:sz w:val="32"/>
          <w:szCs w:val="32"/>
        </w:rPr>
        <w:t>но, что хотя Русские выходцы изъявляют готовность исполнить гла</w:t>
      </w:r>
      <w:r w:rsidR="00B02B85" w:rsidRPr="00DA2CDD">
        <w:rPr>
          <w:sz w:val="32"/>
          <w:szCs w:val="32"/>
        </w:rPr>
        <w:t>в</w:t>
      </w:r>
      <w:r w:rsidR="00B02B85" w:rsidRPr="00DA2CDD">
        <w:rPr>
          <w:sz w:val="32"/>
          <w:szCs w:val="32"/>
        </w:rPr>
        <w:t>ные условия переселения, а именно: поступить в Турецкое подданс</w:t>
      </w:r>
      <w:r w:rsidR="00B02B85" w:rsidRPr="00DA2CDD">
        <w:rPr>
          <w:sz w:val="32"/>
          <w:szCs w:val="32"/>
        </w:rPr>
        <w:t>т</w:t>
      </w:r>
      <w:r w:rsidR="00B02B85" w:rsidRPr="00DA2CDD">
        <w:rPr>
          <w:sz w:val="32"/>
          <w:szCs w:val="32"/>
        </w:rPr>
        <w:t>во…</w:t>
      </w:r>
      <w:r w:rsidRPr="00DA2CDD">
        <w:rPr>
          <w:sz w:val="32"/>
          <w:szCs w:val="32"/>
        </w:rPr>
        <w:t xml:space="preserve">, </w:t>
      </w:r>
      <w:r w:rsidR="00B02B85" w:rsidRPr="00DA2CDD">
        <w:rPr>
          <w:sz w:val="32"/>
          <w:szCs w:val="32"/>
        </w:rPr>
        <w:t>Министерство Султана желает предварительно знать, как смо</w:t>
      </w:r>
      <w:r w:rsidR="00B02B85" w:rsidRPr="00DA2CDD">
        <w:rPr>
          <w:sz w:val="32"/>
          <w:szCs w:val="32"/>
        </w:rPr>
        <w:t>т</w:t>
      </w:r>
      <w:r w:rsidR="00B02B85" w:rsidRPr="00DA2CDD">
        <w:rPr>
          <w:sz w:val="32"/>
          <w:szCs w:val="32"/>
        </w:rPr>
        <w:t>рит наше правительство на их переселение и на намерение вступить в Турецкое подданство. Наконец новый Великий Визирь и Министе</w:t>
      </w:r>
      <w:r w:rsidR="00B02B85" w:rsidRPr="00DA2CDD">
        <w:rPr>
          <w:sz w:val="32"/>
          <w:szCs w:val="32"/>
        </w:rPr>
        <w:t>р</w:t>
      </w:r>
      <w:r w:rsidR="00B02B85" w:rsidRPr="00DA2CDD">
        <w:rPr>
          <w:sz w:val="32"/>
          <w:szCs w:val="32"/>
        </w:rPr>
        <w:t>ство Иностранных дел еще в последнее время изъявляют князю Л</w:t>
      </w:r>
      <w:r w:rsidR="00B02B85" w:rsidRPr="00DA2CDD">
        <w:rPr>
          <w:sz w:val="32"/>
          <w:szCs w:val="32"/>
        </w:rPr>
        <w:t>о</w:t>
      </w:r>
      <w:r w:rsidR="00B02B85" w:rsidRPr="00DA2CDD">
        <w:rPr>
          <w:sz w:val="32"/>
          <w:szCs w:val="32"/>
        </w:rPr>
        <w:t xml:space="preserve">банову свои опасения относительно беспрерывно усиливающегося переселения </w:t>
      </w:r>
      <w:r w:rsidRPr="00DA2CDD">
        <w:rPr>
          <w:sz w:val="32"/>
          <w:szCs w:val="32"/>
        </w:rPr>
        <w:t>н</w:t>
      </w:r>
      <w:r w:rsidR="00B02B85" w:rsidRPr="00DA2CDD">
        <w:rPr>
          <w:sz w:val="32"/>
          <w:szCs w:val="32"/>
        </w:rPr>
        <w:t>аших мусульман в Турцию, прося его обратить вним</w:t>
      </w:r>
      <w:r w:rsidR="00B02B85" w:rsidRPr="00DA2CDD">
        <w:rPr>
          <w:sz w:val="32"/>
          <w:szCs w:val="32"/>
        </w:rPr>
        <w:t>а</w:t>
      </w:r>
      <w:r w:rsidR="00B02B85" w:rsidRPr="00DA2CDD">
        <w:rPr>
          <w:sz w:val="32"/>
          <w:szCs w:val="32"/>
        </w:rPr>
        <w:t>ние императорского архива на сие важное дело. Они желали бы</w:t>
      </w:r>
      <w:r w:rsidRPr="00DA2CDD">
        <w:rPr>
          <w:sz w:val="32"/>
          <w:szCs w:val="32"/>
        </w:rPr>
        <w:t>,</w:t>
      </w:r>
      <w:r w:rsidR="00B02B85" w:rsidRPr="00DA2CDD">
        <w:rPr>
          <w:sz w:val="32"/>
          <w:szCs w:val="32"/>
        </w:rPr>
        <w:t xml:space="preserve"> чт</w:t>
      </w:r>
      <w:r w:rsidR="00B02B85" w:rsidRPr="00DA2CDD">
        <w:rPr>
          <w:sz w:val="32"/>
          <w:szCs w:val="32"/>
        </w:rPr>
        <w:t>о</w:t>
      </w:r>
      <w:r w:rsidR="00B02B85" w:rsidRPr="00DA2CDD">
        <w:rPr>
          <w:sz w:val="32"/>
          <w:szCs w:val="32"/>
        </w:rPr>
        <w:lastRenderedPageBreak/>
        <w:t>бы переселение было приостановлено</w:t>
      </w:r>
      <w:r w:rsidRPr="00DA2CDD">
        <w:rPr>
          <w:sz w:val="32"/>
          <w:szCs w:val="32"/>
        </w:rPr>
        <w:t>,</w:t>
      </w:r>
      <w:r w:rsidR="00B02B85" w:rsidRPr="00DA2CDD">
        <w:rPr>
          <w:sz w:val="32"/>
          <w:szCs w:val="32"/>
        </w:rPr>
        <w:t xml:space="preserve"> и впредь не совершалось без предварительног</w:t>
      </w:r>
      <w:r w:rsidRPr="00DA2CDD">
        <w:rPr>
          <w:sz w:val="32"/>
          <w:szCs w:val="32"/>
        </w:rPr>
        <w:t>о соглашения обоих правительств</w:t>
      </w:r>
      <w:r w:rsidR="00B02B85" w:rsidRPr="00DA2CDD">
        <w:rPr>
          <w:sz w:val="32"/>
          <w:szCs w:val="32"/>
        </w:rPr>
        <w:t>.</w:t>
      </w:r>
    </w:p>
    <w:p w:rsidR="00B02B85" w:rsidRPr="00DA2CDD" w:rsidRDefault="00B02B85" w:rsidP="00B02B85">
      <w:pPr>
        <w:jc w:val="both"/>
        <w:rPr>
          <w:sz w:val="32"/>
          <w:szCs w:val="32"/>
        </w:rPr>
      </w:pPr>
      <w:r w:rsidRPr="00DA2CDD">
        <w:rPr>
          <w:sz w:val="32"/>
          <w:szCs w:val="32"/>
        </w:rPr>
        <w:t xml:space="preserve">     </w:t>
      </w:r>
      <w:r w:rsidR="00A376CB" w:rsidRPr="00DA2CDD">
        <w:rPr>
          <w:sz w:val="32"/>
          <w:szCs w:val="32"/>
        </w:rPr>
        <w:tab/>
      </w:r>
      <w:r w:rsidRPr="00DA2CDD">
        <w:rPr>
          <w:sz w:val="32"/>
          <w:szCs w:val="32"/>
        </w:rPr>
        <w:t>Наместник Кавказский…</w:t>
      </w:r>
      <w:r w:rsidR="00A376CB" w:rsidRPr="00DA2CDD">
        <w:rPr>
          <w:sz w:val="32"/>
          <w:szCs w:val="32"/>
        </w:rPr>
        <w:t xml:space="preserve"> </w:t>
      </w:r>
      <w:r w:rsidRPr="00DA2CDD">
        <w:rPr>
          <w:sz w:val="32"/>
          <w:szCs w:val="32"/>
        </w:rPr>
        <w:t>сообщает, что турецкие эмиссары ра</w:t>
      </w:r>
      <w:r w:rsidRPr="00DA2CDD">
        <w:rPr>
          <w:sz w:val="32"/>
          <w:szCs w:val="32"/>
        </w:rPr>
        <w:t>с</w:t>
      </w:r>
      <w:r w:rsidRPr="00DA2CDD">
        <w:rPr>
          <w:sz w:val="32"/>
          <w:szCs w:val="32"/>
        </w:rPr>
        <w:t>пространяют на Кавказе слух, что</w:t>
      </w:r>
      <w:r w:rsidR="00A376CB" w:rsidRPr="00DA2CDD">
        <w:rPr>
          <w:sz w:val="32"/>
          <w:szCs w:val="32"/>
        </w:rPr>
        <w:t>,</w:t>
      </w:r>
      <w:r w:rsidRPr="00DA2CDD">
        <w:rPr>
          <w:sz w:val="32"/>
          <w:szCs w:val="32"/>
        </w:rPr>
        <w:t xml:space="preserve"> по соглашению Государя Импер</w:t>
      </w:r>
      <w:r w:rsidRPr="00DA2CDD">
        <w:rPr>
          <w:sz w:val="32"/>
          <w:szCs w:val="32"/>
        </w:rPr>
        <w:t>а</w:t>
      </w:r>
      <w:r w:rsidRPr="00DA2CDD">
        <w:rPr>
          <w:sz w:val="32"/>
          <w:szCs w:val="32"/>
        </w:rPr>
        <w:t>тора с Султаном</w:t>
      </w:r>
      <w:r w:rsidR="00A376CB" w:rsidRPr="00DA2CDD">
        <w:rPr>
          <w:sz w:val="32"/>
          <w:szCs w:val="32"/>
        </w:rPr>
        <w:t>,</w:t>
      </w:r>
      <w:r w:rsidRPr="00DA2CDD">
        <w:rPr>
          <w:sz w:val="32"/>
          <w:szCs w:val="32"/>
        </w:rPr>
        <w:t xml:space="preserve"> разрешено переселение христиан из Турции в Ро</w:t>
      </w:r>
      <w:r w:rsidRPr="00DA2CDD">
        <w:rPr>
          <w:sz w:val="32"/>
          <w:szCs w:val="32"/>
        </w:rPr>
        <w:t>с</w:t>
      </w:r>
      <w:r w:rsidRPr="00DA2CDD">
        <w:rPr>
          <w:sz w:val="32"/>
          <w:szCs w:val="32"/>
        </w:rPr>
        <w:t>сию и мусульман из России в Турцию, и что дает земли и деньги н</w:t>
      </w:r>
      <w:r w:rsidRPr="00DA2CDD">
        <w:rPr>
          <w:sz w:val="32"/>
          <w:szCs w:val="32"/>
        </w:rPr>
        <w:t>а</w:t>
      </w:r>
      <w:r w:rsidRPr="00DA2CDD">
        <w:rPr>
          <w:sz w:val="32"/>
          <w:szCs w:val="32"/>
        </w:rPr>
        <w:t>шим выходцам. Вследствие сего</w:t>
      </w:r>
      <w:r w:rsidR="00A376CB" w:rsidRPr="00DA2CDD">
        <w:rPr>
          <w:sz w:val="32"/>
          <w:szCs w:val="32"/>
        </w:rPr>
        <w:t>,</w:t>
      </w:r>
      <w:r w:rsidRPr="00DA2CDD">
        <w:rPr>
          <w:sz w:val="32"/>
          <w:szCs w:val="32"/>
        </w:rPr>
        <w:t xml:space="preserve"> Кавказские мусульмане стали пер</w:t>
      </w:r>
      <w:r w:rsidRPr="00DA2CDD">
        <w:rPr>
          <w:sz w:val="32"/>
          <w:szCs w:val="32"/>
        </w:rPr>
        <w:t>е</w:t>
      </w:r>
      <w:r w:rsidRPr="00DA2CDD">
        <w:rPr>
          <w:sz w:val="32"/>
          <w:szCs w:val="32"/>
        </w:rPr>
        <w:t>селяться в Турцию под предлогом поклонения гробу Магомета в Мекке. Князь Барятинский присовокупляет к этому, что он убежден в Государственной пользе безусловного и открытого разрешения м</w:t>
      </w:r>
      <w:r w:rsidRPr="00DA2CDD">
        <w:rPr>
          <w:sz w:val="32"/>
          <w:szCs w:val="32"/>
        </w:rPr>
        <w:t>у</w:t>
      </w:r>
      <w:r w:rsidRPr="00DA2CDD">
        <w:rPr>
          <w:sz w:val="32"/>
          <w:szCs w:val="32"/>
        </w:rPr>
        <w:t>сульманским племенам Северного склона Кавказского хребта перес</w:t>
      </w:r>
      <w:r w:rsidRPr="00DA2CDD">
        <w:rPr>
          <w:sz w:val="32"/>
          <w:szCs w:val="32"/>
        </w:rPr>
        <w:t>е</w:t>
      </w:r>
      <w:r w:rsidRPr="00DA2CDD">
        <w:rPr>
          <w:sz w:val="32"/>
          <w:szCs w:val="32"/>
        </w:rPr>
        <w:t>лению навсегда в Турцию и</w:t>
      </w:r>
      <w:r w:rsidR="00A376CB" w:rsidRPr="00DA2CDD">
        <w:rPr>
          <w:sz w:val="32"/>
          <w:szCs w:val="32"/>
        </w:rPr>
        <w:t>,</w:t>
      </w:r>
      <w:r w:rsidRPr="00DA2CDD">
        <w:rPr>
          <w:sz w:val="32"/>
          <w:szCs w:val="32"/>
        </w:rPr>
        <w:t xml:space="preserve"> вместе с тем</w:t>
      </w:r>
      <w:r w:rsidR="00A376CB" w:rsidRPr="00DA2CDD">
        <w:rPr>
          <w:sz w:val="32"/>
          <w:szCs w:val="32"/>
        </w:rPr>
        <w:t>,</w:t>
      </w:r>
      <w:r w:rsidRPr="00DA2CDD">
        <w:rPr>
          <w:sz w:val="32"/>
          <w:szCs w:val="32"/>
        </w:rPr>
        <w:t xml:space="preserve"> находит опасным возвр</w:t>
      </w:r>
      <w:r w:rsidRPr="00DA2CDD">
        <w:rPr>
          <w:sz w:val="32"/>
          <w:szCs w:val="32"/>
        </w:rPr>
        <w:t>а</w:t>
      </w:r>
      <w:r w:rsidRPr="00DA2CDD">
        <w:rPr>
          <w:sz w:val="32"/>
          <w:szCs w:val="32"/>
        </w:rPr>
        <w:t>щение горцев из Турции, ибо они пропитываются религиозной нете</w:t>
      </w:r>
      <w:r w:rsidRPr="00DA2CDD">
        <w:rPr>
          <w:sz w:val="32"/>
          <w:szCs w:val="32"/>
        </w:rPr>
        <w:t>р</w:t>
      </w:r>
      <w:r w:rsidRPr="00DA2CDD">
        <w:rPr>
          <w:sz w:val="32"/>
          <w:szCs w:val="32"/>
        </w:rPr>
        <w:t>пимостью и враждебным отношением к России. По сведениям от 19 янв. видно, что число семейств</w:t>
      </w:r>
      <w:r w:rsidR="00A376CB" w:rsidRPr="00DA2CDD">
        <w:rPr>
          <w:sz w:val="32"/>
          <w:szCs w:val="32"/>
        </w:rPr>
        <w:t>,</w:t>
      </w:r>
      <w:r w:rsidRPr="00DA2CDD">
        <w:rPr>
          <w:sz w:val="32"/>
          <w:szCs w:val="32"/>
        </w:rPr>
        <w:t xml:space="preserve"> желающих отправиться в Турцию</w:t>
      </w:r>
      <w:r w:rsidR="00A376CB" w:rsidRPr="00DA2CDD">
        <w:rPr>
          <w:sz w:val="32"/>
          <w:szCs w:val="32"/>
        </w:rPr>
        <w:t>,</w:t>
      </w:r>
      <w:r w:rsidRPr="00DA2CDD">
        <w:rPr>
          <w:sz w:val="32"/>
          <w:szCs w:val="32"/>
        </w:rPr>
        <w:t xml:space="preserve"> прости</w:t>
      </w:r>
      <w:r w:rsidR="00A376CB" w:rsidRPr="00DA2CDD">
        <w:rPr>
          <w:sz w:val="32"/>
          <w:szCs w:val="32"/>
        </w:rPr>
        <w:t xml:space="preserve">рается до 3 </w:t>
      </w:r>
      <w:r w:rsidRPr="00DA2CDD">
        <w:rPr>
          <w:sz w:val="32"/>
          <w:szCs w:val="32"/>
        </w:rPr>
        <w:t>т</w:t>
      </w:r>
      <w:r w:rsidR="00A376CB" w:rsidRPr="00DA2CDD">
        <w:rPr>
          <w:sz w:val="32"/>
          <w:szCs w:val="32"/>
        </w:rPr>
        <w:t>ыс</w:t>
      </w:r>
      <w:r w:rsidRPr="00DA2CDD">
        <w:rPr>
          <w:sz w:val="32"/>
          <w:szCs w:val="32"/>
        </w:rPr>
        <w:t>.</w:t>
      </w:r>
      <w:r w:rsidR="00A376CB" w:rsidRPr="00DA2CDD">
        <w:rPr>
          <w:sz w:val="32"/>
          <w:szCs w:val="32"/>
        </w:rPr>
        <w:t>,</w:t>
      </w:r>
      <w:r w:rsidRPr="00DA2CDD">
        <w:rPr>
          <w:sz w:val="32"/>
          <w:szCs w:val="32"/>
        </w:rPr>
        <w:t xml:space="preserve"> оно</w:t>
      </w:r>
      <w:r w:rsidR="00A376CB" w:rsidRPr="00DA2CDD">
        <w:rPr>
          <w:sz w:val="32"/>
          <w:szCs w:val="32"/>
        </w:rPr>
        <w:t>,</w:t>
      </w:r>
      <w:r w:rsidRPr="00DA2CDD">
        <w:rPr>
          <w:sz w:val="32"/>
          <w:szCs w:val="32"/>
        </w:rPr>
        <w:t xml:space="preserve"> без сомнения</w:t>
      </w:r>
      <w:r w:rsidR="00A376CB" w:rsidRPr="00DA2CDD">
        <w:rPr>
          <w:sz w:val="32"/>
          <w:szCs w:val="32"/>
        </w:rPr>
        <w:t>, увеличит</w:t>
      </w:r>
      <w:r w:rsidRPr="00DA2CDD">
        <w:rPr>
          <w:sz w:val="32"/>
          <w:szCs w:val="32"/>
        </w:rPr>
        <w:t>ся в пути. Потому признается необходимым: 1) назначить</w:t>
      </w:r>
      <w:r w:rsidR="00A376CB" w:rsidRPr="00DA2CDD">
        <w:rPr>
          <w:sz w:val="32"/>
          <w:szCs w:val="32"/>
        </w:rPr>
        <w:t>,</w:t>
      </w:r>
      <w:r w:rsidRPr="00DA2CDD">
        <w:rPr>
          <w:sz w:val="32"/>
          <w:szCs w:val="32"/>
        </w:rPr>
        <w:t xml:space="preserve"> по крайней мере</w:t>
      </w:r>
      <w:r w:rsidR="00A376CB" w:rsidRPr="00DA2CDD">
        <w:rPr>
          <w:sz w:val="32"/>
          <w:szCs w:val="32"/>
        </w:rPr>
        <w:t>,</w:t>
      </w:r>
      <w:r w:rsidRPr="00DA2CDD">
        <w:rPr>
          <w:sz w:val="32"/>
          <w:szCs w:val="32"/>
        </w:rPr>
        <w:t xml:space="preserve"> два погр</w:t>
      </w:r>
      <w:r w:rsidRPr="00DA2CDD">
        <w:rPr>
          <w:sz w:val="32"/>
          <w:szCs w:val="32"/>
        </w:rPr>
        <w:t>а</w:t>
      </w:r>
      <w:r w:rsidRPr="00DA2CDD">
        <w:rPr>
          <w:sz w:val="32"/>
          <w:szCs w:val="32"/>
        </w:rPr>
        <w:t>ничных пункта, на которые они должны быть направляемы; 2) разр</w:t>
      </w:r>
      <w:r w:rsidRPr="00DA2CDD">
        <w:rPr>
          <w:sz w:val="32"/>
          <w:szCs w:val="32"/>
        </w:rPr>
        <w:t>е</w:t>
      </w:r>
      <w:r w:rsidRPr="00DA2CDD">
        <w:rPr>
          <w:sz w:val="32"/>
          <w:szCs w:val="32"/>
        </w:rPr>
        <w:t>шать им следовать партиями человек по сто и 3) выдавать им загр</w:t>
      </w:r>
      <w:r w:rsidRPr="00DA2CDD">
        <w:rPr>
          <w:sz w:val="32"/>
          <w:szCs w:val="32"/>
        </w:rPr>
        <w:t>а</w:t>
      </w:r>
      <w:r w:rsidRPr="00DA2CDD">
        <w:rPr>
          <w:sz w:val="32"/>
          <w:szCs w:val="32"/>
        </w:rPr>
        <w:t>ничные паспорта. Поступающие сведения о постоянно увеличива</w:t>
      </w:r>
      <w:r w:rsidRPr="00DA2CDD">
        <w:rPr>
          <w:sz w:val="32"/>
          <w:szCs w:val="32"/>
        </w:rPr>
        <w:t>ю</w:t>
      </w:r>
      <w:r w:rsidRPr="00DA2CDD">
        <w:rPr>
          <w:sz w:val="32"/>
          <w:szCs w:val="32"/>
        </w:rPr>
        <w:t>щемся числе выходцев потребовали (создать) исходные для них пункты».</w:t>
      </w:r>
    </w:p>
    <w:p w:rsidR="00B02B85" w:rsidRPr="00DA2CDD" w:rsidRDefault="00B02B85" w:rsidP="00B02B85">
      <w:pPr>
        <w:jc w:val="both"/>
        <w:rPr>
          <w:sz w:val="32"/>
          <w:szCs w:val="32"/>
        </w:rPr>
      </w:pPr>
      <w:r w:rsidRPr="00DA2CDD">
        <w:rPr>
          <w:sz w:val="32"/>
          <w:szCs w:val="32"/>
        </w:rPr>
        <w:t xml:space="preserve">     </w:t>
      </w:r>
      <w:r w:rsidR="00A376CB" w:rsidRPr="00DA2CDD">
        <w:rPr>
          <w:sz w:val="32"/>
          <w:szCs w:val="32"/>
        </w:rPr>
        <w:tab/>
      </w:r>
      <w:r w:rsidRPr="00DA2CDD">
        <w:rPr>
          <w:sz w:val="32"/>
          <w:szCs w:val="32"/>
        </w:rPr>
        <w:t xml:space="preserve">Затем идет копия предписания князю </w:t>
      </w:r>
      <w:r w:rsidR="00A376CB" w:rsidRPr="00DA2CDD">
        <w:rPr>
          <w:sz w:val="32"/>
          <w:szCs w:val="32"/>
        </w:rPr>
        <w:t xml:space="preserve">М.Б. </w:t>
      </w:r>
      <w:r w:rsidRPr="00DA2CDD">
        <w:rPr>
          <w:sz w:val="32"/>
          <w:szCs w:val="32"/>
        </w:rPr>
        <w:t>Лобанов</w:t>
      </w:r>
      <w:proofErr w:type="gramStart"/>
      <w:r w:rsidRPr="00DA2CDD">
        <w:rPr>
          <w:sz w:val="32"/>
          <w:szCs w:val="32"/>
        </w:rPr>
        <w:t>у-</w:t>
      </w:r>
      <w:proofErr w:type="gramEnd"/>
      <w:r w:rsidR="00A376CB" w:rsidRPr="00DA2CDD">
        <w:rPr>
          <w:sz w:val="32"/>
          <w:szCs w:val="32"/>
        </w:rPr>
        <w:t xml:space="preserve"> </w:t>
      </w:r>
      <w:r w:rsidRPr="00DA2CDD">
        <w:rPr>
          <w:sz w:val="32"/>
          <w:szCs w:val="32"/>
        </w:rPr>
        <w:t>Росто</w:t>
      </w:r>
      <w:r w:rsidRPr="00DA2CDD">
        <w:rPr>
          <w:sz w:val="32"/>
          <w:szCs w:val="32"/>
        </w:rPr>
        <w:t>в</w:t>
      </w:r>
      <w:r w:rsidR="00A376CB" w:rsidRPr="00DA2CDD">
        <w:rPr>
          <w:sz w:val="32"/>
          <w:szCs w:val="32"/>
        </w:rPr>
        <w:t>скому от 26 января</w:t>
      </w:r>
      <w:r w:rsidRPr="00DA2CDD">
        <w:rPr>
          <w:sz w:val="32"/>
          <w:szCs w:val="32"/>
        </w:rPr>
        <w:t xml:space="preserve"> </w:t>
      </w:r>
      <w:smartTag w:uri="urn:schemas-microsoft-com:office:smarttags" w:element="metricconverter">
        <w:smartTagPr>
          <w:attr w:name="ProductID" w:val="1860 г"/>
        </w:smartTagPr>
        <w:r w:rsidRPr="00DA2CDD">
          <w:rPr>
            <w:sz w:val="32"/>
            <w:szCs w:val="32"/>
          </w:rPr>
          <w:t>1860 г</w:t>
        </w:r>
      </w:smartTag>
      <w:r w:rsidRPr="00DA2CDD">
        <w:rPr>
          <w:sz w:val="32"/>
          <w:szCs w:val="32"/>
        </w:rPr>
        <w:t>.</w:t>
      </w:r>
      <w:r w:rsidR="00A376CB" w:rsidRPr="00DA2CDD">
        <w:rPr>
          <w:sz w:val="32"/>
          <w:szCs w:val="32"/>
        </w:rPr>
        <w:t>:</w:t>
      </w:r>
      <w:r w:rsidRPr="00DA2CDD">
        <w:rPr>
          <w:sz w:val="32"/>
          <w:szCs w:val="32"/>
        </w:rPr>
        <w:t xml:space="preserve"> «Отношения Вашего Сиятельства от 11 и 18 июля и 18 дек. Прошлого года о переселении кавказских мусул</w:t>
      </w:r>
      <w:r w:rsidRPr="00DA2CDD">
        <w:rPr>
          <w:sz w:val="32"/>
          <w:szCs w:val="32"/>
        </w:rPr>
        <w:t>ь</w:t>
      </w:r>
      <w:r w:rsidRPr="00DA2CDD">
        <w:rPr>
          <w:sz w:val="32"/>
          <w:szCs w:val="32"/>
        </w:rPr>
        <w:t>ман в Турцию были доложены Государю Императору вместе со св</w:t>
      </w:r>
      <w:r w:rsidRPr="00DA2CDD">
        <w:rPr>
          <w:sz w:val="32"/>
          <w:szCs w:val="32"/>
        </w:rPr>
        <w:t>е</w:t>
      </w:r>
      <w:r w:rsidRPr="00DA2CDD">
        <w:rPr>
          <w:sz w:val="32"/>
          <w:szCs w:val="32"/>
        </w:rPr>
        <w:t>дениями</w:t>
      </w:r>
      <w:r w:rsidR="00AE01CB" w:rsidRPr="00DA2CDD">
        <w:rPr>
          <w:sz w:val="32"/>
          <w:szCs w:val="32"/>
        </w:rPr>
        <w:t>,</w:t>
      </w:r>
      <w:r w:rsidRPr="00DA2CDD">
        <w:rPr>
          <w:sz w:val="32"/>
          <w:szCs w:val="32"/>
        </w:rPr>
        <w:t xml:space="preserve"> доставленными по сему предмету</w:t>
      </w:r>
      <w:r w:rsidR="00AE01CB" w:rsidRPr="00DA2CDD">
        <w:rPr>
          <w:sz w:val="32"/>
          <w:szCs w:val="32"/>
        </w:rPr>
        <w:t>,</w:t>
      </w:r>
      <w:r w:rsidRPr="00DA2CDD">
        <w:rPr>
          <w:sz w:val="32"/>
          <w:szCs w:val="32"/>
        </w:rPr>
        <w:t xml:space="preserve"> Главнокомандующим Кавказской линией. Порта в отрицательной к Вам ноте изъявила ж</w:t>
      </w:r>
      <w:r w:rsidRPr="00DA2CDD">
        <w:rPr>
          <w:sz w:val="32"/>
          <w:szCs w:val="32"/>
        </w:rPr>
        <w:t>е</w:t>
      </w:r>
      <w:r w:rsidRPr="00DA2CDD">
        <w:rPr>
          <w:sz w:val="32"/>
          <w:szCs w:val="32"/>
        </w:rPr>
        <w:t>лание знать</w:t>
      </w:r>
      <w:r w:rsidR="00AE01CB" w:rsidRPr="00DA2CDD">
        <w:rPr>
          <w:sz w:val="32"/>
          <w:szCs w:val="32"/>
        </w:rPr>
        <w:t>,</w:t>
      </w:r>
      <w:r w:rsidRPr="00DA2CDD">
        <w:rPr>
          <w:sz w:val="32"/>
          <w:szCs w:val="32"/>
        </w:rPr>
        <w:t xml:space="preserve"> как наше правительство взирает на переселение наших горцев и на намерение их вступить в Турецкое подданство.</w:t>
      </w:r>
    </w:p>
    <w:p w:rsidR="00B02B85" w:rsidRPr="00DA2CDD" w:rsidRDefault="00B02B85" w:rsidP="00B02B85">
      <w:pPr>
        <w:jc w:val="both"/>
        <w:rPr>
          <w:sz w:val="32"/>
          <w:szCs w:val="32"/>
        </w:rPr>
      </w:pPr>
      <w:r w:rsidRPr="00DA2CDD">
        <w:rPr>
          <w:sz w:val="32"/>
          <w:szCs w:val="32"/>
        </w:rPr>
        <w:t xml:space="preserve">     </w:t>
      </w:r>
      <w:r w:rsidR="00AE01CB" w:rsidRPr="00DA2CDD">
        <w:rPr>
          <w:sz w:val="32"/>
          <w:szCs w:val="32"/>
        </w:rPr>
        <w:tab/>
      </w:r>
      <w:r w:rsidRPr="00DA2CDD">
        <w:rPr>
          <w:sz w:val="32"/>
          <w:szCs w:val="32"/>
        </w:rPr>
        <w:t>Сверх того, турецкие министры при свидании с вами ходатайс</w:t>
      </w:r>
      <w:r w:rsidRPr="00DA2CDD">
        <w:rPr>
          <w:sz w:val="32"/>
          <w:szCs w:val="32"/>
        </w:rPr>
        <w:t>т</w:t>
      </w:r>
      <w:r w:rsidRPr="00DA2CDD">
        <w:rPr>
          <w:sz w:val="32"/>
          <w:szCs w:val="32"/>
        </w:rPr>
        <w:t>вовали</w:t>
      </w:r>
      <w:r w:rsidR="00AE01CB" w:rsidRPr="00DA2CDD">
        <w:rPr>
          <w:sz w:val="32"/>
          <w:szCs w:val="32"/>
        </w:rPr>
        <w:t>,</w:t>
      </w:r>
      <w:r w:rsidRPr="00DA2CDD">
        <w:rPr>
          <w:sz w:val="32"/>
          <w:szCs w:val="32"/>
        </w:rPr>
        <w:t xml:space="preserve"> 1) чтобы переселении было приостановлено и впредь не с</w:t>
      </w:r>
      <w:r w:rsidRPr="00DA2CDD">
        <w:rPr>
          <w:sz w:val="32"/>
          <w:szCs w:val="32"/>
        </w:rPr>
        <w:t>о</w:t>
      </w:r>
      <w:r w:rsidRPr="00DA2CDD">
        <w:rPr>
          <w:sz w:val="32"/>
          <w:szCs w:val="32"/>
        </w:rPr>
        <w:t>вершалось без предварительного соглашения Правительства и</w:t>
      </w:r>
      <w:r w:rsidR="00AE01CB" w:rsidRPr="00DA2CDD">
        <w:rPr>
          <w:sz w:val="32"/>
          <w:szCs w:val="32"/>
        </w:rPr>
        <w:t>,</w:t>
      </w:r>
      <w:r w:rsidRPr="00DA2CDD">
        <w:rPr>
          <w:sz w:val="32"/>
          <w:szCs w:val="32"/>
        </w:rPr>
        <w:t xml:space="preserve"> 2) чтобы в паспортах означалось переселяться в Турцию</w:t>
      </w:r>
      <w:r w:rsidR="00AE01CB" w:rsidRPr="00DA2CDD">
        <w:rPr>
          <w:sz w:val="32"/>
          <w:szCs w:val="32"/>
        </w:rPr>
        <w:t>,</w:t>
      </w:r>
      <w:r w:rsidRPr="00DA2CDD">
        <w:rPr>
          <w:sz w:val="32"/>
          <w:szCs w:val="32"/>
        </w:rPr>
        <w:t xml:space="preserve"> с согласия н</w:t>
      </w:r>
      <w:r w:rsidRPr="00DA2CDD">
        <w:rPr>
          <w:sz w:val="32"/>
          <w:szCs w:val="32"/>
        </w:rPr>
        <w:t>а</w:t>
      </w:r>
      <w:r w:rsidRPr="00DA2CDD">
        <w:rPr>
          <w:sz w:val="32"/>
          <w:szCs w:val="32"/>
        </w:rPr>
        <w:t>шего правительства, и теряет ли права русского поддан</w:t>
      </w:r>
      <w:r w:rsidR="00AE01CB" w:rsidRPr="00DA2CDD">
        <w:rPr>
          <w:sz w:val="32"/>
          <w:szCs w:val="32"/>
        </w:rPr>
        <w:t>н</w:t>
      </w:r>
      <w:r w:rsidRPr="00DA2CDD">
        <w:rPr>
          <w:sz w:val="32"/>
          <w:szCs w:val="32"/>
        </w:rPr>
        <w:t>ого.</w:t>
      </w:r>
    </w:p>
    <w:p w:rsidR="00B02B85" w:rsidRPr="00DA2CDD" w:rsidRDefault="00B02B85" w:rsidP="00B02B85">
      <w:pPr>
        <w:jc w:val="both"/>
        <w:rPr>
          <w:sz w:val="32"/>
          <w:szCs w:val="32"/>
        </w:rPr>
      </w:pPr>
      <w:r w:rsidRPr="00DA2CDD">
        <w:rPr>
          <w:sz w:val="32"/>
          <w:szCs w:val="32"/>
        </w:rPr>
        <w:t xml:space="preserve">     Его величество изволит признать, что наш ответ должен закл</w:t>
      </w:r>
      <w:r w:rsidRPr="00DA2CDD">
        <w:rPr>
          <w:sz w:val="32"/>
          <w:szCs w:val="32"/>
        </w:rPr>
        <w:t>ю</w:t>
      </w:r>
      <w:r w:rsidRPr="00DA2CDD">
        <w:rPr>
          <w:sz w:val="32"/>
          <w:szCs w:val="32"/>
        </w:rPr>
        <w:t>чаться в следующем:</w:t>
      </w:r>
    </w:p>
    <w:p w:rsidR="00B02B85" w:rsidRPr="00DA2CDD" w:rsidRDefault="00B02B85" w:rsidP="00AE01CB">
      <w:pPr>
        <w:ind w:firstLine="708"/>
        <w:jc w:val="both"/>
        <w:rPr>
          <w:sz w:val="32"/>
          <w:szCs w:val="32"/>
        </w:rPr>
      </w:pPr>
      <w:r w:rsidRPr="00DA2CDD">
        <w:rPr>
          <w:sz w:val="32"/>
          <w:szCs w:val="32"/>
        </w:rPr>
        <w:lastRenderedPageBreak/>
        <w:t>1) Мы никогда не оспаривали и не оспариваем у других Держав права принимать в их подданство наших выходцев</w:t>
      </w:r>
      <w:r w:rsidR="00AE01CB" w:rsidRPr="00DA2CDD">
        <w:rPr>
          <w:sz w:val="32"/>
          <w:szCs w:val="32"/>
        </w:rPr>
        <w:t>,</w:t>
      </w:r>
      <w:r w:rsidRPr="00DA2CDD">
        <w:rPr>
          <w:sz w:val="32"/>
          <w:szCs w:val="32"/>
        </w:rPr>
        <w:t xml:space="preserve"> без разрешения нашего правительства.</w:t>
      </w:r>
    </w:p>
    <w:p w:rsidR="00B02B85" w:rsidRPr="00DA2CDD" w:rsidRDefault="00B02B85" w:rsidP="00AE01CB">
      <w:pPr>
        <w:ind w:firstLine="708"/>
        <w:jc w:val="both"/>
        <w:rPr>
          <w:sz w:val="32"/>
          <w:szCs w:val="32"/>
        </w:rPr>
      </w:pPr>
      <w:r w:rsidRPr="00DA2CDD">
        <w:rPr>
          <w:sz w:val="32"/>
          <w:szCs w:val="32"/>
        </w:rPr>
        <w:t>2) Наши мусульмане ходатайствуют о разрешении им выезда в Тур</w:t>
      </w:r>
      <w:r w:rsidR="00AE01CB" w:rsidRPr="00DA2CDD">
        <w:rPr>
          <w:sz w:val="32"/>
          <w:szCs w:val="32"/>
        </w:rPr>
        <w:t>цию</w:t>
      </w:r>
      <w:r w:rsidRPr="00DA2CDD">
        <w:rPr>
          <w:sz w:val="32"/>
          <w:szCs w:val="32"/>
        </w:rPr>
        <w:t xml:space="preserve"> не для переселения, а для поклонения гробу Магомета. Мы не хотим и не можем противиться исполнению желания, внушенного религиозными убеждениями.</w:t>
      </w:r>
    </w:p>
    <w:p w:rsidR="00B02B85" w:rsidRPr="00DA2CDD" w:rsidRDefault="00AE01CB" w:rsidP="00AE01CB">
      <w:pPr>
        <w:ind w:firstLine="708"/>
        <w:jc w:val="both"/>
        <w:rPr>
          <w:sz w:val="32"/>
          <w:szCs w:val="32"/>
        </w:rPr>
      </w:pPr>
      <w:r w:rsidRPr="00DA2CDD">
        <w:rPr>
          <w:sz w:val="32"/>
          <w:szCs w:val="32"/>
        </w:rPr>
        <w:t>3)</w:t>
      </w:r>
      <w:r w:rsidR="00B02B85" w:rsidRPr="00DA2CDD">
        <w:rPr>
          <w:sz w:val="32"/>
          <w:szCs w:val="32"/>
        </w:rPr>
        <w:t xml:space="preserve"> Разрешение переселения всегда удостоверяется не обыкн</w:t>
      </w:r>
      <w:r w:rsidR="00B02B85" w:rsidRPr="00DA2CDD">
        <w:rPr>
          <w:sz w:val="32"/>
          <w:szCs w:val="32"/>
        </w:rPr>
        <w:t>о</w:t>
      </w:r>
      <w:r w:rsidR="00B02B85" w:rsidRPr="00DA2CDD">
        <w:rPr>
          <w:sz w:val="32"/>
          <w:szCs w:val="32"/>
        </w:rPr>
        <w:t>венным заграничным паспортом, но особым письменным докуме</w:t>
      </w:r>
      <w:r w:rsidR="00B02B85" w:rsidRPr="00DA2CDD">
        <w:rPr>
          <w:sz w:val="32"/>
          <w:szCs w:val="32"/>
        </w:rPr>
        <w:t>н</w:t>
      </w:r>
      <w:r w:rsidR="00B02B85" w:rsidRPr="00DA2CDD">
        <w:rPr>
          <w:sz w:val="32"/>
          <w:szCs w:val="32"/>
        </w:rPr>
        <w:t>том.</w:t>
      </w:r>
    </w:p>
    <w:p w:rsidR="00B02B85" w:rsidRPr="00DA2CDD" w:rsidRDefault="00B02B85" w:rsidP="00B02B85">
      <w:pPr>
        <w:jc w:val="both"/>
        <w:rPr>
          <w:sz w:val="32"/>
          <w:szCs w:val="32"/>
        </w:rPr>
      </w:pPr>
      <w:r w:rsidRPr="00DA2CDD">
        <w:rPr>
          <w:sz w:val="32"/>
          <w:szCs w:val="32"/>
        </w:rPr>
        <w:t xml:space="preserve">     </w:t>
      </w:r>
      <w:r w:rsidR="00AE01CB" w:rsidRPr="00DA2CDD">
        <w:rPr>
          <w:sz w:val="32"/>
          <w:szCs w:val="32"/>
        </w:rPr>
        <w:tab/>
      </w:r>
      <w:r w:rsidRPr="00DA2CDD">
        <w:rPr>
          <w:sz w:val="32"/>
          <w:szCs w:val="32"/>
        </w:rPr>
        <w:t>Перес</w:t>
      </w:r>
      <w:r w:rsidR="00AE01CB" w:rsidRPr="00DA2CDD">
        <w:rPr>
          <w:sz w:val="32"/>
          <w:szCs w:val="32"/>
        </w:rPr>
        <w:t>еление всегда совершается на бес</w:t>
      </w:r>
      <w:r w:rsidRPr="00DA2CDD">
        <w:rPr>
          <w:sz w:val="32"/>
          <w:szCs w:val="32"/>
        </w:rPr>
        <w:t>срочное время. Кому д</w:t>
      </w:r>
      <w:r w:rsidRPr="00DA2CDD">
        <w:rPr>
          <w:sz w:val="32"/>
          <w:szCs w:val="32"/>
        </w:rPr>
        <w:t>а</w:t>
      </w:r>
      <w:r w:rsidRPr="00DA2CDD">
        <w:rPr>
          <w:sz w:val="32"/>
          <w:szCs w:val="32"/>
        </w:rPr>
        <w:t>но разрешение, тот</w:t>
      </w:r>
      <w:r w:rsidR="00AE01CB" w:rsidRPr="00DA2CDD">
        <w:rPr>
          <w:sz w:val="32"/>
          <w:szCs w:val="32"/>
        </w:rPr>
        <w:t>,</w:t>
      </w:r>
      <w:r w:rsidRPr="00DA2CDD">
        <w:rPr>
          <w:sz w:val="32"/>
          <w:szCs w:val="32"/>
        </w:rPr>
        <w:t xml:space="preserve"> </w:t>
      </w:r>
      <w:proofErr w:type="gramStart"/>
      <w:r w:rsidRPr="00DA2CDD">
        <w:rPr>
          <w:sz w:val="32"/>
          <w:szCs w:val="32"/>
        </w:rPr>
        <w:t>как</w:t>
      </w:r>
      <w:proofErr w:type="gramEnd"/>
      <w:r w:rsidRPr="00DA2CDD">
        <w:rPr>
          <w:sz w:val="32"/>
          <w:szCs w:val="32"/>
        </w:rPr>
        <w:t xml:space="preserve"> само собой</w:t>
      </w:r>
      <w:r w:rsidR="00AE01CB" w:rsidRPr="00DA2CDD">
        <w:rPr>
          <w:sz w:val="32"/>
          <w:szCs w:val="32"/>
        </w:rPr>
        <w:t>,</w:t>
      </w:r>
      <w:r w:rsidRPr="00DA2CDD">
        <w:rPr>
          <w:sz w:val="32"/>
          <w:szCs w:val="32"/>
        </w:rPr>
        <w:t xml:space="preserve"> разумеется</w:t>
      </w:r>
      <w:r w:rsidR="00AE01CB" w:rsidRPr="00DA2CDD">
        <w:rPr>
          <w:sz w:val="32"/>
          <w:szCs w:val="32"/>
        </w:rPr>
        <w:t>,</w:t>
      </w:r>
      <w:r w:rsidRPr="00DA2CDD">
        <w:rPr>
          <w:sz w:val="32"/>
          <w:szCs w:val="32"/>
        </w:rPr>
        <w:t xml:space="preserve"> выходит из Русского подданства. </w:t>
      </w:r>
      <w:proofErr w:type="gramStart"/>
      <w:r w:rsidRPr="00DA2CDD">
        <w:rPr>
          <w:sz w:val="32"/>
          <w:szCs w:val="32"/>
        </w:rPr>
        <w:t>Сие</w:t>
      </w:r>
      <w:proofErr w:type="gramEnd"/>
      <w:r w:rsidRPr="00DA2CDD">
        <w:rPr>
          <w:sz w:val="32"/>
          <w:szCs w:val="32"/>
        </w:rPr>
        <w:t xml:space="preserve"> правила не требуют подтверждения.</w:t>
      </w:r>
    </w:p>
    <w:p w:rsidR="00B02B85" w:rsidRPr="00DA2CDD" w:rsidRDefault="00B02B85" w:rsidP="00B02B85">
      <w:pPr>
        <w:jc w:val="both"/>
        <w:rPr>
          <w:sz w:val="32"/>
          <w:szCs w:val="32"/>
        </w:rPr>
      </w:pPr>
      <w:r w:rsidRPr="00DA2CDD">
        <w:rPr>
          <w:sz w:val="32"/>
          <w:szCs w:val="32"/>
        </w:rPr>
        <w:t xml:space="preserve">     </w:t>
      </w:r>
      <w:r w:rsidR="00AE01CB" w:rsidRPr="00DA2CDD">
        <w:rPr>
          <w:sz w:val="32"/>
          <w:szCs w:val="32"/>
        </w:rPr>
        <w:tab/>
      </w:r>
      <w:r w:rsidRPr="00DA2CDD">
        <w:rPr>
          <w:sz w:val="32"/>
          <w:szCs w:val="32"/>
        </w:rPr>
        <w:t>Ваше Сия</w:t>
      </w:r>
      <w:r w:rsidR="00AE01CB" w:rsidRPr="00DA2CDD">
        <w:rPr>
          <w:sz w:val="32"/>
          <w:szCs w:val="32"/>
        </w:rPr>
        <w:t>т-во</w:t>
      </w:r>
      <w:r w:rsidRPr="00DA2CDD">
        <w:rPr>
          <w:sz w:val="32"/>
          <w:szCs w:val="32"/>
        </w:rPr>
        <w:t xml:space="preserve"> ответит на ноту</w:t>
      </w:r>
      <w:r w:rsidR="00AE01CB" w:rsidRPr="00DA2CDD">
        <w:rPr>
          <w:sz w:val="32"/>
          <w:szCs w:val="32"/>
        </w:rPr>
        <w:t>,</w:t>
      </w:r>
      <w:r w:rsidRPr="00DA2CDD">
        <w:rPr>
          <w:sz w:val="32"/>
          <w:szCs w:val="32"/>
        </w:rPr>
        <w:t xml:space="preserve"> согласно первому пункту, и на словесныя домогательства словесными изъяснениями, избегая всего, что могло бы повредить успеху наших переговоров в Константиноп</w:t>
      </w:r>
      <w:r w:rsidRPr="00DA2CDD">
        <w:rPr>
          <w:sz w:val="32"/>
          <w:szCs w:val="32"/>
        </w:rPr>
        <w:t>о</w:t>
      </w:r>
      <w:r w:rsidRPr="00DA2CDD">
        <w:rPr>
          <w:sz w:val="32"/>
          <w:szCs w:val="32"/>
        </w:rPr>
        <w:t>ле касательно лиц</w:t>
      </w:r>
      <w:r w:rsidR="00AE01CB" w:rsidRPr="00DA2CDD">
        <w:rPr>
          <w:sz w:val="32"/>
          <w:szCs w:val="32"/>
        </w:rPr>
        <w:t>,</w:t>
      </w:r>
      <w:r w:rsidRPr="00DA2CDD">
        <w:rPr>
          <w:sz w:val="32"/>
          <w:szCs w:val="32"/>
        </w:rPr>
        <w:t xml:space="preserve"> переходящих </w:t>
      </w:r>
      <w:proofErr w:type="gramStart"/>
      <w:r w:rsidRPr="00DA2CDD">
        <w:rPr>
          <w:sz w:val="32"/>
          <w:szCs w:val="32"/>
        </w:rPr>
        <w:t>из</w:t>
      </w:r>
      <w:proofErr w:type="gramEnd"/>
      <w:r w:rsidRPr="00DA2CDD">
        <w:rPr>
          <w:sz w:val="32"/>
          <w:szCs w:val="32"/>
        </w:rPr>
        <w:t xml:space="preserve"> Турецкого в Русское подданство. Есть повод думать, что Порта могла</w:t>
      </w:r>
      <w:r w:rsidR="00AE01CB" w:rsidRPr="00DA2CDD">
        <w:rPr>
          <w:sz w:val="32"/>
          <w:szCs w:val="32"/>
        </w:rPr>
        <w:t xml:space="preserve"> </w:t>
      </w:r>
      <w:r w:rsidRPr="00DA2CDD">
        <w:rPr>
          <w:sz w:val="32"/>
          <w:szCs w:val="32"/>
        </w:rPr>
        <w:t>бы, на основании собственного нашего отзыва</w:t>
      </w:r>
      <w:r w:rsidR="00AE01CB" w:rsidRPr="00DA2CDD">
        <w:rPr>
          <w:sz w:val="32"/>
          <w:szCs w:val="32"/>
        </w:rPr>
        <w:t>,</w:t>
      </w:r>
      <w:r w:rsidRPr="00DA2CDD">
        <w:rPr>
          <w:sz w:val="32"/>
          <w:szCs w:val="32"/>
        </w:rPr>
        <w:t xml:space="preserve"> противопоставить нашим предложениям существу</w:t>
      </w:r>
      <w:r w:rsidRPr="00DA2CDD">
        <w:rPr>
          <w:sz w:val="32"/>
          <w:szCs w:val="32"/>
        </w:rPr>
        <w:t>ю</w:t>
      </w:r>
      <w:r w:rsidRPr="00DA2CDD">
        <w:rPr>
          <w:sz w:val="32"/>
          <w:szCs w:val="32"/>
        </w:rPr>
        <w:t>щий у них порядок…</w:t>
      </w:r>
      <w:r w:rsidR="00AE01CB" w:rsidRPr="00DA2CDD">
        <w:rPr>
          <w:sz w:val="32"/>
          <w:szCs w:val="32"/>
        </w:rPr>
        <w:t xml:space="preserve"> </w:t>
      </w:r>
      <w:r w:rsidRPr="00DA2CDD">
        <w:rPr>
          <w:sz w:val="32"/>
          <w:szCs w:val="32"/>
        </w:rPr>
        <w:t>Они относятся скорее к предмету переговоров, нежели по переселению, остановить или поощрять которые зависит от Порты.</w:t>
      </w:r>
    </w:p>
    <w:p w:rsidR="00B02B85" w:rsidRPr="00DA2CDD" w:rsidRDefault="00B02B85" w:rsidP="00B02B85">
      <w:pPr>
        <w:jc w:val="both"/>
        <w:rPr>
          <w:sz w:val="32"/>
          <w:szCs w:val="32"/>
        </w:rPr>
      </w:pPr>
      <w:r w:rsidRPr="00DA2CDD">
        <w:rPr>
          <w:sz w:val="32"/>
          <w:szCs w:val="32"/>
        </w:rPr>
        <w:t xml:space="preserve">     </w:t>
      </w:r>
      <w:r w:rsidR="00AE01CB" w:rsidRPr="00DA2CDD">
        <w:rPr>
          <w:sz w:val="32"/>
          <w:szCs w:val="32"/>
        </w:rPr>
        <w:tab/>
      </w:r>
      <w:r w:rsidRPr="00DA2CDD">
        <w:rPr>
          <w:sz w:val="32"/>
          <w:szCs w:val="32"/>
        </w:rPr>
        <w:t>Государю императору благоугодно к сим указаниям присовок</w:t>
      </w:r>
      <w:r w:rsidRPr="00DA2CDD">
        <w:rPr>
          <w:sz w:val="32"/>
          <w:szCs w:val="32"/>
        </w:rPr>
        <w:t>у</w:t>
      </w:r>
      <w:r w:rsidRPr="00DA2CDD">
        <w:rPr>
          <w:sz w:val="32"/>
          <w:szCs w:val="32"/>
        </w:rPr>
        <w:t>пить еще одно: Нам желательно</w:t>
      </w:r>
      <w:r w:rsidR="00AE01CB" w:rsidRPr="00DA2CDD">
        <w:rPr>
          <w:sz w:val="32"/>
          <w:szCs w:val="32"/>
        </w:rPr>
        <w:t>,</w:t>
      </w:r>
      <w:r w:rsidRPr="00DA2CDD">
        <w:rPr>
          <w:sz w:val="32"/>
          <w:szCs w:val="32"/>
        </w:rPr>
        <w:t xml:space="preserve"> чтобы наши выходцы не были пос</w:t>
      </w:r>
      <w:r w:rsidRPr="00DA2CDD">
        <w:rPr>
          <w:sz w:val="32"/>
          <w:szCs w:val="32"/>
        </w:rPr>
        <w:t>е</w:t>
      </w:r>
      <w:r w:rsidRPr="00DA2CDD">
        <w:rPr>
          <w:sz w:val="32"/>
          <w:szCs w:val="32"/>
        </w:rPr>
        <w:t>лены вблизи нашей границы</w:t>
      </w:r>
      <w:r w:rsidR="00AE01CB" w:rsidRPr="00DA2CDD">
        <w:rPr>
          <w:sz w:val="32"/>
          <w:szCs w:val="32"/>
        </w:rPr>
        <w:t>»</w:t>
      </w:r>
      <w:r w:rsidRPr="00DA2CDD">
        <w:rPr>
          <w:sz w:val="32"/>
          <w:szCs w:val="32"/>
        </w:rPr>
        <w:t xml:space="preserve"> [2].</w:t>
      </w:r>
    </w:p>
    <w:p w:rsidR="00B02B85" w:rsidRPr="00DA2CDD" w:rsidRDefault="00B02B85" w:rsidP="00B02B85">
      <w:pPr>
        <w:jc w:val="both"/>
        <w:rPr>
          <w:sz w:val="32"/>
          <w:szCs w:val="32"/>
        </w:rPr>
      </w:pPr>
      <w:r w:rsidRPr="00DA2CDD">
        <w:rPr>
          <w:sz w:val="32"/>
          <w:szCs w:val="32"/>
        </w:rPr>
        <w:t xml:space="preserve">     </w:t>
      </w:r>
      <w:r w:rsidR="00AE01CB" w:rsidRPr="00DA2CDD">
        <w:rPr>
          <w:sz w:val="32"/>
          <w:szCs w:val="32"/>
        </w:rPr>
        <w:tab/>
      </w:r>
      <w:r w:rsidRPr="00DA2CDD">
        <w:rPr>
          <w:sz w:val="32"/>
          <w:szCs w:val="32"/>
        </w:rPr>
        <w:t xml:space="preserve">Таким образом, </w:t>
      </w:r>
      <w:r w:rsidR="00AE01CB" w:rsidRPr="00DA2CDD">
        <w:rPr>
          <w:sz w:val="32"/>
          <w:szCs w:val="32"/>
        </w:rPr>
        <w:t xml:space="preserve">из содержания этих документов, </w:t>
      </w:r>
      <w:r w:rsidRPr="00DA2CDD">
        <w:rPr>
          <w:sz w:val="32"/>
          <w:szCs w:val="32"/>
        </w:rPr>
        <w:t>становится я</w:t>
      </w:r>
      <w:r w:rsidRPr="00DA2CDD">
        <w:rPr>
          <w:sz w:val="32"/>
          <w:szCs w:val="32"/>
        </w:rPr>
        <w:t>с</w:t>
      </w:r>
      <w:r w:rsidRPr="00DA2CDD">
        <w:rPr>
          <w:sz w:val="32"/>
          <w:szCs w:val="32"/>
        </w:rPr>
        <w:t>но, что заинтересованность царской администрации в переселении горцев исходила из желания освободить земли от «враждебной нам части населения»</w:t>
      </w:r>
      <w:r w:rsidR="00AE01CB" w:rsidRPr="00DA2CDD">
        <w:rPr>
          <w:sz w:val="32"/>
          <w:szCs w:val="32"/>
        </w:rPr>
        <w:t>,</w:t>
      </w:r>
      <w:r w:rsidRPr="00DA2CDD">
        <w:rPr>
          <w:sz w:val="32"/>
          <w:szCs w:val="32"/>
        </w:rPr>
        <w:t xml:space="preserve"> и заселить сю</w:t>
      </w:r>
      <w:r w:rsidR="00AE01CB" w:rsidRPr="00DA2CDD">
        <w:rPr>
          <w:sz w:val="32"/>
          <w:szCs w:val="32"/>
        </w:rPr>
        <w:t>да «угодных нам людей».</w:t>
      </w:r>
      <w:r w:rsidRPr="00DA2CDD">
        <w:rPr>
          <w:sz w:val="32"/>
          <w:szCs w:val="32"/>
        </w:rPr>
        <w:t xml:space="preserve"> </w:t>
      </w:r>
      <w:r w:rsidR="00AE01CB" w:rsidRPr="00DA2CDD">
        <w:rPr>
          <w:sz w:val="32"/>
          <w:szCs w:val="32"/>
        </w:rPr>
        <w:t>Т</w:t>
      </w:r>
      <w:r w:rsidRPr="00DA2CDD">
        <w:rPr>
          <w:sz w:val="32"/>
          <w:szCs w:val="32"/>
        </w:rPr>
        <w:t>акими угодными людьми были не только каз</w:t>
      </w:r>
      <w:r w:rsidR="00AE01CB" w:rsidRPr="00DA2CDD">
        <w:rPr>
          <w:sz w:val="32"/>
          <w:szCs w:val="32"/>
        </w:rPr>
        <w:t>аки и крестьяне-переселенцы из ц</w:t>
      </w:r>
      <w:r w:rsidRPr="00DA2CDD">
        <w:rPr>
          <w:sz w:val="32"/>
          <w:szCs w:val="32"/>
        </w:rPr>
        <w:t xml:space="preserve">ентральных </w:t>
      </w:r>
      <w:r w:rsidR="00AE01CB" w:rsidRPr="00DA2CDD">
        <w:rPr>
          <w:sz w:val="32"/>
          <w:szCs w:val="32"/>
        </w:rPr>
        <w:t xml:space="preserve">российских </w:t>
      </w:r>
      <w:r w:rsidRPr="00DA2CDD">
        <w:rPr>
          <w:sz w:val="32"/>
          <w:szCs w:val="32"/>
        </w:rPr>
        <w:t xml:space="preserve">губерний. </w:t>
      </w:r>
      <w:proofErr w:type="gramStart"/>
      <w:r w:rsidRPr="00DA2CDD">
        <w:rPr>
          <w:sz w:val="32"/>
          <w:szCs w:val="32"/>
        </w:rPr>
        <w:t>Сама идея «замирения» Кавказа путем замены антироссийски настроенных горцев на какой-нибудь более лояльный и желательный православный этнос возникла еще в 40-х г</w:t>
      </w:r>
      <w:r w:rsidR="00AE01CB" w:rsidRPr="00DA2CDD">
        <w:rPr>
          <w:sz w:val="32"/>
          <w:szCs w:val="32"/>
        </w:rPr>
        <w:t>г.</w:t>
      </w:r>
      <w:r w:rsidRPr="00DA2CDD">
        <w:rPr>
          <w:sz w:val="32"/>
          <w:szCs w:val="32"/>
        </w:rPr>
        <w:t xml:space="preserve"> </w:t>
      </w:r>
      <w:r w:rsidRPr="00DA2CDD">
        <w:rPr>
          <w:sz w:val="32"/>
          <w:szCs w:val="32"/>
          <w:lang w:val="en-US"/>
        </w:rPr>
        <w:t>XIX</w:t>
      </w:r>
      <w:r w:rsidRPr="00DA2CDD">
        <w:rPr>
          <w:sz w:val="32"/>
          <w:szCs w:val="32"/>
        </w:rPr>
        <w:t xml:space="preserve"> в. Тогда в правительственных кругах</w:t>
      </w:r>
      <w:r w:rsidR="00AE01CB" w:rsidRPr="00DA2CDD">
        <w:rPr>
          <w:sz w:val="32"/>
          <w:szCs w:val="32"/>
        </w:rPr>
        <w:t>,</w:t>
      </w:r>
      <w:r w:rsidRPr="00DA2CDD">
        <w:rPr>
          <w:sz w:val="32"/>
          <w:szCs w:val="32"/>
        </w:rPr>
        <w:t xml:space="preserve"> в том числе </w:t>
      </w:r>
      <w:r w:rsidR="00AE01CB" w:rsidRPr="00DA2CDD">
        <w:rPr>
          <w:sz w:val="32"/>
          <w:szCs w:val="32"/>
        </w:rPr>
        <w:t>и в МИД,</w:t>
      </w:r>
      <w:r w:rsidRPr="00DA2CDD">
        <w:rPr>
          <w:sz w:val="32"/>
          <w:szCs w:val="32"/>
        </w:rPr>
        <w:t xml:space="preserve"> всерьез начали обсуждать такой, например, проект:</w:t>
      </w:r>
      <w:proofErr w:type="gramEnd"/>
      <w:r w:rsidRPr="00DA2CDD">
        <w:rPr>
          <w:sz w:val="32"/>
          <w:szCs w:val="32"/>
        </w:rPr>
        <w:t xml:space="preserve"> Турция принимает на свою территорию адыгов </w:t>
      </w:r>
      <w:r w:rsidR="00AE01CB" w:rsidRPr="00DA2CDD">
        <w:rPr>
          <w:sz w:val="32"/>
          <w:szCs w:val="32"/>
        </w:rPr>
        <w:t xml:space="preserve">из </w:t>
      </w:r>
      <w:r w:rsidRPr="00DA2CDD">
        <w:rPr>
          <w:sz w:val="32"/>
          <w:szCs w:val="32"/>
        </w:rPr>
        <w:t>Северо-Западного Кавказа, а Россия</w:t>
      </w:r>
      <w:r w:rsidR="00AE01CB" w:rsidRPr="00DA2CDD">
        <w:rPr>
          <w:sz w:val="32"/>
          <w:szCs w:val="32"/>
        </w:rPr>
        <w:t>,</w:t>
      </w:r>
      <w:r w:rsidRPr="00DA2CDD">
        <w:rPr>
          <w:sz w:val="32"/>
          <w:szCs w:val="32"/>
        </w:rPr>
        <w:t xml:space="preserve"> в свою очередь</w:t>
      </w:r>
      <w:r w:rsidR="00AE01CB" w:rsidRPr="00DA2CDD">
        <w:rPr>
          <w:sz w:val="32"/>
          <w:szCs w:val="32"/>
        </w:rPr>
        <w:t>,</w:t>
      </w:r>
      <w:r w:rsidRPr="00DA2CDD">
        <w:rPr>
          <w:sz w:val="32"/>
          <w:szCs w:val="32"/>
        </w:rPr>
        <w:t xml:space="preserve"> вывозит с Балкан и размещает на оставле</w:t>
      </w:r>
      <w:r w:rsidRPr="00DA2CDD">
        <w:rPr>
          <w:sz w:val="32"/>
          <w:szCs w:val="32"/>
        </w:rPr>
        <w:t>н</w:t>
      </w:r>
      <w:r w:rsidRPr="00DA2CDD">
        <w:rPr>
          <w:sz w:val="32"/>
          <w:szCs w:val="32"/>
        </w:rPr>
        <w:t xml:space="preserve">ной адыгами территории черногорцев [3].  Проект не был реализован, но 9 ноября </w:t>
      </w:r>
      <w:smartTag w:uri="urn:schemas-microsoft-com:office:smarttags" w:element="metricconverter">
        <w:smartTagPr>
          <w:attr w:name="ProductID" w:val="1861 г"/>
        </w:smartTagPr>
        <w:r w:rsidRPr="00DA2CDD">
          <w:rPr>
            <w:sz w:val="32"/>
            <w:szCs w:val="32"/>
          </w:rPr>
          <w:t>1861 г</w:t>
        </w:r>
      </w:smartTag>
      <w:r w:rsidRPr="00DA2CDD">
        <w:rPr>
          <w:sz w:val="32"/>
          <w:szCs w:val="32"/>
        </w:rPr>
        <w:t xml:space="preserve">. был учрежден Комитет о переселении в Россию </w:t>
      </w:r>
      <w:r w:rsidRPr="00DA2CDD">
        <w:rPr>
          <w:sz w:val="32"/>
          <w:szCs w:val="32"/>
        </w:rPr>
        <w:lastRenderedPageBreak/>
        <w:t>выходцев из Турции, и идея заселения бывших земель горцев христ</w:t>
      </w:r>
      <w:r w:rsidRPr="00DA2CDD">
        <w:rPr>
          <w:sz w:val="32"/>
          <w:szCs w:val="32"/>
        </w:rPr>
        <w:t>и</w:t>
      </w:r>
      <w:r w:rsidRPr="00DA2CDD">
        <w:rPr>
          <w:sz w:val="32"/>
          <w:szCs w:val="32"/>
        </w:rPr>
        <w:t>анскими народами получила вторую жизнь. В журнале Комитета п</w:t>
      </w:r>
      <w:r w:rsidRPr="00DA2CDD">
        <w:rPr>
          <w:sz w:val="32"/>
          <w:szCs w:val="32"/>
        </w:rPr>
        <w:t>е</w:t>
      </w:r>
      <w:r w:rsidRPr="00DA2CDD">
        <w:rPr>
          <w:sz w:val="32"/>
          <w:szCs w:val="32"/>
        </w:rPr>
        <w:t xml:space="preserve">реселения от 29 ноября </w:t>
      </w:r>
      <w:smartTag w:uri="urn:schemas-microsoft-com:office:smarttags" w:element="metricconverter">
        <w:smartTagPr>
          <w:attr w:name="ProductID" w:val="1861 г"/>
        </w:smartTagPr>
        <w:r w:rsidRPr="00DA2CDD">
          <w:rPr>
            <w:sz w:val="32"/>
            <w:szCs w:val="32"/>
          </w:rPr>
          <w:t>1861 г</w:t>
        </w:r>
      </w:smartTag>
      <w:r w:rsidRPr="00DA2CDD">
        <w:rPr>
          <w:sz w:val="32"/>
          <w:szCs w:val="32"/>
        </w:rPr>
        <w:t xml:space="preserve">. есть прямое этому подтверждение. </w:t>
      </w:r>
    </w:p>
    <w:p w:rsidR="00B02B85" w:rsidRPr="00DA2CDD" w:rsidRDefault="00B02B85" w:rsidP="00B02B85">
      <w:pPr>
        <w:jc w:val="both"/>
        <w:rPr>
          <w:sz w:val="32"/>
          <w:szCs w:val="32"/>
        </w:rPr>
      </w:pPr>
      <w:r w:rsidRPr="00DA2CDD">
        <w:rPr>
          <w:sz w:val="32"/>
          <w:szCs w:val="32"/>
        </w:rPr>
        <w:t xml:space="preserve">     </w:t>
      </w:r>
      <w:r w:rsidR="00AE01CB" w:rsidRPr="00DA2CDD">
        <w:rPr>
          <w:sz w:val="32"/>
          <w:szCs w:val="32"/>
        </w:rPr>
        <w:tab/>
      </w:r>
      <w:r w:rsidRPr="00DA2CDD">
        <w:rPr>
          <w:sz w:val="32"/>
          <w:szCs w:val="32"/>
        </w:rPr>
        <w:t>Г</w:t>
      </w:r>
      <w:r w:rsidR="00AE01CB" w:rsidRPr="00DA2CDD">
        <w:rPr>
          <w:sz w:val="32"/>
          <w:szCs w:val="32"/>
        </w:rPr>
        <w:t>енерал-Адъютант Игнатьев объясня</w:t>
      </w:r>
      <w:r w:rsidRPr="00DA2CDD">
        <w:rPr>
          <w:sz w:val="32"/>
          <w:szCs w:val="32"/>
        </w:rPr>
        <w:t xml:space="preserve">л, что </w:t>
      </w:r>
      <w:r w:rsidR="00AE01CB" w:rsidRPr="00DA2CDD">
        <w:rPr>
          <w:sz w:val="32"/>
          <w:szCs w:val="32"/>
        </w:rPr>
        <w:t>«</w:t>
      </w:r>
      <w:r w:rsidRPr="00DA2CDD">
        <w:rPr>
          <w:sz w:val="32"/>
          <w:szCs w:val="32"/>
        </w:rPr>
        <w:t>в конце 1859 г</w:t>
      </w:r>
      <w:r w:rsidR="00AE01CB" w:rsidRPr="00DA2CDD">
        <w:rPr>
          <w:sz w:val="32"/>
          <w:szCs w:val="32"/>
        </w:rPr>
        <w:t>.</w:t>
      </w:r>
      <w:r w:rsidRPr="00DA2CDD">
        <w:rPr>
          <w:sz w:val="32"/>
          <w:szCs w:val="32"/>
        </w:rPr>
        <w:t xml:space="preserve"> до сведения Министерства Иностранных Дел дошло, что около ста с</w:t>
      </w:r>
      <w:r w:rsidRPr="00DA2CDD">
        <w:rPr>
          <w:sz w:val="32"/>
          <w:szCs w:val="32"/>
        </w:rPr>
        <w:t>е</w:t>
      </w:r>
      <w:r w:rsidRPr="00DA2CDD">
        <w:rPr>
          <w:sz w:val="32"/>
          <w:szCs w:val="32"/>
        </w:rPr>
        <w:t>мейств черногорцев и многие жители Боснии и Герцеговины желали бы переселиться в Россию. По всеподданнейшему императорскому величеству, во внимание к общественному положению наших един</w:t>
      </w:r>
      <w:r w:rsidRPr="00DA2CDD">
        <w:rPr>
          <w:sz w:val="32"/>
          <w:szCs w:val="32"/>
        </w:rPr>
        <w:t>о</w:t>
      </w:r>
      <w:r w:rsidRPr="00DA2CDD">
        <w:rPr>
          <w:sz w:val="32"/>
          <w:szCs w:val="32"/>
        </w:rPr>
        <w:t>верцев и единоплеменников в Турции, благоугодно было повелеть – вопрос о переселении к нам этих выходцев обсудить в Комитете ч</w:t>
      </w:r>
      <w:r w:rsidRPr="00DA2CDD">
        <w:rPr>
          <w:sz w:val="32"/>
          <w:szCs w:val="32"/>
        </w:rPr>
        <w:t>е</w:t>
      </w:r>
      <w:r w:rsidRPr="00DA2CDD">
        <w:rPr>
          <w:sz w:val="32"/>
          <w:szCs w:val="32"/>
        </w:rPr>
        <w:t>тырех Министров, составленном из Министра внутренних дел, М</w:t>
      </w:r>
      <w:r w:rsidRPr="00DA2CDD">
        <w:rPr>
          <w:sz w:val="32"/>
          <w:szCs w:val="32"/>
        </w:rPr>
        <w:t>и</w:t>
      </w:r>
      <w:r w:rsidRPr="00DA2CDD">
        <w:rPr>
          <w:sz w:val="32"/>
          <w:szCs w:val="32"/>
        </w:rPr>
        <w:t>нистра госимущества, Министра иностранных дел и Министра ф</w:t>
      </w:r>
      <w:r w:rsidRPr="00DA2CDD">
        <w:rPr>
          <w:sz w:val="32"/>
          <w:szCs w:val="32"/>
        </w:rPr>
        <w:t>и</w:t>
      </w:r>
      <w:r w:rsidR="00AE01CB" w:rsidRPr="00DA2CDD">
        <w:rPr>
          <w:sz w:val="32"/>
          <w:szCs w:val="32"/>
        </w:rPr>
        <w:t xml:space="preserve">нансов. </w:t>
      </w:r>
      <w:proofErr w:type="gramStart"/>
      <w:r w:rsidRPr="00DA2CDD">
        <w:rPr>
          <w:sz w:val="32"/>
          <w:szCs w:val="32"/>
        </w:rPr>
        <w:t>Поселить в частях Кавказа, где новое христианское племя могло бы служить оплотом против хищнических горцев; а потому желательно, чтобы число переселенцев было не меньше 1.000 с</w:t>
      </w:r>
      <w:r w:rsidRPr="00DA2CDD">
        <w:rPr>
          <w:sz w:val="32"/>
          <w:szCs w:val="32"/>
        </w:rPr>
        <w:t>е</w:t>
      </w:r>
      <w:r w:rsidRPr="00DA2CDD">
        <w:rPr>
          <w:sz w:val="32"/>
          <w:szCs w:val="32"/>
        </w:rPr>
        <w:t>мейств</w:t>
      </w:r>
      <w:r w:rsidR="00AE01CB" w:rsidRPr="00DA2CDD">
        <w:rPr>
          <w:sz w:val="32"/>
          <w:szCs w:val="32"/>
        </w:rPr>
        <w:t>,</w:t>
      </w:r>
      <w:r w:rsidRPr="00DA2CDD">
        <w:rPr>
          <w:sz w:val="32"/>
          <w:szCs w:val="32"/>
        </w:rPr>
        <w:t xml:space="preserve"> и если черногорцев будет недостаточно, то следовало бы п</w:t>
      </w:r>
      <w:r w:rsidRPr="00DA2CDD">
        <w:rPr>
          <w:sz w:val="32"/>
          <w:szCs w:val="32"/>
        </w:rPr>
        <w:t>о</w:t>
      </w:r>
      <w:r w:rsidRPr="00DA2CDD">
        <w:rPr>
          <w:sz w:val="32"/>
          <w:szCs w:val="32"/>
        </w:rPr>
        <w:t>селить…</w:t>
      </w:r>
      <w:r w:rsidR="00AE01CB" w:rsidRPr="00DA2CDD">
        <w:rPr>
          <w:sz w:val="32"/>
          <w:szCs w:val="32"/>
        </w:rPr>
        <w:t xml:space="preserve"> с ними,</w:t>
      </w:r>
      <w:r w:rsidRPr="00DA2CDD">
        <w:rPr>
          <w:sz w:val="32"/>
          <w:szCs w:val="32"/>
        </w:rPr>
        <w:t xml:space="preserve"> по возможности, других выходцев из Турции</w:t>
      </w:r>
      <w:r w:rsidR="00AE01CB" w:rsidRPr="00DA2CDD">
        <w:rPr>
          <w:sz w:val="32"/>
          <w:szCs w:val="32"/>
        </w:rPr>
        <w:t>,</w:t>
      </w:r>
      <w:r w:rsidRPr="00DA2CDD">
        <w:rPr>
          <w:sz w:val="32"/>
          <w:szCs w:val="32"/>
        </w:rPr>
        <w:t xml:space="preserve"> из числа воинственных единоплеменников наших</w:t>
      </w:r>
      <w:r w:rsidR="00AE01CB" w:rsidRPr="00DA2CDD">
        <w:rPr>
          <w:sz w:val="32"/>
          <w:szCs w:val="32"/>
        </w:rPr>
        <w:t>,</w:t>
      </w:r>
      <w:r w:rsidRPr="00DA2CDD">
        <w:rPr>
          <w:sz w:val="32"/>
          <w:szCs w:val="32"/>
        </w:rPr>
        <w:t xml:space="preserve"> и которые распол</w:t>
      </w:r>
      <w:r w:rsidRPr="00DA2CDD">
        <w:rPr>
          <w:sz w:val="32"/>
          <w:szCs w:val="32"/>
        </w:rPr>
        <w:t>о</w:t>
      </w:r>
      <w:r w:rsidRPr="00DA2CDD">
        <w:rPr>
          <w:sz w:val="32"/>
          <w:szCs w:val="32"/>
        </w:rPr>
        <w:t xml:space="preserve">жены были бы жить дружно с черногорцами» [4].             </w:t>
      </w:r>
      <w:proofErr w:type="gramEnd"/>
    </w:p>
    <w:p w:rsidR="00B02B85" w:rsidRPr="00DA2CDD" w:rsidRDefault="00B02B85" w:rsidP="00B02B85">
      <w:pPr>
        <w:jc w:val="both"/>
        <w:rPr>
          <w:sz w:val="32"/>
          <w:szCs w:val="32"/>
        </w:rPr>
      </w:pPr>
      <w:r w:rsidRPr="00DA2CDD">
        <w:rPr>
          <w:sz w:val="32"/>
          <w:szCs w:val="32"/>
        </w:rPr>
        <w:t xml:space="preserve">     </w:t>
      </w:r>
      <w:r w:rsidR="00AE01CB" w:rsidRPr="00DA2CDD">
        <w:rPr>
          <w:sz w:val="32"/>
          <w:szCs w:val="32"/>
        </w:rPr>
        <w:tab/>
      </w:r>
      <w:r w:rsidRPr="00DA2CDD">
        <w:rPr>
          <w:sz w:val="32"/>
          <w:szCs w:val="32"/>
        </w:rPr>
        <w:t>Заинтересованность Тур</w:t>
      </w:r>
      <w:r w:rsidR="00AE01CB" w:rsidRPr="00DA2CDD">
        <w:rPr>
          <w:sz w:val="32"/>
          <w:szCs w:val="32"/>
        </w:rPr>
        <w:t>ции в переселении была велика. В</w:t>
      </w:r>
      <w:r w:rsidRPr="00DA2CDD">
        <w:rPr>
          <w:sz w:val="32"/>
          <w:szCs w:val="32"/>
        </w:rPr>
        <w:t xml:space="preserve">опрос переселения </w:t>
      </w:r>
      <w:r w:rsidR="00AE01CB" w:rsidRPr="00DA2CDD">
        <w:rPr>
          <w:sz w:val="32"/>
          <w:szCs w:val="32"/>
        </w:rPr>
        <w:t xml:space="preserve">с </w:t>
      </w:r>
      <w:smartTag w:uri="urn:schemas-microsoft-com:office:smarttags" w:element="metricconverter">
        <w:smartTagPr>
          <w:attr w:name="ProductID" w:val="1858 г"/>
        </w:smartTagPr>
        <w:r w:rsidR="00AE01CB" w:rsidRPr="00DA2CDD">
          <w:rPr>
            <w:sz w:val="32"/>
            <w:szCs w:val="32"/>
          </w:rPr>
          <w:t>1858 г.</w:t>
        </w:r>
      </w:smartTag>
      <w:r w:rsidR="00AE01CB" w:rsidRPr="00DA2CDD">
        <w:rPr>
          <w:sz w:val="32"/>
          <w:szCs w:val="32"/>
        </w:rPr>
        <w:t xml:space="preserve"> </w:t>
      </w:r>
      <w:r w:rsidRPr="00DA2CDD">
        <w:rPr>
          <w:sz w:val="32"/>
          <w:szCs w:val="32"/>
        </w:rPr>
        <w:t xml:space="preserve">стал предметом дипломатической переписки двух правительств. Начавшийся на рубеже </w:t>
      </w:r>
      <w:r w:rsidRPr="00DA2CDD">
        <w:rPr>
          <w:sz w:val="32"/>
          <w:szCs w:val="32"/>
          <w:lang w:val="en-US"/>
        </w:rPr>
        <w:t>XVI</w:t>
      </w:r>
      <w:r w:rsidR="00AE01CB" w:rsidRPr="00DA2CDD">
        <w:rPr>
          <w:sz w:val="32"/>
          <w:szCs w:val="32"/>
        </w:rPr>
        <w:t>-</w:t>
      </w:r>
      <w:r w:rsidRPr="00DA2CDD">
        <w:rPr>
          <w:sz w:val="32"/>
          <w:szCs w:val="32"/>
          <w:lang w:val="en-US"/>
        </w:rPr>
        <w:t>XVII</w:t>
      </w:r>
      <w:r w:rsidRPr="00DA2CDD">
        <w:rPr>
          <w:sz w:val="32"/>
          <w:szCs w:val="32"/>
        </w:rPr>
        <w:t xml:space="preserve"> вв. системный кризис Османского государства, затронувший</w:t>
      </w:r>
      <w:r w:rsidR="00AE01CB" w:rsidRPr="00DA2CDD">
        <w:rPr>
          <w:sz w:val="32"/>
          <w:szCs w:val="32"/>
        </w:rPr>
        <w:t>,</w:t>
      </w:r>
      <w:r w:rsidRPr="00DA2CDD">
        <w:rPr>
          <w:sz w:val="32"/>
          <w:szCs w:val="32"/>
        </w:rPr>
        <w:t xml:space="preserve"> по мере его углубл</w:t>
      </w:r>
      <w:r w:rsidRPr="00DA2CDD">
        <w:rPr>
          <w:sz w:val="32"/>
          <w:szCs w:val="32"/>
        </w:rPr>
        <w:t>е</w:t>
      </w:r>
      <w:r w:rsidRPr="00DA2CDD">
        <w:rPr>
          <w:sz w:val="32"/>
          <w:szCs w:val="32"/>
        </w:rPr>
        <w:t>ния</w:t>
      </w:r>
      <w:r w:rsidR="00AE01CB" w:rsidRPr="00DA2CDD">
        <w:rPr>
          <w:sz w:val="32"/>
          <w:szCs w:val="32"/>
        </w:rPr>
        <w:t>,</w:t>
      </w:r>
      <w:r w:rsidRPr="00DA2CDD">
        <w:rPr>
          <w:sz w:val="32"/>
          <w:szCs w:val="32"/>
        </w:rPr>
        <w:t xml:space="preserve"> все сферы жизни </w:t>
      </w:r>
      <w:r w:rsidR="00AE01CB" w:rsidRPr="00DA2CDD">
        <w:rPr>
          <w:sz w:val="32"/>
          <w:szCs w:val="32"/>
        </w:rPr>
        <w:t xml:space="preserve">турецкого </w:t>
      </w:r>
      <w:r w:rsidRPr="00DA2CDD">
        <w:rPr>
          <w:sz w:val="32"/>
          <w:szCs w:val="32"/>
        </w:rPr>
        <w:t xml:space="preserve">общества, самым непосредственным образом отразился </w:t>
      </w:r>
      <w:r w:rsidR="00AE01CB" w:rsidRPr="00DA2CDD">
        <w:rPr>
          <w:sz w:val="32"/>
          <w:szCs w:val="32"/>
        </w:rPr>
        <w:t xml:space="preserve">и </w:t>
      </w:r>
      <w:r w:rsidRPr="00DA2CDD">
        <w:rPr>
          <w:sz w:val="32"/>
          <w:szCs w:val="32"/>
        </w:rPr>
        <w:t xml:space="preserve">на его демографической структуре [5]. </w:t>
      </w:r>
    </w:p>
    <w:p w:rsidR="00B02B85" w:rsidRPr="00DA2CDD" w:rsidRDefault="00B02B85" w:rsidP="00B02B85">
      <w:pPr>
        <w:jc w:val="both"/>
        <w:rPr>
          <w:sz w:val="32"/>
          <w:szCs w:val="32"/>
        </w:rPr>
      </w:pPr>
      <w:r w:rsidRPr="00DA2CDD">
        <w:rPr>
          <w:sz w:val="32"/>
          <w:szCs w:val="32"/>
        </w:rPr>
        <w:t xml:space="preserve">     </w:t>
      </w:r>
      <w:r w:rsidR="00AE01CB" w:rsidRPr="00DA2CDD">
        <w:rPr>
          <w:sz w:val="32"/>
          <w:szCs w:val="32"/>
        </w:rPr>
        <w:tab/>
      </w:r>
      <w:r w:rsidRPr="00DA2CDD">
        <w:rPr>
          <w:sz w:val="32"/>
          <w:szCs w:val="32"/>
        </w:rPr>
        <w:t>Самый неблагоприятный для Османского государства аспект демографической ситуации заключался в постепенном нарушении исторически сложившегося баланса между численностью мусульма</w:t>
      </w:r>
      <w:r w:rsidRPr="00DA2CDD">
        <w:rPr>
          <w:sz w:val="32"/>
          <w:szCs w:val="32"/>
        </w:rPr>
        <w:t>н</w:t>
      </w:r>
      <w:r w:rsidRPr="00DA2CDD">
        <w:rPr>
          <w:sz w:val="32"/>
          <w:szCs w:val="32"/>
        </w:rPr>
        <w:t xml:space="preserve">ского и немусульманского населения империи в пользу последнего [6]. </w:t>
      </w:r>
    </w:p>
    <w:p w:rsidR="00B02B85" w:rsidRPr="00DA2CDD" w:rsidRDefault="00B02B85" w:rsidP="00B02B85">
      <w:pPr>
        <w:jc w:val="both"/>
        <w:rPr>
          <w:sz w:val="32"/>
          <w:szCs w:val="32"/>
        </w:rPr>
      </w:pPr>
      <w:r w:rsidRPr="00DA2CDD">
        <w:rPr>
          <w:sz w:val="32"/>
          <w:szCs w:val="32"/>
        </w:rPr>
        <w:t xml:space="preserve">    </w:t>
      </w:r>
      <w:r w:rsidR="00AE01CB" w:rsidRPr="00DA2CDD">
        <w:rPr>
          <w:sz w:val="32"/>
          <w:szCs w:val="32"/>
        </w:rPr>
        <w:tab/>
      </w:r>
      <w:proofErr w:type="gramStart"/>
      <w:r w:rsidRPr="00DA2CDD">
        <w:rPr>
          <w:sz w:val="32"/>
          <w:szCs w:val="32"/>
        </w:rPr>
        <w:t xml:space="preserve">Об истинном положении Турции в середине </w:t>
      </w:r>
      <w:r w:rsidRPr="00DA2CDD">
        <w:rPr>
          <w:sz w:val="32"/>
          <w:szCs w:val="32"/>
          <w:lang w:val="en-US"/>
        </w:rPr>
        <w:t>XIX</w:t>
      </w:r>
      <w:r w:rsidRPr="00DA2CDD">
        <w:rPr>
          <w:sz w:val="32"/>
          <w:szCs w:val="32"/>
        </w:rPr>
        <w:t xml:space="preserve"> в. можно с</w:t>
      </w:r>
      <w:r w:rsidRPr="00DA2CDD">
        <w:rPr>
          <w:sz w:val="32"/>
          <w:szCs w:val="32"/>
        </w:rPr>
        <w:t>у</w:t>
      </w:r>
      <w:r w:rsidRPr="00DA2CDD">
        <w:rPr>
          <w:sz w:val="32"/>
          <w:szCs w:val="32"/>
        </w:rPr>
        <w:t>дить по отчету русского агента капитана Франкини</w:t>
      </w:r>
      <w:r w:rsidR="00A25637" w:rsidRPr="00DA2CDD">
        <w:rPr>
          <w:sz w:val="32"/>
          <w:szCs w:val="32"/>
        </w:rPr>
        <w:t>, отправленному</w:t>
      </w:r>
      <w:r w:rsidRPr="00DA2CDD">
        <w:rPr>
          <w:sz w:val="32"/>
          <w:szCs w:val="32"/>
        </w:rPr>
        <w:t xml:space="preserve"> в Военное министерство</w:t>
      </w:r>
      <w:r w:rsidR="00A25637" w:rsidRPr="00DA2CDD">
        <w:rPr>
          <w:sz w:val="32"/>
          <w:szCs w:val="32"/>
        </w:rPr>
        <w:t>:</w:t>
      </w:r>
      <w:proofErr w:type="gramEnd"/>
      <w:r w:rsidRPr="00DA2CDD">
        <w:rPr>
          <w:sz w:val="32"/>
          <w:szCs w:val="32"/>
        </w:rPr>
        <w:t xml:space="preserve"> </w:t>
      </w:r>
      <w:r w:rsidR="00A25637" w:rsidRPr="00DA2CDD">
        <w:rPr>
          <w:sz w:val="32"/>
          <w:szCs w:val="32"/>
        </w:rPr>
        <w:t>«</w:t>
      </w:r>
      <w:r w:rsidRPr="00DA2CDD">
        <w:rPr>
          <w:sz w:val="32"/>
          <w:szCs w:val="32"/>
        </w:rPr>
        <w:t>Положение Турции сделалось значительно хуже</w:t>
      </w:r>
      <w:r w:rsidR="00A25637" w:rsidRPr="00DA2CDD">
        <w:rPr>
          <w:sz w:val="32"/>
          <w:szCs w:val="32"/>
        </w:rPr>
        <w:t>,</w:t>
      </w:r>
      <w:r w:rsidRPr="00DA2CDD">
        <w:rPr>
          <w:sz w:val="32"/>
          <w:szCs w:val="32"/>
        </w:rPr>
        <w:t xml:space="preserve"> чем прежде. Бедственное состояние финансов и внутренние волнения парализуют действия правительства и …уничтожают нез</w:t>
      </w:r>
      <w:r w:rsidRPr="00DA2CDD">
        <w:rPr>
          <w:sz w:val="32"/>
          <w:szCs w:val="32"/>
        </w:rPr>
        <w:t>а</w:t>
      </w:r>
      <w:r w:rsidRPr="00DA2CDD">
        <w:rPr>
          <w:sz w:val="32"/>
          <w:szCs w:val="32"/>
        </w:rPr>
        <w:t xml:space="preserve">висимость </w:t>
      </w:r>
      <w:proofErr w:type="gramStart"/>
      <w:r w:rsidRPr="00DA2CDD">
        <w:rPr>
          <w:sz w:val="32"/>
          <w:szCs w:val="32"/>
        </w:rPr>
        <w:t>империи</w:t>
      </w:r>
      <w:proofErr w:type="gramEnd"/>
      <w:r w:rsidRPr="00DA2CDD">
        <w:rPr>
          <w:sz w:val="32"/>
          <w:szCs w:val="32"/>
        </w:rPr>
        <w:t>…</w:t>
      </w:r>
      <w:r w:rsidR="00A25637" w:rsidRPr="00DA2CDD">
        <w:rPr>
          <w:sz w:val="32"/>
          <w:szCs w:val="32"/>
        </w:rPr>
        <w:t xml:space="preserve"> </w:t>
      </w:r>
      <w:r w:rsidRPr="00DA2CDD">
        <w:rPr>
          <w:sz w:val="32"/>
          <w:szCs w:val="32"/>
        </w:rPr>
        <w:t>Восточная война потребовала огромных сумм и средств разного рода. Налоги</w:t>
      </w:r>
      <w:r w:rsidR="00A25637" w:rsidRPr="00DA2CDD">
        <w:rPr>
          <w:sz w:val="32"/>
          <w:szCs w:val="32"/>
        </w:rPr>
        <w:t>,</w:t>
      </w:r>
      <w:r w:rsidRPr="00DA2CDD">
        <w:rPr>
          <w:sz w:val="32"/>
          <w:szCs w:val="32"/>
        </w:rPr>
        <w:t xml:space="preserve"> собранные на несколько лет вперед</w:t>
      </w:r>
      <w:r w:rsidR="00A25637" w:rsidRPr="00DA2CDD">
        <w:rPr>
          <w:sz w:val="32"/>
          <w:szCs w:val="32"/>
        </w:rPr>
        <w:t>,</w:t>
      </w:r>
      <w:r w:rsidRPr="00DA2CDD">
        <w:rPr>
          <w:sz w:val="32"/>
          <w:szCs w:val="32"/>
        </w:rPr>
        <w:t xml:space="preserve"> заставили правительство жить грядущими доходами, что в настоящее время оказывается уже невозможным. Сбор налогов вперед, займы </w:t>
      </w:r>
      <w:r w:rsidRPr="00DA2CDD">
        <w:rPr>
          <w:sz w:val="32"/>
          <w:szCs w:val="32"/>
        </w:rPr>
        <w:lastRenderedPageBreak/>
        <w:t>внут</w:t>
      </w:r>
      <w:r w:rsidR="00A25637" w:rsidRPr="00DA2CDD">
        <w:rPr>
          <w:sz w:val="32"/>
          <w:szCs w:val="32"/>
        </w:rPr>
        <w:t>ренние и внешние, все истощи</w:t>
      </w:r>
      <w:r w:rsidRPr="00DA2CDD">
        <w:rPr>
          <w:sz w:val="32"/>
          <w:szCs w:val="32"/>
        </w:rPr>
        <w:t>лось</w:t>
      </w:r>
      <w:r w:rsidR="00A25637" w:rsidRPr="00DA2CDD">
        <w:rPr>
          <w:sz w:val="32"/>
          <w:szCs w:val="32"/>
        </w:rPr>
        <w:t>,</w:t>
      </w:r>
      <w:r w:rsidRPr="00DA2CDD">
        <w:rPr>
          <w:sz w:val="32"/>
          <w:szCs w:val="32"/>
        </w:rPr>
        <w:t xml:space="preserve"> и казна без денег</w:t>
      </w:r>
      <w:proofErr w:type="gramStart"/>
      <w:r w:rsidRPr="00DA2CDD">
        <w:rPr>
          <w:sz w:val="32"/>
          <w:szCs w:val="32"/>
        </w:rPr>
        <w:t>…</w:t>
      </w:r>
      <w:r w:rsidR="00A25637" w:rsidRPr="00DA2CDD">
        <w:rPr>
          <w:sz w:val="32"/>
          <w:szCs w:val="32"/>
        </w:rPr>
        <w:t xml:space="preserve"> </w:t>
      </w:r>
      <w:r w:rsidRPr="00DA2CDD">
        <w:rPr>
          <w:sz w:val="32"/>
          <w:szCs w:val="32"/>
        </w:rPr>
        <w:t>Ч</w:t>
      </w:r>
      <w:proofErr w:type="gramEnd"/>
      <w:r w:rsidRPr="00DA2CDD">
        <w:rPr>
          <w:sz w:val="32"/>
          <w:szCs w:val="32"/>
        </w:rPr>
        <w:t>тобы выйти из подоб</w:t>
      </w:r>
      <w:r w:rsidR="00A25637" w:rsidRPr="00DA2CDD">
        <w:rPr>
          <w:sz w:val="32"/>
          <w:szCs w:val="32"/>
        </w:rPr>
        <w:t>ного состояния Турции нужно: 1) бес</w:t>
      </w:r>
      <w:r w:rsidRPr="00DA2CDD">
        <w:rPr>
          <w:sz w:val="32"/>
          <w:szCs w:val="32"/>
        </w:rPr>
        <w:t>корыстных л</w:t>
      </w:r>
      <w:r w:rsidRPr="00DA2CDD">
        <w:rPr>
          <w:sz w:val="32"/>
          <w:szCs w:val="32"/>
        </w:rPr>
        <w:t>ю</w:t>
      </w:r>
      <w:r w:rsidRPr="00DA2CDD">
        <w:rPr>
          <w:sz w:val="32"/>
          <w:szCs w:val="32"/>
        </w:rPr>
        <w:t>дей, 2)</w:t>
      </w:r>
      <w:r w:rsidR="00A25637" w:rsidRPr="00DA2CDD">
        <w:rPr>
          <w:sz w:val="32"/>
          <w:szCs w:val="32"/>
        </w:rPr>
        <w:t xml:space="preserve"> денег и 3)</w:t>
      </w:r>
      <w:r w:rsidRPr="00DA2CDD">
        <w:rPr>
          <w:sz w:val="32"/>
          <w:szCs w:val="32"/>
        </w:rPr>
        <w:t xml:space="preserve"> армии. Первых двух условий в Турции нет; армии же</w:t>
      </w:r>
      <w:r w:rsidR="00A25637" w:rsidRPr="00DA2CDD">
        <w:rPr>
          <w:sz w:val="32"/>
          <w:szCs w:val="32"/>
        </w:rPr>
        <w:t>,</w:t>
      </w:r>
      <w:r w:rsidRPr="00DA2CDD">
        <w:rPr>
          <w:sz w:val="32"/>
          <w:szCs w:val="32"/>
        </w:rPr>
        <w:t xml:space="preserve"> если не при</w:t>
      </w:r>
      <w:r w:rsidR="00A25637" w:rsidRPr="00DA2CDD">
        <w:rPr>
          <w:sz w:val="32"/>
          <w:szCs w:val="32"/>
        </w:rPr>
        <w:t>мут нужных мер, так</w:t>
      </w:r>
      <w:r w:rsidRPr="00DA2CDD">
        <w:rPr>
          <w:sz w:val="32"/>
          <w:szCs w:val="32"/>
        </w:rPr>
        <w:t>же не будет</w:t>
      </w:r>
      <w:r w:rsidR="008B45D2" w:rsidRPr="00DA2CDD">
        <w:rPr>
          <w:sz w:val="32"/>
          <w:szCs w:val="32"/>
        </w:rPr>
        <w:t>»</w:t>
      </w:r>
      <w:r w:rsidRPr="00DA2CDD">
        <w:rPr>
          <w:sz w:val="32"/>
          <w:szCs w:val="32"/>
        </w:rPr>
        <w:t xml:space="preserve"> [7].   </w:t>
      </w:r>
    </w:p>
    <w:p w:rsidR="00B02B85" w:rsidRPr="00DA2CDD" w:rsidRDefault="00B02B85" w:rsidP="00B02B85">
      <w:pPr>
        <w:jc w:val="both"/>
        <w:rPr>
          <w:sz w:val="32"/>
          <w:szCs w:val="32"/>
        </w:rPr>
      </w:pPr>
      <w:r w:rsidRPr="00DA2CDD">
        <w:rPr>
          <w:sz w:val="32"/>
          <w:szCs w:val="32"/>
        </w:rPr>
        <w:t xml:space="preserve">     </w:t>
      </w:r>
      <w:r w:rsidR="008B45D2" w:rsidRPr="00DA2CDD">
        <w:rPr>
          <w:sz w:val="32"/>
          <w:szCs w:val="32"/>
        </w:rPr>
        <w:tab/>
      </w:r>
      <w:r w:rsidRPr="00DA2CDD">
        <w:rPr>
          <w:sz w:val="32"/>
          <w:szCs w:val="32"/>
        </w:rPr>
        <w:t>Теми самыми</w:t>
      </w:r>
      <w:r w:rsidR="008B45D2" w:rsidRPr="00DA2CDD">
        <w:rPr>
          <w:sz w:val="32"/>
          <w:szCs w:val="32"/>
        </w:rPr>
        <w:t>,</w:t>
      </w:r>
      <w:r w:rsidRPr="00DA2CDD">
        <w:rPr>
          <w:sz w:val="32"/>
          <w:szCs w:val="32"/>
        </w:rPr>
        <w:t xml:space="preserve"> «нужными»</w:t>
      </w:r>
      <w:r w:rsidR="008B45D2" w:rsidRPr="00DA2CDD">
        <w:rPr>
          <w:sz w:val="32"/>
          <w:szCs w:val="32"/>
        </w:rPr>
        <w:t>,</w:t>
      </w:r>
      <w:r w:rsidRPr="00DA2CDD">
        <w:rPr>
          <w:sz w:val="32"/>
          <w:szCs w:val="32"/>
        </w:rPr>
        <w:t xml:space="preserve"> мерами для турецкой армии </w:t>
      </w:r>
      <w:r w:rsidR="008B45D2" w:rsidRPr="00DA2CDD">
        <w:rPr>
          <w:sz w:val="32"/>
          <w:szCs w:val="32"/>
        </w:rPr>
        <w:t>ста</w:t>
      </w:r>
      <w:r w:rsidRPr="00DA2CDD">
        <w:rPr>
          <w:sz w:val="32"/>
          <w:szCs w:val="32"/>
        </w:rPr>
        <w:t>ли выходцы из Кавказа, воинственные, подготовленные Кавказской во</w:t>
      </w:r>
      <w:r w:rsidRPr="00DA2CDD">
        <w:rPr>
          <w:sz w:val="32"/>
          <w:szCs w:val="32"/>
        </w:rPr>
        <w:t>й</w:t>
      </w:r>
      <w:r w:rsidRPr="00DA2CDD">
        <w:rPr>
          <w:sz w:val="32"/>
          <w:szCs w:val="32"/>
        </w:rPr>
        <w:t xml:space="preserve">ной к борьбе с любым противником. </w:t>
      </w:r>
      <w:r w:rsidR="008B45D2" w:rsidRPr="00DA2CDD">
        <w:rPr>
          <w:sz w:val="32"/>
          <w:szCs w:val="32"/>
        </w:rPr>
        <w:t xml:space="preserve">У </w:t>
      </w:r>
      <w:r w:rsidRPr="00DA2CDD">
        <w:rPr>
          <w:sz w:val="32"/>
          <w:szCs w:val="32"/>
        </w:rPr>
        <w:t xml:space="preserve">Турции </w:t>
      </w:r>
      <w:r w:rsidR="008B45D2" w:rsidRPr="00DA2CDD">
        <w:rPr>
          <w:sz w:val="32"/>
          <w:szCs w:val="32"/>
        </w:rPr>
        <w:t xml:space="preserve">имелись </w:t>
      </w:r>
      <w:r w:rsidRPr="00DA2CDD">
        <w:rPr>
          <w:sz w:val="32"/>
          <w:szCs w:val="32"/>
        </w:rPr>
        <w:t xml:space="preserve">и расчеты на приток свежей рабочей силы, как это произошло после подавления революционных и национально-освободительных движений </w:t>
      </w:r>
      <w:r w:rsidR="008B45D2" w:rsidRPr="00DA2CDD">
        <w:rPr>
          <w:sz w:val="32"/>
          <w:szCs w:val="32"/>
        </w:rPr>
        <w:t xml:space="preserve">в </w:t>
      </w:r>
      <w:r w:rsidRPr="00DA2CDD">
        <w:rPr>
          <w:sz w:val="32"/>
          <w:szCs w:val="32"/>
        </w:rPr>
        <w:t>1848-1849 гг., когда в Турцию хлынули тысячи польских, венгерских и других иммигрантов, оправдавшие османские расчеты экономическ</w:t>
      </w:r>
      <w:r w:rsidRPr="00DA2CDD">
        <w:rPr>
          <w:sz w:val="32"/>
          <w:szCs w:val="32"/>
        </w:rPr>
        <w:t>о</w:t>
      </w:r>
      <w:r w:rsidRPr="00DA2CDD">
        <w:rPr>
          <w:sz w:val="32"/>
          <w:szCs w:val="32"/>
        </w:rPr>
        <w:t>го и социального характера.</w:t>
      </w:r>
    </w:p>
    <w:p w:rsidR="00B02B85" w:rsidRPr="00DA2CDD" w:rsidRDefault="00B02B85" w:rsidP="00B02B85">
      <w:pPr>
        <w:jc w:val="both"/>
        <w:rPr>
          <w:sz w:val="32"/>
          <w:szCs w:val="32"/>
        </w:rPr>
      </w:pPr>
      <w:r w:rsidRPr="00DA2CDD">
        <w:rPr>
          <w:sz w:val="32"/>
          <w:szCs w:val="32"/>
        </w:rPr>
        <w:t xml:space="preserve">     </w:t>
      </w:r>
      <w:r w:rsidR="008B45D2" w:rsidRPr="00DA2CDD">
        <w:rPr>
          <w:sz w:val="32"/>
          <w:szCs w:val="32"/>
        </w:rPr>
        <w:tab/>
      </w:r>
      <w:r w:rsidRPr="00DA2CDD">
        <w:rPr>
          <w:sz w:val="32"/>
          <w:szCs w:val="32"/>
        </w:rPr>
        <w:t>Отражением чрезвычайной заинтересованности Порты в пр</w:t>
      </w:r>
      <w:r w:rsidRPr="00DA2CDD">
        <w:rPr>
          <w:sz w:val="32"/>
          <w:szCs w:val="32"/>
        </w:rPr>
        <w:t>и</w:t>
      </w:r>
      <w:r w:rsidRPr="00DA2CDD">
        <w:rPr>
          <w:sz w:val="32"/>
          <w:szCs w:val="32"/>
        </w:rPr>
        <w:t>влечении населения из-за рубежа следует считат</w:t>
      </w:r>
      <w:r w:rsidR="008B45D2" w:rsidRPr="00DA2CDD">
        <w:rPr>
          <w:sz w:val="32"/>
          <w:szCs w:val="32"/>
        </w:rPr>
        <w:t>ь приняты</w:t>
      </w:r>
      <w:r w:rsidRPr="00DA2CDD">
        <w:rPr>
          <w:sz w:val="32"/>
          <w:szCs w:val="32"/>
        </w:rPr>
        <w:t xml:space="preserve">й ею в </w:t>
      </w:r>
      <w:smartTag w:uri="urn:schemas-microsoft-com:office:smarttags" w:element="metricconverter">
        <w:smartTagPr>
          <w:attr w:name="ProductID" w:val="1856 г"/>
        </w:smartTagPr>
        <w:r w:rsidRPr="00DA2CDD">
          <w:rPr>
            <w:sz w:val="32"/>
            <w:szCs w:val="32"/>
          </w:rPr>
          <w:t>1856 г</w:t>
        </w:r>
      </w:smartTag>
      <w:r w:rsidRPr="00DA2CDD">
        <w:rPr>
          <w:sz w:val="32"/>
          <w:szCs w:val="32"/>
        </w:rPr>
        <w:t xml:space="preserve">. акт, устанавливавший весьма либеральные условия прибытия и расселения иммигрантов. </w:t>
      </w:r>
      <w:proofErr w:type="gramStart"/>
      <w:r w:rsidRPr="00DA2CDD">
        <w:rPr>
          <w:sz w:val="32"/>
          <w:szCs w:val="32"/>
        </w:rPr>
        <w:t>Данный документ, в котором впервые б</w:t>
      </w:r>
      <w:r w:rsidRPr="00DA2CDD">
        <w:rPr>
          <w:sz w:val="32"/>
          <w:szCs w:val="32"/>
        </w:rPr>
        <w:t>ы</w:t>
      </w:r>
      <w:r w:rsidRPr="00DA2CDD">
        <w:rPr>
          <w:sz w:val="32"/>
          <w:szCs w:val="32"/>
        </w:rPr>
        <w:t>ли сформулированы некоторые базовые принципы османской имм</w:t>
      </w:r>
      <w:r w:rsidRPr="00DA2CDD">
        <w:rPr>
          <w:sz w:val="32"/>
          <w:szCs w:val="32"/>
        </w:rPr>
        <w:t>и</w:t>
      </w:r>
      <w:r w:rsidRPr="00DA2CDD">
        <w:rPr>
          <w:sz w:val="32"/>
          <w:szCs w:val="32"/>
        </w:rPr>
        <w:t>грационной и колонизационной политики, провозглашал, что все иностранцы, желающие стать подданными султана, готовые уважать османские законы и имеющие минимальный капитал в размере 60 з</w:t>
      </w:r>
      <w:r w:rsidRPr="00DA2CDD">
        <w:rPr>
          <w:sz w:val="32"/>
          <w:szCs w:val="32"/>
        </w:rPr>
        <w:t>о</w:t>
      </w:r>
      <w:r w:rsidRPr="00DA2CDD">
        <w:rPr>
          <w:sz w:val="32"/>
          <w:szCs w:val="32"/>
        </w:rPr>
        <w:t>лотых меджидие (около 1500 французских франков), могут получить участки плодородной пахотной земли из казенного фонда</w:t>
      </w:r>
      <w:r w:rsidR="008B45D2" w:rsidRPr="00DA2CDD">
        <w:rPr>
          <w:sz w:val="32"/>
          <w:szCs w:val="32"/>
        </w:rPr>
        <w:t>,</w:t>
      </w:r>
      <w:r w:rsidRPr="00DA2CDD">
        <w:rPr>
          <w:sz w:val="32"/>
          <w:szCs w:val="32"/>
        </w:rPr>
        <w:t xml:space="preserve"> практич</w:t>
      </w:r>
      <w:r w:rsidRPr="00DA2CDD">
        <w:rPr>
          <w:sz w:val="32"/>
          <w:szCs w:val="32"/>
        </w:rPr>
        <w:t>е</w:t>
      </w:r>
      <w:r w:rsidRPr="00DA2CDD">
        <w:rPr>
          <w:sz w:val="32"/>
          <w:szCs w:val="32"/>
        </w:rPr>
        <w:t xml:space="preserve">ски </w:t>
      </w:r>
      <w:r w:rsidR="008B45D2" w:rsidRPr="00DA2CDD">
        <w:rPr>
          <w:sz w:val="32"/>
          <w:szCs w:val="32"/>
        </w:rPr>
        <w:t xml:space="preserve">в </w:t>
      </w:r>
      <w:r w:rsidRPr="00DA2CDD">
        <w:rPr>
          <w:sz w:val="32"/>
          <w:szCs w:val="32"/>
        </w:rPr>
        <w:t>любой части империи.</w:t>
      </w:r>
      <w:proofErr w:type="gramEnd"/>
      <w:r w:rsidRPr="00DA2CDD">
        <w:rPr>
          <w:sz w:val="32"/>
          <w:szCs w:val="32"/>
        </w:rPr>
        <w:t xml:space="preserve"> Такие поселенцы обязаны были обраб</w:t>
      </w:r>
      <w:r w:rsidRPr="00DA2CDD">
        <w:rPr>
          <w:sz w:val="32"/>
          <w:szCs w:val="32"/>
        </w:rPr>
        <w:t>а</w:t>
      </w:r>
      <w:r w:rsidRPr="00DA2CDD">
        <w:rPr>
          <w:sz w:val="32"/>
          <w:szCs w:val="32"/>
        </w:rPr>
        <w:t>тывать предоставленные им земли и воздерживаться от их продажи в течение 20 лет [8].</w:t>
      </w:r>
    </w:p>
    <w:p w:rsidR="00B02B85" w:rsidRPr="00DA2CDD" w:rsidRDefault="00B02B85" w:rsidP="00B02B85">
      <w:pPr>
        <w:jc w:val="both"/>
        <w:rPr>
          <w:sz w:val="32"/>
          <w:szCs w:val="32"/>
        </w:rPr>
      </w:pPr>
      <w:r w:rsidRPr="00DA2CDD">
        <w:rPr>
          <w:sz w:val="32"/>
          <w:szCs w:val="32"/>
        </w:rPr>
        <w:t xml:space="preserve">     </w:t>
      </w:r>
      <w:r w:rsidR="008B45D2" w:rsidRPr="00DA2CDD">
        <w:rPr>
          <w:sz w:val="32"/>
          <w:szCs w:val="32"/>
        </w:rPr>
        <w:tab/>
      </w:r>
      <w:r w:rsidRPr="00DA2CDD">
        <w:rPr>
          <w:sz w:val="32"/>
          <w:szCs w:val="32"/>
        </w:rPr>
        <w:t>Также вышеуказанный закон содержал статьи, представляющие интерес для иммигрантов: земля, пред</w:t>
      </w:r>
      <w:r w:rsidR="00A233A9" w:rsidRPr="00DA2CDD">
        <w:rPr>
          <w:sz w:val="32"/>
          <w:szCs w:val="32"/>
        </w:rPr>
        <w:t>о</w:t>
      </w:r>
      <w:r w:rsidRPr="00DA2CDD">
        <w:rPr>
          <w:sz w:val="32"/>
          <w:szCs w:val="32"/>
        </w:rPr>
        <w:t>ставляемая переселенцам, н</w:t>
      </w:r>
      <w:r w:rsidRPr="00DA2CDD">
        <w:rPr>
          <w:sz w:val="32"/>
          <w:szCs w:val="32"/>
        </w:rPr>
        <w:t>а</w:t>
      </w:r>
      <w:r w:rsidRPr="00DA2CDD">
        <w:rPr>
          <w:sz w:val="32"/>
          <w:szCs w:val="32"/>
        </w:rPr>
        <w:t>логом не облагается; желающим переселиться в Османскую империю султан гарантирует безопасность, свободу личности и неприкосн</w:t>
      </w:r>
      <w:r w:rsidRPr="00DA2CDD">
        <w:rPr>
          <w:sz w:val="32"/>
          <w:szCs w:val="32"/>
        </w:rPr>
        <w:t>о</w:t>
      </w:r>
      <w:r w:rsidRPr="00DA2CDD">
        <w:rPr>
          <w:sz w:val="32"/>
          <w:szCs w:val="32"/>
        </w:rPr>
        <w:t>венность имущества; балканские поселенцы – на 6 лет, а анатоли</w:t>
      </w:r>
      <w:r w:rsidRPr="00DA2CDD">
        <w:rPr>
          <w:sz w:val="32"/>
          <w:szCs w:val="32"/>
        </w:rPr>
        <w:t>й</w:t>
      </w:r>
      <w:r w:rsidRPr="00DA2CDD">
        <w:rPr>
          <w:sz w:val="32"/>
          <w:szCs w:val="32"/>
        </w:rPr>
        <w:t>ские – на 12 лет освобожда</w:t>
      </w:r>
      <w:r w:rsidR="00A233A9" w:rsidRPr="00DA2CDD">
        <w:rPr>
          <w:sz w:val="32"/>
          <w:szCs w:val="32"/>
        </w:rPr>
        <w:t>ли</w:t>
      </w:r>
      <w:r w:rsidRPr="00DA2CDD">
        <w:rPr>
          <w:sz w:val="32"/>
          <w:szCs w:val="32"/>
        </w:rPr>
        <w:t>с</w:t>
      </w:r>
      <w:r w:rsidR="00A233A9" w:rsidRPr="00DA2CDD">
        <w:rPr>
          <w:sz w:val="32"/>
          <w:szCs w:val="32"/>
        </w:rPr>
        <w:t>ь</w:t>
      </w:r>
      <w:r w:rsidRPr="00DA2CDD">
        <w:rPr>
          <w:sz w:val="32"/>
          <w:szCs w:val="32"/>
        </w:rPr>
        <w:t xml:space="preserve"> от воинской повинности.</w:t>
      </w:r>
    </w:p>
    <w:p w:rsidR="00B02B85" w:rsidRPr="00DA2CDD" w:rsidRDefault="00B02B85" w:rsidP="00B02B85">
      <w:pPr>
        <w:jc w:val="both"/>
        <w:rPr>
          <w:sz w:val="32"/>
          <w:szCs w:val="32"/>
        </w:rPr>
      </w:pPr>
      <w:r w:rsidRPr="00DA2CDD">
        <w:rPr>
          <w:sz w:val="32"/>
          <w:szCs w:val="32"/>
        </w:rPr>
        <w:t xml:space="preserve">    </w:t>
      </w:r>
      <w:r w:rsidR="00A233A9" w:rsidRPr="00DA2CDD">
        <w:rPr>
          <w:sz w:val="32"/>
          <w:szCs w:val="32"/>
        </w:rPr>
        <w:tab/>
      </w:r>
      <w:r w:rsidRPr="00DA2CDD">
        <w:rPr>
          <w:sz w:val="32"/>
          <w:szCs w:val="32"/>
        </w:rPr>
        <w:t xml:space="preserve">Еще одной проблемой </w:t>
      </w:r>
      <w:r w:rsidR="00A233A9" w:rsidRPr="00DA2CDD">
        <w:rPr>
          <w:sz w:val="32"/>
          <w:szCs w:val="32"/>
        </w:rPr>
        <w:t xml:space="preserve">стали </w:t>
      </w:r>
      <w:r w:rsidRPr="00DA2CDD">
        <w:rPr>
          <w:sz w:val="32"/>
          <w:szCs w:val="32"/>
        </w:rPr>
        <w:t>вопросы подготовки переселения царской администрацией и приема и размещения переселенцев т</w:t>
      </w:r>
      <w:r w:rsidRPr="00DA2CDD">
        <w:rPr>
          <w:sz w:val="32"/>
          <w:szCs w:val="32"/>
        </w:rPr>
        <w:t>у</w:t>
      </w:r>
      <w:r w:rsidRPr="00DA2CDD">
        <w:rPr>
          <w:sz w:val="32"/>
          <w:szCs w:val="32"/>
        </w:rPr>
        <w:t>рецкой стороной.</w:t>
      </w:r>
    </w:p>
    <w:p w:rsidR="00B02B85" w:rsidRPr="00DA2CDD" w:rsidRDefault="00B02B85" w:rsidP="00B02B85">
      <w:pPr>
        <w:jc w:val="both"/>
        <w:rPr>
          <w:sz w:val="32"/>
          <w:szCs w:val="32"/>
        </w:rPr>
      </w:pPr>
      <w:r w:rsidRPr="00DA2CDD">
        <w:rPr>
          <w:sz w:val="32"/>
          <w:szCs w:val="32"/>
        </w:rPr>
        <w:t xml:space="preserve">    </w:t>
      </w:r>
      <w:r w:rsidR="00A233A9" w:rsidRPr="00DA2CDD">
        <w:rPr>
          <w:sz w:val="32"/>
          <w:szCs w:val="32"/>
        </w:rPr>
        <w:tab/>
      </w:r>
      <w:r w:rsidRPr="00DA2CDD">
        <w:rPr>
          <w:sz w:val="32"/>
          <w:szCs w:val="32"/>
        </w:rPr>
        <w:t>По отношению к мухаджирам командующий войсками Куба</w:t>
      </w:r>
      <w:r w:rsidRPr="00DA2CDD">
        <w:rPr>
          <w:sz w:val="32"/>
          <w:szCs w:val="32"/>
        </w:rPr>
        <w:t>н</w:t>
      </w:r>
      <w:r w:rsidRPr="00DA2CDD">
        <w:rPr>
          <w:sz w:val="32"/>
          <w:szCs w:val="32"/>
        </w:rPr>
        <w:t>ской области Евдокимов разработал проект, предусматрива</w:t>
      </w:r>
      <w:r w:rsidR="00A233A9" w:rsidRPr="00DA2CDD">
        <w:rPr>
          <w:sz w:val="32"/>
          <w:szCs w:val="32"/>
        </w:rPr>
        <w:t>вш</w:t>
      </w:r>
      <w:r w:rsidRPr="00DA2CDD">
        <w:rPr>
          <w:sz w:val="32"/>
          <w:szCs w:val="32"/>
        </w:rPr>
        <w:t>ий в</w:t>
      </w:r>
      <w:r w:rsidRPr="00DA2CDD">
        <w:rPr>
          <w:sz w:val="32"/>
          <w:szCs w:val="32"/>
        </w:rPr>
        <w:t>ы</w:t>
      </w:r>
      <w:r w:rsidRPr="00DA2CDD">
        <w:rPr>
          <w:sz w:val="32"/>
          <w:szCs w:val="32"/>
        </w:rPr>
        <w:t>селение в Османскую империю до 10 тыс. семей. Комиссия выдавала эмигрантам денежные пособия в размере 10 руб</w:t>
      </w:r>
      <w:r w:rsidR="00A233A9" w:rsidRPr="00DA2CDD">
        <w:rPr>
          <w:sz w:val="32"/>
          <w:szCs w:val="32"/>
        </w:rPr>
        <w:t>.</w:t>
      </w:r>
      <w:r w:rsidRPr="00DA2CDD">
        <w:rPr>
          <w:sz w:val="32"/>
          <w:szCs w:val="32"/>
        </w:rPr>
        <w:t xml:space="preserve"> на семью</w:t>
      </w:r>
      <w:r w:rsidR="00A233A9" w:rsidRPr="00DA2CDD">
        <w:rPr>
          <w:sz w:val="32"/>
          <w:szCs w:val="32"/>
        </w:rPr>
        <w:t>.</w:t>
      </w:r>
      <w:r w:rsidRPr="00DA2CDD">
        <w:rPr>
          <w:sz w:val="32"/>
          <w:szCs w:val="32"/>
        </w:rPr>
        <w:t xml:space="preserve"> </w:t>
      </w:r>
      <w:r w:rsidR="00A233A9" w:rsidRPr="00DA2CDD">
        <w:rPr>
          <w:sz w:val="32"/>
          <w:szCs w:val="32"/>
        </w:rPr>
        <w:t>Д</w:t>
      </w:r>
      <w:r w:rsidRPr="00DA2CDD">
        <w:rPr>
          <w:sz w:val="32"/>
          <w:szCs w:val="32"/>
        </w:rPr>
        <w:t>ля сра</w:t>
      </w:r>
      <w:r w:rsidRPr="00DA2CDD">
        <w:rPr>
          <w:sz w:val="32"/>
          <w:szCs w:val="32"/>
        </w:rPr>
        <w:t>в</w:t>
      </w:r>
      <w:r w:rsidRPr="00DA2CDD">
        <w:rPr>
          <w:sz w:val="32"/>
          <w:szCs w:val="32"/>
        </w:rPr>
        <w:t>нения – переселяющимся из Турции в Россию черногорцам мин</w:t>
      </w:r>
      <w:r w:rsidRPr="00DA2CDD">
        <w:rPr>
          <w:sz w:val="32"/>
          <w:szCs w:val="32"/>
        </w:rPr>
        <w:t>и</w:t>
      </w:r>
      <w:r w:rsidRPr="00DA2CDD">
        <w:rPr>
          <w:sz w:val="32"/>
          <w:szCs w:val="32"/>
        </w:rPr>
        <w:lastRenderedPageBreak/>
        <w:t>стерство «рассчитывало по 150 руб. на семейство» [9]</w:t>
      </w:r>
      <w:r w:rsidR="00A233A9" w:rsidRPr="00DA2CDD">
        <w:rPr>
          <w:sz w:val="32"/>
          <w:szCs w:val="32"/>
        </w:rPr>
        <w:t>.</w:t>
      </w:r>
      <w:r w:rsidRPr="00DA2CDD">
        <w:rPr>
          <w:sz w:val="32"/>
          <w:szCs w:val="32"/>
        </w:rPr>
        <w:t xml:space="preserve"> </w:t>
      </w:r>
      <w:r w:rsidR="00A233A9" w:rsidRPr="00DA2CDD">
        <w:rPr>
          <w:sz w:val="32"/>
          <w:szCs w:val="32"/>
        </w:rPr>
        <w:t xml:space="preserve">Комиссия </w:t>
      </w:r>
      <w:r w:rsidRPr="00DA2CDD">
        <w:rPr>
          <w:sz w:val="32"/>
          <w:szCs w:val="32"/>
        </w:rPr>
        <w:t>вела переговоры с русским Обществом Пароходства и Торговли, а также с владельцами транспортных судов о перевозке мухаджиров. Для о</w:t>
      </w:r>
      <w:r w:rsidRPr="00DA2CDD">
        <w:rPr>
          <w:sz w:val="32"/>
          <w:szCs w:val="32"/>
        </w:rPr>
        <w:t>т</w:t>
      </w:r>
      <w:r w:rsidRPr="00DA2CDD">
        <w:rPr>
          <w:sz w:val="32"/>
          <w:szCs w:val="32"/>
        </w:rPr>
        <w:t>правки изгнанников были созданы три комиссии, которые наход</w:t>
      </w:r>
      <w:r w:rsidRPr="00DA2CDD">
        <w:rPr>
          <w:sz w:val="32"/>
          <w:szCs w:val="32"/>
        </w:rPr>
        <w:t>и</w:t>
      </w:r>
      <w:r w:rsidRPr="00DA2CDD">
        <w:rPr>
          <w:sz w:val="32"/>
          <w:szCs w:val="32"/>
        </w:rPr>
        <w:t xml:space="preserve">лись в Анапе, Константиновском и Тамани. Кроме того, в наиболее крупных пунктах были назначены комиссары, которые следили за операцией отправки. Местным властям было дано указание о выдаче </w:t>
      </w:r>
      <w:r w:rsidR="00A233A9" w:rsidRPr="00DA2CDD">
        <w:rPr>
          <w:sz w:val="32"/>
          <w:szCs w:val="32"/>
        </w:rPr>
        <w:t xml:space="preserve">заграничных паспортов </w:t>
      </w:r>
      <w:r w:rsidRPr="00DA2CDD">
        <w:rPr>
          <w:sz w:val="32"/>
          <w:szCs w:val="32"/>
        </w:rPr>
        <w:t xml:space="preserve">желающим </w:t>
      </w:r>
      <w:proofErr w:type="gramStart"/>
      <w:r w:rsidRPr="00DA2CDD">
        <w:rPr>
          <w:sz w:val="32"/>
          <w:szCs w:val="32"/>
        </w:rPr>
        <w:t>эмигрировать</w:t>
      </w:r>
      <w:proofErr w:type="gramEnd"/>
      <w:r w:rsidRPr="00DA2CDD">
        <w:rPr>
          <w:sz w:val="32"/>
          <w:szCs w:val="32"/>
        </w:rPr>
        <w:t xml:space="preserve"> [10].</w:t>
      </w:r>
    </w:p>
    <w:p w:rsidR="00B02B85" w:rsidRPr="00DA2CDD" w:rsidRDefault="00B02B85" w:rsidP="00B02B85">
      <w:pPr>
        <w:jc w:val="both"/>
        <w:rPr>
          <w:sz w:val="32"/>
          <w:szCs w:val="32"/>
        </w:rPr>
      </w:pPr>
      <w:r w:rsidRPr="00DA2CDD">
        <w:rPr>
          <w:sz w:val="32"/>
          <w:szCs w:val="32"/>
        </w:rPr>
        <w:t xml:space="preserve">     </w:t>
      </w:r>
      <w:r w:rsidR="00A233A9" w:rsidRPr="00DA2CDD">
        <w:rPr>
          <w:sz w:val="32"/>
          <w:szCs w:val="32"/>
        </w:rPr>
        <w:tab/>
      </w:r>
      <w:r w:rsidRPr="00DA2CDD">
        <w:rPr>
          <w:sz w:val="32"/>
          <w:szCs w:val="32"/>
        </w:rPr>
        <w:t xml:space="preserve">Первые годы массового переселения черкесов проходили без особых трудностей </w:t>
      </w:r>
      <w:r w:rsidR="00A233A9" w:rsidRPr="00DA2CDD">
        <w:rPr>
          <w:sz w:val="32"/>
          <w:szCs w:val="32"/>
        </w:rPr>
        <w:t>для о</w:t>
      </w:r>
      <w:r w:rsidRPr="00DA2CDD">
        <w:rPr>
          <w:sz w:val="32"/>
          <w:szCs w:val="32"/>
        </w:rPr>
        <w:t>сманских властей. В частности, в 1858-1859 гг. приемом и расселением кавказских эмигрантов занималась пр</w:t>
      </w:r>
      <w:r w:rsidRPr="00DA2CDD">
        <w:rPr>
          <w:sz w:val="32"/>
          <w:szCs w:val="32"/>
        </w:rPr>
        <w:t>е</w:t>
      </w:r>
      <w:r w:rsidRPr="00DA2CDD">
        <w:rPr>
          <w:sz w:val="32"/>
          <w:szCs w:val="32"/>
        </w:rPr>
        <w:t>фектура Стамбула. Поэтому мухаджиров доставляли в Стамбул,  о</w:t>
      </w:r>
      <w:r w:rsidRPr="00DA2CDD">
        <w:rPr>
          <w:sz w:val="32"/>
          <w:szCs w:val="32"/>
        </w:rPr>
        <w:t>т</w:t>
      </w:r>
      <w:r w:rsidRPr="00DA2CDD">
        <w:rPr>
          <w:sz w:val="32"/>
          <w:szCs w:val="32"/>
        </w:rPr>
        <w:t xml:space="preserve">туда развозили по областям империи. </w:t>
      </w:r>
      <w:r w:rsidR="00A233A9" w:rsidRPr="00DA2CDD">
        <w:rPr>
          <w:sz w:val="32"/>
          <w:szCs w:val="32"/>
        </w:rPr>
        <w:t>Однак</w:t>
      </w:r>
      <w:r w:rsidRPr="00DA2CDD">
        <w:rPr>
          <w:sz w:val="32"/>
          <w:szCs w:val="32"/>
        </w:rPr>
        <w:t>о с увеличением притока эмигрантов комиссии, создаваемые префектурой Стамбула, уже не могли справ</w:t>
      </w:r>
      <w:r w:rsidR="00A233A9" w:rsidRPr="00DA2CDD">
        <w:rPr>
          <w:sz w:val="32"/>
          <w:szCs w:val="32"/>
        </w:rPr>
        <w:t>ля</w:t>
      </w:r>
      <w:r w:rsidRPr="00DA2CDD">
        <w:rPr>
          <w:sz w:val="32"/>
          <w:szCs w:val="32"/>
        </w:rPr>
        <w:t xml:space="preserve">ться с </w:t>
      </w:r>
      <w:r w:rsidR="00A233A9" w:rsidRPr="00DA2CDD">
        <w:rPr>
          <w:sz w:val="32"/>
          <w:szCs w:val="32"/>
        </w:rPr>
        <w:t xml:space="preserve">объемной </w:t>
      </w:r>
      <w:r w:rsidRPr="00DA2CDD">
        <w:rPr>
          <w:sz w:val="32"/>
          <w:szCs w:val="32"/>
        </w:rPr>
        <w:t>работой по расселению кавказцев. П</w:t>
      </w:r>
      <w:r w:rsidRPr="00DA2CDD">
        <w:rPr>
          <w:sz w:val="32"/>
          <w:szCs w:val="32"/>
        </w:rPr>
        <w:t>о</w:t>
      </w:r>
      <w:r w:rsidRPr="00DA2CDD">
        <w:rPr>
          <w:sz w:val="32"/>
          <w:szCs w:val="32"/>
        </w:rPr>
        <w:t xml:space="preserve">этому решением правительства </w:t>
      </w:r>
      <w:r w:rsidR="00A233A9" w:rsidRPr="00DA2CDD">
        <w:rPr>
          <w:sz w:val="32"/>
          <w:szCs w:val="32"/>
        </w:rPr>
        <w:t xml:space="preserve">от </w:t>
      </w:r>
      <w:r w:rsidRPr="00DA2CDD">
        <w:rPr>
          <w:sz w:val="32"/>
          <w:szCs w:val="32"/>
        </w:rPr>
        <w:t xml:space="preserve">16 января </w:t>
      </w:r>
      <w:smartTag w:uri="urn:schemas-microsoft-com:office:smarttags" w:element="metricconverter">
        <w:smartTagPr>
          <w:attr w:name="ProductID" w:val="1860 г"/>
        </w:smartTagPr>
        <w:r w:rsidRPr="00DA2CDD">
          <w:rPr>
            <w:sz w:val="32"/>
            <w:szCs w:val="32"/>
          </w:rPr>
          <w:t>1860 г</w:t>
        </w:r>
      </w:smartTag>
      <w:r w:rsidRPr="00DA2CDD">
        <w:rPr>
          <w:sz w:val="32"/>
          <w:szCs w:val="32"/>
        </w:rPr>
        <w:t xml:space="preserve">. была создана специальная комиссия по делам эмиграции во главе  с Хафыз-пашой (черкес по происхождению). </w:t>
      </w:r>
      <w:r w:rsidR="00A9529D" w:rsidRPr="00DA2CDD">
        <w:rPr>
          <w:sz w:val="32"/>
          <w:szCs w:val="32"/>
        </w:rPr>
        <w:t xml:space="preserve">Комиссия </w:t>
      </w:r>
      <w:r w:rsidRPr="00DA2CDD">
        <w:rPr>
          <w:sz w:val="32"/>
          <w:szCs w:val="32"/>
        </w:rPr>
        <w:t>должна была охватить все порты, куда прибывали кавказские мухаджиры, обеспечить их пит</w:t>
      </w:r>
      <w:r w:rsidRPr="00DA2CDD">
        <w:rPr>
          <w:sz w:val="32"/>
          <w:szCs w:val="32"/>
        </w:rPr>
        <w:t>а</w:t>
      </w:r>
      <w:r w:rsidRPr="00DA2CDD">
        <w:rPr>
          <w:sz w:val="32"/>
          <w:szCs w:val="32"/>
        </w:rPr>
        <w:t xml:space="preserve">нием, жильем и определить </w:t>
      </w:r>
      <w:r w:rsidR="00A9529D" w:rsidRPr="00DA2CDD">
        <w:rPr>
          <w:sz w:val="32"/>
          <w:szCs w:val="32"/>
        </w:rPr>
        <w:t xml:space="preserve">для них </w:t>
      </w:r>
      <w:r w:rsidRPr="00DA2CDD">
        <w:rPr>
          <w:sz w:val="32"/>
          <w:szCs w:val="32"/>
        </w:rPr>
        <w:t>места расселения. Кавказские беженцы доставлялись в различные приморские города Османской империи</w:t>
      </w:r>
      <w:r w:rsidR="00A9529D" w:rsidRPr="00DA2CDD">
        <w:rPr>
          <w:sz w:val="32"/>
          <w:szCs w:val="32"/>
        </w:rPr>
        <w:t>,</w:t>
      </w:r>
      <w:r w:rsidRPr="00DA2CDD">
        <w:rPr>
          <w:sz w:val="32"/>
          <w:szCs w:val="32"/>
        </w:rPr>
        <w:t xml:space="preserve"> в основном</w:t>
      </w:r>
      <w:r w:rsidR="00A9529D" w:rsidRPr="00DA2CDD">
        <w:rPr>
          <w:sz w:val="32"/>
          <w:szCs w:val="32"/>
        </w:rPr>
        <w:t>,</w:t>
      </w:r>
      <w:r w:rsidRPr="00DA2CDD">
        <w:rPr>
          <w:sz w:val="32"/>
          <w:szCs w:val="32"/>
        </w:rPr>
        <w:t xml:space="preserve"> турецкими и российскими судами</w:t>
      </w:r>
      <w:r w:rsidR="00A9529D" w:rsidRPr="00DA2CDD">
        <w:rPr>
          <w:sz w:val="32"/>
          <w:szCs w:val="32"/>
        </w:rPr>
        <w:t xml:space="preserve">. Отметим, что </w:t>
      </w:r>
      <w:r w:rsidRPr="00DA2CDD">
        <w:rPr>
          <w:sz w:val="32"/>
          <w:szCs w:val="32"/>
        </w:rPr>
        <w:t xml:space="preserve">судовладельцы требовали за перевоз высокую плату, отбирая у горцев последние деньги, брали на борт большое количество людей, где процветали болезни, часто корабли тонули. Главными турецкими морскими портами, куда хлынул поток черкесских эмигрантов, </w:t>
      </w:r>
      <w:r w:rsidR="00A9529D" w:rsidRPr="00DA2CDD">
        <w:rPr>
          <w:sz w:val="32"/>
          <w:szCs w:val="32"/>
        </w:rPr>
        <w:t>явл</w:t>
      </w:r>
      <w:r w:rsidR="00A9529D" w:rsidRPr="00DA2CDD">
        <w:rPr>
          <w:sz w:val="32"/>
          <w:szCs w:val="32"/>
        </w:rPr>
        <w:t>я</w:t>
      </w:r>
      <w:r w:rsidRPr="00DA2CDD">
        <w:rPr>
          <w:sz w:val="32"/>
          <w:szCs w:val="32"/>
        </w:rPr>
        <w:t>ли</w:t>
      </w:r>
      <w:r w:rsidR="00A9529D" w:rsidRPr="00DA2CDD">
        <w:rPr>
          <w:sz w:val="32"/>
          <w:szCs w:val="32"/>
        </w:rPr>
        <w:t>сь</w:t>
      </w:r>
      <w:r w:rsidRPr="00DA2CDD">
        <w:rPr>
          <w:sz w:val="32"/>
          <w:szCs w:val="32"/>
        </w:rPr>
        <w:t xml:space="preserve"> Стамбул, Самсун, Трабзон, Синоп, Варна, Измир, Измит, Ант</w:t>
      </w:r>
      <w:r w:rsidRPr="00DA2CDD">
        <w:rPr>
          <w:sz w:val="32"/>
          <w:szCs w:val="32"/>
        </w:rPr>
        <w:t>а</w:t>
      </w:r>
      <w:r w:rsidRPr="00DA2CDD">
        <w:rPr>
          <w:sz w:val="32"/>
          <w:szCs w:val="32"/>
        </w:rPr>
        <w:t xml:space="preserve">лья, Искандерун, Лацкия, Хайфа и др. [11]  </w:t>
      </w:r>
    </w:p>
    <w:p w:rsidR="00B02B85" w:rsidRPr="00DA2CDD" w:rsidRDefault="00B02B85" w:rsidP="00B02B85">
      <w:pPr>
        <w:jc w:val="both"/>
        <w:rPr>
          <w:sz w:val="32"/>
          <w:szCs w:val="32"/>
        </w:rPr>
      </w:pPr>
      <w:r w:rsidRPr="00DA2CDD">
        <w:rPr>
          <w:sz w:val="32"/>
          <w:szCs w:val="32"/>
        </w:rPr>
        <w:t xml:space="preserve">     </w:t>
      </w:r>
      <w:r w:rsidR="00A9529D" w:rsidRPr="00DA2CDD">
        <w:rPr>
          <w:sz w:val="32"/>
          <w:szCs w:val="32"/>
        </w:rPr>
        <w:tab/>
      </w:r>
      <w:r w:rsidRPr="00DA2CDD">
        <w:rPr>
          <w:sz w:val="32"/>
          <w:szCs w:val="32"/>
        </w:rPr>
        <w:t xml:space="preserve">Что касается проблемы приема и размещения переселенцев </w:t>
      </w:r>
      <w:r w:rsidR="00A9529D" w:rsidRPr="00DA2CDD">
        <w:rPr>
          <w:sz w:val="32"/>
          <w:szCs w:val="32"/>
        </w:rPr>
        <w:t>т</w:t>
      </w:r>
      <w:r w:rsidRPr="00DA2CDD">
        <w:rPr>
          <w:sz w:val="32"/>
          <w:szCs w:val="32"/>
        </w:rPr>
        <w:t>у</w:t>
      </w:r>
      <w:r w:rsidRPr="00DA2CDD">
        <w:rPr>
          <w:sz w:val="32"/>
          <w:szCs w:val="32"/>
        </w:rPr>
        <w:t>рецкой  стороной, то у царской администрации к ней было только о</w:t>
      </w:r>
      <w:r w:rsidRPr="00DA2CDD">
        <w:rPr>
          <w:sz w:val="32"/>
          <w:szCs w:val="32"/>
        </w:rPr>
        <w:t>д</w:t>
      </w:r>
      <w:r w:rsidRPr="00DA2CDD">
        <w:rPr>
          <w:sz w:val="32"/>
          <w:szCs w:val="32"/>
        </w:rPr>
        <w:t>но безоговорочное требование</w:t>
      </w:r>
      <w:r w:rsidR="00A9529D" w:rsidRPr="00DA2CDD">
        <w:rPr>
          <w:sz w:val="32"/>
          <w:szCs w:val="32"/>
        </w:rPr>
        <w:t>:</w:t>
      </w:r>
      <w:r w:rsidRPr="00DA2CDD">
        <w:rPr>
          <w:sz w:val="32"/>
          <w:szCs w:val="32"/>
        </w:rPr>
        <w:t xml:space="preserve"> «Нам желательно</w:t>
      </w:r>
      <w:r w:rsidR="00A9529D" w:rsidRPr="00DA2CDD">
        <w:rPr>
          <w:sz w:val="32"/>
          <w:szCs w:val="32"/>
        </w:rPr>
        <w:t>,</w:t>
      </w:r>
      <w:r w:rsidRPr="00DA2CDD">
        <w:rPr>
          <w:sz w:val="32"/>
          <w:szCs w:val="32"/>
        </w:rPr>
        <w:t xml:space="preserve"> чтобы наши в</w:t>
      </w:r>
      <w:r w:rsidRPr="00DA2CDD">
        <w:rPr>
          <w:sz w:val="32"/>
          <w:szCs w:val="32"/>
        </w:rPr>
        <w:t>ы</w:t>
      </w:r>
      <w:r w:rsidRPr="00DA2CDD">
        <w:rPr>
          <w:sz w:val="32"/>
          <w:szCs w:val="32"/>
        </w:rPr>
        <w:t>ходцы не были поселены вблиз</w:t>
      </w:r>
      <w:r w:rsidR="00A9529D" w:rsidRPr="00DA2CDD">
        <w:rPr>
          <w:sz w:val="32"/>
          <w:szCs w:val="32"/>
        </w:rPr>
        <w:t>и</w:t>
      </w:r>
      <w:r w:rsidRPr="00DA2CDD">
        <w:rPr>
          <w:sz w:val="32"/>
          <w:szCs w:val="32"/>
        </w:rPr>
        <w:t xml:space="preserve"> нашей границы» [12]. </w:t>
      </w:r>
    </w:p>
    <w:p w:rsidR="00B02B85" w:rsidRPr="00DA2CDD" w:rsidRDefault="00B02B85" w:rsidP="00B02B85">
      <w:pPr>
        <w:jc w:val="both"/>
        <w:rPr>
          <w:sz w:val="32"/>
          <w:szCs w:val="32"/>
        </w:rPr>
      </w:pPr>
      <w:r w:rsidRPr="00DA2CDD">
        <w:rPr>
          <w:sz w:val="32"/>
          <w:szCs w:val="32"/>
        </w:rPr>
        <w:t xml:space="preserve">     </w:t>
      </w:r>
      <w:r w:rsidR="00A9529D" w:rsidRPr="00DA2CDD">
        <w:rPr>
          <w:sz w:val="32"/>
          <w:szCs w:val="32"/>
        </w:rPr>
        <w:tab/>
      </w:r>
      <w:r w:rsidRPr="00DA2CDD">
        <w:rPr>
          <w:sz w:val="32"/>
          <w:szCs w:val="32"/>
        </w:rPr>
        <w:t xml:space="preserve">Исходя из этого, Порта размещала эмигрантов в </w:t>
      </w:r>
      <w:r w:rsidR="00A9529D" w:rsidRPr="00DA2CDD">
        <w:rPr>
          <w:sz w:val="32"/>
          <w:szCs w:val="32"/>
        </w:rPr>
        <w:t>е</w:t>
      </w:r>
      <w:r w:rsidRPr="00DA2CDD">
        <w:rPr>
          <w:sz w:val="32"/>
          <w:szCs w:val="32"/>
        </w:rPr>
        <w:t xml:space="preserve">вропейской </w:t>
      </w:r>
      <w:r w:rsidR="00A9529D" w:rsidRPr="00DA2CDD">
        <w:rPr>
          <w:sz w:val="32"/>
          <w:szCs w:val="32"/>
        </w:rPr>
        <w:t xml:space="preserve">части </w:t>
      </w:r>
      <w:r w:rsidRPr="00DA2CDD">
        <w:rPr>
          <w:sz w:val="32"/>
          <w:szCs w:val="32"/>
        </w:rPr>
        <w:t>Турции, Болгарии, Югославии, Албании</w:t>
      </w:r>
      <w:r w:rsidR="00A9529D" w:rsidRPr="00DA2CDD">
        <w:rPr>
          <w:sz w:val="32"/>
          <w:szCs w:val="32"/>
        </w:rPr>
        <w:t>,</w:t>
      </w:r>
      <w:r w:rsidRPr="00DA2CDD">
        <w:rPr>
          <w:sz w:val="32"/>
          <w:szCs w:val="32"/>
        </w:rPr>
        <w:t xml:space="preserve"> между славянскими и греческими поселениями, вдоль больших дорог и важных горных проходов, образуя непрерывную цепь, чтобы</w:t>
      </w:r>
      <w:r w:rsidR="00A9529D" w:rsidRPr="00DA2CDD">
        <w:rPr>
          <w:sz w:val="32"/>
          <w:szCs w:val="32"/>
        </w:rPr>
        <w:t>,</w:t>
      </w:r>
      <w:r w:rsidRPr="00DA2CDD">
        <w:rPr>
          <w:sz w:val="32"/>
          <w:szCs w:val="32"/>
        </w:rPr>
        <w:t xml:space="preserve"> в случае восстания</w:t>
      </w:r>
      <w:r w:rsidR="00A9529D" w:rsidRPr="00DA2CDD">
        <w:rPr>
          <w:sz w:val="32"/>
          <w:szCs w:val="32"/>
        </w:rPr>
        <w:t>,</w:t>
      </w:r>
      <w:r w:rsidRPr="00DA2CDD">
        <w:rPr>
          <w:sz w:val="32"/>
          <w:szCs w:val="32"/>
        </w:rPr>
        <w:t xml:space="preserve"> с</w:t>
      </w:r>
      <w:r w:rsidRPr="00DA2CDD">
        <w:rPr>
          <w:sz w:val="32"/>
          <w:szCs w:val="32"/>
        </w:rPr>
        <w:t>и</w:t>
      </w:r>
      <w:r w:rsidRPr="00DA2CDD">
        <w:rPr>
          <w:sz w:val="32"/>
          <w:szCs w:val="32"/>
        </w:rPr>
        <w:t>лой удерживать последних [13]. Адыге</w:t>
      </w:r>
      <w:r w:rsidR="00A9529D" w:rsidRPr="00DA2CDD">
        <w:rPr>
          <w:sz w:val="32"/>
          <w:szCs w:val="32"/>
        </w:rPr>
        <w:t>йцы</w:t>
      </w:r>
      <w:r w:rsidRPr="00DA2CDD">
        <w:rPr>
          <w:sz w:val="32"/>
          <w:szCs w:val="32"/>
        </w:rPr>
        <w:t xml:space="preserve"> компактными группами  осели в Анатолии. Убыхи </w:t>
      </w:r>
      <w:r w:rsidR="00A9529D" w:rsidRPr="00DA2CDD">
        <w:rPr>
          <w:sz w:val="32"/>
          <w:szCs w:val="32"/>
        </w:rPr>
        <w:t xml:space="preserve">во главе с Хаджи-Берзеком </w:t>
      </w:r>
      <w:r w:rsidRPr="00DA2CDD">
        <w:rPr>
          <w:sz w:val="32"/>
          <w:szCs w:val="32"/>
        </w:rPr>
        <w:t xml:space="preserve">расположились </w:t>
      </w:r>
      <w:r w:rsidRPr="00DA2CDD">
        <w:rPr>
          <w:sz w:val="32"/>
          <w:szCs w:val="32"/>
        </w:rPr>
        <w:lastRenderedPageBreak/>
        <w:t>вдоль побережья Мраморного моря. Абадзехи и шапсуги заняли о</w:t>
      </w:r>
      <w:r w:rsidRPr="00DA2CDD">
        <w:rPr>
          <w:sz w:val="32"/>
          <w:szCs w:val="32"/>
        </w:rPr>
        <w:t>б</w:t>
      </w:r>
      <w:r w:rsidRPr="00DA2CDD">
        <w:rPr>
          <w:sz w:val="32"/>
          <w:szCs w:val="32"/>
        </w:rPr>
        <w:t xml:space="preserve">ласти, расположенные на берегу Черного моря [14].  </w:t>
      </w:r>
    </w:p>
    <w:p w:rsidR="00B02B85" w:rsidRPr="00DA2CDD" w:rsidRDefault="00B02B85" w:rsidP="00B02B85">
      <w:pPr>
        <w:jc w:val="both"/>
        <w:rPr>
          <w:sz w:val="32"/>
          <w:szCs w:val="32"/>
        </w:rPr>
      </w:pPr>
      <w:r w:rsidRPr="00DA2CDD">
        <w:rPr>
          <w:sz w:val="32"/>
          <w:szCs w:val="32"/>
        </w:rPr>
        <w:t xml:space="preserve">     </w:t>
      </w:r>
      <w:r w:rsidR="00A9529D" w:rsidRPr="00DA2CDD">
        <w:rPr>
          <w:sz w:val="32"/>
          <w:szCs w:val="32"/>
        </w:rPr>
        <w:tab/>
      </w:r>
      <w:r w:rsidRPr="00DA2CDD">
        <w:rPr>
          <w:sz w:val="32"/>
          <w:szCs w:val="32"/>
        </w:rPr>
        <w:t xml:space="preserve">Турецкое правительство в самом начале переселения, когда эмигрантов было, не </w:t>
      </w:r>
      <w:r w:rsidR="00A9529D" w:rsidRPr="00DA2CDD">
        <w:rPr>
          <w:sz w:val="32"/>
          <w:szCs w:val="32"/>
        </w:rPr>
        <w:t>сильн</w:t>
      </w:r>
      <w:r w:rsidRPr="00DA2CDD">
        <w:rPr>
          <w:sz w:val="32"/>
          <w:szCs w:val="32"/>
        </w:rPr>
        <w:t>о старалось</w:t>
      </w:r>
      <w:r w:rsidR="00A9529D" w:rsidRPr="00DA2CDD">
        <w:rPr>
          <w:sz w:val="32"/>
          <w:szCs w:val="32"/>
        </w:rPr>
        <w:t xml:space="preserve"> им</w:t>
      </w:r>
      <w:r w:rsidRPr="00DA2CDD">
        <w:rPr>
          <w:sz w:val="32"/>
          <w:szCs w:val="32"/>
        </w:rPr>
        <w:t xml:space="preserve"> помочь</w:t>
      </w:r>
      <w:r w:rsidR="00A9529D" w:rsidRPr="00DA2CDD">
        <w:rPr>
          <w:sz w:val="32"/>
          <w:szCs w:val="32"/>
        </w:rPr>
        <w:t>.</w:t>
      </w:r>
      <w:r w:rsidRPr="00DA2CDD">
        <w:rPr>
          <w:sz w:val="32"/>
          <w:szCs w:val="32"/>
        </w:rPr>
        <w:t xml:space="preserve"> </w:t>
      </w:r>
      <w:r w:rsidR="00A9529D" w:rsidRPr="00DA2CDD">
        <w:rPr>
          <w:sz w:val="32"/>
          <w:szCs w:val="32"/>
        </w:rPr>
        <w:t>Н</w:t>
      </w:r>
      <w:r w:rsidRPr="00DA2CDD">
        <w:rPr>
          <w:sz w:val="32"/>
          <w:szCs w:val="32"/>
        </w:rPr>
        <w:t xml:space="preserve">о в </w:t>
      </w:r>
      <w:r w:rsidR="00A9529D" w:rsidRPr="00DA2CDD">
        <w:rPr>
          <w:sz w:val="32"/>
          <w:szCs w:val="32"/>
        </w:rPr>
        <w:t>18</w:t>
      </w:r>
      <w:r w:rsidRPr="00DA2CDD">
        <w:rPr>
          <w:sz w:val="32"/>
          <w:szCs w:val="32"/>
        </w:rPr>
        <w:t>60-е г</w:t>
      </w:r>
      <w:r w:rsidR="00A9529D" w:rsidRPr="00DA2CDD">
        <w:rPr>
          <w:sz w:val="32"/>
          <w:szCs w:val="32"/>
        </w:rPr>
        <w:t>г., к</w:t>
      </w:r>
      <w:r w:rsidR="00A9529D" w:rsidRPr="00DA2CDD">
        <w:rPr>
          <w:sz w:val="32"/>
          <w:szCs w:val="32"/>
        </w:rPr>
        <w:t>о</w:t>
      </w:r>
      <w:r w:rsidR="00A9529D" w:rsidRPr="00DA2CDD">
        <w:rPr>
          <w:sz w:val="32"/>
          <w:szCs w:val="32"/>
        </w:rPr>
        <w:t>гда</w:t>
      </w:r>
      <w:r w:rsidRPr="00DA2CDD">
        <w:rPr>
          <w:sz w:val="32"/>
          <w:szCs w:val="32"/>
        </w:rPr>
        <w:t xml:space="preserve"> переселенцы хлынули в Порту в таком количестве, что</w:t>
      </w:r>
      <w:r w:rsidR="00A9529D" w:rsidRPr="00DA2CDD">
        <w:rPr>
          <w:sz w:val="32"/>
          <w:szCs w:val="32"/>
        </w:rPr>
        <w:t>,</w:t>
      </w:r>
      <w:r w:rsidRPr="00DA2CDD">
        <w:rPr>
          <w:sz w:val="32"/>
          <w:szCs w:val="32"/>
        </w:rPr>
        <w:t xml:space="preserve"> не ож</w:t>
      </w:r>
      <w:r w:rsidRPr="00DA2CDD">
        <w:rPr>
          <w:sz w:val="32"/>
          <w:szCs w:val="32"/>
        </w:rPr>
        <w:t>и</w:t>
      </w:r>
      <w:r w:rsidRPr="00DA2CDD">
        <w:rPr>
          <w:sz w:val="32"/>
          <w:szCs w:val="32"/>
        </w:rPr>
        <w:t>давшие этого</w:t>
      </w:r>
      <w:r w:rsidR="00A9529D" w:rsidRPr="00DA2CDD">
        <w:rPr>
          <w:sz w:val="32"/>
          <w:szCs w:val="32"/>
        </w:rPr>
        <w:t>,</w:t>
      </w:r>
      <w:r w:rsidRPr="00DA2CDD">
        <w:rPr>
          <w:sz w:val="32"/>
          <w:szCs w:val="32"/>
        </w:rPr>
        <w:t xml:space="preserve"> турки были не в состоянии разместить всех прибывших и оказать им помощь. И хотя турецкими властями собирались п</w:t>
      </w:r>
      <w:r w:rsidRPr="00DA2CDD">
        <w:rPr>
          <w:sz w:val="32"/>
          <w:szCs w:val="32"/>
        </w:rPr>
        <w:t>о</w:t>
      </w:r>
      <w:r w:rsidRPr="00DA2CDD">
        <w:rPr>
          <w:sz w:val="32"/>
          <w:szCs w:val="32"/>
        </w:rPr>
        <w:t xml:space="preserve">жертвования в пользу мухаджиров, остановить голод и большую смертность </w:t>
      </w:r>
      <w:r w:rsidR="00A9529D" w:rsidRPr="00DA2CDD">
        <w:rPr>
          <w:sz w:val="32"/>
          <w:szCs w:val="32"/>
        </w:rPr>
        <w:t xml:space="preserve">среди них </w:t>
      </w:r>
      <w:r w:rsidRPr="00DA2CDD">
        <w:rPr>
          <w:sz w:val="32"/>
          <w:szCs w:val="32"/>
        </w:rPr>
        <w:t>было невозможно. Например, из 20</w:t>
      </w:r>
      <w:r w:rsidR="00A9529D" w:rsidRPr="00DA2CDD">
        <w:rPr>
          <w:sz w:val="32"/>
          <w:szCs w:val="32"/>
        </w:rPr>
        <w:t xml:space="preserve"> тыс. </w:t>
      </w:r>
      <w:r w:rsidRPr="00DA2CDD">
        <w:rPr>
          <w:sz w:val="32"/>
          <w:szCs w:val="32"/>
        </w:rPr>
        <w:t xml:space="preserve">семей ногайцев, поселившихся </w:t>
      </w:r>
      <w:r w:rsidR="00A9529D" w:rsidRPr="00DA2CDD">
        <w:rPr>
          <w:sz w:val="32"/>
          <w:szCs w:val="32"/>
        </w:rPr>
        <w:t xml:space="preserve">после Крымской войны </w:t>
      </w:r>
      <w:r w:rsidRPr="00DA2CDD">
        <w:rPr>
          <w:sz w:val="32"/>
          <w:szCs w:val="32"/>
        </w:rPr>
        <w:t xml:space="preserve">в районе Аданы, к началу </w:t>
      </w:r>
      <w:r w:rsidRPr="00DA2CDD">
        <w:rPr>
          <w:sz w:val="32"/>
          <w:szCs w:val="32"/>
          <w:lang w:val="en-US"/>
        </w:rPr>
        <w:t>XX</w:t>
      </w:r>
      <w:r w:rsidRPr="00DA2CDD">
        <w:rPr>
          <w:sz w:val="32"/>
          <w:szCs w:val="32"/>
        </w:rPr>
        <w:t xml:space="preserve"> </w:t>
      </w:r>
      <w:proofErr w:type="gramStart"/>
      <w:r w:rsidRPr="00DA2CDD">
        <w:rPr>
          <w:sz w:val="32"/>
          <w:szCs w:val="32"/>
        </w:rPr>
        <w:t>в</w:t>
      </w:r>
      <w:proofErr w:type="gramEnd"/>
      <w:r w:rsidR="00A9529D" w:rsidRPr="00DA2CDD">
        <w:rPr>
          <w:sz w:val="32"/>
          <w:szCs w:val="32"/>
        </w:rPr>
        <w:t>.</w:t>
      </w:r>
      <w:r w:rsidRPr="00DA2CDD">
        <w:rPr>
          <w:sz w:val="32"/>
          <w:szCs w:val="32"/>
        </w:rPr>
        <w:t xml:space="preserve"> </w:t>
      </w:r>
      <w:proofErr w:type="gramStart"/>
      <w:r w:rsidRPr="00DA2CDD">
        <w:rPr>
          <w:sz w:val="32"/>
          <w:szCs w:val="32"/>
        </w:rPr>
        <w:t>оста</w:t>
      </w:r>
      <w:r w:rsidR="00A9529D" w:rsidRPr="00DA2CDD">
        <w:rPr>
          <w:sz w:val="32"/>
          <w:szCs w:val="32"/>
        </w:rPr>
        <w:t>ло</w:t>
      </w:r>
      <w:r w:rsidRPr="00DA2CDD">
        <w:rPr>
          <w:sz w:val="32"/>
          <w:szCs w:val="32"/>
        </w:rPr>
        <w:t>сь</w:t>
      </w:r>
      <w:proofErr w:type="gramEnd"/>
      <w:r w:rsidRPr="00DA2CDD">
        <w:rPr>
          <w:sz w:val="32"/>
          <w:szCs w:val="32"/>
        </w:rPr>
        <w:t xml:space="preserve"> </w:t>
      </w:r>
      <w:r w:rsidR="00A9529D" w:rsidRPr="00DA2CDD">
        <w:rPr>
          <w:sz w:val="32"/>
          <w:szCs w:val="32"/>
        </w:rPr>
        <w:t xml:space="preserve">всего </w:t>
      </w:r>
      <w:r w:rsidRPr="00DA2CDD">
        <w:rPr>
          <w:sz w:val="32"/>
          <w:szCs w:val="32"/>
        </w:rPr>
        <w:t>2 тыс</w:t>
      </w:r>
      <w:r w:rsidR="00A9529D" w:rsidRPr="00DA2CDD">
        <w:rPr>
          <w:sz w:val="32"/>
          <w:szCs w:val="32"/>
        </w:rPr>
        <w:t>.</w:t>
      </w:r>
      <w:r w:rsidRPr="00DA2CDD">
        <w:rPr>
          <w:sz w:val="32"/>
          <w:szCs w:val="32"/>
        </w:rPr>
        <w:t xml:space="preserve"> семейств [15].    </w:t>
      </w:r>
    </w:p>
    <w:p w:rsidR="00A9529D" w:rsidRPr="00DA2CDD" w:rsidRDefault="00B02B85" w:rsidP="00887308">
      <w:pPr>
        <w:jc w:val="both"/>
        <w:rPr>
          <w:sz w:val="32"/>
          <w:szCs w:val="32"/>
        </w:rPr>
      </w:pPr>
      <w:r w:rsidRPr="00DA2CDD">
        <w:rPr>
          <w:sz w:val="32"/>
          <w:szCs w:val="32"/>
        </w:rPr>
        <w:t xml:space="preserve">     </w:t>
      </w:r>
      <w:r w:rsidR="00A9529D" w:rsidRPr="00DA2CDD">
        <w:rPr>
          <w:sz w:val="32"/>
          <w:szCs w:val="32"/>
        </w:rPr>
        <w:tab/>
        <w:t xml:space="preserve">Таким образом, Турция, </w:t>
      </w:r>
      <w:r w:rsidR="00887308" w:rsidRPr="00DA2CDD">
        <w:rPr>
          <w:sz w:val="32"/>
          <w:szCs w:val="32"/>
        </w:rPr>
        <w:t>позиционирова</w:t>
      </w:r>
      <w:r w:rsidR="00A9529D" w:rsidRPr="00DA2CDD">
        <w:rPr>
          <w:sz w:val="32"/>
          <w:szCs w:val="32"/>
        </w:rPr>
        <w:t xml:space="preserve">вшая себя </w:t>
      </w:r>
      <w:r w:rsidR="00887308" w:rsidRPr="00DA2CDD">
        <w:rPr>
          <w:sz w:val="32"/>
          <w:szCs w:val="32"/>
        </w:rPr>
        <w:t>во второй п</w:t>
      </w:r>
      <w:r w:rsidR="00887308" w:rsidRPr="00DA2CDD">
        <w:rPr>
          <w:sz w:val="32"/>
          <w:szCs w:val="32"/>
        </w:rPr>
        <w:t>о</w:t>
      </w:r>
      <w:r w:rsidR="00887308" w:rsidRPr="00DA2CDD">
        <w:rPr>
          <w:sz w:val="32"/>
          <w:szCs w:val="32"/>
        </w:rPr>
        <w:t xml:space="preserve">ловине </w:t>
      </w:r>
      <w:r w:rsidR="00887308" w:rsidRPr="00DA2CDD">
        <w:rPr>
          <w:sz w:val="32"/>
          <w:szCs w:val="32"/>
          <w:lang w:val="en-US"/>
        </w:rPr>
        <w:t>XIX</w:t>
      </w:r>
      <w:r w:rsidR="00887308" w:rsidRPr="00DA2CDD">
        <w:rPr>
          <w:sz w:val="32"/>
          <w:szCs w:val="32"/>
        </w:rPr>
        <w:t xml:space="preserve"> </w:t>
      </w:r>
      <w:proofErr w:type="gramStart"/>
      <w:r w:rsidR="00887308" w:rsidRPr="00DA2CDD">
        <w:rPr>
          <w:sz w:val="32"/>
          <w:szCs w:val="32"/>
        </w:rPr>
        <w:t>в</w:t>
      </w:r>
      <w:proofErr w:type="gramEnd"/>
      <w:r w:rsidR="00887308" w:rsidRPr="00DA2CDD">
        <w:rPr>
          <w:sz w:val="32"/>
          <w:szCs w:val="32"/>
        </w:rPr>
        <w:t xml:space="preserve">. </w:t>
      </w:r>
      <w:proofErr w:type="gramStart"/>
      <w:r w:rsidR="00A9529D" w:rsidRPr="00DA2CDD">
        <w:rPr>
          <w:sz w:val="32"/>
          <w:szCs w:val="32"/>
        </w:rPr>
        <w:t>главной</w:t>
      </w:r>
      <w:proofErr w:type="gramEnd"/>
      <w:r w:rsidR="00A9529D" w:rsidRPr="00DA2CDD">
        <w:rPr>
          <w:sz w:val="32"/>
          <w:szCs w:val="32"/>
        </w:rPr>
        <w:t xml:space="preserve"> защитницей и выразительницей интересов н</w:t>
      </w:r>
      <w:r w:rsidR="00A9529D" w:rsidRPr="00DA2CDD">
        <w:rPr>
          <w:sz w:val="32"/>
          <w:szCs w:val="32"/>
        </w:rPr>
        <w:t>а</w:t>
      </w:r>
      <w:r w:rsidR="00A9529D" w:rsidRPr="00DA2CDD">
        <w:rPr>
          <w:sz w:val="32"/>
          <w:szCs w:val="32"/>
        </w:rPr>
        <w:t xml:space="preserve">родов, исповедующих ислам, </w:t>
      </w:r>
      <w:r w:rsidR="00887308" w:rsidRPr="00DA2CDD">
        <w:rPr>
          <w:sz w:val="32"/>
          <w:szCs w:val="32"/>
        </w:rPr>
        <w:t xml:space="preserve">приняла на себя </w:t>
      </w:r>
      <w:r w:rsidR="00A9529D" w:rsidRPr="00DA2CDD">
        <w:rPr>
          <w:sz w:val="32"/>
          <w:szCs w:val="32"/>
        </w:rPr>
        <w:t>историческую ответс</w:t>
      </w:r>
      <w:r w:rsidR="00A9529D" w:rsidRPr="00DA2CDD">
        <w:rPr>
          <w:sz w:val="32"/>
          <w:szCs w:val="32"/>
        </w:rPr>
        <w:t>т</w:t>
      </w:r>
      <w:r w:rsidR="00A9529D" w:rsidRPr="00DA2CDD">
        <w:rPr>
          <w:sz w:val="32"/>
          <w:szCs w:val="32"/>
        </w:rPr>
        <w:t xml:space="preserve">венность за судьбы этих мусульманских народов. Причем эта </w:t>
      </w:r>
      <w:r w:rsidR="00887308" w:rsidRPr="00DA2CDD">
        <w:rPr>
          <w:sz w:val="32"/>
          <w:szCs w:val="32"/>
        </w:rPr>
        <w:t xml:space="preserve">позиция на практике </w:t>
      </w:r>
      <w:r w:rsidR="00A9529D" w:rsidRPr="00DA2CDD">
        <w:rPr>
          <w:sz w:val="32"/>
          <w:szCs w:val="32"/>
        </w:rPr>
        <w:t>оказалась второстепенной, по сравнению с геополитич</w:t>
      </w:r>
      <w:r w:rsidR="00A9529D" w:rsidRPr="00DA2CDD">
        <w:rPr>
          <w:sz w:val="32"/>
          <w:szCs w:val="32"/>
        </w:rPr>
        <w:t>е</w:t>
      </w:r>
      <w:r w:rsidR="00A9529D" w:rsidRPr="00DA2CDD">
        <w:rPr>
          <w:sz w:val="32"/>
          <w:szCs w:val="32"/>
        </w:rPr>
        <w:t xml:space="preserve">скими интересами Османской империи. </w:t>
      </w:r>
    </w:p>
    <w:p w:rsidR="00B02B85" w:rsidRPr="00DA2CDD" w:rsidRDefault="00B02B85" w:rsidP="00B02B85">
      <w:pPr>
        <w:jc w:val="both"/>
        <w:rPr>
          <w:sz w:val="32"/>
          <w:szCs w:val="32"/>
        </w:rPr>
      </w:pPr>
    </w:p>
    <w:p w:rsidR="00B02B85" w:rsidRPr="00DA2CDD" w:rsidRDefault="00683EF7" w:rsidP="00683EF7">
      <w:pPr>
        <w:ind w:firstLine="708"/>
        <w:jc w:val="both"/>
        <w:rPr>
          <w:i/>
          <w:sz w:val="32"/>
          <w:szCs w:val="32"/>
        </w:rPr>
      </w:pPr>
      <w:r w:rsidRPr="00DA2CDD">
        <w:rPr>
          <w:i/>
          <w:sz w:val="32"/>
          <w:szCs w:val="32"/>
        </w:rPr>
        <w:t xml:space="preserve">Примечания </w:t>
      </w:r>
    </w:p>
    <w:p w:rsidR="00B02B85" w:rsidRPr="00DA2CDD" w:rsidRDefault="00B02B85" w:rsidP="00B02B85">
      <w:pPr>
        <w:jc w:val="both"/>
        <w:rPr>
          <w:sz w:val="28"/>
          <w:szCs w:val="28"/>
        </w:rPr>
      </w:pPr>
    </w:p>
    <w:p w:rsidR="00B02B85" w:rsidRPr="00DA2CDD" w:rsidRDefault="00B02B85" w:rsidP="00683EF7">
      <w:pPr>
        <w:ind w:firstLine="708"/>
        <w:jc w:val="both"/>
        <w:rPr>
          <w:sz w:val="28"/>
          <w:szCs w:val="28"/>
        </w:rPr>
      </w:pPr>
      <w:r w:rsidRPr="00DA2CDD">
        <w:rPr>
          <w:sz w:val="28"/>
          <w:szCs w:val="28"/>
        </w:rPr>
        <w:t>1. Бадерхан</w:t>
      </w:r>
      <w:r w:rsidR="0085420C" w:rsidRPr="00DA2CDD">
        <w:rPr>
          <w:sz w:val="28"/>
          <w:szCs w:val="28"/>
        </w:rPr>
        <w:t>,</w:t>
      </w:r>
      <w:r w:rsidRPr="00DA2CDD">
        <w:rPr>
          <w:sz w:val="28"/>
          <w:szCs w:val="28"/>
        </w:rPr>
        <w:t xml:space="preserve"> Ф. Северокавказская диаспора в Т</w:t>
      </w:r>
      <w:r w:rsidR="006850E7" w:rsidRPr="00DA2CDD">
        <w:rPr>
          <w:sz w:val="28"/>
          <w:szCs w:val="28"/>
        </w:rPr>
        <w:t>урции, Сир</w:t>
      </w:r>
      <w:proofErr w:type="gramStart"/>
      <w:r w:rsidR="006850E7" w:rsidRPr="00DA2CDD">
        <w:rPr>
          <w:sz w:val="28"/>
          <w:szCs w:val="28"/>
        </w:rPr>
        <w:t>ии и Ио</w:t>
      </w:r>
      <w:proofErr w:type="gramEnd"/>
      <w:r w:rsidR="006850E7" w:rsidRPr="00DA2CDD">
        <w:rPr>
          <w:sz w:val="28"/>
          <w:szCs w:val="28"/>
        </w:rPr>
        <w:t>рдании (вторая</w:t>
      </w:r>
      <w:r w:rsidRPr="00DA2CDD">
        <w:rPr>
          <w:sz w:val="28"/>
          <w:szCs w:val="28"/>
        </w:rPr>
        <w:t xml:space="preserve"> пол</w:t>
      </w:r>
      <w:r w:rsidR="006850E7" w:rsidRPr="00DA2CDD">
        <w:rPr>
          <w:sz w:val="28"/>
          <w:szCs w:val="28"/>
        </w:rPr>
        <w:t>овина</w:t>
      </w:r>
      <w:r w:rsidRPr="00DA2CDD">
        <w:rPr>
          <w:sz w:val="28"/>
          <w:szCs w:val="28"/>
        </w:rPr>
        <w:t xml:space="preserve"> </w:t>
      </w:r>
      <w:r w:rsidRPr="00DA2CDD">
        <w:rPr>
          <w:sz w:val="28"/>
          <w:szCs w:val="28"/>
          <w:lang w:val="en-US"/>
        </w:rPr>
        <w:t>XIX</w:t>
      </w:r>
      <w:r w:rsidR="0073424C" w:rsidRPr="00DA2CDD">
        <w:rPr>
          <w:sz w:val="28"/>
          <w:szCs w:val="28"/>
        </w:rPr>
        <w:t>-</w:t>
      </w:r>
      <w:r w:rsidR="006850E7" w:rsidRPr="00DA2CDD">
        <w:rPr>
          <w:sz w:val="28"/>
          <w:szCs w:val="28"/>
        </w:rPr>
        <w:t>первая</w:t>
      </w:r>
      <w:r w:rsidRPr="00DA2CDD">
        <w:rPr>
          <w:sz w:val="28"/>
          <w:szCs w:val="28"/>
        </w:rPr>
        <w:t xml:space="preserve"> пол</w:t>
      </w:r>
      <w:r w:rsidR="006850E7" w:rsidRPr="00DA2CDD">
        <w:rPr>
          <w:sz w:val="28"/>
          <w:szCs w:val="28"/>
        </w:rPr>
        <w:t>овина</w:t>
      </w:r>
      <w:r w:rsidRPr="00DA2CDD">
        <w:rPr>
          <w:sz w:val="28"/>
          <w:szCs w:val="28"/>
        </w:rPr>
        <w:t xml:space="preserve"> </w:t>
      </w:r>
      <w:r w:rsidRPr="00DA2CDD">
        <w:rPr>
          <w:sz w:val="28"/>
          <w:szCs w:val="28"/>
          <w:lang w:val="en-US"/>
        </w:rPr>
        <w:t>XX</w:t>
      </w:r>
      <w:r w:rsidRPr="00DA2CDD">
        <w:rPr>
          <w:sz w:val="28"/>
          <w:szCs w:val="28"/>
        </w:rPr>
        <w:t xml:space="preserve"> вв.)</w:t>
      </w:r>
      <w:r w:rsidR="0085420C" w:rsidRPr="00DA2CDD">
        <w:rPr>
          <w:sz w:val="28"/>
          <w:szCs w:val="28"/>
        </w:rPr>
        <w:t xml:space="preserve"> / Ф. Бадерхан</w:t>
      </w:r>
      <w:r w:rsidRPr="00DA2CDD">
        <w:rPr>
          <w:sz w:val="28"/>
          <w:szCs w:val="28"/>
        </w:rPr>
        <w:t xml:space="preserve">. </w:t>
      </w:r>
      <w:r w:rsidR="0073424C" w:rsidRPr="00DA2CDD">
        <w:rPr>
          <w:sz w:val="28"/>
          <w:szCs w:val="28"/>
        </w:rPr>
        <w:t>–</w:t>
      </w:r>
      <w:r w:rsidRPr="00DA2CDD">
        <w:rPr>
          <w:sz w:val="28"/>
          <w:szCs w:val="28"/>
        </w:rPr>
        <w:t xml:space="preserve"> М., 2001. </w:t>
      </w:r>
      <w:r w:rsidR="0073424C" w:rsidRPr="00DA2CDD">
        <w:rPr>
          <w:sz w:val="28"/>
          <w:szCs w:val="28"/>
        </w:rPr>
        <w:t>–</w:t>
      </w:r>
      <w:r w:rsidRPr="00DA2CDD">
        <w:rPr>
          <w:sz w:val="28"/>
          <w:szCs w:val="28"/>
        </w:rPr>
        <w:t xml:space="preserve"> С. 22.                                                                                                                                                                                                                                                                                           </w:t>
      </w:r>
    </w:p>
    <w:p w:rsidR="00B02B85" w:rsidRPr="00DA2CDD" w:rsidRDefault="00B02B85" w:rsidP="00683EF7">
      <w:pPr>
        <w:ind w:firstLine="708"/>
        <w:jc w:val="both"/>
        <w:rPr>
          <w:sz w:val="28"/>
          <w:szCs w:val="28"/>
        </w:rPr>
      </w:pPr>
      <w:r w:rsidRPr="00DA2CDD">
        <w:rPr>
          <w:sz w:val="28"/>
          <w:szCs w:val="28"/>
        </w:rPr>
        <w:t xml:space="preserve">2. </w:t>
      </w:r>
      <w:r w:rsidR="006850E7" w:rsidRPr="00DA2CDD">
        <w:rPr>
          <w:sz w:val="28"/>
          <w:szCs w:val="28"/>
        </w:rPr>
        <w:t>Российский государственный Военно-исторический архив (</w:t>
      </w:r>
      <w:r w:rsidRPr="00DA2CDD">
        <w:rPr>
          <w:sz w:val="28"/>
          <w:szCs w:val="28"/>
        </w:rPr>
        <w:t>РГВИА</w:t>
      </w:r>
      <w:r w:rsidR="006850E7" w:rsidRPr="00DA2CDD">
        <w:rPr>
          <w:sz w:val="28"/>
          <w:szCs w:val="28"/>
        </w:rPr>
        <w:t>)</w:t>
      </w:r>
      <w:r w:rsidRPr="00DA2CDD">
        <w:rPr>
          <w:sz w:val="28"/>
          <w:szCs w:val="28"/>
        </w:rPr>
        <w:t>.</w:t>
      </w:r>
      <w:r w:rsidR="006850E7" w:rsidRPr="00DA2CDD">
        <w:rPr>
          <w:sz w:val="28"/>
          <w:szCs w:val="28"/>
        </w:rPr>
        <w:t xml:space="preserve"> –</w:t>
      </w:r>
      <w:r w:rsidRPr="00DA2CDD">
        <w:rPr>
          <w:sz w:val="28"/>
          <w:szCs w:val="28"/>
        </w:rPr>
        <w:t xml:space="preserve"> Ф.</w:t>
      </w:r>
      <w:r w:rsidR="0073424C" w:rsidRPr="00DA2CDD">
        <w:rPr>
          <w:sz w:val="28"/>
          <w:szCs w:val="28"/>
        </w:rPr>
        <w:t xml:space="preserve"> </w:t>
      </w:r>
      <w:r w:rsidR="006850E7" w:rsidRPr="00DA2CDD">
        <w:rPr>
          <w:sz w:val="28"/>
          <w:szCs w:val="28"/>
        </w:rPr>
        <w:t>450. –</w:t>
      </w:r>
      <w:r w:rsidRPr="00DA2CDD">
        <w:rPr>
          <w:sz w:val="28"/>
          <w:szCs w:val="28"/>
        </w:rPr>
        <w:t xml:space="preserve"> </w:t>
      </w:r>
      <w:r w:rsidR="006850E7" w:rsidRPr="00DA2CDD">
        <w:rPr>
          <w:sz w:val="28"/>
          <w:szCs w:val="28"/>
        </w:rPr>
        <w:t>О</w:t>
      </w:r>
      <w:r w:rsidRPr="00DA2CDD">
        <w:rPr>
          <w:sz w:val="28"/>
          <w:szCs w:val="28"/>
        </w:rPr>
        <w:t>п.</w:t>
      </w:r>
      <w:r w:rsidR="006850E7" w:rsidRPr="00DA2CDD">
        <w:rPr>
          <w:sz w:val="28"/>
          <w:szCs w:val="28"/>
        </w:rPr>
        <w:t xml:space="preserve"> </w:t>
      </w:r>
      <w:r w:rsidRPr="00DA2CDD">
        <w:rPr>
          <w:sz w:val="28"/>
          <w:szCs w:val="28"/>
        </w:rPr>
        <w:t>1</w:t>
      </w:r>
      <w:r w:rsidR="006850E7" w:rsidRPr="00DA2CDD">
        <w:rPr>
          <w:sz w:val="28"/>
          <w:szCs w:val="28"/>
        </w:rPr>
        <w:t>. –</w:t>
      </w:r>
      <w:r w:rsidRPr="00DA2CDD">
        <w:rPr>
          <w:sz w:val="28"/>
          <w:szCs w:val="28"/>
        </w:rPr>
        <w:t xml:space="preserve"> </w:t>
      </w:r>
      <w:r w:rsidR="006850E7" w:rsidRPr="00DA2CDD">
        <w:rPr>
          <w:sz w:val="28"/>
          <w:szCs w:val="28"/>
        </w:rPr>
        <w:t>Д</w:t>
      </w:r>
      <w:r w:rsidRPr="00DA2CDD">
        <w:rPr>
          <w:sz w:val="28"/>
          <w:szCs w:val="28"/>
        </w:rPr>
        <w:t>. 64</w:t>
      </w:r>
      <w:r w:rsidR="006850E7" w:rsidRPr="00DA2CDD">
        <w:rPr>
          <w:sz w:val="28"/>
          <w:szCs w:val="28"/>
        </w:rPr>
        <w:t>. –</w:t>
      </w:r>
      <w:r w:rsidRPr="00DA2CDD">
        <w:rPr>
          <w:sz w:val="28"/>
          <w:szCs w:val="28"/>
        </w:rPr>
        <w:t xml:space="preserve"> </w:t>
      </w:r>
      <w:r w:rsidR="006850E7" w:rsidRPr="00DA2CDD">
        <w:rPr>
          <w:sz w:val="28"/>
          <w:szCs w:val="28"/>
        </w:rPr>
        <w:t>Л</w:t>
      </w:r>
      <w:r w:rsidRPr="00DA2CDD">
        <w:rPr>
          <w:sz w:val="28"/>
          <w:szCs w:val="28"/>
        </w:rPr>
        <w:t>. 9-13.</w:t>
      </w:r>
    </w:p>
    <w:p w:rsidR="00B02B85" w:rsidRPr="00DA2CDD" w:rsidRDefault="00B02B85" w:rsidP="00683EF7">
      <w:pPr>
        <w:ind w:firstLine="708"/>
        <w:jc w:val="both"/>
        <w:rPr>
          <w:sz w:val="28"/>
          <w:szCs w:val="28"/>
        </w:rPr>
      </w:pPr>
      <w:r w:rsidRPr="00DA2CDD">
        <w:rPr>
          <w:sz w:val="28"/>
          <w:szCs w:val="28"/>
        </w:rPr>
        <w:t>3. Силаев</w:t>
      </w:r>
      <w:r w:rsidR="0085420C" w:rsidRPr="00DA2CDD">
        <w:rPr>
          <w:sz w:val="28"/>
          <w:szCs w:val="28"/>
        </w:rPr>
        <w:t>,</w:t>
      </w:r>
      <w:r w:rsidRPr="00DA2CDD">
        <w:rPr>
          <w:sz w:val="28"/>
          <w:szCs w:val="28"/>
        </w:rPr>
        <w:t xml:space="preserve"> Н.Ю. Миграционная политика Российского правительства на Северном Кавказе во второй половине </w:t>
      </w:r>
      <w:r w:rsidRPr="00DA2CDD">
        <w:rPr>
          <w:sz w:val="28"/>
          <w:szCs w:val="28"/>
          <w:lang w:val="en-US"/>
        </w:rPr>
        <w:t>XIX</w:t>
      </w:r>
      <w:r w:rsidRPr="00DA2CDD">
        <w:rPr>
          <w:sz w:val="28"/>
          <w:szCs w:val="28"/>
        </w:rPr>
        <w:t xml:space="preserve"> в.: практика и результаты </w:t>
      </w:r>
      <w:r w:rsidR="0085420C" w:rsidRPr="00DA2CDD">
        <w:rPr>
          <w:sz w:val="28"/>
          <w:szCs w:val="28"/>
        </w:rPr>
        <w:t xml:space="preserve">/ Н.Ю. Силаев </w:t>
      </w:r>
      <w:r w:rsidRPr="00DA2CDD">
        <w:rPr>
          <w:sz w:val="28"/>
          <w:szCs w:val="28"/>
        </w:rPr>
        <w:t>// Вестн</w:t>
      </w:r>
      <w:r w:rsidR="00355272" w:rsidRPr="00DA2CDD">
        <w:rPr>
          <w:sz w:val="28"/>
          <w:szCs w:val="28"/>
        </w:rPr>
        <w:t>ик Московского у</w:t>
      </w:r>
      <w:r w:rsidR="00B139B8" w:rsidRPr="00DA2CDD">
        <w:rPr>
          <w:sz w:val="28"/>
          <w:szCs w:val="28"/>
        </w:rPr>
        <w:t>ниверсите</w:t>
      </w:r>
      <w:r w:rsidRPr="00DA2CDD">
        <w:rPr>
          <w:sz w:val="28"/>
          <w:szCs w:val="28"/>
        </w:rPr>
        <w:t>та. Сер. 8. История.</w:t>
      </w:r>
      <w:r w:rsidR="006850E7" w:rsidRPr="00DA2CDD">
        <w:rPr>
          <w:sz w:val="28"/>
          <w:szCs w:val="28"/>
        </w:rPr>
        <w:t xml:space="preserve"> </w:t>
      </w:r>
      <w:r w:rsidR="0073424C" w:rsidRPr="00DA2CDD">
        <w:rPr>
          <w:sz w:val="28"/>
          <w:szCs w:val="28"/>
        </w:rPr>
        <w:t>–</w:t>
      </w:r>
      <w:r w:rsidR="006850E7" w:rsidRPr="00DA2CDD">
        <w:rPr>
          <w:sz w:val="28"/>
          <w:szCs w:val="28"/>
        </w:rPr>
        <w:t xml:space="preserve"> </w:t>
      </w:r>
      <w:r w:rsidRPr="00DA2CDD">
        <w:rPr>
          <w:sz w:val="28"/>
          <w:szCs w:val="28"/>
        </w:rPr>
        <w:t>2002.</w:t>
      </w:r>
      <w:r w:rsidR="006850E7" w:rsidRPr="00DA2CDD">
        <w:rPr>
          <w:sz w:val="28"/>
          <w:szCs w:val="28"/>
        </w:rPr>
        <w:t xml:space="preserve"> – № 3. </w:t>
      </w:r>
      <w:r w:rsidR="0073424C" w:rsidRPr="00DA2CDD">
        <w:rPr>
          <w:sz w:val="28"/>
          <w:szCs w:val="28"/>
        </w:rPr>
        <w:t>–</w:t>
      </w:r>
      <w:r w:rsidRPr="00DA2CDD">
        <w:rPr>
          <w:sz w:val="28"/>
          <w:szCs w:val="28"/>
        </w:rPr>
        <w:t xml:space="preserve"> С. 86. </w:t>
      </w:r>
    </w:p>
    <w:p w:rsidR="00B02B85" w:rsidRPr="00DA2CDD" w:rsidRDefault="00B02B85" w:rsidP="00683EF7">
      <w:pPr>
        <w:ind w:firstLine="708"/>
        <w:jc w:val="both"/>
        <w:rPr>
          <w:sz w:val="28"/>
          <w:szCs w:val="28"/>
        </w:rPr>
      </w:pPr>
      <w:r w:rsidRPr="00DA2CDD">
        <w:rPr>
          <w:sz w:val="28"/>
          <w:szCs w:val="28"/>
        </w:rPr>
        <w:t xml:space="preserve">4. </w:t>
      </w:r>
      <w:r w:rsidR="006850E7" w:rsidRPr="00DA2CDD">
        <w:rPr>
          <w:sz w:val="28"/>
          <w:szCs w:val="28"/>
        </w:rPr>
        <w:t>Государственный архив Российской Федерации (</w:t>
      </w:r>
      <w:r w:rsidR="00B40DBE" w:rsidRPr="00DA2CDD">
        <w:rPr>
          <w:sz w:val="28"/>
          <w:szCs w:val="28"/>
        </w:rPr>
        <w:t>ГА</w:t>
      </w:r>
      <w:r w:rsidRPr="00DA2CDD">
        <w:rPr>
          <w:sz w:val="28"/>
          <w:szCs w:val="28"/>
        </w:rPr>
        <w:t>РФ</w:t>
      </w:r>
      <w:r w:rsidR="006850E7" w:rsidRPr="00DA2CDD">
        <w:rPr>
          <w:sz w:val="28"/>
          <w:szCs w:val="28"/>
        </w:rPr>
        <w:t>)</w:t>
      </w:r>
      <w:r w:rsidRPr="00DA2CDD">
        <w:rPr>
          <w:sz w:val="28"/>
          <w:szCs w:val="28"/>
        </w:rPr>
        <w:t>.</w:t>
      </w:r>
      <w:r w:rsidR="006850E7" w:rsidRPr="00DA2CDD">
        <w:rPr>
          <w:sz w:val="28"/>
          <w:szCs w:val="28"/>
        </w:rPr>
        <w:t xml:space="preserve"> –</w:t>
      </w:r>
      <w:r w:rsidRPr="00DA2CDD">
        <w:rPr>
          <w:sz w:val="28"/>
          <w:szCs w:val="28"/>
        </w:rPr>
        <w:t xml:space="preserve"> Ф.</w:t>
      </w:r>
      <w:r w:rsidR="006850E7" w:rsidRPr="00DA2CDD">
        <w:rPr>
          <w:sz w:val="28"/>
          <w:szCs w:val="28"/>
        </w:rPr>
        <w:t xml:space="preserve"> </w:t>
      </w:r>
      <w:r w:rsidRPr="00DA2CDD">
        <w:rPr>
          <w:sz w:val="28"/>
          <w:szCs w:val="28"/>
        </w:rPr>
        <w:t>730</w:t>
      </w:r>
      <w:r w:rsidR="006850E7" w:rsidRPr="00DA2CDD">
        <w:rPr>
          <w:sz w:val="28"/>
          <w:szCs w:val="28"/>
        </w:rPr>
        <w:t>. –</w:t>
      </w:r>
      <w:r w:rsidRPr="00DA2CDD">
        <w:rPr>
          <w:sz w:val="28"/>
          <w:szCs w:val="28"/>
        </w:rPr>
        <w:t xml:space="preserve"> </w:t>
      </w:r>
      <w:r w:rsidR="006850E7" w:rsidRPr="00DA2CDD">
        <w:rPr>
          <w:sz w:val="28"/>
          <w:szCs w:val="28"/>
        </w:rPr>
        <w:t>О</w:t>
      </w:r>
      <w:r w:rsidRPr="00DA2CDD">
        <w:rPr>
          <w:sz w:val="28"/>
          <w:szCs w:val="28"/>
        </w:rPr>
        <w:t>п. 1</w:t>
      </w:r>
      <w:r w:rsidR="006850E7" w:rsidRPr="00DA2CDD">
        <w:rPr>
          <w:sz w:val="28"/>
          <w:szCs w:val="28"/>
        </w:rPr>
        <w:t>. –</w:t>
      </w:r>
      <w:r w:rsidRPr="00DA2CDD">
        <w:rPr>
          <w:sz w:val="28"/>
          <w:szCs w:val="28"/>
        </w:rPr>
        <w:t xml:space="preserve"> </w:t>
      </w:r>
      <w:r w:rsidR="006850E7" w:rsidRPr="00DA2CDD">
        <w:rPr>
          <w:sz w:val="28"/>
          <w:szCs w:val="28"/>
        </w:rPr>
        <w:t>Д</w:t>
      </w:r>
      <w:r w:rsidRPr="00DA2CDD">
        <w:rPr>
          <w:sz w:val="28"/>
          <w:szCs w:val="28"/>
        </w:rPr>
        <w:t>. 477</w:t>
      </w:r>
      <w:r w:rsidR="006850E7" w:rsidRPr="00DA2CDD">
        <w:rPr>
          <w:sz w:val="28"/>
          <w:szCs w:val="28"/>
        </w:rPr>
        <w:t>. –</w:t>
      </w:r>
      <w:r w:rsidRPr="00DA2CDD">
        <w:rPr>
          <w:sz w:val="28"/>
          <w:szCs w:val="28"/>
        </w:rPr>
        <w:t xml:space="preserve"> </w:t>
      </w:r>
      <w:r w:rsidR="006850E7" w:rsidRPr="00DA2CDD">
        <w:rPr>
          <w:sz w:val="28"/>
          <w:szCs w:val="28"/>
        </w:rPr>
        <w:t>Л</w:t>
      </w:r>
      <w:r w:rsidRPr="00DA2CDD">
        <w:rPr>
          <w:sz w:val="28"/>
          <w:szCs w:val="28"/>
        </w:rPr>
        <w:t>. 10-11.</w:t>
      </w:r>
    </w:p>
    <w:p w:rsidR="00B02B85" w:rsidRPr="00DA2CDD" w:rsidRDefault="00B02B85" w:rsidP="00683EF7">
      <w:pPr>
        <w:ind w:firstLine="708"/>
        <w:jc w:val="both"/>
        <w:rPr>
          <w:sz w:val="28"/>
          <w:szCs w:val="28"/>
        </w:rPr>
      </w:pPr>
      <w:r w:rsidRPr="00DA2CDD">
        <w:rPr>
          <w:sz w:val="28"/>
          <w:szCs w:val="28"/>
        </w:rPr>
        <w:t>5. Чочиев</w:t>
      </w:r>
      <w:r w:rsidR="009B6D9C" w:rsidRPr="00DA2CDD">
        <w:rPr>
          <w:sz w:val="28"/>
          <w:szCs w:val="28"/>
        </w:rPr>
        <w:t>,</w:t>
      </w:r>
      <w:r w:rsidRPr="00DA2CDD">
        <w:rPr>
          <w:sz w:val="28"/>
          <w:szCs w:val="28"/>
        </w:rPr>
        <w:t xml:space="preserve"> В.Г. Роль иммиграции в истории Османской империи конца </w:t>
      </w:r>
      <w:r w:rsidRPr="00DA2CDD">
        <w:rPr>
          <w:sz w:val="28"/>
          <w:szCs w:val="28"/>
          <w:lang w:val="en-US"/>
        </w:rPr>
        <w:t>XVIII</w:t>
      </w:r>
      <w:r w:rsidRPr="00DA2CDD">
        <w:rPr>
          <w:sz w:val="28"/>
          <w:szCs w:val="28"/>
        </w:rPr>
        <w:t xml:space="preserve">-начала </w:t>
      </w:r>
      <w:r w:rsidRPr="00DA2CDD">
        <w:rPr>
          <w:sz w:val="28"/>
          <w:szCs w:val="28"/>
          <w:lang w:val="en-US"/>
        </w:rPr>
        <w:t>XX</w:t>
      </w:r>
      <w:r w:rsidRPr="00DA2CDD">
        <w:rPr>
          <w:sz w:val="28"/>
          <w:szCs w:val="28"/>
        </w:rPr>
        <w:t xml:space="preserve"> вв.</w:t>
      </w:r>
      <w:r w:rsidR="005A76AC" w:rsidRPr="00DA2CDD">
        <w:rPr>
          <w:sz w:val="28"/>
          <w:szCs w:val="28"/>
        </w:rPr>
        <w:t xml:space="preserve"> / В.Г. Чочиев </w:t>
      </w:r>
      <w:r w:rsidRPr="00DA2CDD">
        <w:rPr>
          <w:sz w:val="28"/>
          <w:szCs w:val="28"/>
        </w:rPr>
        <w:t>// Вестн</w:t>
      </w:r>
      <w:r w:rsidR="00355272" w:rsidRPr="00DA2CDD">
        <w:rPr>
          <w:sz w:val="28"/>
          <w:szCs w:val="28"/>
        </w:rPr>
        <w:t>ик</w:t>
      </w:r>
      <w:r w:rsidRPr="00DA2CDD">
        <w:rPr>
          <w:sz w:val="28"/>
          <w:szCs w:val="28"/>
        </w:rPr>
        <w:t xml:space="preserve"> Моск</w:t>
      </w:r>
      <w:r w:rsidR="00355272" w:rsidRPr="00DA2CDD">
        <w:rPr>
          <w:sz w:val="28"/>
          <w:szCs w:val="28"/>
        </w:rPr>
        <w:t>овского</w:t>
      </w:r>
      <w:r w:rsidRPr="00DA2CDD">
        <w:rPr>
          <w:sz w:val="28"/>
          <w:szCs w:val="28"/>
        </w:rPr>
        <w:t xml:space="preserve"> </w:t>
      </w:r>
      <w:r w:rsidR="00355272" w:rsidRPr="00DA2CDD">
        <w:rPr>
          <w:sz w:val="28"/>
          <w:szCs w:val="28"/>
        </w:rPr>
        <w:t>у</w:t>
      </w:r>
      <w:r w:rsidRPr="00DA2CDD">
        <w:rPr>
          <w:sz w:val="28"/>
          <w:szCs w:val="28"/>
        </w:rPr>
        <w:t>н</w:t>
      </w:r>
      <w:r w:rsidR="00DC1242" w:rsidRPr="00DA2CDD">
        <w:rPr>
          <w:sz w:val="28"/>
          <w:szCs w:val="28"/>
        </w:rPr>
        <w:t>иверсите</w:t>
      </w:r>
      <w:r w:rsidRPr="00DA2CDD">
        <w:rPr>
          <w:sz w:val="28"/>
          <w:szCs w:val="28"/>
        </w:rPr>
        <w:t>та. Сер.</w:t>
      </w:r>
      <w:r w:rsidR="00355272" w:rsidRPr="00DA2CDD">
        <w:rPr>
          <w:sz w:val="28"/>
          <w:szCs w:val="28"/>
        </w:rPr>
        <w:t xml:space="preserve"> </w:t>
      </w:r>
      <w:r w:rsidRPr="00DA2CDD">
        <w:rPr>
          <w:sz w:val="28"/>
          <w:szCs w:val="28"/>
        </w:rPr>
        <w:t>13. Востоковедение.</w:t>
      </w:r>
      <w:r w:rsidR="00355272" w:rsidRPr="00DA2CDD">
        <w:rPr>
          <w:sz w:val="28"/>
          <w:szCs w:val="28"/>
        </w:rPr>
        <w:t xml:space="preserve"> –</w:t>
      </w:r>
      <w:r w:rsidR="00752E49" w:rsidRPr="00DA2CDD">
        <w:rPr>
          <w:sz w:val="28"/>
          <w:szCs w:val="28"/>
        </w:rPr>
        <w:t xml:space="preserve"> </w:t>
      </w:r>
      <w:r w:rsidRPr="00DA2CDD">
        <w:rPr>
          <w:sz w:val="28"/>
          <w:szCs w:val="28"/>
        </w:rPr>
        <w:t>2000.</w:t>
      </w:r>
      <w:r w:rsidR="006850E7" w:rsidRPr="00DA2CDD">
        <w:rPr>
          <w:sz w:val="28"/>
          <w:szCs w:val="28"/>
        </w:rPr>
        <w:t xml:space="preserve"> –</w:t>
      </w:r>
      <w:r w:rsidRPr="00DA2CDD">
        <w:rPr>
          <w:sz w:val="28"/>
          <w:szCs w:val="28"/>
        </w:rPr>
        <w:t xml:space="preserve"> </w:t>
      </w:r>
      <w:r w:rsidR="006850E7" w:rsidRPr="00DA2CDD">
        <w:rPr>
          <w:sz w:val="28"/>
          <w:szCs w:val="28"/>
        </w:rPr>
        <w:t xml:space="preserve">№ 3. </w:t>
      </w:r>
      <w:r w:rsidR="00355272" w:rsidRPr="00DA2CDD">
        <w:rPr>
          <w:sz w:val="28"/>
          <w:szCs w:val="28"/>
        </w:rPr>
        <w:t>–</w:t>
      </w:r>
      <w:r w:rsidRPr="00DA2CDD">
        <w:rPr>
          <w:sz w:val="28"/>
          <w:szCs w:val="28"/>
        </w:rPr>
        <w:t xml:space="preserve"> С.</w:t>
      </w:r>
      <w:r w:rsidR="00355272" w:rsidRPr="00DA2CDD">
        <w:rPr>
          <w:sz w:val="28"/>
          <w:szCs w:val="28"/>
        </w:rPr>
        <w:t xml:space="preserve"> </w:t>
      </w:r>
      <w:r w:rsidRPr="00DA2CDD">
        <w:rPr>
          <w:sz w:val="28"/>
          <w:szCs w:val="28"/>
        </w:rPr>
        <w:t>5.</w:t>
      </w:r>
    </w:p>
    <w:p w:rsidR="00B02B85" w:rsidRPr="00DA2CDD" w:rsidRDefault="00B02B85" w:rsidP="00683EF7">
      <w:pPr>
        <w:ind w:firstLine="708"/>
        <w:jc w:val="both"/>
        <w:rPr>
          <w:sz w:val="28"/>
          <w:szCs w:val="28"/>
        </w:rPr>
      </w:pPr>
      <w:r w:rsidRPr="00DA2CDD">
        <w:rPr>
          <w:sz w:val="28"/>
          <w:szCs w:val="28"/>
        </w:rPr>
        <w:t>6. Там же.</w:t>
      </w:r>
      <w:r w:rsidR="0073424C" w:rsidRPr="00DA2CDD">
        <w:rPr>
          <w:sz w:val="28"/>
          <w:szCs w:val="28"/>
        </w:rPr>
        <w:t xml:space="preserve"> –</w:t>
      </w:r>
      <w:r w:rsidRPr="00DA2CDD">
        <w:rPr>
          <w:sz w:val="28"/>
          <w:szCs w:val="28"/>
        </w:rPr>
        <w:t xml:space="preserve"> С.</w:t>
      </w:r>
      <w:r w:rsidR="0073424C" w:rsidRPr="00DA2CDD">
        <w:rPr>
          <w:sz w:val="28"/>
          <w:szCs w:val="28"/>
        </w:rPr>
        <w:t xml:space="preserve"> </w:t>
      </w:r>
      <w:r w:rsidRPr="00DA2CDD">
        <w:rPr>
          <w:sz w:val="28"/>
          <w:szCs w:val="28"/>
        </w:rPr>
        <w:t>6.</w:t>
      </w:r>
    </w:p>
    <w:p w:rsidR="00B02B85" w:rsidRPr="00DA2CDD" w:rsidRDefault="00B02B85" w:rsidP="00683EF7">
      <w:pPr>
        <w:ind w:firstLine="708"/>
        <w:jc w:val="both"/>
        <w:rPr>
          <w:sz w:val="28"/>
          <w:szCs w:val="28"/>
        </w:rPr>
      </w:pPr>
      <w:r w:rsidRPr="00DA2CDD">
        <w:rPr>
          <w:sz w:val="28"/>
          <w:szCs w:val="28"/>
        </w:rPr>
        <w:t>7. РГВИА.</w:t>
      </w:r>
      <w:r w:rsidR="006850E7" w:rsidRPr="00DA2CDD">
        <w:rPr>
          <w:sz w:val="28"/>
          <w:szCs w:val="28"/>
        </w:rPr>
        <w:t xml:space="preserve"> –</w:t>
      </w:r>
      <w:r w:rsidRPr="00DA2CDD">
        <w:rPr>
          <w:sz w:val="28"/>
          <w:szCs w:val="28"/>
        </w:rPr>
        <w:t xml:space="preserve"> Ф.</w:t>
      </w:r>
      <w:r w:rsidR="006850E7" w:rsidRPr="00DA2CDD">
        <w:rPr>
          <w:sz w:val="28"/>
          <w:szCs w:val="28"/>
        </w:rPr>
        <w:t xml:space="preserve"> </w:t>
      </w:r>
      <w:r w:rsidRPr="00DA2CDD">
        <w:rPr>
          <w:sz w:val="28"/>
          <w:szCs w:val="28"/>
        </w:rPr>
        <w:t>450</w:t>
      </w:r>
      <w:r w:rsidR="006850E7" w:rsidRPr="00DA2CDD">
        <w:rPr>
          <w:sz w:val="28"/>
          <w:szCs w:val="28"/>
        </w:rPr>
        <w:t>. –</w:t>
      </w:r>
      <w:r w:rsidRPr="00DA2CDD">
        <w:rPr>
          <w:sz w:val="28"/>
          <w:szCs w:val="28"/>
        </w:rPr>
        <w:t xml:space="preserve"> </w:t>
      </w:r>
      <w:r w:rsidR="006850E7" w:rsidRPr="00DA2CDD">
        <w:rPr>
          <w:sz w:val="28"/>
          <w:szCs w:val="28"/>
        </w:rPr>
        <w:t>О</w:t>
      </w:r>
      <w:r w:rsidRPr="00DA2CDD">
        <w:rPr>
          <w:sz w:val="28"/>
          <w:szCs w:val="28"/>
        </w:rPr>
        <w:t>п.</w:t>
      </w:r>
      <w:r w:rsidR="006850E7" w:rsidRPr="00DA2CDD">
        <w:rPr>
          <w:sz w:val="28"/>
          <w:szCs w:val="28"/>
        </w:rPr>
        <w:t xml:space="preserve"> </w:t>
      </w:r>
      <w:r w:rsidRPr="00DA2CDD">
        <w:rPr>
          <w:sz w:val="28"/>
          <w:szCs w:val="28"/>
        </w:rPr>
        <w:t>1</w:t>
      </w:r>
      <w:r w:rsidR="006850E7" w:rsidRPr="00DA2CDD">
        <w:rPr>
          <w:sz w:val="28"/>
          <w:szCs w:val="28"/>
        </w:rPr>
        <w:t>. –</w:t>
      </w:r>
      <w:r w:rsidRPr="00DA2CDD">
        <w:rPr>
          <w:sz w:val="28"/>
          <w:szCs w:val="28"/>
        </w:rPr>
        <w:t xml:space="preserve"> </w:t>
      </w:r>
      <w:r w:rsidR="006850E7" w:rsidRPr="00DA2CDD">
        <w:rPr>
          <w:sz w:val="28"/>
          <w:szCs w:val="28"/>
        </w:rPr>
        <w:t>Д</w:t>
      </w:r>
      <w:r w:rsidRPr="00DA2CDD">
        <w:rPr>
          <w:sz w:val="28"/>
          <w:szCs w:val="28"/>
        </w:rPr>
        <w:t>. 64</w:t>
      </w:r>
      <w:r w:rsidR="006850E7" w:rsidRPr="00DA2CDD">
        <w:rPr>
          <w:sz w:val="28"/>
          <w:szCs w:val="28"/>
        </w:rPr>
        <w:t>. –</w:t>
      </w:r>
      <w:r w:rsidRPr="00DA2CDD">
        <w:rPr>
          <w:sz w:val="28"/>
          <w:szCs w:val="28"/>
        </w:rPr>
        <w:t xml:space="preserve"> </w:t>
      </w:r>
      <w:r w:rsidR="006850E7" w:rsidRPr="00DA2CDD">
        <w:rPr>
          <w:sz w:val="28"/>
          <w:szCs w:val="28"/>
        </w:rPr>
        <w:t>Л</w:t>
      </w:r>
      <w:r w:rsidRPr="00DA2CDD">
        <w:rPr>
          <w:sz w:val="28"/>
          <w:szCs w:val="28"/>
        </w:rPr>
        <w:t>. 79-81.</w:t>
      </w:r>
    </w:p>
    <w:p w:rsidR="00B02B85" w:rsidRPr="00DA2CDD" w:rsidRDefault="00B02B85" w:rsidP="00683EF7">
      <w:pPr>
        <w:ind w:firstLine="708"/>
        <w:jc w:val="both"/>
        <w:rPr>
          <w:sz w:val="28"/>
          <w:szCs w:val="28"/>
        </w:rPr>
      </w:pPr>
      <w:r w:rsidRPr="00DA2CDD">
        <w:rPr>
          <w:sz w:val="28"/>
          <w:szCs w:val="28"/>
        </w:rPr>
        <w:t>8. Чочиев В.Г. Указ</w:t>
      </w:r>
      <w:proofErr w:type="gramStart"/>
      <w:r w:rsidRPr="00DA2CDD">
        <w:rPr>
          <w:sz w:val="28"/>
          <w:szCs w:val="28"/>
        </w:rPr>
        <w:t>.</w:t>
      </w:r>
      <w:proofErr w:type="gramEnd"/>
      <w:r w:rsidRPr="00DA2CDD">
        <w:rPr>
          <w:sz w:val="28"/>
          <w:szCs w:val="28"/>
        </w:rPr>
        <w:t xml:space="preserve"> </w:t>
      </w:r>
      <w:proofErr w:type="gramStart"/>
      <w:r w:rsidRPr="00DA2CDD">
        <w:rPr>
          <w:sz w:val="28"/>
          <w:szCs w:val="28"/>
        </w:rPr>
        <w:t>с</w:t>
      </w:r>
      <w:proofErr w:type="gramEnd"/>
      <w:r w:rsidRPr="00DA2CDD">
        <w:rPr>
          <w:sz w:val="28"/>
          <w:szCs w:val="28"/>
        </w:rPr>
        <w:t xml:space="preserve">оч. </w:t>
      </w:r>
      <w:r w:rsidR="0073424C" w:rsidRPr="00DA2CDD">
        <w:rPr>
          <w:sz w:val="28"/>
          <w:szCs w:val="28"/>
        </w:rPr>
        <w:t>–</w:t>
      </w:r>
      <w:r w:rsidRPr="00DA2CDD">
        <w:rPr>
          <w:sz w:val="28"/>
          <w:szCs w:val="28"/>
        </w:rPr>
        <w:t xml:space="preserve"> С. 10.</w:t>
      </w:r>
    </w:p>
    <w:p w:rsidR="00B02B85" w:rsidRPr="00DA2CDD" w:rsidRDefault="00B02B85" w:rsidP="00683EF7">
      <w:pPr>
        <w:ind w:firstLine="708"/>
        <w:jc w:val="both"/>
        <w:rPr>
          <w:sz w:val="28"/>
          <w:szCs w:val="28"/>
        </w:rPr>
      </w:pPr>
      <w:smartTag w:uri="urn:schemas-microsoft-com:office:smarttags" w:element="metricconverter">
        <w:smartTagPr>
          <w:attr w:name="ProductID" w:val="9. ГА"/>
        </w:smartTagPr>
        <w:r w:rsidRPr="00DA2CDD">
          <w:rPr>
            <w:sz w:val="28"/>
            <w:szCs w:val="28"/>
          </w:rPr>
          <w:t>9. ГА</w:t>
        </w:r>
      </w:smartTag>
      <w:r w:rsidRPr="00DA2CDD">
        <w:rPr>
          <w:sz w:val="28"/>
          <w:szCs w:val="28"/>
        </w:rPr>
        <w:t>РФ.</w:t>
      </w:r>
      <w:r w:rsidR="006850E7" w:rsidRPr="00DA2CDD">
        <w:rPr>
          <w:sz w:val="28"/>
          <w:szCs w:val="28"/>
        </w:rPr>
        <w:t xml:space="preserve"> –</w:t>
      </w:r>
      <w:r w:rsidRPr="00DA2CDD">
        <w:rPr>
          <w:sz w:val="28"/>
          <w:szCs w:val="28"/>
        </w:rPr>
        <w:t xml:space="preserve"> Ф.</w:t>
      </w:r>
      <w:r w:rsidR="006850E7" w:rsidRPr="00DA2CDD">
        <w:rPr>
          <w:sz w:val="28"/>
          <w:szCs w:val="28"/>
        </w:rPr>
        <w:t xml:space="preserve"> </w:t>
      </w:r>
      <w:r w:rsidRPr="00DA2CDD">
        <w:rPr>
          <w:sz w:val="28"/>
          <w:szCs w:val="28"/>
        </w:rPr>
        <w:t>730</w:t>
      </w:r>
      <w:r w:rsidR="006850E7" w:rsidRPr="00DA2CDD">
        <w:rPr>
          <w:sz w:val="28"/>
          <w:szCs w:val="28"/>
        </w:rPr>
        <w:t>. –</w:t>
      </w:r>
      <w:r w:rsidRPr="00DA2CDD">
        <w:rPr>
          <w:sz w:val="28"/>
          <w:szCs w:val="28"/>
        </w:rPr>
        <w:t xml:space="preserve"> </w:t>
      </w:r>
      <w:r w:rsidR="006850E7" w:rsidRPr="00DA2CDD">
        <w:rPr>
          <w:sz w:val="28"/>
          <w:szCs w:val="28"/>
        </w:rPr>
        <w:t>О</w:t>
      </w:r>
      <w:r w:rsidRPr="00DA2CDD">
        <w:rPr>
          <w:sz w:val="28"/>
          <w:szCs w:val="28"/>
        </w:rPr>
        <w:t>п. 1</w:t>
      </w:r>
      <w:r w:rsidR="006850E7" w:rsidRPr="00DA2CDD">
        <w:rPr>
          <w:sz w:val="28"/>
          <w:szCs w:val="28"/>
        </w:rPr>
        <w:t>. –</w:t>
      </w:r>
      <w:r w:rsidRPr="00DA2CDD">
        <w:rPr>
          <w:sz w:val="28"/>
          <w:szCs w:val="28"/>
        </w:rPr>
        <w:t xml:space="preserve"> </w:t>
      </w:r>
      <w:r w:rsidR="006850E7" w:rsidRPr="00DA2CDD">
        <w:rPr>
          <w:sz w:val="28"/>
          <w:szCs w:val="28"/>
        </w:rPr>
        <w:t>Д</w:t>
      </w:r>
      <w:r w:rsidRPr="00DA2CDD">
        <w:rPr>
          <w:sz w:val="28"/>
          <w:szCs w:val="28"/>
        </w:rPr>
        <w:t>. 477.</w:t>
      </w:r>
    </w:p>
    <w:p w:rsidR="00B02B85" w:rsidRPr="00DA2CDD" w:rsidRDefault="00B02B85" w:rsidP="00683EF7">
      <w:pPr>
        <w:ind w:firstLine="708"/>
        <w:jc w:val="both"/>
        <w:rPr>
          <w:sz w:val="28"/>
          <w:szCs w:val="28"/>
        </w:rPr>
      </w:pPr>
      <w:r w:rsidRPr="00DA2CDD">
        <w:rPr>
          <w:sz w:val="28"/>
          <w:szCs w:val="28"/>
        </w:rPr>
        <w:t>10. Кумыков</w:t>
      </w:r>
      <w:r w:rsidR="009B6D9C" w:rsidRPr="00DA2CDD">
        <w:rPr>
          <w:sz w:val="28"/>
          <w:szCs w:val="28"/>
        </w:rPr>
        <w:t>,</w:t>
      </w:r>
      <w:r w:rsidRPr="00DA2CDD">
        <w:rPr>
          <w:sz w:val="28"/>
          <w:szCs w:val="28"/>
        </w:rPr>
        <w:t xml:space="preserve"> Т.Х. Мухаджирство в истории горских народов Северного Кавказа </w:t>
      </w:r>
      <w:r w:rsidR="009B6D9C" w:rsidRPr="00DA2CDD">
        <w:rPr>
          <w:sz w:val="28"/>
          <w:szCs w:val="28"/>
        </w:rPr>
        <w:t xml:space="preserve">/ Т.Х. Кумыков </w:t>
      </w:r>
      <w:r w:rsidRPr="00DA2CDD">
        <w:rPr>
          <w:sz w:val="28"/>
          <w:szCs w:val="28"/>
        </w:rPr>
        <w:t xml:space="preserve">// </w:t>
      </w:r>
      <w:r w:rsidR="00C57819" w:rsidRPr="00DA2CDD">
        <w:rPr>
          <w:rStyle w:val="a7"/>
          <w:i w:val="0"/>
          <w:sz w:val="28"/>
          <w:szCs w:val="28"/>
        </w:rPr>
        <w:t>Национально-освободительная борьба народов С</w:t>
      </w:r>
      <w:r w:rsidR="00C57819" w:rsidRPr="00DA2CDD">
        <w:rPr>
          <w:rStyle w:val="a7"/>
          <w:i w:val="0"/>
          <w:sz w:val="28"/>
          <w:szCs w:val="28"/>
        </w:rPr>
        <w:t>е</w:t>
      </w:r>
      <w:r w:rsidR="00C57819" w:rsidRPr="00DA2CDD">
        <w:rPr>
          <w:rStyle w:val="a7"/>
          <w:i w:val="0"/>
          <w:sz w:val="28"/>
          <w:szCs w:val="28"/>
        </w:rPr>
        <w:t xml:space="preserve">верного Кавказа и проблемы мухаджирства: Мат-лы </w:t>
      </w:r>
      <w:r w:rsidRPr="00DA2CDD">
        <w:rPr>
          <w:sz w:val="28"/>
          <w:szCs w:val="28"/>
        </w:rPr>
        <w:t>Все</w:t>
      </w:r>
      <w:r w:rsidR="00C57819" w:rsidRPr="00DA2CDD">
        <w:rPr>
          <w:sz w:val="28"/>
          <w:szCs w:val="28"/>
        </w:rPr>
        <w:t>рос.</w:t>
      </w:r>
      <w:r w:rsidRPr="00DA2CDD">
        <w:rPr>
          <w:sz w:val="28"/>
          <w:szCs w:val="28"/>
        </w:rPr>
        <w:t xml:space="preserve"> науч</w:t>
      </w:r>
      <w:proofErr w:type="gramStart"/>
      <w:r w:rsidR="00C57819" w:rsidRPr="00DA2CDD">
        <w:rPr>
          <w:sz w:val="28"/>
          <w:szCs w:val="28"/>
        </w:rPr>
        <w:t>.</w:t>
      </w:r>
      <w:r w:rsidRPr="00DA2CDD">
        <w:rPr>
          <w:sz w:val="28"/>
          <w:szCs w:val="28"/>
        </w:rPr>
        <w:t>-</w:t>
      </w:r>
      <w:proofErr w:type="gramEnd"/>
      <w:r w:rsidRPr="00DA2CDD">
        <w:rPr>
          <w:sz w:val="28"/>
          <w:szCs w:val="28"/>
        </w:rPr>
        <w:t>прак</w:t>
      </w:r>
      <w:r w:rsidR="00C57819" w:rsidRPr="00DA2CDD">
        <w:rPr>
          <w:sz w:val="28"/>
          <w:szCs w:val="28"/>
        </w:rPr>
        <w:t>.</w:t>
      </w:r>
      <w:r w:rsidRPr="00DA2CDD">
        <w:rPr>
          <w:sz w:val="28"/>
          <w:szCs w:val="28"/>
        </w:rPr>
        <w:t xml:space="preserve"> </w:t>
      </w:r>
      <w:r w:rsidR="00C57819" w:rsidRPr="00DA2CDD">
        <w:rPr>
          <w:sz w:val="28"/>
          <w:szCs w:val="28"/>
        </w:rPr>
        <w:t>к</w:t>
      </w:r>
      <w:r w:rsidRPr="00DA2CDD">
        <w:rPr>
          <w:sz w:val="28"/>
          <w:szCs w:val="28"/>
        </w:rPr>
        <w:t>онф</w:t>
      </w:r>
      <w:r w:rsidR="00C57819" w:rsidRPr="00DA2CDD">
        <w:rPr>
          <w:sz w:val="28"/>
          <w:szCs w:val="28"/>
        </w:rPr>
        <w:t>.</w:t>
      </w:r>
      <w:r w:rsidRPr="00DA2CDD">
        <w:rPr>
          <w:sz w:val="28"/>
          <w:szCs w:val="28"/>
        </w:rPr>
        <w:t xml:space="preserve"> (24-26 окт. </w:t>
      </w:r>
      <w:smartTag w:uri="urn:schemas-microsoft-com:office:smarttags" w:element="metricconverter">
        <w:smartTagPr>
          <w:attr w:name="ProductID" w:val="1990 г"/>
        </w:smartTagPr>
        <w:r w:rsidRPr="00DA2CDD">
          <w:rPr>
            <w:sz w:val="28"/>
            <w:szCs w:val="28"/>
          </w:rPr>
          <w:t>1990 г</w:t>
        </w:r>
      </w:smartTag>
      <w:r w:rsidRPr="00DA2CDD">
        <w:rPr>
          <w:sz w:val="28"/>
          <w:szCs w:val="28"/>
        </w:rPr>
        <w:t xml:space="preserve">.). </w:t>
      </w:r>
      <w:r w:rsidR="0073424C" w:rsidRPr="00DA2CDD">
        <w:rPr>
          <w:sz w:val="28"/>
          <w:szCs w:val="28"/>
        </w:rPr>
        <w:t>–</w:t>
      </w:r>
      <w:r w:rsidRPr="00DA2CDD">
        <w:rPr>
          <w:sz w:val="28"/>
          <w:szCs w:val="28"/>
        </w:rPr>
        <w:t xml:space="preserve"> Нальчик</w:t>
      </w:r>
      <w:r w:rsidR="006850E7" w:rsidRPr="00DA2CDD">
        <w:rPr>
          <w:sz w:val="28"/>
          <w:szCs w:val="28"/>
        </w:rPr>
        <w:t>,</w:t>
      </w:r>
      <w:r w:rsidRPr="00DA2CDD">
        <w:rPr>
          <w:sz w:val="28"/>
          <w:szCs w:val="28"/>
        </w:rPr>
        <w:t xml:space="preserve"> 1994. </w:t>
      </w:r>
      <w:r w:rsidR="0073424C" w:rsidRPr="00DA2CDD">
        <w:rPr>
          <w:sz w:val="28"/>
          <w:szCs w:val="28"/>
        </w:rPr>
        <w:t>–</w:t>
      </w:r>
      <w:r w:rsidRPr="00DA2CDD">
        <w:rPr>
          <w:sz w:val="28"/>
          <w:szCs w:val="28"/>
        </w:rPr>
        <w:t xml:space="preserve"> С.20.</w:t>
      </w:r>
    </w:p>
    <w:p w:rsidR="00B02B85" w:rsidRPr="00DA2CDD" w:rsidRDefault="00B02B85" w:rsidP="00683EF7">
      <w:pPr>
        <w:ind w:firstLine="708"/>
        <w:jc w:val="both"/>
        <w:rPr>
          <w:sz w:val="28"/>
          <w:szCs w:val="28"/>
        </w:rPr>
      </w:pPr>
      <w:r w:rsidRPr="00DA2CDD">
        <w:rPr>
          <w:sz w:val="28"/>
          <w:szCs w:val="28"/>
        </w:rPr>
        <w:lastRenderedPageBreak/>
        <w:t>11. Березгов</w:t>
      </w:r>
      <w:r w:rsidR="009B6D9C" w:rsidRPr="00DA2CDD">
        <w:rPr>
          <w:sz w:val="28"/>
          <w:szCs w:val="28"/>
        </w:rPr>
        <w:t>,</w:t>
      </w:r>
      <w:r w:rsidRPr="00DA2CDD">
        <w:rPr>
          <w:sz w:val="28"/>
          <w:szCs w:val="28"/>
        </w:rPr>
        <w:t xml:space="preserve">  Б.Н. Современное положение северокавказских мухадж</w:t>
      </w:r>
      <w:r w:rsidRPr="00DA2CDD">
        <w:rPr>
          <w:sz w:val="28"/>
          <w:szCs w:val="28"/>
        </w:rPr>
        <w:t>и</w:t>
      </w:r>
      <w:r w:rsidRPr="00DA2CDD">
        <w:rPr>
          <w:sz w:val="28"/>
          <w:szCs w:val="28"/>
        </w:rPr>
        <w:t>ров в странах мира (История их расселения и и</w:t>
      </w:r>
      <w:r w:rsidR="006850E7" w:rsidRPr="00DA2CDD">
        <w:rPr>
          <w:sz w:val="28"/>
          <w:szCs w:val="28"/>
        </w:rPr>
        <w:t>сторико-культурные перспект</w:t>
      </w:r>
      <w:r w:rsidR="006850E7" w:rsidRPr="00DA2CDD">
        <w:rPr>
          <w:sz w:val="28"/>
          <w:szCs w:val="28"/>
        </w:rPr>
        <w:t>и</w:t>
      </w:r>
      <w:r w:rsidR="006850E7" w:rsidRPr="00DA2CDD">
        <w:rPr>
          <w:sz w:val="28"/>
          <w:szCs w:val="28"/>
        </w:rPr>
        <w:t xml:space="preserve">вы) </w:t>
      </w:r>
      <w:r w:rsidR="009B6D9C" w:rsidRPr="00DA2CDD">
        <w:rPr>
          <w:sz w:val="28"/>
          <w:szCs w:val="28"/>
        </w:rPr>
        <w:t xml:space="preserve">/ Б.Н. Березгов  </w:t>
      </w:r>
      <w:r w:rsidRPr="00DA2CDD">
        <w:rPr>
          <w:sz w:val="28"/>
          <w:szCs w:val="28"/>
        </w:rPr>
        <w:t>//</w:t>
      </w:r>
      <w:r w:rsidR="00C57819" w:rsidRPr="00DA2CDD">
        <w:rPr>
          <w:rStyle w:val="a7"/>
          <w:i w:val="0"/>
          <w:sz w:val="28"/>
          <w:szCs w:val="28"/>
        </w:rPr>
        <w:t xml:space="preserve"> Национально-освободительная борьба народов Северного Кавказа и проблемы мухаджирства: Мат-лы </w:t>
      </w:r>
      <w:r w:rsidR="00C57819" w:rsidRPr="00DA2CDD">
        <w:rPr>
          <w:sz w:val="28"/>
          <w:szCs w:val="28"/>
        </w:rPr>
        <w:t>Всерос. науч</w:t>
      </w:r>
      <w:proofErr w:type="gramStart"/>
      <w:r w:rsidR="00C57819" w:rsidRPr="00DA2CDD">
        <w:rPr>
          <w:sz w:val="28"/>
          <w:szCs w:val="28"/>
        </w:rPr>
        <w:t>.-</w:t>
      </w:r>
      <w:proofErr w:type="gramEnd"/>
      <w:r w:rsidR="00C57819" w:rsidRPr="00DA2CDD">
        <w:rPr>
          <w:sz w:val="28"/>
          <w:szCs w:val="28"/>
        </w:rPr>
        <w:t xml:space="preserve">прак. конф. (24-26 окт. </w:t>
      </w:r>
      <w:smartTag w:uri="urn:schemas-microsoft-com:office:smarttags" w:element="metricconverter">
        <w:smartTagPr>
          <w:attr w:name="ProductID" w:val="1990 г"/>
        </w:smartTagPr>
        <w:r w:rsidR="00C57819" w:rsidRPr="00DA2CDD">
          <w:rPr>
            <w:sz w:val="28"/>
            <w:szCs w:val="28"/>
          </w:rPr>
          <w:t>1990 г</w:t>
        </w:r>
      </w:smartTag>
      <w:r w:rsidR="00C57819" w:rsidRPr="00DA2CDD">
        <w:rPr>
          <w:sz w:val="28"/>
          <w:szCs w:val="28"/>
        </w:rPr>
        <w:t xml:space="preserve">.). – Нальчик, 1994. – </w:t>
      </w:r>
      <w:r w:rsidRPr="00DA2CDD">
        <w:rPr>
          <w:sz w:val="28"/>
          <w:szCs w:val="28"/>
        </w:rPr>
        <w:t>С. 76.</w:t>
      </w:r>
    </w:p>
    <w:p w:rsidR="00B02B85" w:rsidRPr="00DA2CDD" w:rsidRDefault="00B02B85" w:rsidP="00683EF7">
      <w:pPr>
        <w:ind w:firstLine="708"/>
        <w:jc w:val="both"/>
        <w:rPr>
          <w:sz w:val="28"/>
          <w:szCs w:val="28"/>
        </w:rPr>
      </w:pPr>
      <w:r w:rsidRPr="00DA2CDD">
        <w:rPr>
          <w:sz w:val="28"/>
          <w:szCs w:val="28"/>
        </w:rPr>
        <w:t>12. РГВИА.</w:t>
      </w:r>
      <w:r w:rsidR="006850E7" w:rsidRPr="00DA2CDD">
        <w:rPr>
          <w:sz w:val="28"/>
          <w:szCs w:val="28"/>
        </w:rPr>
        <w:t xml:space="preserve"> –</w:t>
      </w:r>
      <w:r w:rsidRPr="00DA2CDD">
        <w:rPr>
          <w:sz w:val="28"/>
          <w:szCs w:val="28"/>
        </w:rPr>
        <w:t xml:space="preserve"> Ф.</w:t>
      </w:r>
      <w:r w:rsidR="00C57819" w:rsidRPr="00DA2CDD">
        <w:rPr>
          <w:sz w:val="28"/>
          <w:szCs w:val="28"/>
        </w:rPr>
        <w:t xml:space="preserve"> </w:t>
      </w:r>
      <w:r w:rsidRPr="00DA2CDD">
        <w:rPr>
          <w:sz w:val="28"/>
          <w:szCs w:val="28"/>
        </w:rPr>
        <w:t>450</w:t>
      </w:r>
      <w:r w:rsidR="00C57819" w:rsidRPr="00DA2CDD">
        <w:rPr>
          <w:sz w:val="28"/>
          <w:szCs w:val="28"/>
        </w:rPr>
        <w:t>. –</w:t>
      </w:r>
      <w:r w:rsidRPr="00DA2CDD">
        <w:rPr>
          <w:sz w:val="28"/>
          <w:szCs w:val="28"/>
        </w:rPr>
        <w:t xml:space="preserve"> </w:t>
      </w:r>
      <w:r w:rsidR="00C57819" w:rsidRPr="00DA2CDD">
        <w:rPr>
          <w:sz w:val="28"/>
          <w:szCs w:val="28"/>
        </w:rPr>
        <w:t>О</w:t>
      </w:r>
      <w:r w:rsidRPr="00DA2CDD">
        <w:rPr>
          <w:sz w:val="28"/>
          <w:szCs w:val="28"/>
        </w:rPr>
        <w:t>п.</w:t>
      </w:r>
      <w:r w:rsidR="00C57819" w:rsidRPr="00DA2CDD">
        <w:rPr>
          <w:sz w:val="28"/>
          <w:szCs w:val="28"/>
        </w:rPr>
        <w:t xml:space="preserve"> </w:t>
      </w:r>
      <w:r w:rsidRPr="00DA2CDD">
        <w:rPr>
          <w:sz w:val="28"/>
          <w:szCs w:val="28"/>
        </w:rPr>
        <w:t>1</w:t>
      </w:r>
      <w:r w:rsidR="00C57819" w:rsidRPr="00DA2CDD">
        <w:rPr>
          <w:sz w:val="28"/>
          <w:szCs w:val="28"/>
        </w:rPr>
        <w:t>. –</w:t>
      </w:r>
      <w:r w:rsidRPr="00DA2CDD">
        <w:rPr>
          <w:sz w:val="28"/>
          <w:szCs w:val="28"/>
        </w:rPr>
        <w:t xml:space="preserve"> </w:t>
      </w:r>
      <w:r w:rsidR="00C57819" w:rsidRPr="00DA2CDD">
        <w:rPr>
          <w:sz w:val="28"/>
          <w:szCs w:val="28"/>
        </w:rPr>
        <w:t>Д</w:t>
      </w:r>
      <w:r w:rsidRPr="00DA2CDD">
        <w:rPr>
          <w:sz w:val="28"/>
          <w:szCs w:val="28"/>
        </w:rPr>
        <w:t>. 64</w:t>
      </w:r>
      <w:r w:rsidR="00C57819" w:rsidRPr="00DA2CDD">
        <w:rPr>
          <w:sz w:val="28"/>
          <w:szCs w:val="28"/>
        </w:rPr>
        <w:t>. –</w:t>
      </w:r>
      <w:r w:rsidRPr="00DA2CDD">
        <w:rPr>
          <w:sz w:val="28"/>
          <w:szCs w:val="28"/>
        </w:rPr>
        <w:t xml:space="preserve"> </w:t>
      </w:r>
      <w:r w:rsidR="00C57819" w:rsidRPr="00DA2CDD">
        <w:rPr>
          <w:sz w:val="28"/>
          <w:szCs w:val="28"/>
        </w:rPr>
        <w:t>Л</w:t>
      </w:r>
      <w:r w:rsidRPr="00DA2CDD">
        <w:rPr>
          <w:sz w:val="28"/>
          <w:szCs w:val="28"/>
        </w:rPr>
        <w:t>.</w:t>
      </w:r>
      <w:r w:rsidR="00C57819" w:rsidRPr="00DA2CDD">
        <w:rPr>
          <w:sz w:val="28"/>
          <w:szCs w:val="28"/>
        </w:rPr>
        <w:t xml:space="preserve"> </w:t>
      </w:r>
      <w:r w:rsidRPr="00DA2CDD">
        <w:rPr>
          <w:sz w:val="28"/>
          <w:szCs w:val="28"/>
        </w:rPr>
        <w:t>12-13.</w:t>
      </w:r>
    </w:p>
    <w:p w:rsidR="00B02B85" w:rsidRPr="00DA2CDD" w:rsidRDefault="00B02B85" w:rsidP="0073424C">
      <w:pPr>
        <w:ind w:firstLine="708"/>
        <w:jc w:val="both"/>
        <w:rPr>
          <w:sz w:val="28"/>
          <w:szCs w:val="28"/>
        </w:rPr>
      </w:pPr>
      <w:r w:rsidRPr="00DA2CDD">
        <w:rPr>
          <w:sz w:val="28"/>
          <w:szCs w:val="28"/>
        </w:rPr>
        <w:t>13.  Гожба</w:t>
      </w:r>
      <w:r w:rsidR="00424EBB" w:rsidRPr="00DA2CDD">
        <w:rPr>
          <w:sz w:val="28"/>
          <w:szCs w:val="28"/>
        </w:rPr>
        <w:t>,</w:t>
      </w:r>
      <w:r w:rsidRPr="00DA2CDD">
        <w:rPr>
          <w:sz w:val="28"/>
          <w:szCs w:val="28"/>
        </w:rPr>
        <w:t xml:space="preserve">  Р. От Кубани до Нила расселялись уходящие от родных оч</w:t>
      </w:r>
      <w:r w:rsidRPr="00DA2CDD">
        <w:rPr>
          <w:sz w:val="28"/>
          <w:szCs w:val="28"/>
        </w:rPr>
        <w:t>а</w:t>
      </w:r>
      <w:r w:rsidRPr="00DA2CDD">
        <w:rPr>
          <w:sz w:val="28"/>
          <w:szCs w:val="28"/>
        </w:rPr>
        <w:t xml:space="preserve">гов горцы </w:t>
      </w:r>
      <w:r w:rsidR="00424EBB" w:rsidRPr="00DA2CDD">
        <w:rPr>
          <w:sz w:val="28"/>
          <w:szCs w:val="28"/>
        </w:rPr>
        <w:t xml:space="preserve">/ Р. Гожба  </w:t>
      </w:r>
      <w:r w:rsidRPr="00DA2CDD">
        <w:rPr>
          <w:sz w:val="28"/>
          <w:szCs w:val="28"/>
        </w:rPr>
        <w:t xml:space="preserve">// Родина. </w:t>
      </w:r>
      <w:r w:rsidR="0073424C" w:rsidRPr="00DA2CDD">
        <w:rPr>
          <w:sz w:val="28"/>
          <w:szCs w:val="28"/>
        </w:rPr>
        <w:t>– 1994. –</w:t>
      </w:r>
      <w:r w:rsidRPr="00DA2CDD">
        <w:rPr>
          <w:sz w:val="28"/>
          <w:szCs w:val="28"/>
        </w:rPr>
        <w:t xml:space="preserve"> № 3-4. </w:t>
      </w:r>
      <w:r w:rsidR="0073424C" w:rsidRPr="00DA2CDD">
        <w:rPr>
          <w:sz w:val="28"/>
          <w:szCs w:val="28"/>
        </w:rPr>
        <w:t>–</w:t>
      </w:r>
      <w:r w:rsidRPr="00DA2CDD">
        <w:rPr>
          <w:sz w:val="28"/>
          <w:szCs w:val="28"/>
        </w:rPr>
        <w:t xml:space="preserve"> С. 132.</w:t>
      </w:r>
    </w:p>
    <w:p w:rsidR="00B02B85" w:rsidRPr="00DA2CDD" w:rsidRDefault="00B02B85" w:rsidP="00683EF7">
      <w:pPr>
        <w:ind w:firstLine="708"/>
        <w:jc w:val="both"/>
        <w:rPr>
          <w:sz w:val="28"/>
          <w:szCs w:val="28"/>
        </w:rPr>
      </w:pPr>
      <w:r w:rsidRPr="00DA2CDD">
        <w:rPr>
          <w:sz w:val="28"/>
          <w:szCs w:val="28"/>
        </w:rPr>
        <w:t>14. Березгов Б.Н. Указ</w:t>
      </w:r>
      <w:proofErr w:type="gramStart"/>
      <w:r w:rsidRPr="00DA2CDD">
        <w:rPr>
          <w:sz w:val="28"/>
          <w:szCs w:val="28"/>
        </w:rPr>
        <w:t>.</w:t>
      </w:r>
      <w:proofErr w:type="gramEnd"/>
      <w:r w:rsidRPr="00DA2CDD">
        <w:rPr>
          <w:sz w:val="28"/>
          <w:szCs w:val="28"/>
        </w:rPr>
        <w:t xml:space="preserve"> </w:t>
      </w:r>
      <w:proofErr w:type="gramStart"/>
      <w:r w:rsidRPr="00DA2CDD">
        <w:rPr>
          <w:sz w:val="28"/>
          <w:szCs w:val="28"/>
        </w:rPr>
        <w:t>с</w:t>
      </w:r>
      <w:proofErr w:type="gramEnd"/>
      <w:r w:rsidRPr="00DA2CDD">
        <w:rPr>
          <w:sz w:val="28"/>
          <w:szCs w:val="28"/>
        </w:rPr>
        <w:t xml:space="preserve">оч. </w:t>
      </w:r>
      <w:r w:rsidR="0073424C" w:rsidRPr="00DA2CDD">
        <w:rPr>
          <w:sz w:val="28"/>
          <w:szCs w:val="28"/>
        </w:rPr>
        <w:t>–</w:t>
      </w:r>
      <w:r w:rsidRPr="00DA2CDD">
        <w:rPr>
          <w:sz w:val="28"/>
          <w:szCs w:val="28"/>
        </w:rPr>
        <w:t xml:space="preserve"> С. 77-78.</w:t>
      </w:r>
    </w:p>
    <w:p w:rsidR="00B02B85" w:rsidRPr="00DA2CDD" w:rsidRDefault="00B02B85" w:rsidP="00683EF7">
      <w:pPr>
        <w:ind w:firstLine="708"/>
        <w:jc w:val="both"/>
        <w:rPr>
          <w:sz w:val="28"/>
          <w:szCs w:val="28"/>
        </w:rPr>
      </w:pPr>
      <w:r w:rsidRPr="00DA2CDD">
        <w:rPr>
          <w:sz w:val="28"/>
          <w:szCs w:val="28"/>
        </w:rPr>
        <w:t>15. Гожба Р. Указ</w:t>
      </w:r>
      <w:proofErr w:type="gramStart"/>
      <w:r w:rsidRPr="00DA2CDD">
        <w:rPr>
          <w:sz w:val="28"/>
          <w:szCs w:val="28"/>
        </w:rPr>
        <w:t>.</w:t>
      </w:r>
      <w:proofErr w:type="gramEnd"/>
      <w:r w:rsidRPr="00DA2CDD">
        <w:rPr>
          <w:sz w:val="28"/>
          <w:szCs w:val="28"/>
        </w:rPr>
        <w:t xml:space="preserve"> </w:t>
      </w:r>
      <w:proofErr w:type="gramStart"/>
      <w:r w:rsidRPr="00DA2CDD">
        <w:rPr>
          <w:sz w:val="28"/>
          <w:szCs w:val="28"/>
        </w:rPr>
        <w:t>с</w:t>
      </w:r>
      <w:proofErr w:type="gramEnd"/>
      <w:r w:rsidRPr="00DA2CDD">
        <w:rPr>
          <w:sz w:val="28"/>
          <w:szCs w:val="28"/>
        </w:rPr>
        <w:t xml:space="preserve">оч. </w:t>
      </w:r>
      <w:r w:rsidR="0073424C" w:rsidRPr="00DA2CDD">
        <w:rPr>
          <w:sz w:val="28"/>
          <w:szCs w:val="28"/>
        </w:rPr>
        <w:t>–</w:t>
      </w:r>
      <w:r w:rsidRPr="00DA2CDD">
        <w:rPr>
          <w:sz w:val="28"/>
          <w:szCs w:val="28"/>
        </w:rPr>
        <w:t xml:space="preserve"> С. 132.</w:t>
      </w:r>
    </w:p>
    <w:p w:rsidR="00493D27" w:rsidRPr="00DA2CDD" w:rsidRDefault="00493D27" w:rsidP="00221B51">
      <w:pPr>
        <w:widowControl w:val="0"/>
        <w:ind w:right="176" w:firstLine="709"/>
        <w:jc w:val="center"/>
        <w:rPr>
          <w:b/>
          <w:i/>
          <w:snapToGrid w:val="0"/>
          <w:sz w:val="32"/>
          <w:szCs w:val="32"/>
        </w:rPr>
      </w:pPr>
    </w:p>
    <w:p w:rsidR="00493D27" w:rsidRPr="00DA2CDD" w:rsidRDefault="00493D27" w:rsidP="00221B51">
      <w:pPr>
        <w:widowControl w:val="0"/>
        <w:ind w:right="176" w:firstLine="709"/>
        <w:jc w:val="center"/>
        <w:rPr>
          <w:b/>
          <w:i/>
          <w:snapToGrid w:val="0"/>
          <w:sz w:val="32"/>
          <w:szCs w:val="32"/>
        </w:rPr>
      </w:pPr>
    </w:p>
    <w:p w:rsidR="00493D27" w:rsidRPr="00DA2CDD" w:rsidRDefault="00493D27" w:rsidP="00221B51">
      <w:pPr>
        <w:widowControl w:val="0"/>
        <w:ind w:right="176" w:firstLine="709"/>
        <w:jc w:val="center"/>
        <w:rPr>
          <w:b/>
          <w:i/>
          <w:snapToGrid w:val="0"/>
          <w:sz w:val="32"/>
          <w:szCs w:val="32"/>
        </w:rPr>
      </w:pPr>
    </w:p>
    <w:p w:rsidR="000C014B" w:rsidRPr="00DA2CDD" w:rsidRDefault="000C014B" w:rsidP="00221B51">
      <w:pPr>
        <w:widowControl w:val="0"/>
        <w:ind w:right="176" w:firstLine="709"/>
        <w:jc w:val="center"/>
        <w:rPr>
          <w:b/>
          <w:i/>
          <w:snapToGrid w:val="0"/>
          <w:sz w:val="32"/>
          <w:szCs w:val="32"/>
        </w:rPr>
      </w:pPr>
    </w:p>
    <w:p w:rsidR="000C014B" w:rsidRPr="00DA2CDD" w:rsidRDefault="000C014B" w:rsidP="00221B51">
      <w:pPr>
        <w:widowControl w:val="0"/>
        <w:ind w:right="176" w:firstLine="709"/>
        <w:jc w:val="center"/>
        <w:rPr>
          <w:b/>
          <w:i/>
          <w:snapToGrid w:val="0"/>
          <w:sz w:val="32"/>
          <w:szCs w:val="32"/>
        </w:rPr>
      </w:pPr>
    </w:p>
    <w:p w:rsidR="000C014B" w:rsidRPr="00DA2CDD" w:rsidRDefault="000C014B" w:rsidP="00221B51">
      <w:pPr>
        <w:widowControl w:val="0"/>
        <w:ind w:right="176" w:firstLine="709"/>
        <w:jc w:val="center"/>
        <w:rPr>
          <w:b/>
          <w:i/>
          <w:snapToGrid w:val="0"/>
          <w:sz w:val="32"/>
          <w:szCs w:val="32"/>
        </w:rPr>
      </w:pPr>
    </w:p>
    <w:p w:rsidR="000C014B" w:rsidRPr="00DA2CDD" w:rsidRDefault="000C014B" w:rsidP="00221B51">
      <w:pPr>
        <w:widowControl w:val="0"/>
        <w:ind w:right="176" w:firstLine="709"/>
        <w:jc w:val="center"/>
        <w:rPr>
          <w:b/>
          <w:i/>
          <w:snapToGrid w:val="0"/>
          <w:sz w:val="32"/>
          <w:szCs w:val="32"/>
        </w:rPr>
      </w:pPr>
    </w:p>
    <w:p w:rsidR="000C014B" w:rsidRPr="00DA2CDD" w:rsidRDefault="000C014B" w:rsidP="00221B51">
      <w:pPr>
        <w:widowControl w:val="0"/>
        <w:ind w:right="176" w:firstLine="709"/>
        <w:jc w:val="center"/>
        <w:rPr>
          <w:b/>
          <w:i/>
          <w:snapToGrid w:val="0"/>
          <w:sz w:val="32"/>
          <w:szCs w:val="32"/>
        </w:rPr>
      </w:pPr>
    </w:p>
    <w:p w:rsidR="000C014B" w:rsidRPr="00DA2CDD" w:rsidRDefault="000C014B" w:rsidP="00221B51">
      <w:pPr>
        <w:widowControl w:val="0"/>
        <w:ind w:right="176" w:firstLine="709"/>
        <w:jc w:val="center"/>
        <w:rPr>
          <w:b/>
          <w:i/>
          <w:snapToGrid w:val="0"/>
          <w:sz w:val="32"/>
          <w:szCs w:val="32"/>
        </w:rPr>
      </w:pPr>
    </w:p>
    <w:p w:rsidR="000C014B" w:rsidRPr="00DA2CDD" w:rsidRDefault="000C014B" w:rsidP="00221B51">
      <w:pPr>
        <w:widowControl w:val="0"/>
        <w:ind w:right="176" w:firstLine="709"/>
        <w:jc w:val="center"/>
        <w:rPr>
          <w:b/>
          <w:i/>
          <w:snapToGrid w:val="0"/>
          <w:sz w:val="32"/>
          <w:szCs w:val="32"/>
        </w:rPr>
      </w:pPr>
    </w:p>
    <w:p w:rsidR="000C014B" w:rsidRPr="00DA2CDD" w:rsidRDefault="000C014B" w:rsidP="00221B51">
      <w:pPr>
        <w:widowControl w:val="0"/>
        <w:ind w:right="176" w:firstLine="709"/>
        <w:jc w:val="center"/>
        <w:rPr>
          <w:b/>
          <w:i/>
          <w:snapToGrid w:val="0"/>
          <w:sz w:val="32"/>
          <w:szCs w:val="32"/>
        </w:rPr>
      </w:pPr>
    </w:p>
    <w:p w:rsidR="000C014B" w:rsidRPr="00DA2CDD" w:rsidRDefault="000C014B" w:rsidP="00221B51">
      <w:pPr>
        <w:widowControl w:val="0"/>
        <w:ind w:right="176" w:firstLine="709"/>
        <w:jc w:val="center"/>
        <w:rPr>
          <w:b/>
          <w:i/>
          <w:snapToGrid w:val="0"/>
          <w:sz w:val="32"/>
          <w:szCs w:val="32"/>
        </w:rPr>
      </w:pPr>
    </w:p>
    <w:p w:rsidR="000C014B" w:rsidRPr="00DA2CDD" w:rsidRDefault="000C014B" w:rsidP="00221B51">
      <w:pPr>
        <w:widowControl w:val="0"/>
        <w:ind w:right="176" w:firstLine="709"/>
        <w:jc w:val="center"/>
        <w:rPr>
          <w:b/>
          <w:i/>
          <w:snapToGrid w:val="0"/>
          <w:sz w:val="32"/>
          <w:szCs w:val="32"/>
        </w:rPr>
      </w:pPr>
    </w:p>
    <w:p w:rsidR="000C014B" w:rsidRPr="00DA2CDD" w:rsidRDefault="000C014B" w:rsidP="00221B51">
      <w:pPr>
        <w:widowControl w:val="0"/>
        <w:ind w:right="176" w:firstLine="709"/>
        <w:jc w:val="center"/>
        <w:rPr>
          <w:b/>
          <w:i/>
          <w:snapToGrid w:val="0"/>
          <w:sz w:val="32"/>
          <w:szCs w:val="32"/>
        </w:rPr>
      </w:pPr>
    </w:p>
    <w:p w:rsidR="000C014B" w:rsidRPr="00DA2CDD" w:rsidRDefault="000C014B" w:rsidP="00221B51">
      <w:pPr>
        <w:widowControl w:val="0"/>
        <w:ind w:right="176" w:firstLine="709"/>
        <w:jc w:val="center"/>
        <w:rPr>
          <w:b/>
          <w:i/>
          <w:snapToGrid w:val="0"/>
          <w:sz w:val="32"/>
          <w:szCs w:val="32"/>
        </w:rPr>
      </w:pPr>
    </w:p>
    <w:p w:rsidR="000C014B" w:rsidRPr="00DA2CDD" w:rsidRDefault="000C014B" w:rsidP="00221B51">
      <w:pPr>
        <w:widowControl w:val="0"/>
        <w:ind w:right="176" w:firstLine="709"/>
        <w:jc w:val="center"/>
        <w:rPr>
          <w:b/>
          <w:i/>
          <w:snapToGrid w:val="0"/>
          <w:sz w:val="32"/>
          <w:szCs w:val="32"/>
        </w:rPr>
      </w:pPr>
    </w:p>
    <w:p w:rsidR="000C014B" w:rsidRPr="00DA2CDD" w:rsidRDefault="000C014B" w:rsidP="00221B51">
      <w:pPr>
        <w:widowControl w:val="0"/>
        <w:ind w:right="176" w:firstLine="709"/>
        <w:jc w:val="center"/>
        <w:rPr>
          <w:b/>
          <w:i/>
          <w:snapToGrid w:val="0"/>
          <w:sz w:val="32"/>
          <w:szCs w:val="32"/>
        </w:rPr>
      </w:pPr>
    </w:p>
    <w:p w:rsidR="000C014B" w:rsidRPr="00DA2CDD" w:rsidRDefault="000C014B" w:rsidP="00221B51">
      <w:pPr>
        <w:widowControl w:val="0"/>
        <w:ind w:right="176" w:firstLine="709"/>
        <w:jc w:val="center"/>
        <w:rPr>
          <w:b/>
          <w:i/>
          <w:snapToGrid w:val="0"/>
          <w:sz w:val="32"/>
          <w:szCs w:val="32"/>
        </w:rPr>
      </w:pPr>
    </w:p>
    <w:p w:rsidR="000C014B" w:rsidRPr="00DA2CDD" w:rsidRDefault="000C014B" w:rsidP="00221B51">
      <w:pPr>
        <w:widowControl w:val="0"/>
        <w:ind w:right="176" w:firstLine="709"/>
        <w:jc w:val="center"/>
        <w:rPr>
          <w:b/>
          <w:i/>
          <w:snapToGrid w:val="0"/>
          <w:sz w:val="32"/>
          <w:szCs w:val="32"/>
        </w:rPr>
      </w:pPr>
    </w:p>
    <w:p w:rsidR="000C014B" w:rsidRPr="00DA2CDD" w:rsidRDefault="000C014B" w:rsidP="00221B51">
      <w:pPr>
        <w:widowControl w:val="0"/>
        <w:ind w:right="176" w:firstLine="709"/>
        <w:jc w:val="center"/>
        <w:rPr>
          <w:b/>
          <w:i/>
          <w:snapToGrid w:val="0"/>
          <w:sz w:val="32"/>
          <w:szCs w:val="32"/>
        </w:rPr>
      </w:pPr>
    </w:p>
    <w:p w:rsidR="000C014B" w:rsidRPr="00DA2CDD" w:rsidRDefault="000C014B" w:rsidP="00221B51">
      <w:pPr>
        <w:widowControl w:val="0"/>
        <w:ind w:right="176" w:firstLine="709"/>
        <w:jc w:val="center"/>
        <w:rPr>
          <w:b/>
          <w:i/>
          <w:snapToGrid w:val="0"/>
          <w:sz w:val="32"/>
          <w:szCs w:val="32"/>
        </w:rPr>
      </w:pPr>
    </w:p>
    <w:p w:rsidR="000C014B" w:rsidRPr="00DA2CDD" w:rsidRDefault="000C014B" w:rsidP="00221B51">
      <w:pPr>
        <w:widowControl w:val="0"/>
        <w:ind w:right="176" w:firstLine="709"/>
        <w:jc w:val="center"/>
        <w:rPr>
          <w:b/>
          <w:i/>
          <w:snapToGrid w:val="0"/>
          <w:sz w:val="32"/>
          <w:szCs w:val="32"/>
        </w:rPr>
      </w:pPr>
    </w:p>
    <w:p w:rsidR="000C014B" w:rsidRPr="00DA2CDD" w:rsidRDefault="000C014B" w:rsidP="00221B51">
      <w:pPr>
        <w:widowControl w:val="0"/>
        <w:ind w:right="176" w:firstLine="709"/>
        <w:jc w:val="center"/>
        <w:rPr>
          <w:b/>
          <w:i/>
          <w:snapToGrid w:val="0"/>
          <w:sz w:val="32"/>
          <w:szCs w:val="32"/>
        </w:rPr>
      </w:pPr>
    </w:p>
    <w:p w:rsidR="000C014B" w:rsidRPr="00DA2CDD" w:rsidRDefault="000C014B" w:rsidP="00221B51">
      <w:pPr>
        <w:widowControl w:val="0"/>
        <w:ind w:right="176" w:firstLine="709"/>
        <w:jc w:val="center"/>
        <w:rPr>
          <w:b/>
          <w:i/>
          <w:snapToGrid w:val="0"/>
          <w:sz w:val="32"/>
          <w:szCs w:val="32"/>
        </w:rPr>
      </w:pPr>
    </w:p>
    <w:p w:rsidR="000C014B" w:rsidRPr="00DA2CDD" w:rsidRDefault="000C014B" w:rsidP="00221B51">
      <w:pPr>
        <w:widowControl w:val="0"/>
        <w:ind w:right="176" w:firstLine="709"/>
        <w:jc w:val="center"/>
        <w:rPr>
          <w:b/>
          <w:i/>
          <w:snapToGrid w:val="0"/>
          <w:sz w:val="32"/>
          <w:szCs w:val="32"/>
        </w:rPr>
      </w:pPr>
    </w:p>
    <w:p w:rsidR="000C014B" w:rsidRPr="00DA2CDD" w:rsidRDefault="000C014B" w:rsidP="00221B51">
      <w:pPr>
        <w:widowControl w:val="0"/>
        <w:ind w:right="176" w:firstLine="709"/>
        <w:jc w:val="center"/>
        <w:rPr>
          <w:b/>
          <w:i/>
          <w:snapToGrid w:val="0"/>
          <w:sz w:val="32"/>
          <w:szCs w:val="32"/>
        </w:rPr>
      </w:pPr>
    </w:p>
    <w:p w:rsidR="000C014B" w:rsidRPr="00DA2CDD" w:rsidRDefault="000C014B" w:rsidP="00221B51">
      <w:pPr>
        <w:widowControl w:val="0"/>
        <w:ind w:right="176" w:firstLine="709"/>
        <w:jc w:val="center"/>
        <w:rPr>
          <w:b/>
          <w:i/>
          <w:snapToGrid w:val="0"/>
          <w:sz w:val="32"/>
          <w:szCs w:val="32"/>
        </w:rPr>
      </w:pPr>
    </w:p>
    <w:p w:rsidR="000C014B" w:rsidRPr="00DA2CDD" w:rsidRDefault="000C014B" w:rsidP="00221B51">
      <w:pPr>
        <w:widowControl w:val="0"/>
        <w:ind w:right="176" w:firstLine="709"/>
        <w:jc w:val="center"/>
        <w:rPr>
          <w:b/>
          <w:i/>
          <w:snapToGrid w:val="0"/>
          <w:sz w:val="32"/>
          <w:szCs w:val="32"/>
        </w:rPr>
      </w:pPr>
    </w:p>
    <w:p w:rsidR="000C014B" w:rsidRPr="00DA2CDD" w:rsidRDefault="000C014B" w:rsidP="00221B51">
      <w:pPr>
        <w:widowControl w:val="0"/>
        <w:ind w:right="176" w:firstLine="709"/>
        <w:jc w:val="center"/>
        <w:rPr>
          <w:b/>
          <w:i/>
          <w:snapToGrid w:val="0"/>
          <w:sz w:val="32"/>
          <w:szCs w:val="32"/>
        </w:rPr>
      </w:pPr>
    </w:p>
    <w:p w:rsidR="000C014B" w:rsidRPr="00DA2CDD" w:rsidRDefault="000C014B" w:rsidP="00221B51">
      <w:pPr>
        <w:widowControl w:val="0"/>
        <w:ind w:right="176" w:firstLine="709"/>
        <w:jc w:val="center"/>
        <w:rPr>
          <w:b/>
          <w:i/>
          <w:snapToGrid w:val="0"/>
          <w:sz w:val="32"/>
          <w:szCs w:val="32"/>
        </w:rPr>
      </w:pPr>
    </w:p>
    <w:p w:rsidR="00221B51" w:rsidRPr="00DA2CDD" w:rsidRDefault="00221B51" w:rsidP="00221B51">
      <w:pPr>
        <w:widowControl w:val="0"/>
        <w:ind w:right="176" w:firstLine="709"/>
        <w:jc w:val="center"/>
        <w:rPr>
          <w:b/>
          <w:i/>
          <w:sz w:val="32"/>
          <w:szCs w:val="32"/>
        </w:rPr>
      </w:pPr>
      <w:r w:rsidRPr="00DA2CDD">
        <w:rPr>
          <w:b/>
          <w:i/>
          <w:snapToGrid w:val="0"/>
          <w:sz w:val="32"/>
          <w:szCs w:val="32"/>
        </w:rPr>
        <w:lastRenderedPageBreak/>
        <w:t xml:space="preserve">Секция </w:t>
      </w:r>
      <w:r w:rsidRPr="00DA2CDD">
        <w:rPr>
          <w:b/>
          <w:i/>
          <w:snapToGrid w:val="0"/>
          <w:sz w:val="32"/>
          <w:szCs w:val="32"/>
          <w:lang w:val="en-US"/>
        </w:rPr>
        <w:t>II</w:t>
      </w:r>
      <w:r w:rsidRPr="00DA2CDD">
        <w:rPr>
          <w:b/>
          <w:i/>
          <w:snapToGrid w:val="0"/>
          <w:sz w:val="32"/>
          <w:szCs w:val="32"/>
        </w:rPr>
        <w:t xml:space="preserve"> «Актуальные проблемы </w:t>
      </w:r>
      <w:r w:rsidRPr="00DA2CDD">
        <w:rPr>
          <w:b/>
          <w:i/>
          <w:sz w:val="32"/>
          <w:szCs w:val="32"/>
        </w:rPr>
        <w:t>российской истории»</w:t>
      </w:r>
    </w:p>
    <w:p w:rsidR="00221B51" w:rsidRPr="00DA2CDD" w:rsidRDefault="00221B51" w:rsidP="00221B51">
      <w:pPr>
        <w:ind w:left="-360" w:right="535" w:firstLine="720"/>
        <w:jc w:val="right"/>
        <w:rPr>
          <w:sz w:val="32"/>
          <w:szCs w:val="32"/>
        </w:rPr>
      </w:pPr>
    </w:p>
    <w:p w:rsidR="00D06D5E" w:rsidRPr="00DA2CDD" w:rsidRDefault="00D06D5E" w:rsidP="00E95A1A">
      <w:pPr>
        <w:widowControl w:val="0"/>
        <w:rPr>
          <w:sz w:val="32"/>
          <w:lang w:val="uk-UA"/>
        </w:rPr>
      </w:pPr>
      <w:r w:rsidRPr="00DA2CDD">
        <w:rPr>
          <w:sz w:val="32"/>
          <w:lang w:val="uk-UA"/>
        </w:rPr>
        <w:t>УДК 93/94</w:t>
      </w:r>
    </w:p>
    <w:p w:rsidR="006E7944" w:rsidRPr="00DA2CDD" w:rsidRDefault="00D06D5E" w:rsidP="00D06D5E">
      <w:pPr>
        <w:widowControl w:val="0"/>
        <w:ind w:firstLine="709"/>
        <w:jc w:val="right"/>
        <w:rPr>
          <w:sz w:val="32"/>
          <w:lang w:val="uk-UA"/>
        </w:rPr>
      </w:pPr>
      <w:r w:rsidRPr="00DA2CDD">
        <w:rPr>
          <w:sz w:val="32"/>
          <w:lang w:val="uk-UA"/>
        </w:rPr>
        <w:t>П</w:t>
      </w:r>
      <w:r w:rsidR="008A4219" w:rsidRPr="00DA2CDD">
        <w:rPr>
          <w:sz w:val="32"/>
          <w:lang w:val="uk-UA"/>
        </w:rPr>
        <w:t>ОНОМАРЕВА</w:t>
      </w:r>
      <w:r w:rsidRPr="00DA2CDD">
        <w:rPr>
          <w:sz w:val="32"/>
          <w:lang w:val="uk-UA"/>
        </w:rPr>
        <w:t xml:space="preserve"> </w:t>
      </w:r>
      <w:r w:rsidR="00493D27" w:rsidRPr="00DA2CDD">
        <w:rPr>
          <w:sz w:val="32"/>
          <w:lang w:val="uk-UA"/>
        </w:rPr>
        <w:t xml:space="preserve"> </w:t>
      </w:r>
      <w:r w:rsidRPr="00DA2CDD">
        <w:rPr>
          <w:sz w:val="32"/>
          <w:lang w:val="uk-UA"/>
        </w:rPr>
        <w:t>В.В.</w:t>
      </w:r>
      <w:r w:rsidR="006E7944" w:rsidRPr="00DA2CDD">
        <w:rPr>
          <w:sz w:val="32"/>
          <w:lang w:val="uk-UA"/>
        </w:rPr>
        <w:t>,</w:t>
      </w:r>
    </w:p>
    <w:p w:rsidR="006E7944" w:rsidRPr="00DA2CDD" w:rsidRDefault="006E7944" w:rsidP="006E7944">
      <w:pPr>
        <w:widowControl w:val="0"/>
        <w:ind w:firstLine="709"/>
        <w:jc w:val="right"/>
        <w:rPr>
          <w:sz w:val="32"/>
        </w:rPr>
      </w:pPr>
      <w:r w:rsidRPr="00DA2CDD">
        <w:rPr>
          <w:sz w:val="32"/>
          <w:lang w:val="uk-UA"/>
        </w:rPr>
        <w:t>Россия, г. Москва</w:t>
      </w:r>
    </w:p>
    <w:p w:rsidR="00D06D5E" w:rsidRPr="00DA2CDD" w:rsidRDefault="00D06D5E" w:rsidP="00D06D5E">
      <w:pPr>
        <w:widowControl w:val="0"/>
        <w:ind w:firstLine="709"/>
        <w:jc w:val="right"/>
        <w:rPr>
          <w:b/>
          <w:sz w:val="32"/>
          <w:lang w:val="uk-UA"/>
        </w:rPr>
      </w:pPr>
      <w:r w:rsidRPr="00DA2CDD">
        <w:rPr>
          <w:b/>
          <w:sz w:val="32"/>
          <w:lang w:val="uk-UA"/>
        </w:rPr>
        <w:t xml:space="preserve"> </w:t>
      </w:r>
    </w:p>
    <w:p w:rsidR="008A4219" w:rsidRPr="00DA2CDD" w:rsidRDefault="00D06D5E" w:rsidP="00D06D5E">
      <w:pPr>
        <w:widowControl w:val="0"/>
        <w:jc w:val="center"/>
        <w:rPr>
          <w:b/>
          <w:sz w:val="32"/>
        </w:rPr>
      </w:pPr>
      <w:r w:rsidRPr="00DA2CDD">
        <w:rPr>
          <w:b/>
          <w:sz w:val="32"/>
        </w:rPr>
        <w:t xml:space="preserve">Сухопутный Шляхетный корпус и Смольный институт: </w:t>
      </w:r>
    </w:p>
    <w:p w:rsidR="00D06D5E" w:rsidRPr="00DA2CDD" w:rsidRDefault="00D06D5E" w:rsidP="00D06D5E">
      <w:pPr>
        <w:widowControl w:val="0"/>
        <w:jc w:val="center"/>
        <w:rPr>
          <w:b/>
          <w:sz w:val="32"/>
        </w:rPr>
      </w:pPr>
      <w:r w:rsidRPr="00DA2CDD">
        <w:rPr>
          <w:b/>
          <w:sz w:val="32"/>
        </w:rPr>
        <w:t xml:space="preserve">подготовка элиты России во второй половине </w:t>
      </w:r>
      <w:r w:rsidRPr="00DA2CDD">
        <w:rPr>
          <w:b/>
          <w:sz w:val="32"/>
          <w:lang w:val="en-US"/>
        </w:rPr>
        <w:t>XVIII</w:t>
      </w:r>
      <w:r w:rsidRPr="00DA2CDD">
        <w:rPr>
          <w:b/>
          <w:sz w:val="32"/>
        </w:rPr>
        <w:t xml:space="preserve"> </w:t>
      </w:r>
      <w:proofErr w:type="gramStart"/>
      <w:r w:rsidRPr="00DA2CDD">
        <w:rPr>
          <w:b/>
          <w:sz w:val="32"/>
        </w:rPr>
        <w:t>в</w:t>
      </w:r>
      <w:proofErr w:type="gramEnd"/>
      <w:r w:rsidRPr="00DA2CDD">
        <w:rPr>
          <w:b/>
          <w:sz w:val="32"/>
        </w:rPr>
        <w:t>.</w:t>
      </w:r>
    </w:p>
    <w:p w:rsidR="00D06D5E" w:rsidRPr="00DA2CDD" w:rsidRDefault="00D06D5E" w:rsidP="00D06D5E">
      <w:pPr>
        <w:widowControl w:val="0"/>
        <w:ind w:firstLine="709"/>
        <w:jc w:val="both"/>
        <w:rPr>
          <w:sz w:val="32"/>
        </w:rPr>
      </w:pPr>
    </w:p>
    <w:p w:rsidR="00D06D5E" w:rsidRPr="00DA2CDD" w:rsidRDefault="006E7944" w:rsidP="00D06D5E">
      <w:pPr>
        <w:widowControl w:val="0"/>
        <w:ind w:firstLine="709"/>
        <w:jc w:val="both"/>
        <w:rPr>
          <w:sz w:val="32"/>
        </w:rPr>
      </w:pPr>
      <w:proofErr w:type="gramStart"/>
      <w:r w:rsidRPr="00DA2CDD">
        <w:rPr>
          <w:sz w:val="32"/>
        </w:rPr>
        <w:t xml:space="preserve">В статье рассмотрено формирование </w:t>
      </w:r>
      <w:r w:rsidR="006A5879" w:rsidRPr="00DA2CDD">
        <w:rPr>
          <w:sz w:val="32"/>
        </w:rPr>
        <w:t xml:space="preserve">в России </w:t>
      </w:r>
      <w:r w:rsidRPr="00DA2CDD">
        <w:rPr>
          <w:sz w:val="32"/>
        </w:rPr>
        <w:t>в</w:t>
      </w:r>
      <w:r w:rsidR="00D06D5E" w:rsidRPr="00DA2CDD">
        <w:rPr>
          <w:sz w:val="32"/>
        </w:rPr>
        <w:t>о второй пол</w:t>
      </w:r>
      <w:r w:rsidR="00D06D5E" w:rsidRPr="00DA2CDD">
        <w:rPr>
          <w:sz w:val="32"/>
        </w:rPr>
        <w:t>о</w:t>
      </w:r>
      <w:r w:rsidR="00D06D5E" w:rsidRPr="00DA2CDD">
        <w:rPr>
          <w:sz w:val="32"/>
        </w:rPr>
        <w:t xml:space="preserve">вине </w:t>
      </w:r>
      <w:r w:rsidR="00D06D5E" w:rsidRPr="00DA2CDD">
        <w:rPr>
          <w:sz w:val="32"/>
          <w:lang w:val="en-US"/>
        </w:rPr>
        <w:t>XVIII</w:t>
      </w:r>
      <w:r w:rsidR="00D06D5E" w:rsidRPr="00DA2CDD">
        <w:rPr>
          <w:sz w:val="32"/>
        </w:rPr>
        <w:t xml:space="preserve"> в. государственн</w:t>
      </w:r>
      <w:r w:rsidRPr="00DA2CDD">
        <w:rPr>
          <w:sz w:val="32"/>
        </w:rPr>
        <w:t>ой</w:t>
      </w:r>
      <w:r w:rsidR="00D06D5E" w:rsidRPr="00DA2CDD">
        <w:rPr>
          <w:sz w:val="32"/>
        </w:rPr>
        <w:t xml:space="preserve"> систем</w:t>
      </w:r>
      <w:r w:rsidRPr="00DA2CDD">
        <w:rPr>
          <w:sz w:val="32"/>
        </w:rPr>
        <w:t>ы</w:t>
      </w:r>
      <w:r w:rsidR="00D06D5E" w:rsidRPr="00DA2CDD">
        <w:rPr>
          <w:sz w:val="32"/>
        </w:rPr>
        <w:t xml:space="preserve"> народного просвещения.</w:t>
      </w:r>
      <w:proofErr w:type="gramEnd"/>
      <w:r w:rsidR="00D06D5E" w:rsidRPr="00DA2CDD">
        <w:rPr>
          <w:sz w:val="32"/>
        </w:rPr>
        <w:t xml:space="preserve"> </w:t>
      </w:r>
      <w:r w:rsidR="006A5879" w:rsidRPr="00DA2CDD">
        <w:rPr>
          <w:sz w:val="32"/>
        </w:rPr>
        <w:t>П</w:t>
      </w:r>
      <w:r w:rsidRPr="00DA2CDD">
        <w:rPr>
          <w:sz w:val="32"/>
        </w:rPr>
        <w:t>роанализирова</w:t>
      </w:r>
      <w:r w:rsidR="006A5879" w:rsidRPr="00DA2CDD">
        <w:rPr>
          <w:sz w:val="32"/>
        </w:rPr>
        <w:t>н</w:t>
      </w:r>
      <w:r w:rsidRPr="00DA2CDD">
        <w:rPr>
          <w:sz w:val="32"/>
        </w:rPr>
        <w:t>а систем</w:t>
      </w:r>
      <w:r w:rsidR="006A5879" w:rsidRPr="00DA2CDD">
        <w:rPr>
          <w:sz w:val="32"/>
        </w:rPr>
        <w:t>а</w:t>
      </w:r>
      <w:r w:rsidRPr="00DA2CDD">
        <w:rPr>
          <w:sz w:val="32"/>
        </w:rPr>
        <w:t xml:space="preserve"> обучения в </w:t>
      </w:r>
      <w:r w:rsidR="00D06D5E" w:rsidRPr="00DA2CDD">
        <w:rPr>
          <w:sz w:val="32"/>
        </w:rPr>
        <w:t>кадетски</w:t>
      </w:r>
      <w:r w:rsidRPr="00DA2CDD">
        <w:rPr>
          <w:sz w:val="32"/>
        </w:rPr>
        <w:t>х</w:t>
      </w:r>
      <w:r w:rsidR="00D06D5E" w:rsidRPr="00DA2CDD">
        <w:rPr>
          <w:sz w:val="32"/>
        </w:rPr>
        <w:t xml:space="preserve"> корпуса</w:t>
      </w:r>
      <w:r w:rsidRPr="00DA2CDD">
        <w:rPr>
          <w:sz w:val="32"/>
        </w:rPr>
        <w:t>х</w:t>
      </w:r>
      <w:r w:rsidR="00D06D5E" w:rsidRPr="00DA2CDD">
        <w:rPr>
          <w:sz w:val="32"/>
        </w:rPr>
        <w:t xml:space="preserve"> и женски</w:t>
      </w:r>
      <w:r w:rsidRPr="00DA2CDD">
        <w:rPr>
          <w:sz w:val="32"/>
        </w:rPr>
        <w:t>х</w:t>
      </w:r>
      <w:r w:rsidR="00D06D5E" w:rsidRPr="00DA2CDD">
        <w:rPr>
          <w:sz w:val="32"/>
        </w:rPr>
        <w:t xml:space="preserve"> закрыты</w:t>
      </w:r>
      <w:r w:rsidRPr="00DA2CDD">
        <w:rPr>
          <w:sz w:val="32"/>
        </w:rPr>
        <w:t>х</w:t>
      </w:r>
      <w:r w:rsidR="00D06D5E" w:rsidRPr="00DA2CDD">
        <w:rPr>
          <w:sz w:val="32"/>
        </w:rPr>
        <w:t xml:space="preserve"> институт</w:t>
      </w:r>
      <w:r w:rsidRPr="00DA2CDD">
        <w:rPr>
          <w:sz w:val="32"/>
        </w:rPr>
        <w:t>ах</w:t>
      </w:r>
      <w:r w:rsidR="006A5879" w:rsidRPr="00DA2CDD">
        <w:rPr>
          <w:sz w:val="32"/>
        </w:rPr>
        <w:t>. Автором сделан вывод</w:t>
      </w:r>
      <w:r w:rsidR="00D06D5E" w:rsidRPr="00DA2CDD">
        <w:rPr>
          <w:sz w:val="32"/>
        </w:rPr>
        <w:t xml:space="preserve"> </w:t>
      </w:r>
      <w:r w:rsidR="006A5879" w:rsidRPr="00DA2CDD">
        <w:rPr>
          <w:sz w:val="32"/>
        </w:rPr>
        <w:t xml:space="preserve">о том, что </w:t>
      </w:r>
      <w:r w:rsidR="00D06D5E" w:rsidRPr="00DA2CDD">
        <w:rPr>
          <w:sz w:val="32"/>
        </w:rPr>
        <w:t xml:space="preserve">с помощью </w:t>
      </w:r>
      <w:r w:rsidR="006A5879" w:rsidRPr="00DA2CDD">
        <w:rPr>
          <w:sz w:val="32"/>
        </w:rPr>
        <w:t>эти</w:t>
      </w:r>
      <w:r w:rsidR="00D06D5E" w:rsidRPr="00DA2CDD">
        <w:rPr>
          <w:sz w:val="32"/>
        </w:rPr>
        <w:t xml:space="preserve">х </w:t>
      </w:r>
      <w:r w:rsidR="006A5879" w:rsidRPr="00DA2CDD">
        <w:rPr>
          <w:sz w:val="32"/>
        </w:rPr>
        <w:t xml:space="preserve">учебных заведений </w:t>
      </w:r>
      <w:r w:rsidR="00D06D5E" w:rsidRPr="00DA2CDD">
        <w:rPr>
          <w:sz w:val="32"/>
        </w:rPr>
        <w:t>государство воспитывало детей «служилого сословия», будущую основу государственного строя державы.</w:t>
      </w:r>
    </w:p>
    <w:p w:rsidR="006E7944" w:rsidRPr="00DA2CDD" w:rsidRDefault="006E7944" w:rsidP="006E7944">
      <w:pPr>
        <w:widowControl w:val="0"/>
        <w:ind w:firstLine="709"/>
        <w:jc w:val="both"/>
        <w:rPr>
          <w:sz w:val="32"/>
        </w:rPr>
      </w:pPr>
      <w:r w:rsidRPr="00DA2CDD">
        <w:rPr>
          <w:i/>
          <w:sz w:val="32"/>
        </w:rPr>
        <w:t>Ключевые слова:</w:t>
      </w:r>
      <w:r w:rsidRPr="00DA2CDD">
        <w:rPr>
          <w:sz w:val="32"/>
        </w:rPr>
        <w:t xml:space="preserve"> Россия, </w:t>
      </w:r>
      <w:r w:rsidRPr="00DA2CDD">
        <w:rPr>
          <w:sz w:val="32"/>
          <w:lang w:val="en-US"/>
        </w:rPr>
        <w:t>XVIII</w:t>
      </w:r>
      <w:r w:rsidRPr="00DA2CDD">
        <w:rPr>
          <w:sz w:val="32"/>
        </w:rPr>
        <w:t xml:space="preserve"> век, Просвещение, элита, закр</w:t>
      </w:r>
      <w:r w:rsidRPr="00DA2CDD">
        <w:rPr>
          <w:sz w:val="32"/>
        </w:rPr>
        <w:t>ы</w:t>
      </w:r>
      <w:r w:rsidRPr="00DA2CDD">
        <w:rPr>
          <w:sz w:val="32"/>
        </w:rPr>
        <w:t>тые женские институты, кадетские корпуса.</w:t>
      </w:r>
    </w:p>
    <w:p w:rsidR="006E7944" w:rsidRPr="00DA2CDD" w:rsidRDefault="006E7944" w:rsidP="006E7944">
      <w:pPr>
        <w:widowControl w:val="0"/>
        <w:ind w:firstLine="709"/>
        <w:rPr>
          <w:rFonts w:ascii="Times New Roman CYR" w:eastAsiaTheme="minorHAnsi" w:hAnsi="Times New Roman CYR" w:cs="Times New Roman CYR"/>
          <w:b/>
          <w:bCs/>
          <w:sz w:val="32"/>
          <w:szCs w:val="32"/>
          <w:lang w:eastAsia="en-US"/>
        </w:rPr>
      </w:pPr>
    </w:p>
    <w:p w:rsidR="006E7944" w:rsidRPr="00DA2CDD" w:rsidRDefault="006E7944" w:rsidP="006E7944">
      <w:pPr>
        <w:widowControl w:val="0"/>
        <w:ind w:firstLine="709"/>
        <w:jc w:val="right"/>
        <w:rPr>
          <w:b/>
          <w:sz w:val="28"/>
          <w:szCs w:val="28"/>
          <w:lang w:val="uk-UA"/>
        </w:rPr>
      </w:pPr>
      <w:r w:rsidRPr="00DA2CDD">
        <w:rPr>
          <w:b/>
          <w:sz w:val="28"/>
          <w:szCs w:val="28"/>
          <w:lang w:val="en-US"/>
        </w:rPr>
        <w:t>Ponomareva</w:t>
      </w:r>
      <w:r w:rsidRPr="00DA2CDD">
        <w:rPr>
          <w:b/>
          <w:sz w:val="28"/>
          <w:szCs w:val="28"/>
          <w:lang w:val="uk-UA"/>
        </w:rPr>
        <w:t xml:space="preserve"> </w:t>
      </w:r>
      <w:r w:rsidRPr="00DA2CDD">
        <w:rPr>
          <w:b/>
          <w:sz w:val="28"/>
          <w:szCs w:val="28"/>
          <w:lang w:val="en-US"/>
        </w:rPr>
        <w:t>V</w:t>
      </w:r>
      <w:r w:rsidRPr="00DA2CDD">
        <w:rPr>
          <w:b/>
          <w:sz w:val="28"/>
          <w:szCs w:val="28"/>
          <w:lang w:val="uk-UA"/>
        </w:rPr>
        <w:t>.</w:t>
      </w:r>
      <w:r w:rsidRPr="00DA2CDD">
        <w:rPr>
          <w:b/>
          <w:sz w:val="28"/>
          <w:szCs w:val="28"/>
          <w:lang w:val="en-US"/>
        </w:rPr>
        <w:t>V</w:t>
      </w:r>
      <w:r w:rsidRPr="00DA2CDD">
        <w:rPr>
          <w:b/>
          <w:sz w:val="28"/>
          <w:szCs w:val="28"/>
          <w:lang w:val="uk-UA"/>
        </w:rPr>
        <w:t>.,</w:t>
      </w:r>
    </w:p>
    <w:p w:rsidR="006D2411" w:rsidRPr="00DA2CDD" w:rsidRDefault="006D2411" w:rsidP="006E7944">
      <w:pPr>
        <w:widowControl w:val="0"/>
        <w:ind w:firstLine="709"/>
        <w:jc w:val="right"/>
        <w:rPr>
          <w:b/>
          <w:sz w:val="28"/>
          <w:szCs w:val="28"/>
          <w:lang w:val="en-US"/>
        </w:rPr>
      </w:pPr>
      <w:r w:rsidRPr="00DA2CDD">
        <w:rPr>
          <w:b/>
          <w:sz w:val="28"/>
          <w:szCs w:val="28"/>
          <w:lang w:val="en-US"/>
        </w:rPr>
        <w:t>Russia, Moscow</w:t>
      </w:r>
    </w:p>
    <w:p w:rsidR="00300716" w:rsidRPr="00DA2CDD" w:rsidRDefault="00300716" w:rsidP="006E7944">
      <w:pPr>
        <w:widowControl w:val="0"/>
        <w:ind w:firstLine="709"/>
        <w:jc w:val="right"/>
        <w:rPr>
          <w:b/>
          <w:sz w:val="28"/>
          <w:szCs w:val="28"/>
          <w:lang w:val="en-US"/>
        </w:rPr>
      </w:pPr>
    </w:p>
    <w:p w:rsidR="006D2411" w:rsidRPr="00DA2CDD" w:rsidRDefault="006D2411" w:rsidP="006D2411">
      <w:pPr>
        <w:widowControl w:val="0"/>
        <w:jc w:val="center"/>
        <w:rPr>
          <w:rFonts w:ascii="Times New Roman CYR" w:eastAsiaTheme="minorHAnsi" w:hAnsi="Times New Roman CYR" w:cs="Times New Roman CYR"/>
          <w:b/>
          <w:bCs/>
          <w:sz w:val="28"/>
          <w:szCs w:val="28"/>
          <w:lang w:val="en-US" w:eastAsia="en-US"/>
        </w:rPr>
      </w:pPr>
      <w:r w:rsidRPr="00DA2CDD">
        <w:rPr>
          <w:rStyle w:val="hps"/>
          <w:b/>
          <w:sz w:val="28"/>
          <w:szCs w:val="28"/>
          <w:lang w:val="en-US"/>
        </w:rPr>
        <w:t>Land</w:t>
      </w:r>
      <w:r w:rsidRPr="00DA2CDD">
        <w:rPr>
          <w:rStyle w:val="shorttext"/>
          <w:b/>
          <w:sz w:val="28"/>
          <w:szCs w:val="28"/>
          <w:lang w:val="en-US"/>
        </w:rPr>
        <w:t xml:space="preserve"> </w:t>
      </w:r>
      <w:r w:rsidRPr="00DA2CDD">
        <w:rPr>
          <w:rStyle w:val="hps"/>
          <w:b/>
          <w:sz w:val="28"/>
          <w:szCs w:val="28"/>
          <w:lang w:val="en-US"/>
        </w:rPr>
        <w:t>Gentry</w:t>
      </w:r>
      <w:r w:rsidRPr="00DA2CDD">
        <w:rPr>
          <w:rStyle w:val="shorttext"/>
          <w:b/>
          <w:sz w:val="28"/>
          <w:szCs w:val="28"/>
          <w:lang w:val="en-US"/>
        </w:rPr>
        <w:t xml:space="preserve"> </w:t>
      </w:r>
      <w:r w:rsidRPr="00DA2CDD">
        <w:rPr>
          <w:rStyle w:val="hps"/>
          <w:b/>
          <w:sz w:val="28"/>
          <w:szCs w:val="28"/>
          <w:lang w:val="en-US"/>
        </w:rPr>
        <w:t>Corps</w:t>
      </w:r>
      <w:r w:rsidRPr="00DA2CDD">
        <w:rPr>
          <w:rFonts w:ascii="Times New Roman CYR" w:eastAsiaTheme="minorHAnsi" w:hAnsi="Times New Roman CYR" w:cs="Times New Roman CYR"/>
          <w:b/>
          <w:bCs/>
          <w:sz w:val="28"/>
          <w:szCs w:val="28"/>
          <w:lang w:val="en-US" w:eastAsia="en-US"/>
        </w:rPr>
        <w:t xml:space="preserve"> and Smolny institute: preparation of elite</w:t>
      </w:r>
    </w:p>
    <w:p w:rsidR="006D2411" w:rsidRPr="00DA2CDD" w:rsidRDefault="006D2411" w:rsidP="006D2411">
      <w:pPr>
        <w:widowControl w:val="0"/>
        <w:jc w:val="center"/>
        <w:rPr>
          <w:b/>
          <w:sz w:val="28"/>
          <w:szCs w:val="28"/>
          <w:lang w:val="en-US"/>
        </w:rPr>
      </w:pPr>
      <w:proofErr w:type="gramStart"/>
      <w:r w:rsidRPr="00DA2CDD">
        <w:rPr>
          <w:rFonts w:ascii="Times New Roman CYR" w:eastAsiaTheme="minorHAnsi" w:hAnsi="Times New Roman CYR" w:cs="Times New Roman CYR"/>
          <w:b/>
          <w:bCs/>
          <w:sz w:val="28"/>
          <w:szCs w:val="28"/>
          <w:lang w:val="en-US" w:eastAsia="en-US"/>
        </w:rPr>
        <w:t>of</w:t>
      </w:r>
      <w:proofErr w:type="gramEnd"/>
      <w:r w:rsidRPr="00DA2CDD">
        <w:rPr>
          <w:rFonts w:ascii="Times New Roman CYR" w:eastAsiaTheme="minorHAnsi" w:hAnsi="Times New Roman CYR" w:cs="Times New Roman CYR"/>
          <w:b/>
          <w:bCs/>
          <w:sz w:val="28"/>
          <w:szCs w:val="28"/>
          <w:lang w:val="en-US" w:eastAsia="en-US"/>
        </w:rPr>
        <w:t xml:space="preserve"> Russia in second half XVIII century</w:t>
      </w:r>
    </w:p>
    <w:p w:rsidR="006D2411" w:rsidRPr="00DA2CDD" w:rsidRDefault="006D2411" w:rsidP="006E7944">
      <w:pPr>
        <w:widowControl w:val="0"/>
        <w:ind w:firstLine="709"/>
        <w:jc w:val="right"/>
        <w:rPr>
          <w:b/>
          <w:sz w:val="28"/>
          <w:szCs w:val="28"/>
          <w:lang w:val="en-US"/>
        </w:rPr>
      </w:pPr>
    </w:p>
    <w:p w:rsidR="006A5879" w:rsidRPr="00DA2CDD" w:rsidRDefault="006A5879" w:rsidP="006A5879">
      <w:pPr>
        <w:widowControl w:val="0"/>
        <w:autoSpaceDE w:val="0"/>
        <w:autoSpaceDN w:val="0"/>
        <w:adjustRightInd w:val="0"/>
        <w:ind w:firstLine="709"/>
        <w:jc w:val="both"/>
        <w:rPr>
          <w:rFonts w:ascii="Times New Roman CYR" w:eastAsiaTheme="minorHAnsi" w:hAnsi="Times New Roman CYR" w:cs="Times New Roman CYR"/>
          <w:sz w:val="28"/>
          <w:szCs w:val="28"/>
          <w:lang w:val="en-US" w:eastAsia="en-US"/>
        </w:rPr>
      </w:pPr>
      <w:r w:rsidRPr="00DA2CDD">
        <w:rPr>
          <w:rFonts w:ascii="Times New Roman CYR" w:eastAsiaTheme="minorHAnsi" w:hAnsi="Times New Roman CYR" w:cs="Times New Roman CYR"/>
          <w:sz w:val="28"/>
          <w:szCs w:val="28"/>
          <w:lang w:val="en-US" w:eastAsia="en-US"/>
        </w:rPr>
        <w:t>In article formation in Russia in second half of XVIII century of the state sy</w:t>
      </w:r>
      <w:r w:rsidRPr="00DA2CDD">
        <w:rPr>
          <w:rFonts w:ascii="Times New Roman CYR" w:eastAsiaTheme="minorHAnsi" w:hAnsi="Times New Roman CYR" w:cs="Times New Roman CYR"/>
          <w:sz w:val="28"/>
          <w:szCs w:val="28"/>
          <w:lang w:val="en-US" w:eastAsia="en-US"/>
        </w:rPr>
        <w:t>s</w:t>
      </w:r>
      <w:r w:rsidRPr="00DA2CDD">
        <w:rPr>
          <w:rFonts w:ascii="Times New Roman CYR" w:eastAsiaTheme="minorHAnsi" w:hAnsi="Times New Roman CYR" w:cs="Times New Roman CYR"/>
          <w:sz w:val="28"/>
          <w:szCs w:val="28"/>
          <w:lang w:val="en-US" w:eastAsia="en-US"/>
        </w:rPr>
        <w:t>tem of national education is considered. The system of training in military schools and the female closed institutes is analysed. By the author it is drawn a conclusion, that by means of these educational institutions the state brought up children “</w:t>
      </w:r>
      <w:r w:rsidRPr="00DA2CDD">
        <w:rPr>
          <w:sz w:val="28"/>
          <w:szCs w:val="28"/>
          <w:lang w:val="en-US"/>
        </w:rPr>
        <w:t>serving clas</w:t>
      </w:r>
      <w:r w:rsidRPr="00DA2CDD">
        <w:rPr>
          <w:rFonts w:ascii="Times New Roman CYR" w:eastAsiaTheme="minorHAnsi" w:hAnsi="Times New Roman CYR" w:cs="Times New Roman CYR"/>
          <w:sz w:val="28"/>
          <w:szCs w:val="28"/>
          <w:lang w:val="en-US" w:eastAsia="en-US"/>
        </w:rPr>
        <w:t>s”, the future basis of a political system of power.</w:t>
      </w:r>
    </w:p>
    <w:p w:rsidR="006E7944" w:rsidRPr="00DA2CDD" w:rsidRDefault="006E7944" w:rsidP="006E7944">
      <w:pPr>
        <w:widowControl w:val="0"/>
        <w:ind w:firstLine="709"/>
        <w:jc w:val="both"/>
        <w:rPr>
          <w:sz w:val="28"/>
          <w:szCs w:val="28"/>
          <w:lang w:val="en-US"/>
        </w:rPr>
      </w:pPr>
      <w:r w:rsidRPr="00DA2CDD">
        <w:rPr>
          <w:i/>
          <w:sz w:val="28"/>
          <w:szCs w:val="28"/>
          <w:lang w:val="en-US"/>
        </w:rPr>
        <w:t>Keywords:</w:t>
      </w:r>
      <w:r w:rsidRPr="00DA2CDD">
        <w:rPr>
          <w:sz w:val="28"/>
          <w:szCs w:val="28"/>
          <w:lang w:val="en-US"/>
        </w:rPr>
        <w:t xml:space="preserve"> Russia, XVIII</w:t>
      </w:r>
      <w:r w:rsidRPr="00DA2CDD">
        <w:rPr>
          <w:rFonts w:ascii="Times New Roman CYR" w:eastAsiaTheme="minorHAnsi" w:hAnsi="Times New Roman CYR" w:cs="Times New Roman CYR"/>
          <w:sz w:val="28"/>
          <w:szCs w:val="28"/>
          <w:lang w:val="en-US" w:eastAsia="en-US"/>
        </w:rPr>
        <w:t xml:space="preserve"> century,</w:t>
      </w:r>
      <w:r w:rsidRPr="00DA2CDD">
        <w:rPr>
          <w:sz w:val="28"/>
          <w:szCs w:val="28"/>
          <w:lang w:val="en-US"/>
        </w:rPr>
        <w:t xml:space="preserve"> the Enlightenment, elite, girls’ boarding schools, cadets’ academies</w:t>
      </w:r>
      <w:r w:rsidR="006A5879" w:rsidRPr="00DA2CDD">
        <w:rPr>
          <w:sz w:val="28"/>
          <w:szCs w:val="28"/>
          <w:lang w:val="en-US"/>
        </w:rPr>
        <w:t>.</w:t>
      </w:r>
    </w:p>
    <w:p w:rsidR="00D06D5E" w:rsidRPr="00DA2CDD" w:rsidRDefault="00D06D5E" w:rsidP="00D06D5E">
      <w:pPr>
        <w:widowControl w:val="0"/>
        <w:ind w:firstLine="709"/>
        <w:jc w:val="both"/>
        <w:rPr>
          <w:sz w:val="32"/>
          <w:lang w:val="en-US"/>
        </w:rPr>
      </w:pPr>
    </w:p>
    <w:p w:rsidR="00D06D5E" w:rsidRPr="00DA2CDD" w:rsidRDefault="00D06D5E" w:rsidP="00D06D5E">
      <w:pPr>
        <w:widowControl w:val="0"/>
        <w:ind w:firstLine="709"/>
        <w:jc w:val="both"/>
        <w:rPr>
          <w:sz w:val="32"/>
        </w:rPr>
      </w:pPr>
      <w:r w:rsidRPr="00DA2CDD">
        <w:rPr>
          <w:sz w:val="32"/>
        </w:rPr>
        <w:t>В русской традиции образование неотделимо от воспитания. Образованный человек должен быть</w:t>
      </w:r>
      <w:r w:rsidR="006A5879" w:rsidRPr="00DA2CDD">
        <w:rPr>
          <w:sz w:val="32"/>
        </w:rPr>
        <w:t>,</w:t>
      </w:r>
      <w:r w:rsidRPr="00DA2CDD">
        <w:rPr>
          <w:sz w:val="32"/>
        </w:rPr>
        <w:t xml:space="preserve"> прежде всего</w:t>
      </w:r>
      <w:r w:rsidR="006A5879" w:rsidRPr="00DA2CDD">
        <w:rPr>
          <w:sz w:val="32"/>
        </w:rPr>
        <w:t>,</w:t>
      </w:r>
      <w:r w:rsidRPr="00DA2CDD">
        <w:rPr>
          <w:sz w:val="32"/>
        </w:rPr>
        <w:t xml:space="preserve"> воспитанным </w:t>
      </w:r>
      <w:r w:rsidR="006A5879" w:rsidRPr="00DA2CDD">
        <w:rPr>
          <w:sz w:val="28"/>
          <w:szCs w:val="28"/>
        </w:rPr>
        <w:t>–</w:t>
      </w:r>
      <w:r w:rsidRPr="00DA2CDD">
        <w:rPr>
          <w:sz w:val="32"/>
        </w:rPr>
        <w:t xml:space="preserve"> «обтесанным», получившим «образ». На время характер русской школы стал иным: задачи петровской эпохи требовали ускоренного решения, и по необходимости школа приобре</w:t>
      </w:r>
      <w:r w:rsidR="006A5879" w:rsidRPr="00DA2CDD">
        <w:rPr>
          <w:sz w:val="32"/>
        </w:rPr>
        <w:t>л</w:t>
      </w:r>
      <w:r w:rsidRPr="00DA2CDD">
        <w:rPr>
          <w:sz w:val="32"/>
        </w:rPr>
        <w:t>а выраженный утил</w:t>
      </w:r>
      <w:r w:rsidRPr="00DA2CDD">
        <w:rPr>
          <w:sz w:val="32"/>
        </w:rPr>
        <w:t>и</w:t>
      </w:r>
      <w:r w:rsidRPr="00DA2CDD">
        <w:rPr>
          <w:sz w:val="32"/>
        </w:rPr>
        <w:t xml:space="preserve">тарный характер: государству необходимы были грамотные военные, инженеры, врачи. Но уже во второй половине </w:t>
      </w:r>
      <w:r w:rsidRPr="00DA2CDD">
        <w:rPr>
          <w:sz w:val="32"/>
          <w:lang w:val="en-US"/>
        </w:rPr>
        <w:t>XVIII</w:t>
      </w:r>
      <w:r w:rsidRPr="00DA2CDD">
        <w:rPr>
          <w:sz w:val="32"/>
        </w:rPr>
        <w:t xml:space="preserve"> в. положение м</w:t>
      </w:r>
      <w:r w:rsidRPr="00DA2CDD">
        <w:rPr>
          <w:sz w:val="32"/>
        </w:rPr>
        <w:t>е</w:t>
      </w:r>
      <w:r w:rsidRPr="00DA2CDD">
        <w:rPr>
          <w:sz w:val="32"/>
        </w:rPr>
        <w:t>няется. В 1762 г. был подписан «Указ о вольности дворянства», п</w:t>
      </w:r>
      <w:r w:rsidRPr="00DA2CDD">
        <w:rPr>
          <w:sz w:val="32"/>
        </w:rPr>
        <w:t>о</w:t>
      </w:r>
      <w:r w:rsidRPr="00DA2CDD">
        <w:rPr>
          <w:sz w:val="32"/>
        </w:rPr>
        <w:lastRenderedPageBreak/>
        <w:t>зволивший многим дворянам уйти в отставку. От дворянства, как служилого сословия, государство ожидало качественно другой слу</w:t>
      </w:r>
      <w:r w:rsidRPr="00DA2CDD">
        <w:rPr>
          <w:sz w:val="32"/>
        </w:rPr>
        <w:t>ж</w:t>
      </w:r>
      <w:r w:rsidRPr="00DA2CDD">
        <w:rPr>
          <w:sz w:val="32"/>
        </w:rPr>
        <w:t xml:space="preserve">бы. </w:t>
      </w:r>
      <w:r w:rsidR="006A5879" w:rsidRPr="00DA2CDD">
        <w:rPr>
          <w:sz w:val="32"/>
        </w:rPr>
        <w:t>Для того</w:t>
      </w:r>
      <w:proofErr w:type="gramStart"/>
      <w:r w:rsidR="006A5879" w:rsidRPr="00DA2CDD">
        <w:rPr>
          <w:sz w:val="32"/>
        </w:rPr>
        <w:t>,</w:t>
      </w:r>
      <w:proofErr w:type="gramEnd"/>
      <w:r w:rsidR="006A5879" w:rsidRPr="00DA2CDD">
        <w:rPr>
          <w:sz w:val="32"/>
        </w:rPr>
        <w:t xml:space="preserve"> ч</w:t>
      </w:r>
      <w:r w:rsidRPr="00DA2CDD">
        <w:rPr>
          <w:sz w:val="32"/>
        </w:rPr>
        <w:t>тобы дворянство было на высоте положения, оно должно было получать подготовку, соответствующую эпохе Просв</w:t>
      </w:r>
      <w:r w:rsidRPr="00DA2CDD">
        <w:rPr>
          <w:sz w:val="32"/>
        </w:rPr>
        <w:t>е</w:t>
      </w:r>
      <w:r w:rsidRPr="00DA2CDD">
        <w:rPr>
          <w:sz w:val="32"/>
        </w:rPr>
        <w:t>щения.</w:t>
      </w:r>
    </w:p>
    <w:p w:rsidR="00D06D5E" w:rsidRPr="00DA2CDD" w:rsidRDefault="00D06D5E" w:rsidP="00D06D5E">
      <w:pPr>
        <w:widowControl w:val="0"/>
        <w:ind w:firstLine="709"/>
        <w:jc w:val="both"/>
        <w:rPr>
          <w:sz w:val="32"/>
        </w:rPr>
      </w:pPr>
      <w:r w:rsidRPr="00DA2CDD">
        <w:rPr>
          <w:sz w:val="32"/>
        </w:rPr>
        <w:t xml:space="preserve">Знаток русской культуры </w:t>
      </w:r>
      <w:r w:rsidRPr="00DA2CDD">
        <w:rPr>
          <w:sz w:val="32"/>
          <w:lang w:val="en-US"/>
        </w:rPr>
        <w:t>XVIII</w:t>
      </w:r>
      <w:r w:rsidRPr="00DA2CDD">
        <w:rPr>
          <w:sz w:val="32"/>
        </w:rPr>
        <w:t xml:space="preserve"> в. Б.И. Краснобаев говорит о с</w:t>
      </w:r>
      <w:r w:rsidRPr="00DA2CDD">
        <w:rPr>
          <w:sz w:val="32"/>
        </w:rPr>
        <w:t>о</w:t>
      </w:r>
      <w:r w:rsidRPr="00DA2CDD">
        <w:rPr>
          <w:sz w:val="32"/>
        </w:rPr>
        <w:t>циализации, как важнейшем механизме самосохранения общества, поддержания стабильности</w:t>
      </w:r>
      <w:r w:rsidR="006A5879" w:rsidRPr="00DA2CDD">
        <w:rPr>
          <w:sz w:val="32"/>
        </w:rPr>
        <w:t>. Он считал, что</w:t>
      </w:r>
      <w:r w:rsidRPr="00DA2CDD">
        <w:rPr>
          <w:sz w:val="32"/>
        </w:rPr>
        <w:t xml:space="preserve"> развитие возможно лишь при условии создания новой школа на </w:t>
      </w:r>
      <w:r w:rsidRPr="00DA2CDD">
        <w:rPr>
          <w:sz w:val="32"/>
          <w:szCs w:val="32"/>
        </w:rPr>
        <w:t>передовых основаниях</w:t>
      </w:r>
      <w:r w:rsidR="006A5879" w:rsidRPr="00DA2CDD">
        <w:rPr>
          <w:sz w:val="32"/>
          <w:szCs w:val="32"/>
        </w:rPr>
        <w:t xml:space="preserve"> [1</w:t>
      </w:r>
      <w:r w:rsidR="005E62B4" w:rsidRPr="00DA2CDD">
        <w:rPr>
          <w:sz w:val="32"/>
          <w:szCs w:val="32"/>
        </w:rPr>
        <w:t>, с. 145</w:t>
      </w:r>
      <w:r w:rsidR="006A5879" w:rsidRPr="00DA2CDD">
        <w:rPr>
          <w:sz w:val="32"/>
          <w:szCs w:val="32"/>
        </w:rPr>
        <w:t>]</w:t>
      </w:r>
      <w:r w:rsidRPr="00DA2CDD">
        <w:rPr>
          <w:sz w:val="32"/>
          <w:szCs w:val="32"/>
        </w:rPr>
        <w:t>. Внимание государства впервые было обращено на социализ</w:t>
      </w:r>
      <w:r w:rsidRPr="00DA2CDD">
        <w:rPr>
          <w:sz w:val="32"/>
          <w:szCs w:val="32"/>
        </w:rPr>
        <w:t>а</w:t>
      </w:r>
      <w:r w:rsidRPr="00DA2CDD">
        <w:rPr>
          <w:sz w:val="32"/>
          <w:szCs w:val="32"/>
        </w:rPr>
        <w:t xml:space="preserve">цию женщины. Не последнюю роль </w:t>
      </w:r>
      <w:r w:rsidR="006A5879" w:rsidRPr="00DA2CDD">
        <w:rPr>
          <w:sz w:val="32"/>
          <w:szCs w:val="32"/>
        </w:rPr>
        <w:t xml:space="preserve">здесь </w:t>
      </w:r>
      <w:r w:rsidRPr="00DA2CDD">
        <w:rPr>
          <w:sz w:val="32"/>
          <w:szCs w:val="32"/>
        </w:rPr>
        <w:t xml:space="preserve">сыграло то обстоятельство, что российский трон в </w:t>
      </w:r>
      <w:r w:rsidRPr="00DA2CDD">
        <w:rPr>
          <w:sz w:val="32"/>
          <w:szCs w:val="32"/>
          <w:lang w:val="en-US"/>
        </w:rPr>
        <w:t>XVIII</w:t>
      </w:r>
      <w:r w:rsidRPr="00DA2CDD">
        <w:rPr>
          <w:sz w:val="32"/>
          <w:szCs w:val="32"/>
        </w:rPr>
        <w:t xml:space="preserve"> в. занимали такие незаурядные</w:t>
      </w:r>
      <w:r w:rsidRPr="00DA2CDD">
        <w:rPr>
          <w:sz w:val="32"/>
        </w:rPr>
        <w:t xml:space="preserve"> женщ</w:t>
      </w:r>
      <w:r w:rsidRPr="00DA2CDD">
        <w:rPr>
          <w:sz w:val="32"/>
        </w:rPr>
        <w:t>и</w:t>
      </w:r>
      <w:r w:rsidRPr="00DA2CDD">
        <w:rPr>
          <w:sz w:val="32"/>
        </w:rPr>
        <w:t xml:space="preserve">ны, как основательница Московского университета (1755) Елизавета Петровна и Екатерина </w:t>
      </w:r>
      <w:r w:rsidR="006A5879" w:rsidRPr="00DA2CDD">
        <w:rPr>
          <w:sz w:val="32"/>
          <w:lang w:val="en-US"/>
        </w:rPr>
        <w:t>II</w:t>
      </w:r>
      <w:r w:rsidR="006A5879" w:rsidRPr="00DA2CDD">
        <w:rPr>
          <w:sz w:val="32"/>
        </w:rPr>
        <w:t xml:space="preserve"> </w:t>
      </w:r>
      <w:r w:rsidRPr="00DA2CDD">
        <w:rPr>
          <w:sz w:val="32"/>
        </w:rPr>
        <w:t xml:space="preserve">Великая. </w:t>
      </w:r>
    </w:p>
    <w:p w:rsidR="00D06D5E" w:rsidRPr="00DA2CDD" w:rsidRDefault="00D06D5E" w:rsidP="00D06D5E">
      <w:pPr>
        <w:widowControl w:val="0"/>
        <w:tabs>
          <w:tab w:val="left" w:pos="2244"/>
        </w:tabs>
        <w:ind w:firstLine="709"/>
        <w:jc w:val="both"/>
        <w:rPr>
          <w:sz w:val="32"/>
        </w:rPr>
      </w:pPr>
      <w:r w:rsidRPr="00DA2CDD">
        <w:rPr>
          <w:sz w:val="32"/>
        </w:rPr>
        <w:t xml:space="preserve">Сподвижник Екатерины </w:t>
      </w:r>
      <w:r w:rsidRPr="00DA2CDD">
        <w:rPr>
          <w:sz w:val="32"/>
          <w:lang w:val="en-US"/>
        </w:rPr>
        <w:t>II</w:t>
      </w:r>
      <w:r w:rsidRPr="00DA2CDD">
        <w:rPr>
          <w:sz w:val="32"/>
        </w:rPr>
        <w:t xml:space="preserve"> И.И. Бецкой составил важнейшие п</w:t>
      </w:r>
      <w:r w:rsidRPr="00DA2CDD">
        <w:rPr>
          <w:sz w:val="32"/>
        </w:rPr>
        <w:t>е</w:t>
      </w:r>
      <w:r w:rsidRPr="00DA2CDD">
        <w:rPr>
          <w:sz w:val="32"/>
        </w:rPr>
        <w:t>дагогические документы той эпохи: «Генеральное учреждение о во</w:t>
      </w:r>
      <w:r w:rsidRPr="00DA2CDD">
        <w:rPr>
          <w:sz w:val="32"/>
        </w:rPr>
        <w:t>с</w:t>
      </w:r>
      <w:r w:rsidRPr="00DA2CDD">
        <w:rPr>
          <w:sz w:val="32"/>
        </w:rPr>
        <w:t>питании обоего пола юношества» (1764), Уставы Общества благ</w:t>
      </w:r>
      <w:r w:rsidRPr="00DA2CDD">
        <w:rPr>
          <w:sz w:val="32"/>
        </w:rPr>
        <w:t>о</w:t>
      </w:r>
      <w:r w:rsidRPr="00DA2CDD">
        <w:rPr>
          <w:sz w:val="32"/>
        </w:rPr>
        <w:t>родных девиц (1764) и имп. Сухопутного шляхетного корпуса (1766). Все документы, написанные Бецким, пронизывала мысль, что «к</w:t>
      </w:r>
      <w:r w:rsidRPr="00DA2CDD">
        <w:rPr>
          <w:sz w:val="32"/>
        </w:rPr>
        <w:t>о</w:t>
      </w:r>
      <w:r w:rsidRPr="00DA2CDD">
        <w:rPr>
          <w:sz w:val="32"/>
        </w:rPr>
        <w:t xml:space="preserve">рень всему злу и добру Воспитание». Как известно, </w:t>
      </w:r>
      <w:r w:rsidR="006A5879" w:rsidRPr="00DA2CDD">
        <w:rPr>
          <w:sz w:val="32"/>
        </w:rPr>
        <w:t xml:space="preserve">И.И. </w:t>
      </w:r>
      <w:r w:rsidRPr="00DA2CDD">
        <w:rPr>
          <w:sz w:val="32"/>
        </w:rPr>
        <w:t>Бецкой мн</w:t>
      </w:r>
      <w:r w:rsidRPr="00DA2CDD">
        <w:rPr>
          <w:sz w:val="32"/>
        </w:rPr>
        <w:t>о</w:t>
      </w:r>
      <w:r w:rsidRPr="00DA2CDD">
        <w:rPr>
          <w:sz w:val="32"/>
        </w:rPr>
        <w:t xml:space="preserve">гие идеи заимствовал у </w:t>
      </w:r>
      <w:r w:rsidR="006A0F55" w:rsidRPr="00DA2CDD">
        <w:rPr>
          <w:sz w:val="32"/>
        </w:rPr>
        <w:t>западно</w:t>
      </w:r>
      <w:r w:rsidR="006A5879" w:rsidRPr="00DA2CDD">
        <w:rPr>
          <w:sz w:val="32"/>
        </w:rPr>
        <w:t xml:space="preserve">европейских философов </w:t>
      </w:r>
      <w:r w:rsidRPr="00DA2CDD">
        <w:rPr>
          <w:sz w:val="32"/>
        </w:rPr>
        <w:t>Дж. Локка, К.А. Гельве</w:t>
      </w:r>
      <w:r w:rsidR="006A5879" w:rsidRPr="00DA2CDD">
        <w:rPr>
          <w:sz w:val="32"/>
        </w:rPr>
        <w:t>ция и др. Однак</w:t>
      </w:r>
      <w:r w:rsidRPr="00DA2CDD">
        <w:rPr>
          <w:sz w:val="32"/>
        </w:rPr>
        <w:t xml:space="preserve">о </w:t>
      </w:r>
      <w:proofErr w:type="gramStart"/>
      <w:r w:rsidRPr="00DA2CDD">
        <w:rPr>
          <w:sz w:val="32"/>
        </w:rPr>
        <w:t>воспринятое</w:t>
      </w:r>
      <w:proofErr w:type="gramEnd"/>
      <w:r w:rsidRPr="00DA2CDD">
        <w:rPr>
          <w:sz w:val="32"/>
        </w:rPr>
        <w:t xml:space="preserve"> им у западноевропейских мыслителей органично сочеталось с русской традицией.</w:t>
      </w:r>
    </w:p>
    <w:p w:rsidR="00D06D5E" w:rsidRPr="00DA2CDD" w:rsidRDefault="00D06D5E" w:rsidP="00D06D5E">
      <w:pPr>
        <w:widowControl w:val="0"/>
        <w:ind w:firstLine="709"/>
        <w:jc w:val="both"/>
        <w:rPr>
          <w:sz w:val="32"/>
        </w:rPr>
      </w:pPr>
      <w:r w:rsidRPr="00DA2CDD">
        <w:rPr>
          <w:sz w:val="32"/>
        </w:rPr>
        <w:t xml:space="preserve">Обратим внимание </w:t>
      </w:r>
      <w:r w:rsidR="006A0F55" w:rsidRPr="00DA2CDD">
        <w:rPr>
          <w:sz w:val="32"/>
        </w:rPr>
        <w:t xml:space="preserve">и </w:t>
      </w:r>
      <w:r w:rsidRPr="00DA2CDD">
        <w:rPr>
          <w:sz w:val="32"/>
        </w:rPr>
        <w:t>на то обстоятельство, что первый устав учебного завед</w:t>
      </w:r>
      <w:r w:rsidR="006A0F55" w:rsidRPr="00DA2CDD">
        <w:rPr>
          <w:sz w:val="32"/>
        </w:rPr>
        <w:t>ения эпохи Просвещения являлся У</w:t>
      </w:r>
      <w:r w:rsidRPr="00DA2CDD">
        <w:rPr>
          <w:sz w:val="32"/>
        </w:rPr>
        <w:t xml:space="preserve">ставом </w:t>
      </w:r>
      <w:r w:rsidRPr="00DA2CDD">
        <w:rPr>
          <w:i/>
          <w:sz w:val="32"/>
        </w:rPr>
        <w:t>женского</w:t>
      </w:r>
      <w:r w:rsidRPr="00DA2CDD">
        <w:rPr>
          <w:sz w:val="32"/>
        </w:rPr>
        <w:t xml:space="preserve"> училища, Воспитательного общества благородных девиц (Смольно</w:t>
      </w:r>
      <w:r w:rsidR="006A0F55" w:rsidRPr="00DA2CDD">
        <w:rPr>
          <w:sz w:val="32"/>
        </w:rPr>
        <w:t>го института). Сравнение обоих У</w:t>
      </w:r>
      <w:r w:rsidRPr="00DA2CDD">
        <w:rPr>
          <w:sz w:val="32"/>
        </w:rPr>
        <w:t>ставов позволяет увидеть общие че</w:t>
      </w:r>
      <w:r w:rsidRPr="00DA2CDD">
        <w:rPr>
          <w:sz w:val="32"/>
        </w:rPr>
        <w:t>р</w:t>
      </w:r>
      <w:r w:rsidRPr="00DA2CDD">
        <w:rPr>
          <w:sz w:val="32"/>
        </w:rPr>
        <w:t>ты и подходы к воспитанию и образованию будущей элиты России</w:t>
      </w:r>
      <w:r w:rsidR="006A0F55" w:rsidRPr="00DA2CDD">
        <w:rPr>
          <w:sz w:val="32"/>
        </w:rPr>
        <w:t xml:space="preserve"> [2; 3]</w:t>
      </w:r>
      <w:r w:rsidRPr="00DA2CDD">
        <w:rPr>
          <w:sz w:val="32"/>
        </w:rPr>
        <w:t>. Во многом они совпадали буквально, что отвечало идее Екатер</w:t>
      </w:r>
      <w:r w:rsidRPr="00DA2CDD">
        <w:rPr>
          <w:sz w:val="32"/>
        </w:rPr>
        <w:t>и</w:t>
      </w:r>
      <w:r w:rsidRPr="00DA2CDD">
        <w:rPr>
          <w:sz w:val="32"/>
        </w:rPr>
        <w:t xml:space="preserve">ны </w:t>
      </w:r>
      <w:r w:rsidRPr="00DA2CDD">
        <w:rPr>
          <w:sz w:val="32"/>
          <w:lang w:val="en-US"/>
        </w:rPr>
        <w:t>II</w:t>
      </w:r>
      <w:r w:rsidRPr="00DA2CDD">
        <w:rPr>
          <w:sz w:val="32"/>
        </w:rPr>
        <w:t xml:space="preserve"> о необходимости воспитания «</w:t>
      </w:r>
      <w:r w:rsidRPr="00DA2CDD">
        <w:rPr>
          <w:i/>
          <w:sz w:val="32"/>
        </w:rPr>
        <w:t>человека и гражданина</w:t>
      </w:r>
      <w:r w:rsidRPr="00DA2CDD">
        <w:rPr>
          <w:sz w:val="32"/>
        </w:rPr>
        <w:t>», незав</w:t>
      </w:r>
      <w:r w:rsidRPr="00DA2CDD">
        <w:rPr>
          <w:sz w:val="32"/>
        </w:rPr>
        <w:t>и</w:t>
      </w:r>
      <w:r w:rsidRPr="00DA2CDD">
        <w:rPr>
          <w:sz w:val="32"/>
        </w:rPr>
        <w:t>симо от пола.</w:t>
      </w:r>
    </w:p>
    <w:p w:rsidR="00D06D5E" w:rsidRPr="00DA2CDD" w:rsidRDefault="00D06D5E" w:rsidP="00D06D5E">
      <w:pPr>
        <w:widowControl w:val="0"/>
        <w:tabs>
          <w:tab w:val="left" w:pos="2646"/>
        </w:tabs>
        <w:ind w:firstLine="709"/>
        <w:jc w:val="both"/>
        <w:rPr>
          <w:sz w:val="32"/>
        </w:rPr>
      </w:pPr>
      <w:r w:rsidRPr="00DA2CDD">
        <w:rPr>
          <w:sz w:val="32"/>
        </w:rPr>
        <w:t xml:space="preserve">Общей чертой Уставов </w:t>
      </w:r>
      <w:r w:rsidR="006A0F55" w:rsidRPr="00DA2CDD">
        <w:rPr>
          <w:sz w:val="32"/>
        </w:rPr>
        <w:t>явля</w:t>
      </w:r>
      <w:r w:rsidRPr="00DA2CDD">
        <w:rPr>
          <w:sz w:val="32"/>
        </w:rPr>
        <w:t>ла</w:t>
      </w:r>
      <w:r w:rsidR="006A0F55" w:rsidRPr="00DA2CDD">
        <w:rPr>
          <w:sz w:val="32"/>
        </w:rPr>
        <w:t>сь</w:t>
      </w:r>
      <w:r w:rsidRPr="00DA2CDD">
        <w:rPr>
          <w:sz w:val="32"/>
        </w:rPr>
        <w:t xml:space="preserve"> закрытость учебных заведений: воспитывать новое поколение («новую породу людей») можно было, только изолировав детей от пагубного влияния </w:t>
      </w:r>
      <w:r w:rsidR="006A0F55" w:rsidRPr="00DA2CDD">
        <w:rPr>
          <w:sz w:val="32"/>
        </w:rPr>
        <w:t xml:space="preserve">окружавшей их </w:t>
      </w:r>
      <w:r w:rsidRPr="00DA2CDD">
        <w:rPr>
          <w:sz w:val="32"/>
        </w:rPr>
        <w:t xml:space="preserve">среды. В этом отчуждении от семьи </w:t>
      </w:r>
      <w:r w:rsidR="006A0F55" w:rsidRPr="00DA2CDD">
        <w:rPr>
          <w:sz w:val="32"/>
        </w:rPr>
        <w:t>име</w:t>
      </w:r>
      <w:r w:rsidRPr="00DA2CDD">
        <w:rPr>
          <w:sz w:val="32"/>
        </w:rPr>
        <w:t>ло</w:t>
      </w:r>
      <w:r w:rsidR="006A0F55" w:rsidRPr="00DA2CDD">
        <w:rPr>
          <w:sz w:val="32"/>
        </w:rPr>
        <w:t>сь</w:t>
      </w:r>
      <w:r w:rsidRPr="00DA2CDD">
        <w:rPr>
          <w:sz w:val="32"/>
        </w:rPr>
        <w:t xml:space="preserve"> много отрицательного, но так</w:t>
      </w:r>
      <w:r w:rsidRPr="00DA2CDD">
        <w:rPr>
          <w:sz w:val="32"/>
        </w:rPr>
        <w:t>о</w:t>
      </w:r>
      <w:r w:rsidRPr="00DA2CDD">
        <w:rPr>
          <w:sz w:val="32"/>
        </w:rPr>
        <w:t>ва была логика отказа от прежней системы образования. Воспитанн</w:t>
      </w:r>
      <w:r w:rsidRPr="00DA2CDD">
        <w:rPr>
          <w:sz w:val="32"/>
        </w:rPr>
        <w:t>и</w:t>
      </w:r>
      <w:r w:rsidRPr="00DA2CDD">
        <w:rPr>
          <w:sz w:val="32"/>
        </w:rPr>
        <w:t>ки должны были находиться под непрестанным вниманием воспит</w:t>
      </w:r>
      <w:r w:rsidRPr="00DA2CDD">
        <w:rPr>
          <w:sz w:val="32"/>
        </w:rPr>
        <w:t>а</w:t>
      </w:r>
      <w:r w:rsidRPr="00DA2CDD">
        <w:rPr>
          <w:sz w:val="32"/>
        </w:rPr>
        <w:t>телей</w:t>
      </w:r>
      <w:r w:rsidR="006A0F55" w:rsidRPr="00DA2CDD">
        <w:rPr>
          <w:sz w:val="32"/>
        </w:rPr>
        <w:t>. Отметим, что</w:t>
      </w:r>
      <w:r w:rsidRPr="00DA2CDD">
        <w:rPr>
          <w:sz w:val="32"/>
        </w:rPr>
        <w:t xml:space="preserve"> особенно настойчиво этот порядок </w:t>
      </w:r>
      <w:r w:rsidR="006A0F55" w:rsidRPr="00DA2CDD">
        <w:rPr>
          <w:sz w:val="32"/>
        </w:rPr>
        <w:t>со</w:t>
      </w:r>
      <w:r w:rsidRPr="00DA2CDD">
        <w:rPr>
          <w:sz w:val="32"/>
        </w:rPr>
        <w:t xml:space="preserve">блюдался в Смольном институте. </w:t>
      </w:r>
    </w:p>
    <w:p w:rsidR="00D06D5E" w:rsidRPr="00DA2CDD" w:rsidRDefault="00D06D5E" w:rsidP="00D06D5E">
      <w:pPr>
        <w:widowControl w:val="0"/>
        <w:ind w:firstLine="709"/>
        <w:jc w:val="both"/>
        <w:rPr>
          <w:sz w:val="32"/>
        </w:rPr>
      </w:pPr>
      <w:r w:rsidRPr="00DA2CDD">
        <w:rPr>
          <w:sz w:val="32"/>
        </w:rPr>
        <w:lastRenderedPageBreak/>
        <w:t>Одинаково строилось управление корпусом и институтом</w:t>
      </w:r>
      <w:r w:rsidR="001C10C0" w:rsidRPr="00DA2CDD">
        <w:rPr>
          <w:sz w:val="32"/>
        </w:rPr>
        <w:t>. В них</w:t>
      </w:r>
      <w:r w:rsidRPr="00DA2CDD">
        <w:rPr>
          <w:sz w:val="32"/>
        </w:rPr>
        <w:t xml:space="preserve"> принимались лишь те, кто имел доказательства дворянского прои</w:t>
      </w:r>
      <w:r w:rsidRPr="00DA2CDD">
        <w:rPr>
          <w:sz w:val="32"/>
        </w:rPr>
        <w:t>с</w:t>
      </w:r>
      <w:r w:rsidRPr="00DA2CDD">
        <w:rPr>
          <w:sz w:val="32"/>
        </w:rPr>
        <w:t>хождения. Предпочтение отдавалось детям тех, кто послужил Родине</w:t>
      </w:r>
      <w:r w:rsidR="001C10C0" w:rsidRPr="00DA2CDD">
        <w:rPr>
          <w:sz w:val="32"/>
        </w:rPr>
        <w:t>,</w:t>
      </w:r>
      <w:r w:rsidRPr="00DA2CDD">
        <w:rPr>
          <w:sz w:val="32"/>
        </w:rPr>
        <w:t xml:space="preserve"> особенно тех, кто был </w:t>
      </w:r>
      <w:r w:rsidR="001C10C0" w:rsidRPr="00DA2CDD">
        <w:rPr>
          <w:sz w:val="32"/>
        </w:rPr>
        <w:t>«или убит, или ранен на службе»</w:t>
      </w:r>
      <w:r w:rsidRPr="00DA2CDD">
        <w:rPr>
          <w:sz w:val="32"/>
        </w:rPr>
        <w:t>. Отдавая св</w:t>
      </w:r>
      <w:r w:rsidRPr="00DA2CDD">
        <w:rPr>
          <w:sz w:val="32"/>
        </w:rPr>
        <w:t>о</w:t>
      </w:r>
      <w:r w:rsidRPr="00DA2CDD">
        <w:rPr>
          <w:sz w:val="32"/>
        </w:rPr>
        <w:t>их детей на учение в институт и</w:t>
      </w:r>
      <w:r w:rsidR="001C10C0" w:rsidRPr="00DA2CDD">
        <w:rPr>
          <w:sz w:val="32"/>
        </w:rPr>
        <w:t>ли</w:t>
      </w:r>
      <w:r w:rsidRPr="00DA2CDD">
        <w:rPr>
          <w:sz w:val="32"/>
        </w:rPr>
        <w:t xml:space="preserve"> корпус, родители давали подписку, что раньше времени</w:t>
      </w:r>
      <w:r w:rsidR="001C10C0" w:rsidRPr="00DA2CDD">
        <w:rPr>
          <w:sz w:val="32"/>
        </w:rPr>
        <w:t>,</w:t>
      </w:r>
      <w:r w:rsidRPr="00DA2CDD">
        <w:rPr>
          <w:sz w:val="32"/>
        </w:rPr>
        <w:t xml:space="preserve"> «ни под каким видом</w:t>
      </w:r>
      <w:r w:rsidR="001C10C0" w:rsidRPr="00DA2CDD">
        <w:rPr>
          <w:sz w:val="32"/>
        </w:rPr>
        <w:t>,</w:t>
      </w:r>
      <w:r w:rsidRPr="00DA2CDD">
        <w:rPr>
          <w:sz w:val="32"/>
        </w:rPr>
        <w:t xml:space="preserve"> обратно требовать их не станут».</w:t>
      </w:r>
    </w:p>
    <w:p w:rsidR="00D06D5E" w:rsidRPr="00DA2CDD" w:rsidRDefault="00D06D5E" w:rsidP="00D06D5E">
      <w:pPr>
        <w:widowControl w:val="0"/>
        <w:ind w:firstLine="709"/>
        <w:jc w:val="both"/>
        <w:rPr>
          <w:sz w:val="32"/>
        </w:rPr>
      </w:pPr>
      <w:r w:rsidRPr="00DA2CDD">
        <w:rPr>
          <w:sz w:val="32"/>
        </w:rPr>
        <w:t>И в корпусе, и в институте «старшим» предписывалось действ</w:t>
      </w:r>
      <w:r w:rsidRPr="00DA2CDD">
        <w:rPr>
          <w:sz w:val="32"/>
        </w:rPr>
        <w:t>о</w:t>
      </w:r>
      <w:r w:rsidRPr="00DA2CDD">
        <w:rPr>
          <w:sz w:val="32"/>
        </w:rPr>
        <w:t>вать «с кротостию, учтивством и любовию» к воспитанникам, знать все в подробностях о своих подопечных, проявлять «умеренность» в наказаниях (безусловно</w:t>
      </w:r>
      <w:r w:rsidR="005B350B" w:rsidRPr="00DA2CDD">
        <w:rPr>
          <w:sz w:val="32"/>
        </w:rPr>
        <w:t>,</w:t>
      </w:r>
      <w:r w:rsidRPr="00DA2CDD">
        <w:rPr>
          <w:sz w:val="32"/>
        </w:rPr>
        <w:t xml:space="preserve"> исключались телесные наказания). Учащиеся делились на классы («возраста»), их приучали «благопристойному» поведению, самостоятельному «обхождению без служителей». </w:t>
      </w:r>
      <w:r w:rsidR="005B350B" w:rsidRPr="00DA2CDD">
        <w:rPr>
          <w:sz w:val="32"/>
        </w:rPr>
        <w:t>В</w:t>
      </w:r>
      <w:r w:rsidRPr="00DA2CDD">
        <w:rPr>
          <w:sz w:val="32"/>
        </w:rPr>
        <w:t>пе</w:t>
      </w:r>
      <w:r w:rsidRPr="00DA2CDD">
        <w:rPr>
          <w:sz w:val="32"/>
        </w:rPr>
        <w:t>р</w:t>
      </w:r>
      <w:r w:rsidRPr="00DA2CDD">
        <w:rPr>
          <w:sz w:val="32"/>
        </w:rPr>
        <w:t xml:space="preserve">вые </w:t>
      </w:r>
      <w:r w:rsidR="005B350B" w:rsidRPr="00DA2CDD">
        <w:rPr>
          <w:sz w:val="32"/>
        </w:rPr>
        <w:t xml:space="preserve">была досконально </w:t>
      </w:r>
      <w:r w:rsidRPr="00DA2CDD">
        <w:rPr>
          <w:sz w:val="32"/>
        </w:rPr>
        <w:t>продумана и прописана повседневная жизнь учащихся</w:t>
      </w:r>
      <w:r w:rsidR="005B350B" w:rsidRPr="00DA2CDD">
        <w:rPr>
          <w:sz w:val="32"/>
        </w:rPr>
        <w:t xml:space="preserve">: </w:t>
      </w:r>
      <w:r w:rsidRPr="00DA2CDD">
        <w:rPr>
          <w:sz w:val="32"/>
        </w:rPr>
        <w:t>распорядок дня, гигиена, м</w:t>
      </w:r>
      <w:r w:rsidR="005B350B" w:rsidRPr="00DA2CDD">
        <w:rPr>
          <w:sz w:val="32"/>
        </w:rPr>
        <w:t>едицина, питание, прогулки, др.</w:t>
      </w:r>
      <w:r w:rsidRPr="00DA2CDD">
        <w:rPr>
          <w:sz w:val="32"/>
        </w:rPr>
        <w:t xml:space="preserve"> </w:t>
      </w:r>
      <w:r w:rsidR="005B350B" w:rsidRPr="00DA2CDD">
        <w:rPr>
          <w:sz w:val="32"/>
        </w:rPr>
        <w:t xml:space="preserve">У </w:t>
      </w:r>
      <w:r w:rsidRPr="00DA2CDD">
        <w:rPr>
          <w:sz w:val="32"/>
        </w:rPr>
        <w:t>кадет и институток</w:t>
      </w:r>
      <w:r w:rsidR="005B350B" w:rsidRPr="00DA2CDD">
        <w:rPr>
          <w:sz w:val="32"/>
        </w:rPr>
        <w:t xml:space="preserve"> совпадал даже цвет одежды</w:t>
      </w:r>
      <w:r w:rsidRPr="00DA2CDD">
        <w:rPr>
          <w:sz w:val="32"/>
        </w:rPr>
        <w:t>.</w:t>
      </w:r>
    </w:p>
    <w:p w:rsidR="00D06D5E" w:rsidRPr="00DA2CDD" w:rsidRDefault="00D06D5E" w:rsidP="00D06D5E">
      <w:pPr>
        <w:widowControl w:val="0"/>
        <w:ind w:firstLine="709"/>
        <w:jc w:val="both"/>
        <w:rPr>
          <w:sz w:val="32"/>
        </w:rPr>
      </w:pPr>
      <w:r w:rsidRPr="00DA2CDD">
        <w:rPr>
          <w:sz w:val="32"/>
        </w:rPr>
        <w:t>Гендерный подход сказывался</w:t>
      </w:r>
      <w:r w:rsidR="00274993" w:rsidRPr="00DA2CDD">
        <w:rPr>
          <w:sz w:val="32"/>
        </w:rPr>
        <w:t>,</w:t>
      </w:r>
      <w:r w:rsidRPr="00DA2CDD">
        <w:rPr>
          <w:sz w:val="32"/>
        </w:rPr>
        <w:t xml:space="preserve"> в основном</w:t>
      </w:r>
      <w:r w:rsidR="00274993" w:rsidRPr="00DA2CDD">
        <w:rPr>
          <w:sz w:val="32"/>
        </w:rPr>
        <w:t>,</w:t>
      </w:r>
      <w:r w:rsidRPr="00DA2CDD">
        <w:rPr>
          <w:sz w:val="32"/>
        </w:rPr>
        <w:t xml:space="preserve"> лишь в учебной ча</w:t>
      </w:r>
      <w:r w:rsidRPr="00DA2CDD">
        <w:rPr>
          <w:sz w:val="32"/>
        </w:rPr>
        <w:t>с</w:t>
      </w:r>
      <w:r w:rsidRPr="00DA2CDD">
        <w:rPr>
          <w:sz w:val="32"/>
        </w:rPr>
        <w:t>ти: программа корпуса была более глубокой, включала большее чи</w:t>
      </w:r>
      <w:r w:rsidRPr="00DA2CDD">
        <w:rPr>
          <w:sz w:val="32"/>
        </w:rPr>
        <w:t>с</w:t>
      </w:r>
      <w:r w:rsidRPr="00DA2CDD">
        <w:rPr>
          <w:sz w:val="32"/>
        </w:rPr>
        <w:t xml:space="preserve">ло </w:t>
      </w:r>
      <w:r w:rsidR="00274993" w:rsidRPr="00DA2CDD">
        <w:rPr>
          <w:sz w:val="32"/>
        </w:rPr>
        <w:t xml:space="preserve">учебных </w:t>
      </w:r>
      <w:r w:rsidRPr="00DA2CDD">
        <w:rPr>
          <w:sz w:val="32"/>
        </w:rPr>
        <w:t>предметов. Уставы предписывали обоим учебным зав</w:t>
      </w:r>
      <w:r w:rsidRPr="00DA2CDD">
        <w:rPr>
          <w:sz w:val="32"/>
        </w:rPr>
        <w:t>е</w:t>
      </w:r>
      <w:r w:rsidRPr="00DA2CDD">
        <w:rPr>
          <w:sz w:val="32"/>
        </w:rPr>
        <w:t>дениям иметь библиотеки, а в питомцах надлежало «возбуждать ох</w:t>
      </w:r>
      <w:r w:rsidRPr="00DA2CDD">
        <w:rPr>
          <w:sz w:val="32"/>
        </w:rPr>
        <w:t>о</w:t>
      </w:r>
      <w:r w:rsidRPr="00DA2CDD">
        <w:rPr>
          <w:sz w:val="32"/>
        </w:rPr>
        <w:t>ту к чтению книг».</w:t>
      </w:r>
    </w:p>
    <w:p w:rsidR="00D06D5E" w:rsidRPr="00DA2CDD" w:rsidRDefault="00D06D5E" w:rsidP="00D06D5E">
      <w:pPr>
        <w:widowControl w:val="0"/>
        <w:ind w:firstLine="709"/>
        <w:jc w:val="both"/>
        <w:rPr>
          <w:sz w:val="32"/>
        </w:rPr>
      </w:pPr>
      <w:r w:rsidRPr="00DA2CDD">
        <w:rPr>
          <w:sz w:val="32"/>
        </w:rPr>
        <w:t>Уставы Смольного института и Шляхетного корпуса содержали глубоко зрелые мысли о воспитании</w:t>
      </w:r>
      <w:r w:rsidR="00274993" w:rsidRPr="00DA2CDD">
        <w:rPr>
          <w:sz w:val="32"/>
        </w:rPr>
        <w:t xml:space="preserve"> учащихся</w:t>
      </w:r>
      <w:r w:rsidRPr="00DA2CDD">
        <w:rPr>
          <w:sz w:val="32"/>
        </w:rPr>
        <w:t>, духовном и физич</w:t>
      </w:r>
      <w:r w:rsidRPr="00DA2CDD">
        <w:rPr>
          <w:sz w:val="32"/>
        </w:rPr>
        <w:t>е</w:t>
      </w:r>
      <w:r w:rsidRPr="00DA2CDD">
        <w:rPr>
          <w:sz w:val="32"/>
        </w:rPr>
        <w:t>ском. При этом их отличал и определенный идеализм: некоторые из них намно</w:t>
      </w:r>
      <w:r w:rsidR="00274993" w:rsidRPr="00DA2CDD">
        <w:rPr>
          <w:sz w:val="32"/>
        </w:rPr>
        <w:t>го опережали свое время, поэтому</w:t>
      </w:r>
      <w:r w:rsidRPr="00DA2CDD">
        <w:rPr>
          <w:sz w:val="32"/>
        </w:rPr>
        <w:t xml:space="preserve"> попытки их внедрения оказались в то время напрасными. Однако</w:t>
      </w:r>
      <w:proofErr w:type="gramStart"/>
      <w:r w:rsidR="00274993" w:rsidRPr="00DA2CDD">
        <w:rPr>
          <w:sz w:val="32"/>
        </w:rPr>
        <w:t>,</w:t>
      </w:r>
      <w:proofErr w:type="gramEnd"/>
      <w:r w:rsidRPr="00DA2CDD">
        <w:rPr>
          <w:sz w:val="32"/>
        </w:rPr>
        <w:t xml:space="preserve"> именно эти учебные зав</w:t>
      </w:r>
      <w:r w:rsidRPr="00DA2CDD">
        <w:rPr>
          <w:sz w:val="32"/>
        </w:rPr>
        <w:t>е</w:t>
      </w:r>
      <w:r w:rsidRPr="00DA2CDD">
        <w:rPr>
          <w:sz w:val="32"/>
        </w:rPr>
        <w:t xml:space="preserve">дения положили начало элитарной системе просвещения в России, их традиции </w:t>
      </w:r>
      <w:r w:rsidR="00274993" w:rsidRPr="00DA2CDD">
        <w:rPr>
          <w:sz w:val="32"/>
        </w:rPr>
        <w:t xml:space="preserve">впоследствии </w:t>
      </w:r>
      <w:r w:rsidRPr="00DA2CDD">
        <w:rPr>
          <w:sz w:val="32"/>
        </w:rPr>
        <w:t>бережно сохранялись.</w:t>
      </w:r>
    </w:p>
    <w:p w:rsidR="00D06D5E" w:rsidRPr="00DA2CDD" w:rsidRDefault="00D06D5E" w:rsidP="00D06D5E">
      <w:pPr>
        <w:widowControl w:val="0"/>
        <w:ind w:firstLine="709"/>
        <w:jc w:val="both"/>
        <w:rPr>
          <w:sz w:val="32"/>
        </w:rPr>
      </w:pPr>
    </w:p>
    <w:p w:rsidR="00274993" w:rsidRPr="00DA2CDD" w:rsidRDefault="00274993" w:rsidP="00D06D5E">
      <w:pPr>
        <w:widowControl w:val="0"/>
        <w:tabs>
          <w:tab w:val="left" w:pos="142"/>
        </w:tabs>
        <w:ind w:left="284" w:hanging="284"/>
        <w:jc w:val="both"/>
        <w:rPr>
          <w:i/>
          <w:sz w:val="32"/>
          <w:szCs w:val="32"/>
        </w:rPr>
      </w:pPr>
      <w:r w:rsidRPr="00DA2CDD">
        <w:rPr>
          <w:i/>
          <w:sz w:val="28"/>
          <w:szCs w:val="28"/>
        </w:rPr>
        <w:tab/>
      </w:r>
      <w:r w:rsidRPr="00DA2CDD">
        <w:rPr>
          <w:i/>
          <w:sz w:val="28"/>
          <w:szCs w:val="28"/>
        </w:rPr>
        <w:tab/>
      </w:r>
      <w:r w:rsidRPr="00DA2CDD">
        <w:rPr>
          <w:i/>
          <w:sz w:val="32"/>
          <w:szCs w:val="32"/>
        </w:rPr>
        <w:tab/>
        <w:t>Примечания</w:t>
      </w:r>
    </w:p>
    <w:p w:rsidR="00274993" w:rsidRPr="00DA2CDD" w:rsidRDefault="00274993" w:rsidP="00D06D5E">
      <w:pPr>
        <w:widowControl w:val="0"/>
        <w:tabs>
          <w:tab w:val="left" w:pos="142"/>
        </w:tabs>
        <w:ind w:left="284" w:hanging="284"/>
        <w:jc w:val="both"/>
        <w:rPr>
          <w:i/>
          <w:sz w:val="28"/>
          <w:szCs w:val="28"/>
        </w:rPr>
      </w:pPr>
      <w:r w:rsidRPr="00DA2CDD">
        <w:rPr>
          <w:i/>
          <w:sz w:val="28"/>
          <w:szCs w:val="28"/>
        </w:rPr>
        <w:t xml:space="preserve"> </w:t>
      </w:r>
    </w:p>
    <w:p w:rsidR="00D06D5E" w:rsidRPr="00DA2CDD" w:rsidRDefault="00274993" w:rsidP="00274993">
      <w:pPr>
        <w:widowControl w:val="0"/>
        <w:tabs>
          <w:tab w:val="left" w:pos="142"/>
        </w:tabs>
        <w:ind w:firstLine="709"/>
        <w:jc w:val="both"/>
        <w:rPr>
          <w:sz w:val="28"/>
          <w:szCs w:val="28"/>
        </w:rPr>
      </w:pPr>
      <w:r w:rsidRPr="00DA2CDD">
        <w:rPr>
          <w:sz w:val="28"/>
          <w:szCs w:val="28"/>
        </w:rPr>
        <w:t xml:space="preserve">1. </w:t>
      </w:r>
      <w:r w:rsidR="00D06D5E" w:rsidRPr="00DA2CDD">
        <w:rPr>
          <w:sz w:val="28"/>
          <w:szCs w:val="28"/>
        </w:rPr>
        <w:t>Краснобаев</w:t>
      </w:r>
      <w:r w:rsidR="00792BE3" w:rsidRPr="00DA2CDD">
        <w:rPr>
          <w:sz w:val="28"/>
          <w:szCs w:val="28"/>
        </w:rPr>
        <w:t>,</w:t>
      </w:r>
      <w:r w:rsidR="00D06D5E" w:rsidRPr="00DA2CDD">
        <w:rPr>
          <w:sz w:val="28"/>
          <w:szCs w:val="28"/>
        </w:rPr>
        <w:t xml:space="preserve"> Б.И. Русская культура второй половины </w:t>
      </w:r>
      <w:r w:rsidR="00D06D5E" w:rsidRPr="00DA2CDD">
        <w:rPr>
          <w:sz w:val="28"/>
          <w:szCs w:val="28"/>
          <w:lang w:val="en-US"/>
        </w:rPr>
        <w:t>XVII</w:t>
      </w:r>
      <w:r w:rsidRPr="00DA2CDD">
        <w:rPr>
          <w:sz w:val="28"/>
          <w:szCs w:val="28"/>
        </w:rPr>
        <w:t>-</w:t>
      </w:r>
      <w:r w:rsidR="00D06D5E" w:rsidRPr="00DA2CDD">
        <w:rPr>
          <w:sz w:val="28"/>
          <w:szCs w:val="28"/>
        </w:rPr>
        <w:t xml:space="preserve">начала </w:t>
      </w:r>
      <w:r w:rsidR="00D06D5E" w:rsidRPr="00DA2CDD">
        <w:rPr>
          <w:sz w:val="28"/>
          <w:szCs w:val="28"/>
          <w:lang w:val="en-US"/>
        </w:rPr>
        <w:t>XIX</w:t>
      </w:r>
      <w:r w:rsidR="00D06D5E" w:rsidRPr="00DA2CDD">
        <w:rPr>
          <w:sz w:val="28"/>
          <w:szCs w:val="28"/>
        </w:rPr>
        <w:t xml:space="preserve"> в.</w:t>
      </w:r>
      <w:r w:rsidR="00792BE3" w:rsidRPr="00DA2CDD">
        <w:rPr>
          <w:sz w:val="28"/>
          <w:szCs w:val="28"/>
        </w:rPr>
        <w:t>: Учеб</w:t>
      </w:r>
      <w:proofErr w:type="gramStart"/>
      <w:r w:rsidR="00792BE3" w:rsidRPr="00DA2CDD">
        <w:rPr>
          <w:sz w:val="28"/>
          <w:szCs w:val="28"/>
        </w:rPr>
        <w:t>.</w:t>
      </w:r>
      <w:proofErr w:type="gramEnd"/>
      <w:r w:rsidR="00792BE3" w:rsidRPr="00DA2CDD">
        <w:rPr>
          <w:sz w:val="28"/>
          <w:szCs w:val="28"/>
        </w:rPr>
        <w:t xml:space="preserve"> </w:t>
      </w:r>
      <w:proofErr w:type="gramStart"/>
      <w:r w:rsidR="00792BE3" w:rsidRPr="00DA2CDD">
        <w:rPr>
          <w:sz w:val="28"/>
          <w:szCs w:val="28"/>
        </w:rPr>
        <w:t>п</w:t>
      </w:r>
      <w:proofErr w:type="gramEnd"/>
      <w:r w:rsidR="00792BE3" w:rsidRPr="00DA2CDD">
        <w:rPr>
          <w:sz w:val="28"/>
          <w:szCs w:val="28"/>
        </w:rPr>
        <w:t>особие</w:t>
      </w:r>
      <w:r w:rsidRPr="00DA2CDD">
        <w:rPr>
          <w:sz w:val="28"/>
          <w:szCs w:val="28"/>
        </w:rPr>
        <w:t xml:space="preserve"> </w:t>
      </w:r>
      <w:r w:rsidR="00792BE3" w:rsidRPr="00DA2CDD">
        <w:rPr>
          <w:sz w:val="28"/>
          <w:szCs w:val="28"/>
        </w:rPr>
        <w:t xml:space="preserve">/ Б.И. Краснобаев. </w:t>
      </w:r>
      <w:r w:rsidRPr="00DA2CDD">
        <w:rPr>
          <w:sz w:val="28"/>
          <w:szCs w:val="28"/>
        </w:rPr>
        <w:t>–</w:t>
      </w:r>
      <w:r w:rsidR="00D06D5E" w:rsidRPr="00DA2CDD">
        <w:rPr>
          <w:sz w:val="28"/>
          <w:szCs w:val="28"/>
        </w:rPr>
        <w:t xml:space="preserve"> М.</w:t>
      </w:r>
      <w:r w:rsidR="00792BE3" w:rsidRPr="00DA2CDD">
        <w:rPr>
          <w:sz w:val="28"/>
          <w:szCs w:val="28"/>
        </w:rPr>
        <w:t>:  Изд-во Моск. ун-та</w:t>
      </w:r>
      <w:r w:rsidR="00D06D5E" w:rsidRPr="00DA2CDD">
        <w:rPr>
          <w:sz w:val="28"/>
          <w:szCs w:val="28"/>
        </w:rPr>
        <w:t>,</w:t>
      </w:r>
      <w:r w:rsidRPr="00DA2CDD">
        <w:rPr>
          <w:sz w:val="28"/>
          <w:szCs w:val="28"/>
        </w:rPr>
        <w:t xml:space="preserve"> </w:t>
      </w:r>
      <w:r w:rsidR="00D06D5E" w:rsidRPr="00DA2CDD">
        <w:rPr>
          <w:sz w:val="28"/>
          <w:szCs w:val="28"/>
        </w:rPr>
        <w:t>1983.</w:t>
      </w:r>
      <w:r w:rsidRPr="00DA2CDD">
        <w:rPr>
          <w:sz w:val="28"/>
          <w:szCs w:val="28"/>
        </w:rPr>
        <w:t xml:space="preserve"> –</w:t>
      </w:r>
      <w:r w:rsidR="00D06D5E" w:rsidRPr="00DA2CDD">
        <w:rPr>
          <w:sz w:val="28"/>
          <w:szCs w:val="28"/>
        </w:rPr>
        <w:t xml:space="preserve"> </w:t>
      </w:r>
      <w:r w:rsidR="00792BE3" w:rsidRPr="00DA2CDD">
        <w:rPr>
          <w:sz w:val="28"/>
          <w:szCs w:val="28"/>
        </w:rPr>
        <w:t xml:space="preserve">224 </w:t>
      </w:r>
      <w:proofErr w:type="gramStart"/>
      <w:r w:rsidR="00792BE3" w:rsidRPr="00DA2CDD">
        <w:rPr>
          <w:sz w:val="28"/>
          <w:szCs w:val="28"/>
        </w:rPr>
        <w:t>с</w:t>
      </w:r>
      <w:proofErr w:type="gramEnd"/>
      <w:r w:rsidR="00792BE3" w:rsidRPr="00DA2CDD">
        <w:rPr>
          <w:sz w:val="28"/>
          <w:szCs w:val="28"/>
        </w:rPr>
        <w:t>.</w:t>
      </w:r>
    </w:p>
    <w:p w:rsidR="00D06D5E" w:rsidRPr="00DA2CDD" w:rsidRDefault="00274993" w:rsidP="00274993">
      <w:pPr>
        <w:widowControl w:val="0"/>
        <w:tabs>
          <w:tab w:val="left" w:pos="142"/>
        </w:tabs>
        <w:ind w:firstLine="709"/>
        <w:jc w:val="both"/>
        <w:rPr>
          <w:sz w:val="28"/>
          <w:szCs w:val="28"/>
        </w:rPr>
      </w:pPr>
      <w:r w:rsidRPr="00DA2CDD">
        <w:rPr>
          <w:sz w:val="28"/>
          <w:szCs w:val="28"/>
        </w:rPr>
        <w:t xml:space="preserve">2. </w:t>
      </w:r>
      <w:r w:rsidR="00D06D5E" w:rsidRPr="00DA2CDD">
        <w:rPr>
          <w:sz w:val="28"/>
          <w:szCs w:val="28"/>
        </w:rPr>
        <w:t xml:space="preserve">Устав воспитания </w:t>
      </w:r>
      <w:r w:rsidRPr="00DA2CDD">
        <w:rPr>
          <w:sz w:val="28"/>
          <w:szCs w:val="28"/>
        </w:rPr>
        <w:t>двух</w:t>
      </w:r>
      <w:r w:rsidR="00D06D5E" w:rsidRPr="00DA2CDD">
        <w:rPr>
          <w:sz w:val="28"/>
          <w:szCs w:val="28"/>
        </w:rPr>
        <w:t>сот благородных девиц… СПб</w:t>
      </w:r>
      <w:proofErr w:type="gramStart"/>
      <w:r w:rsidR="00D06D5E" w:rsidRPr="00DA2CDD">
        <w:rPr>
          <w:sz w:val="28"/>
          <w:szCs w:val="28"/>
        </w:rPr>
        <w:t xml:space="preserve">., </w:t>
      </w:r>
      <w:proofErr w:type="gramEnd"/>
      <w:r w:rsidR="00D06D5E" w:rsidRPr="00DA2CDD">
        <w:rPr>
          <w:sz w:val="28"/>
          <w:szCs w:val="28"/>
        </w:rPr>
        <w:t>1764.</w:t>
      </w:r>
    </w:p>
    <w:p w:rsidR="00D06D5E" w:rsidRPr="00DA2CDD" w:rsidRDefault="00274993" w:rsidP="00274993">
      <w:pPr>
        <w:widowControl w:val="0"/>
        <w:tabs>
          <w:tab w:val="left" w:pos="142"/>
        </w:tabs>
        <w:ind w:firstLine="709"/>
        <w:jc w:val="both"/>
        <w:rPr>
          <w:sz w:val="28"/>
          <w:szCs w:val="28"/>
        </w:rPr>
      </w:pPr>
      <w:r w:rsidRPr="00DA2CDD">
        <w:rPr>
          <w:sz w:val="28"/>
          <w:szCs w:val="28"/>
        </w:rPr>
        <w:t xml:space="preserve">3. </w:t>
      </w:r>
      <w:r w:rsidR="00D06D5E" w:rsidRPr="00DA2CDD">
        <w:rPr>
          <w:sz w:val="28"/>
          <w:szCs w:val="28"/>
        </w:rPr>
        <w:t>Устав имп. Шляхетного Сухопутного кадетского корпуса, учр. в С.-Петербурге для воспитания и обучения благородного российского юношества. СПб</w:t>
      </w:r>
      <w:proofErr w:type="gramStart"/>
      <w:r w:rsidR="00D06D5E" w:rsidRPr="00DA2CDD">
        <w:rPr>
          <w:sz w:val="28"/>
          <w:szCs w:val="28"/>
        </w:rPr>
        <w:t xml:space="preserve">., </w:t>
      </w:r>
      <w:proofErr w:type="gramEnd"/>
      <w:r w:rsidR="00D06D5E" w:rsidRPr="00DA2CDD">
        <w:rPr>
          <w:sz w:val="28"/>
          <w:szCs w:val="28"/>
        </w:rPr>
        <w:t>1866.</w:t>
      </w:r>
    </w:p>
    <w:p w:rsidR="00D06D5E" w:rsidRPr="00DA2CDD" w:rsidRDefault="00D06D5E" w:rsidP="007734AC">
      <w:pPr>
        <w:rPr>
          <w:sz w:val="32"/>
          <w:szCs w:val="32"/>
        </w:rPr>
      </w:pPr>
    </w:p>
    <w:p w:rsidR="00D06D5E" w:rsidRPr="00DA2CDD" w:rsidRDefault="00D06D5E" w:rsidP="007734AC">
      <w:pPr>
        <w:rPr>
          <w:sz w:val="32"/>
          <w:szCs w:val="32"/>
          <w:lang w:val="uk-UA"/>
        </w:rPr>
      </w:pPr>
    </w:p>
    <w:p w:rsidR="00C41D41" w:rsidRPr="00DA2CDD" w:rsidRDefault="00C41D41" w:rsidP="007734AC">
      <w:pPr>
        <w:rPr>
          <w:sz w:val="32"/>
          <w:szCs w:val="32"/>
          <w:lang w:val="uk-UA"/>
        </w:rPr>
      </w:pPr>
    </w:p>
    <w:p w:rsidR="007734AC" w:rsidRPr="00DA2CDD" w:rsidRDefault="007734AC" w:rsidP="007734AC">
      <w:pPr>
        <w:rPr>
          <w:sz w:val="32"/>
          <w:szCs w:val="32"/>
        </w:rPr>
      </w:pPr>
      <w:r w:rsidRPr="00DA2CDD">
        <w:rPr>
          <w:sz w:val="32"/>
          <w:szCs w:val="32"/>
          <w:lang w:val="uk-UA"/>
        </w:rPr>
        <w:lastRenderedPageBreak/>
        <w:t xml:space="preserve">УДК 94 (477) </w:t>
      </w:r>
      <w:r w:rsidRPr="00DA2CDD">
        <w:rPr>
          <w:sz w:val="32"/>
          <w:szCs w:val="32"/>
        </w:rPr>
        <w:t>“</w:t>
      </w:r>
      <w:r w:rsidRPr="00DA2CDD">
        <w:rPr>
          <w:sz w:val="32"/>
          <w:szCs w:val="32"/>
          <w:lang w:val="uk-UA"/>
        </w:rPr>
        <w:t>18</w:t>
      </w:r>
      <w:r w:rsidR="00C41D41" w:rsidRPr="00DA2CDD">
        <w:rPr>
          <w:sz w:val="32"/>
          <w:szCs w:val="32"/>
          <w:lang w:val="uk-UA"/>
        </w:rPr>
        <w:t>25-1870</w:t>
      </w:r>
      <w:r w:rsidRPr="00DA2CDD">
        <w:rPr>
          <w:sz w:val="32"/>
          <w:szCs w:val="32"/>
        </w:rPr>
        <w:t>”</w:t>
      </w:r>
    </w:p>
    <w:p w:rsidR="007734AC" w:rsidRPr="00DA2CDD" w:rsidRDefault="007734AC" w:rsidP="007734AC">
      <w:pPr>
        <w:jc w:val="right"/>
        <w:rPr>
          <w:sz w:val="32"/>
          <w:szCs w:val="32"/>
        </w:rPr>
      </w:pPr>
      <w:r w:rsidRPr="00DA2CDD">
        <w:rPr>
          <w:b/>
          <w:sz w:val="32"/>
          <w:szCs w:val="32"/>
        </w:rPr>
        <w:t xml:space="preserve">      </w:t>
      </w:r>
      <w:r w:rsidRPr="00DA2CDD">
        <w:rPr>
          <w:sz w:val="32"/>
          <w:szCs w:val="32"/>
          <w:lang w:val="uk-UA"/>
        </w:rPr>
        <w:t xml:space="preserve">                                                                                ГЕДИН </w:t>
      </w:r>
      <w:r w:rsidR="00932EFD" w:rsidRPr="00DA2CDD">
        <w:rPr>
          <w:sz w:val="32"/>
          <w:szCs w:val="32"/>
        </w:rPr>
        <w:t xml:space="preserve"> </w:t>
      </w:r>
      <w:r w:rsidRPr="00DA2CDD">
        <w:rPr>
          <w:sz w:val="32"/>
          <w:szCs w:val="32"/>
          <w:lang w:val="uk-UA"/>
        </w:rPr>
        <w:t>М.С.</w:t>
      </w:r>
      <w:r w:rsidR="003261BB" w:rsidRPr="00DA2CDD">
        <w:rPr>
          <w:sz w:val="32"/>
          <w:szCs w:val="32"/>
          <w:lang w:val="uk-UA"/>
        </w:rPr>
        <w:t>,</w:t>
      </w:r>
      <w:r w:rsidRPr="00DA2CDD">
        <w:rPr>
          <w:sz w:val="32"/>
          <w:szCs w:val="32"/>
          <w:lang w:val="uk-UA"/>
        </w:rPr>
        <w:t xml:space="preserve"> </w:t>
      </w:r>
    </w:p>
    <w:p w:rsidR="007734AC" w:rsidRPr="00DA2CDD" w:rsidRDefault="007734AC" w:rsidP="007734AC">
      <w:pPr>
        <w:jc w:val="right"/>
        <w:rPr>
          <w:sz w:val="32"/>
          <w:szCs w:val="32"/>
          <w:lang w:val="uk-UA"/>
        </w:rPr>
      </w:pPr>
      <w:r w:rsidRPr="00DA2CDD">
        <w:rPr>
          <w:sz w:val="32"/>
          <w:szCs w:val="32"/>
          <w:lang w:val="uk-UA"/>
        </w:rPr>
        <w:t>Украина, г. Киев</w:t>
      </w:r>
    </w:p>
    <w:p w:rsidR="007734AC" w:rsidRPr="00DA2CDD" w:rsidRDefault="007734AC" w:rsidP="007734AC">
      <w:pPr>
        <w:jc w:val="center"/>
        <w:rPr>
          <w:sz w:val="28"/>
          <w:szCs w:val="28"/>
          <w:lang w:val="uk-UA"/>
        </w:rPr>
      </w:pPr>
    </w:p>
    <w:p w:rsidR="007734AC" w:rsidRPr="00DA2CDD" w:rsidRDefault="007734AC" w:rsidP="007734AC">
      <w:pPr>
        <w:jc w:val="center"/>
        <w:rPr>
          <w:b/>
          <w:sz w:val="32"/>
          <w:szCs w:val="32"/>
          <w:lang w:val="uk-UA"/>
        </w:rPr>
      </w:pPr>
      <w:r w:rsidRPr="00DA2CDD">
        <w:rPr>
          <w:b/>
          <w:sz w:val="32"/>
          <w:szCs w:val="32"/>
          <w:lang w:val="uk-UA"/>
        </w:rPr>
        <w:t>Формирование идей славянофильства в Российской империи</w:t>
      </w:r>
    </w:p>
    <w:p w:rsidR="007734AC" w:rsidRPr="00DA2CDD" w:rsidRDefault="007734AC" w:rsidP="007734AC">
      <w:pPr>
        <w:pStyle w:val="a5"/>
        <w:jc w:val="both"/>
        <w:rPr>
          <w:rFonts w:ascii="Times New Roman" w:hAnsi="Times New Roman" w:cs="Times New Roman"/>
          <w:sz w:val="32"/>
          <w:szCs w:val="32"/>
          <w:lang w:val="uk-UA"/>
        </w:rPr>
      </w:pPr>
    </w:p>
    <w:p w:rsidR="007734AC" w:rsidRPr="00DA2CDD" w:rsidRDefault="007734AC" w:rsidP="007734AC">
      <w:pPr>
        <w:pStyle w:val="a5"/>
        <w:ind w:firstLine="708"/>
        <w:jc w:val="both"/>
        <w:rPr>
          <w:rFonts w:ascii="Times New Roman" w:hAnsi="Times New Roman" w:cs="Times New Roman"/>
          <w:sz w:val="32"/>
          <w:szCs w:val="32"/>
          <w:lang w:val="uk-UA"/>
        </w:rPr>
      </w:pPr>
      <w:r w:rsidRPr="00DA2CDD">
        <w:rPr>
          <w:rFonts w:ascii="Times New Roman" w:hAnsi="Times New Roman" w:cs="Times New Roman"/>
          <w:sz w:val="32"/>
          <w:szCs w:val="32"/>
          <w:lang w:val="uk-UA"/>
        </w:rPr>
        <w:t>В статье проанализирована история зарождения, становления и суть славянофильства как общественно-политического течения в Р</w:t>
      </w:r>
      <w:r w:rsidRPr="00DA2CDD">
        <w:rPr>
          <w:rFonts w:ascii="Times New Roman" w:hAnsi="Times New Roman" w:cs="Times New Roman"/>
          <w:sz w:val="32"/>
          <w:szCs w:val="32"/>
          <w:lang w:val="uk-UA"/>
        </w:rPr>
        <w:t>о</w:t>
      </w:r>
      <w:r w:rsidRPr="00DA2CDD">
        <w:rPr>
          <w:rFonts w:ascii="Times New Roman" w:hAnsi="Times New Roman" w:cs="Times New Roman"/>
          <w:sz w:val="32"/>
          <w:szCs w:val="32"/>
          <w:lang w:val="uk-UA"/>
        </w:rPr>
        <w:t>сийской империи. Автор рассмотрел конкретно-исторического соб</w:t>
      </w:r>
      <w:r w:rsidRPr="00DA2CDD">
        <w:rPr>
          <w:rFonts w:ascii="Times New Roman" w:hAnsi="Times New Roman" w:cs="Times New Roman"/>
          <w:sz w:val="32"/>
          <w:szCs w:val="32"/>
          <w:lang w:val="uk-UA"/>
        </w:rPr>
        <w:t>ы</w:t>
      </w:r>
      <w:r w:rsidRPr="00DA2CDD">
        <w:rPr>
          <w:rFonts w:ascii="Times New Roman" w:hAnsi="Times New Roman" w:cs="Times New Roman"/>
          <w:sz w:val="32"/>
          <w:szCs w:val="32"/>
          <w:lang w:val="uk-UA"/>
        </w:rPr>
        <w:t xml:space="preserve">тия, повлиявшие на формирование этого направления общественной мысли в первой половине - середине </w:t>
      </w:r>
      <w:r w:rsidRPr="00DA2CDD">
        <w:rPr>
          <w:rFonts w:ascii="Times New Roman" w:hAnsi="Times New Roman" w:cs="Times New Roman"/>
          <w:sz w:val="32"/>
          <w:szCs w:val="32"/>
        </w:rPr>
        <w:t>XIX</w:t>
      </w:r>
      <w:r w:rsidRPr="00DA2CDD">
        <w:rPr>
          <w:rFonts w:ascii="Times New Roman" w:hAnsi="Times New Roman" w:cs="Times New Roman"/>
          <w:sz w:val="32"/>
          <w:szCs w:val="32"/>
          <w:lang w:val="uk-UA"/>
        </w:rPr>
        <w:t xml:space="preserve"> в.</w:t>
      </w:r>
    </w:p>
    <w:p w:rsidR="007734AC" w:rsidRPr="00DA2CDD" w:rsidRDefault="007734AC" w:rsidP="007734AC">
      <w:pPr>
        <w:pStyle w:val="a5"/>
        <w:jc w:val="both"/>
        <w:rPr>
          <w:rFonts w:ascii="Times New Roman" w:hAnsi="Times New Roman" w:cs="Times New Roman"/>
          <w:sz w:val="32"/>
          <w:szCs w:val="32"/>
          <w:lang w:val="uk-UA"/>
        </w:rPr>
      </w:pPr>
      <w:r w:rsidRPr="00DA2CDD">
        <w:rPr>
          <w:rFonts w:ascii="Times New Roman" w:hAnsi="Times New Roman" w:cs="Times New Roman"/>
          <w:b/>
          <w:i/>
          <w:sz w:val="32"/>
          <w:szCs w:val="32"/>
          <w:lang w:val="uk-UA"/>
        </w:rPr>
        <w:t xml:space="preserve"> </w:t>
      </w:r>
      <w:r w:rsidRPr="00DA2CDD">
        <w:rPr>
          <w:rFonts w:ascii="Times New Roman" w:hAnsi="Times New Roman" w:cs="Times New Roman"/>
          <w:b/>
          <w:i/>
          <w:sz w:val="32"/>
          <w:szCs w:val="32"/>
          <w:lang w:val="uk-UA"/>
        </w:rPr>
        <w:tab/>
      </w:r>
      <w:r w:rsidRPr="00DA2CDD">
        <w:rPr>
          <w:rFonts w:ascii="Times New Roman" w:hAnsi="Times New Roman" w:cs="Times New Roman"/>
          <w:i/>
          <w:sz w:val="32"/>
          <w:szCs w:val="32"/>
          <w:lang w:val="uk-UA"/>
        </w:rPr>
        <w:t>Ключев</w:t>
      </w:r>
      <w:r w:rsidRPr="00DA2CDD">
        <w:rPr>
          <w:rFonts w:ascii="Times New Roman" w:hAnsi="Times New Roman" w:cs="Times New Roman"/>
          <w:i/>
          <w:sz w:val="32"/>
          <w:szCs w:val="32"/>
        </w:rPr>
        <w:t>ые</w:t>
      </w:r>
      <w:r w:rsidRPr="00DA2CDD">
        <w:rPr>
          <w:rFonts w:ascii="Times New Roman" w:hAnsi="Times New Roman" w:cs="Times New Roman"/>
          <w:i/>
          <w:sz w:val="32"/>
          <w:szCs w:val="32"/>
          <w:lang w:val="uk-UA"/>
        </w:rPr>
        <w:t xml:space="preserve"> слова: </w:t>
      </w:r>
      <w:r w:rsidR="00EC42EA" w:rsidRPr="00DA2CDD">
        <w:rPr>
          <w:rFonts w:ascii="Times New Roman" w:hAnsi="Times New Roman" w:cs="Times New Roman"/>
          <w:sz w:val="32"/>
          <w:szCs w:val="32"/>
          <w:lang w:val="uk-UA"/>
        </w:rPr>
        <w:t>Российская империя,</w:t>
      </w:r>
      <w:r w:rsidR="00EC42EA" w:rsidRPr="00DA2CDD">
        <w:rPr>
          <w:rFonts w:ascii="Times New Roman" w:hAnsi="Times New Roman" w:cs="Times New Roman"/>
          <w:i/>
          <w:sz w:val="32"/>
          <w:szCs w:val="32"/>
          <w:lang w:val="uk-UA"/>
        </w:rPr>
        <w:t xml:space="preserve"> </w:t>
      </w:r>
      <w:r w:rsidR="00EC42EA" w:rsidRPr="00DA2CDD">
        <w:rPr>
          <w:rFonts w:ascii="Times New Roman" w:hAnsi="Times New Roman" w:cs="Times New Roman"/>
          <w:sz w:val="32"/>
          <w:szCs w:val="32"/>
        </w:rPr>
        <w:t>Х</w:t>
      </w:r>
      <w:r w:rsidR="00EC42EA" w:rsidRPr="00DA2CDD">
        <w:rPr>
          <w:rFonts w:ascii="Times New Roman" w:hAnsi="Times New Roman" w:cs="Times New Roman"/>
          <w:sz w:val="32"/>
          <w:szCs w:val="32"/>
          <w:lang w:val="en-US"/>
        </w:rPr>
        <w:t>I</w:t>
      </w:r>
      <w:r w:rsidR="00EC42EA" w:rsidRPr="00DA2CDD">
        <w:rPr>
          <w:rFonts w:ascii="Times New Roman" w:hAnsi="Times New Roman" w:cs="Times New Roman"/>
          <w:sz w:val="32"/>
          <w:szCs w:val="32"/>
        </w:rPr>
        <w:t>Х век,</w:t>
      </w:r>
      <w:r w:rsidR="00EC42EA" w:rsidRPr="00DA2CDD">
        <w:rPr>
          <w:rFonts w:ascii="Times New Roman" w:hAnsi="Times New Roman" w:cs="Times New Roman"/>
          <w:sz w:val="32"/>
          <w:szCs w:val="32"/>
          <w:lang w:val="uk-UA"/>
        </w:rPr>
        <w:t xml:space="preserve"> </w:t>
      </w:r>
      <w:r w:rsidRPr="00DA2CDD">
        <w:rPr>
          <w:rFonts w:ascii="Times New Roman" w:hAnsi="Times New Roman" w:cs="Times New Roman"/>
          <w:sz w:val="32"/>
          <w:szCs w:val="32"/>
          <w:lang w:val="uk-UA"/>
        </w:rPr>
        <w:t>славянофилы, славянофильство, славянофильская идея.</w:t>
      </w:r>
    </w:p>
    <w:p w:rsidR="007734AC" w:rsidRPr="00DA2CDD" w:rsidRDefault="007734AC" w:rsidP="007734AC">
      <w:pPr>
        <w:jc w:val="right"/>
        <w:rPr>
          <w:b/>
          <w:sz w:val="28"/>
          <w:szCs w:val="28"/>
          <w:lang w:val="uk-UA"/>
        </w:rPr>
      </w:pPr>
    </w:p>
    <w:p w:rsidR="007734AC" w:rsidRPr="00DA2CDD" w:rsidRDefault="007734AC" w:rsidP="007734AC">
      <w:pPr>
        <w:jc w:val="right"/>
        <w:rPr>
          <w:b/>
          <w:sz w:val="28"/>
          <w:szCs w:val="28"/>
        </w:rPr>
      </w:pPr>
    </w:p>
    <w:p w:rsidR="007734AC" w:rsidRPr="00DA2CDD" w:rsidRDefault="007734AC" w:rsidP="007734AC">
      <w:pPr>
        <w:jc w:val="right"/>
        <w:rPr>
          <w:b/>
          <w:sz w:val="28"/>
          <w:szCs w:val="28"/>
          <w:lang w:val="en-US"/>
        </w:rPr>
      </w:pPr>
      <w:r w:rsidRPr="00DA2CDD">
        <w:rPr>
          <w:b/>
          <w:sz w:val="28"/>
          <w:szCs w:val="28"/>
          <w:lang w:val="en-US"/>
        </w:rPr>
        <w:t>Gedin</w:t>
      </w:r>
      <w:r w:rsidRPr="00DA2CDD">
        <w:rPr>
          <w:b/>
          <w:sz w:val="28"/>
          <w:szCs w:val="28"/>
          <w:lang w:val="uk-UA"/>
        </w:rPr>
        <w:t xml:space="preserve"> </w:t>
      </w:r>
      <w:r w:rsidRPr="00DA2CDD">
        <w:rPr>
          <w:b/>
          <w:sz w:val="28"/>
          <w:szCs w:val="28"/>
          <w:lang w:val="en-US"/>
        </w:rPr>
        <w:t>M.S.</w:t>
      </w:r>
      <w:r w:rsidR="00932EFD" w:rsidRPr="00DA2CDD">
        <w:rPr>
          <w:b/>
          <w:sz w:val="28"/>
          <w:szCs w:val="28"/>
          <w:lang w:val="en-US"/>
        </w:rPr>
        <w:t>,</w:t>
      </w:r>
    </w:p>
    <w:p w:rsidR="00932EFD" w:rsidRPr="00DA2CDD" w:rsidRDefault="00932EFD" w:rsidP="007734AC">
      <w:pPr>
        <w:jc w:val="right"/>
        <w:rPr>
          <w:b/>
          <w:sz w:val="28"/>
          <w:szCs w:val="28"/>
          <w:lang w:val="en-US"/>
        </w:rPr>
      </w:pPr>
      <w:r w:rsidRPr="00DA2CDD">
        <w:rPr>
          <w:b/>
          <w:sz w:val="28"/>
          <w:szCs w:val="28"/>
          <w:lang w:val="en-US"/>
        </w:rPr>
        <w:t>Ukraine, Kiev</w:t>
      </w:r>
    </w:p>
    <w:p w:rsidR="007734AC" w:rsidRPr="00DA2CDD" w:rsidRDefault="007734AC" w:rsidP="007734AC">
      <w:pPr>
        <w:jc w:val="center"/>
        <w:rPr>
          <w:sz w:val="28"/>
          <w:szCs w:val="28"/>
          <w:lang w:val="en-US"/>
        </w:rPr>
      </w:pPr>
    </w:p>
    <w:p w:rsidR="007734AC" w:rsidRPr="00DA2CDD" w:rsidRDefault="007734AC" w:rsidP="007734AC">
      <w:pPr>
        <w:jc w:val="center"/>
        <w:rPr>
          <w:b/>
          <w:sz w:val="28"/>
          <w:szCs w:val="28"/>
          <w:lang w:val="en-US"/>
        </w:rPr>
      </w:pPr>
      <w:r w:rsidRPr="00DA2CDD">
        <w:rPr>
          <w:b/>
          <w:sz w:val="28"/>
          <w:szCs w:val="28"/>
          <w:lang w:val="en-US"/>
        </w:rPr>
        <w:t>The formation of ideas of Slavophilizm in Russian</w:t>
      </w:r>
      <w:r w:rsidR="00CE27BF" w:rsidRPr="00DA2CDD">
        <w:rPr>
          <w:b/>
          <w:sz w:val="28"/>
          <w:szCs w:val="28"/>
          <w:lang w:val="en-US"/>
        </w:rPr>
        <w:t xml:space="preserve"> Empire</w:t>
      </w:r>
      <w:r w:rsidRPr="00DA2CDD">
        <w:rPr>
          <w:b/>
          <w:sz w:val="28"/>
          <w:szCs w:val="28"/>
          <w:lang w:val="en-US"/>
        </w:rPr>
        <w:t xml:space="preserve"> </w:t>
      </w:r>
    </w:p>
    <w:p w:rsidR="00932EFD" w:rsidRPr="00DA2CDD" w:rsidRDefault="00932EFD" w:rsidP="007734AC">
      <w:pPr>
        <w:jc w:val="center"/>
        <w:rPr>
          <w:b/>
          <w:sz w:val="28"/>
          <w:szCs w:val="28"/>
          <w:lang w:val="uk-UA"/>
        </w:rPr>
      </w:pPr>
    </w:p>
    <w:p w:rsidR="00CE27BF" w:rsidRPr="00DA2CDD" w:rsidRDefault="007734AC" w:rsidP="007734AC">
      <w:pPr>
        <w:pStyle w:val="a5"/>
        <w:jc w:val="both"/>
        <w:rPr>
          <w:sz w:val="28"/>
          <w:szCs w:val="28"/>
          <w:lang w:val="en-US"/>
        </w:rPr>
      </w:pPr>
      <w:r w:rsidRPr="00DA2CDD">
        <w:rPr>
          <w:sz w:val="28"/>
          <w:szCs w:val="28"/>
          <w:lang w:val="uk-UA"/>
        </w:rPr>
        <w:t xml:space="preserve">              </w:t>
      </w:r>
      <w:r w:rsidR="00CE27BF" w:rsidRPr="00DA2CDD">
        <w:rPr>
          <w:rFonts w:ascii="Times New Roman" w:hAnsi="Times New Roman" w:cs="Times New Roman"/>
          <w:sz w:val="28"/>
          <w:szCs w:val="28"/>
          <w:lang w:val="en-US"/>
        </w:rPr>
        <w:t>In article the</w:t>
      </w:r>
      <w:r w:rsidR="00CE27BF" w:rsidRPr="00DA2CDD">
        <w:rPr>
          <w:rFonts w:ascii="Times New Roman CYR" w:hAnsi="Times New Roman CYR" w:cs="Times New Roman CYR"/>
          <w:sz w:val="28"/>
          <w:szCs w:val="28"/>
          <w:lang w:val="en-US"/>
        </w:rPr>
        <w:t xml:space="preserve"> history of origin, becoming and an essence </w:t>
      </w:r>
      <w:r w:rsidR="00CE27BF" w:rsidRPr="00DA2CDD">
        <w:rPr>
          <w:rFonts w:ascii="Times New Roman CYR" w:hAnsi="Times New Roman CYR" w:cs="Times New Roman CYR"/>
          <w:sz w:val="28"/>
          <w:szCs w:val="28"/>
        </w:rPr>
        <w:t>славянофильства</w:t>
      </w:r>
      <w:r w:rsidR="00CE27BF" w:rsidRPr="00DA2CDD">
        <w:rPr>
          <w:rFonts w:ascii="Times New Roman CYR" w:hAnsi="Times New Roman CYR" w:cs="Times New Roman CYR"/>
          <w:sz w:val="28"/>
          <w:szCs w:val="28"/>
          <w:lang w:val="en-US"/>
        </w:rPr>
        <w:t xml:space="preserve"> as political current in </w:t>
      </w:r>
      <w:r w:rsidR="00CE27BF" w:rsidRPr="00DA2CDD">
        <w:rPr>
          <w:rFonts w:ascii="Times New Roman" w:hAnsi="Times New Roman" w:cs="Times New Roman"/>
          <w:sz w:val="28"/>
          <w:szCs w:val="28"/>
          <w:lang w:val="en-US"/>
        </w:rPr>
        <w:t>Russian empire</w:t>
      </w:r>
      <w:r w:rsidR="00CE27BF" w:rsidRPr="00DA2CDD">
        <w:rPr>
          <w:rFonts w:ascii="Times New Roman CYR" w:hAnsi="Times New Roman CYR" w:cs="Times New Roman CYR"/>
          <w:sz w:val="28"/>
          <w:szCs w:val="28"/>
          <w:lang w:val="en-US"/>
        </w:rPr>
        <w:t xml:space="preserve"> is analysed. The author has considered the co</w:t>
      </w:r>
      <w:r w:rsidR="00CE27BF" w:rsidRPr="00DA2CDD">
        <w:rPr>
          <w:rFonts w:ascii="Times New Roman CYR" w:hAnsi="Times New Roman CYR" w:cs="Times New Roman CYR"/>
          <w:sz w:val="28"/>
          <w:szCs w:val="28"/>
          <w:lang w:val="en-US"/>
        </w:rPr>
        <w:t>n</w:t>
      </w:r>
      <w:r w:rsidR="00CE27BF" w:rsidRPr="00DA2CDD">
        <w:rPr>
          <w:rFonts w:ascii="Times New Roman CYR" w:hAnsi="Times New Roman CYR" w:cs="Times New Roman CYR"/>
          <w:sz w:val="28"/>
          <w:szCs w:val="28"/>
          <w:lang w:val="en-US"/>
        </w:rPr>
        <w:t>crete historical event, affected on formation of this direction of a public idea in first half - the middle of XIX century.</w:t>
      </w:r>
    </w:p>
    <w:p w:rsidR="007734AC" w:rsidRPr="00DA2CDD" w:rsidRDefault="007734AC" w:rsidP="007734AC">
      <w:pPr>
        <w:pStyle w:val="a5"/>
        <w:jc w:val="both"/>
        <w:rPr>
          <w:rFonts w:ascii="Times New Roman" w:hAnsi="Times New Roman" w:cs="Times New Roman"/>
          <w:sz w:val="28"/>
          <w:szCs w:val="28"/>
          <w:lang w:val="uk-UA"/>
        </w:rPr>
      </w:pPr>
      <w:r w:rsidRPr="00DA2CDD">
        <w:rPr>
          <w:rFonts w:ascii="Times New Roman" w:hAnsi="Times New Roman" w:cs="Times New Roman"/>
          <w:b/>
          <w:i/>
          <w:sz w:val="28"/>
          <w:szCs w:val="28"/>
          <w:lang w:val="en-US"/>
        </w:rPr>
        <w:t xml:space="preserve">       </w:t>
      </w:r>
      <w:r w:rsidR="00EC42EA" w:rsidRPr="00DA2CDD">
        <w:rPr>
          <w:rFonts w:ascii="Times New Roman" w:hAnsi="Times New Roman" w:cs="Times New Roman"/>
          <w:b/>
          <w:i/>
          <w:sz w:val="28"/>
          <w:szCs w:val="28"/>
          <w:lang w:val="en-US"/>
        </w:rPr>
        <w:tab/>
      </w:r>
      <w:r w:rsidRPr="00DA2CDD">
        <w:rPr>
          <w:rFonts w:ascii="Times New Roman" w:hAnsi="Times New Roman" w:cs="Times New Roman"/>
          <w:i/>
          <w:sz w:val="28"/>
          <w:szCs w:val="28"/>
          <w:lang w:val="en-US"/>
        </w:rPr>
        <w:t xml:space="preserve">Keywords: </w:t>
      </w:r>
      <w:r w:rsidR="00CE27BF" w:rsidRPr="00DA2CDD">
        <w:rPr>
          <w:rFonts w:ascii="Times New Roman" w:hAnsi="Times New Roman" w:cs="Times New Roman"/>
          <w:sz w:val="28"/>
          <w:szCs w:val="28"/>
          <w:lang w:val="en-US"/>
        </w:rPr>
        <w:t>Russian Empire, XIX</w:t>
      </w:r>
      <w:r w:rsidR="00CE27BF" w:rsidRPr="00DA2CDD">
        <w:rPr>
          <w:rFonts w:ascii="Times New Roman" w:hAnsi="Times New Roman" w:cs="Times New Roman"/>
          <w:sz w:val="28"/>
          <w:szCs w:val="28"/>
          <w:vertAlign w:val="superscript"/>
          <w:lang w:val="en-US"/>
        </w:rPr>
        <w:t>th</w:t>
      </w:r>
      <w:r w:rsidR="00CE27BF" w:rsidRPr="00DA2CDD">
        <w:rPr>
          <w:rFonts w:ascii="Times New Roman" w:hAnsi="Times New Roman" w:cs="Times New Roman"/>
          <w:sz w:val="28"/>
          <w:szCs w:val="28"/>
          <w:lang w:val="en-US"/>
        </w:rPr>
        <w:t xml:space="preserve"> century, </w:t>
      </w:r>
      <w:r w:rsidRPr="00DA2CDD">
        <w:rPr>
          <w:rFonts w:ascii="Times New Roman" w:hAnsi="Times New Roman" w:cs="Times New Roman"/>
          <w:sz w:val="28"/>
          <w:szCs w:val="28"/>
          <w:lang w:val="en-US"/>
        </w:rPr>
        <w:t>Slavophiles,</w:t>
      </w:r>
      <w:r w:rsidR="00CE27BF" w:rsidRPr="00DA2CDD">
        <w:rPr>
          <w:rFonts w:ascii="Times New Roman" w:hAnsi="Times New Roman" w:cs="Times New Roman"/>
          <w:sz w:val="28"/>
          <w:szCs w:val="28"/>
          <w:lang w:val="en-US"/>
        </w:rPr>
        <w:t xml:space="preserve"> </w:t>
      </w:r>
      <w:r w:rsidRPr="00DA2CDD">
        <w:rPr>
          <w:rFonts w:ascii="Times New Roman" w:hAnsi="Times New Roman" w:cs="Times New Roman"/>
          <w:sz w:val="28"/>
          <w:szCs w:val="28"/>
          <w:lang w:val="en-US"/>
        </w:rPr>
        <w:t>slavophilism, Slavophile idea.</w:t>
      </w:r>
      <w:r w:rsidRPr="00DA2CDD">
        <w:rPr>
          <w:rFonts w:ascii="Times New Roman" w:hAnsi="Times New Roman" w:cs="Times New Roman"/>
          <w:sz w:val="28"/>
          <w:szCs w:val="28"/>
          <w:lang w:val="uk-UA"/>
        </w:rPr>
        <w:t xml:space="preserve"> </w:t>
      </w:r>
    </w:p>
    <w:p w:rsidR="007734AC" w:rsidRPr="00DA2CDD" w:rsidRDefault="007734AC" w:rsidP="007734AC">
      <w:pPr>
        <w:rPr>
          <w:b/>
          <w:sz w:val="32"/>
          <w:szCs w:val="32"/>
          <w:lang w:val="uk-UA"/>
        </w:rPr>
      </w:pPr>
      <w:r w:rsidRPr="00DA2CDD">
        <w:rPr>
          <w:sz w:val="28"/>
          <w:szCs w:val="28"/>
          <w:lang w:val="uk-UA"/>
        </w:rPr>
        <w:t xml:space="preserve">          </w:t>
      </w:r>
    </w:p>
    <w:p w:rsidR="007734AC" w:rsidRPr="00DA2CDD" w:rsidRDefault="007734AC" w:rsidP="007734AC">
      <w:pPr>
        <w:pStyle w:val="a5"/>
        <w:jc w:val="both"/>
        <w:rPr>
          <w:rFonts w:ascii="Times New Roman" w:hAnsi="Times New Roman" w:cs="Times New Roman"/>
          <w:sz w:val="32"/>
          <w:szCs w:val="32"/>
          <w:lang w:val="uk-UA"/>
        </w:rPr>
      </w:pPr>
      <w:r w:rsidRPr="00DA2CDD">
        <w:rPr>
          <w:sz w:val="20"/>
          <w:szCs w:val="20"/>
          <w:lang w:val="en-US"/>
        </w:rPr>
        <w:t xml:space="preserve"> </w:t>
      </w:r>
      <w:r w:rsidRPr="00DA2CDD">
        <w:rPr>
          <w:sz w:val="20"/>
          <w:szCs w:val="20"/>
          <w:lang w:val="en-US"/>
        </w:rPr>
        <w:tab/>
      </w:r>
      <w:r w:rsidRPr="00DA2CDD">
        <w:rPr>
          <w:rFonts w:ascii="Times New Roman" w:hAnsi="Times New Roman" w:cs="Times New Roman"/>
          <w:sz w:val="32"/>
          <w:szCs w:val="32"/>
          <w:lang w:val="uk-UA"/>
        </w:rPr>
        <w:t>В</w:t>
      </w:r>
      <w:r w:rsidRPr="00DA2CDD">
        <w:rPr>
          <w:sz w:val="20"/>
          <w:szCs w:val="20"/>
          <w:lang w:val="uk-UA"/>
        </w:rPr>
        <w:t xml:space="preserve"> </w:t>
      </w:r>
      <w:r w:rsidRPr="00DA2CDD">
        <w:rPr>
          <w:rFonts w:ascii="Times New Roman" w:hAnsi="Times New Roman" w:cs="Times New Roman"/>
          <w:sz w:val="32"/>
          <w:szCs w:val="32"/>
          <w:lang w:val="uk-UA"/>
        </w:rPr>
        <w:t xml:space="preserve">начале </w:t>
      </w:r>
      <w:r w:rsidRPr="00DA2CDD">
        <w:rPr>
          <w:rFonts w:ascii="Times New Roman" w:hAnsi="Times New Roman" w:cs="Times New Roman"/>
          <w:sz w:val="32"/>
          <w:szCs w:val="32"/>
        </w:rPr>
        <w:t>XIX</w:t>
      </w:r>
      <w:r w:rsidRPr="00DA2CDD">
        <w:rPr>
          <w:rFonts w:ascii="Times New Roman" w:hAnsi="Times New Roman" w:cs="Times New Roman"/>
          <w:sz w:val="32"/>
          <w:szCs w:val="32"/>
          <w:lang w:val="uk-UA"/>
        </w:rPr>
        <w:t xml:space="preserve"> в</w:t>
      </w:r>
      <w:r w:rsidR="00CE27BF" w:rsidRPr="00DA2CDD">
        <w:rPr>
          <w:rFonts w:ascii="Times New Roman" w:hAnsi="Times New Roman" w:cs="Times New Roman"/>
          <w:sz w:val="32"/>
          <w:szCs w:val="32"/>
        </w:rPr>
        <w:t>.</w:t>
      </w:r>
      <w:r w:rsidRPr="00DA2CDD">
        <w:rPr>
          <w:rFonts w:ascii="Times New Roman" w:hAnsi="Times New Roman" w:cs="Times New Roman"/>
          <w:sz w:val="32"/>
          <w:szCs w:val="32"/>
          <w:lang w:val="uk-UA"/>
        </w:rPr>
        <w:t xml:space="preserve"> постепенно начали изменяться общественно-</w:t>
      </w:r>
      <w:r w:rsidR="00CE27BF" w:rsidRPr="00DA2CDD">
        <w:rPr>
          <w:rFonts w:ascii="Times New Roman" w:hAnsi="Times New Roman" w:cs="Times New Roman"/>
          <w:sz w:val="32"/>
          <w:szCs w:val="32"/>
          <w:lang w:val="uk-UA"/>
        </w:rPr>
        <w:t xml:space="preserve"> </w:t>
      </w:r>
      <w:r w:rsidRPr="00DA2CDD">
        <w:rPr>
          <w:rFonts w:ascii="Times New Roman" w:hAnsi="Times New Roman" w:cs="Times New Roman"/>
          <w:sz w:val="32"/>
          <w:szCs w:val="32"/>
          <w:lang w:val="uk-UA"/>
        </w:rPr>
        <w:t>политические взгляды населения</w:t>
      </w:r>
      <w:r w:rsidR="001D5EEB" w:rsidRPr="00DA2CDD">
        <w:rPr>
          <w:rFonts w:ascii="Times New Roman" w:hAnsi="Times New Roman" w:cs="Times New Roman"/>
          <w:sz w:val="32"/>
          <w:szCs w:val="32"/>
          <w:lang w:val="uk-UA"/>
        </w:rPr>
        <w:t xml:space="preserve"> Российской и</w:t>
      </w:r>
      <w:r w:rsidRPr="00DA2CDD">
        <w:rPr>
          <w:rFonts w:ascii="Times New Roman" w:hAnsi="Times New Roman" w:cs="Times New Roman"/>
          <w:sz w:val="32"/>
          <w:szCs w:val="32"/>
          <w:lang w:val="uk-UA"/>
        </w:rPr>
        <w:t xml:space="preserve">мперии. После </w:t>
      </w:r>
      <w:r w:rsidRPr="00DA2CDD">
        <w:rPr>
          <w:rFonts w:ascii="Times New Roman" w:hAnsi="Times New Roman" w:cs="Times New Roman"/>
          <w:sz w:val="32"/>
          <w:szCs w:val="32"/>
        </w:rPr>
        <w:t>разгр</w:t>
      </w:r>
      <w:r w:rsidRPr="00DA2CDD">
        <w:rPr>
          <w:rFonts w:ascii="Times New Roman" w:hAnsi="Times New Roman" w:cs="Times New Roman"/>
          <w:sz w:val="32"/>
          <w:szCs w:val="32"/>
        </w:rPr>
        <w:t>о</w:t>
      </w:r>
      <w:r w:rsidRPr="00DA2CDD">
        <w:rPr>
          <w:rFonts w:ascii="Times New Roman" w:hAnsi="Times New Roman" w:cs="Times New Roman"/>
          <w:sz w:val="32"/>
          <w:szCs w:val="32"/>
        </w:rPr>
        <w:t>м</w:t>
      </w:r>
      <w:r w:rsidRPr="00DA2CDD">
        <w:rPr>
          <w:rFonts w:ascii="Times New Roman" w:hAnsi="Times New Roman" w:cs="Times New Roman"/>
          <w:sz w:val="32"/>
          <w:szCs w:val="32"/>
          <w:lang w:val="uk-UA"/>
        </w:rPr>
        <w:t>а</w:t>
      </w:r>
      <w:r w:rsidRPr="00DA2CDD">
        <w:rPr>
          <w:rFonts w:ascii="Times New Roman" w:hAnsi="Times New Roman" w:cs="Times New Roman"/>
          <w:sz w:val="32"/>
          <w:szCs w:val="32"/>
        </w:rPr>
        <w:t xml:space="preserve"> восстания декабристов в 1825</w:t>
      </w:r>
      <w:r w:rsidRPr="00DA2CDD">
        <w:rPr>
          <w:rFonts w:ascii="Times New Roman" w:hAnsi="Times New Roman" w:cs="Times New Roman"/>
          <w:sz w:val="32"/>
          <w:szCs w:val="32"/>
          <w:lang w:val="uk-UA"/>
        </w:rPr>
        <w:t xml:space="preserve"> г</w:t>
      </w:r>
      <w:r w:rsidR="00CE27BF" w:rsidRPr="00DA2CDD">
        <w:rPr>
          <w:rFonts w:ascii="Times New Roman" w:hAnsi="Times New Roman" w:cs="Times New Roman"/>
          <w:sz w:val="32"/>
          <w:szCs w:val="32"/>
          <w:lang w:val="uk-UA"/>
        </w:rPr>
        <w:t>.</w:t>
      </w:r>
      <w:r w:rsidRPr="00DA2CDD">
        <w:rPr>
          <w:rFonts w:ascii="Times New Roman" w:hAnsi="Times New Roman" w:cs="Times New Roman"/>
          <w:sz w:val="32"/>
          <w:szCs w:val="32"/>
        </w:rPr>
        <w:t xml:space="preserve"> и расправы </w:t>
      </w:r>
      <w:r w:rsidR="001D5EEB" w:rsidRPr="00DA2CDD">
        <w:rPr>
          <w:rFonts w:ascii="Times New Roman" w:hAnsi="Times New Roman" w:cs="Times New Roman"/>
          <w:sz w:val="32"/>
          <w:szCs w:val="32"/>
        </w:rPr>
        <w:t>российского импер</w:t>
      </w:r>
      <w:r w:rsidR="001D5EEB" w:rsidRPr="00DA2CDD">
        <w:rPr>
          <w:rFonts w:ascii="Times New Roman" w:hAnsi="Times New Roman" w:cs="Times New Roman"/>
          <w:sz w:val="32"/>
          <w:szCs w:val="32"/>
        </w:rPr>
        <w:t>а</w:t>
      </w:r>
      <w:r w:rsidR="001D5EEB" w:rsidRPr="00DA2CDD">
        <w:rPr>
          <w:rFonts w:ascii="Times New Roman" w:hAnsi="Times New Roman" w:cs="Times New Roman"/>
          <w:sz w:val="32"/>
          <w:szCs w:val="32"/>
        </w:rPr>
        <w:t xml:space="preserve">тора </w:t>
      </w:r>
      <w:r w:rsidRPr="00DA2CDD">
        <w:rPr>
          <w:rFonts w:ascii="Times New Roman" w:hAnsi="Times New Roman" w:cs="Times New Roman"/>
          <w:sz w:val="32"/>
          <w:szCs w:val="32"/>
        </w:rPr>
        <w:t xml:space="preserve">Николая I </w:t>
      </w:r>
      <w:r w:rsidRPr="00DA2CDD">
        <w:rPr>
          <w:rFonts w:ascii="Times New Roman" w:hAnsi="Times New Roman" w:cs="Times New Roman"/>
          <w:sz w:val="32"/>
          <w:szCs w:val="32"/>
          <w:lang w:val="uk-UA"/>
        </w:rPr>
        <w:t>над организаторами этого движения, начался период жёсткой политической реакции</w:t>
      </w:r>
      <w:r w:rsidRPr="00DA2CDD">
        <w:rPr>
          <w:rFonts w:ascii="Times New Roman" w:hAnsi="Times New Roman" w:cs="Times New Roman"/>
          <w:sz w:val="32"/>
          <w:szCs w:val="32"/>
        </w:rPr>
        <w:t>.</w:t>
      </w:r>
      <w:r w:rsidRPr="00DA2CDD">
        <w:rPr>
          <w:rFonts w:ascii="Times New Roman" w:hAnsi="Times New Roman" w:cs="Times New Roman"/>
          <w:sz w:val="32"/>
          <w:szCs w:val="32"/>
          <w:lang w:val="uk-UA"/>
        </w:rPr>
        <w:t xml:space="preserve"> В это</w:t>
      </w:r>
      <w:r w:rsidR="001D5EEB" w:rsidRPr="00DA2CDD">
        <w:rPr>
          <w:rFonts w:ascii="Times New Roman" w:hAnsi="Times New Roman" w:cs="Times New Roman"/>
          <w:sz w:val="32"/>
          <w:szCs w:val="32"/>
          <w:lang w:val="uk-UA"/>
        </w:rPr>
        <w:t>т период</w:t>
      </w:r>
      <w:r w:rsidRPr="00DA2CDD">
        <w:rPr>
          <w:rFonts w:ascii="Times New Roman" w:hAnsi="Times New Roman" w:cs="Times New Roman"/>
          <w:sz w:val="32"/>
          <w:szCs w:val="32"/>
          <w:lang w:val="uk-UA"/>
        </w:rPr>
        <w:t xml:space="preserve"> </w:t>
      </w:r>
      <w:r w:rsidR="00CE27BF" w:rsidRPr="00DA2CDD">
        <w:rPr>
          <w:rFonts w:ascii="Times New Roman" w:hAnsi="Times New Roman" w:cs="Times New Roman"/>
          <w:sz w:val="32"/>
          <w:szCs w:val="32"/>
          <w:lang w:val="uk-UA"/>
        </w:rPr>
        <w:t>с</w:t>
      </w:r>
      <w:r w:rsidRPr="00DA2CDD">
        <w:rPr>
          <w:rFonts w:ascii="Times New Roman" w:hAnsi="Times New Roman" w:cs="Times New Roman"/>
          <w:sz w:val="32"/>
          <w:szCs w:val="32"/>
          <w:lang w:val="uk-UA"/>
        </w:rPr>
        <w:t xml:space="preserve"> новой силой возр</w:t>
      </w:r>
      <w:r w:rsidRPr="00DA2CDD">
        <w:rPr>
          <w:rFonts w:ascii="Times New Roman" w:hAnsi="Times New Roman" w:cs="Times New Roman"/>
          <w:sz w:val="32"/>
          <w:szCs w:val="32"/>
          <w:lang w:val="uk-UA"/>
        </w:rPr>
        <w:t>о</w:t>
      </w:r>
      <w:r w:rsidRPr="00DA2CDD">
        <w:rPr>
          <w:rFonts w:ascii="Times New Roman" w:hAnsi="Times New Roman" w:cs="Times New Roman"/>
          <w:sz w:val="32"/>
          <w:szCs w:val="32"/>
          <w:lang w:val="uk-UA"/>
        </w:rPr>
        <w:t>дился интерес к теоретическим поискам, а доминантой общественно-</w:t>
      </w:r>
      <w:r w:rsidR="00EC42EA" w:rsidRPr="00DA2CDD">
        <w:rPr>
          <w:rFonts w:ascii="Times New Roman" w:hAnsi="Times New Roman" w:cs="Times New Roman"/>
          <w:sz w:val="32"/>
          <w:szCs w:val="32"/>
          <w:lang w:val="uk-UA"/>
        </w:rPr>
        <w:t xml:space="preserve"> </w:t>
      </w:r>
      <w:r w:rsidRPr="00DA2CDD">
        <w:rPr>
          <w:rFonts w:ascii="Times New Roman" w:hAnsi="Times New Roman" w:cs="Times New Roman"/>
          <w:sz w:val="32"/>
          <w:szCs w:val="32"/>
          <w:lang w:val="uk-UA"/>
        </w:rPr>
        <w:t>политической и философской мысли в стране стало отношение Ро</w:t>
      </w:r>
      <w:r w:rsidRPr="00DA2CDD">
        <w:rPr>
          <w:rFonts w:ascii="Times New Roman" w:hAnsi="Times New Roman" w:cs="Times New Roman"/>
          <w:sz w:val="32"/>
          <w:szCs w:val="32"/>
          <w:lang w:val="uk-UA"/>
        </w:rPr>
        <w:t>с</w:t>
      </w:r>
      <w:r w:rsidRPr="00DA2CDD">
        <w:rPr>
          <w:rFonts w:ascii="Times New Roman" w:hAnsi="Times New Roman" w:cs="Times New Roman"/>
          <w:sz w:val="32"/>
          <w:szCs w:val="32"/>
          <w:lang w:val="uk-UA"/>
        </w:rPr>
        <w:t xml:space="preserve">сийской </w:t>
      </w:r>
      <w:r w:rsidR="00CE27BF" w:rsidRPr="00DA2CDD">
        <w:rPr>
          <w:rFonts w:ascii="Times New Roman" w:hAnsi="Times New Roman" w:cs="Times New Roman"/>
          <w:sz w:val="32"/>
          <w:szCs w:val="32"/>
          <w:lang w:val="uk-UA"/>
        </w:rPr>
        <w:t>и</w:t>
      </w:r>
      <w:r w:rsidRPr="00DA2CDD">
        <w:rPr>
          <w:rFonts w:ascii="Times New Roman" w:hAnsi="Times New Roman" w:cs="Times New Roman"/>
          <w:sz w:val="32"/>
          <w:szCs w:val="32"/>
          <w:lang w:val="uk-UA"/>
        </w:rPr>
        <w:t>мперии к Европе.</w:t>
      </w:r>
    </w:p>
    <w:p w:rsidR="007734AC" w:rsidRPr="00DA2CDD" w:rsidRDefault="007734AC" w:rsidP="007734AC">
      <w:pPr>
        <w:pStyle w:val="a5"/>
        <w:jc w:val="both"/>
        <w:rPr>
          <w:rFonts w:ascii="Times New Roman" w:hAnsi="Times New Roman" w:cs="Times New Roman"/>
          <w:sz w:val="32"/>
          <w:szCs w:val="32"/>
          <w:lang w:val="uk-UA"/>
        </w:rPr>
      </w:pPr>
      <w:r w:rsidRPr="00DA2CDD">
        <w:rPr>
          <w:sz w:val="32"/>
          <w:szCs w:val="32"/>
          <w:lang w:val="uk-UA"/>
        </w:rPr>
        <w:tab/>
      </w:r>
      <w:r w:rsidRPr="00DA2CDD">
        <w:rPr>
          <w:rFonts w:ascii="Times New Roman" w:hAnsi="Times New Roman" w:cs="Times New Roman"/>
          <w:sz w:val="32"/>
          <w:szCs w:val="32"/>
          <w:lang w:val="uk-UA"/>
        </w:rPr>
        <w:t>В такой ситуации в середине ХІХ в</w:t>
      </w:r>
      <w:r w:rsidR="00CE27BF" w:rsidRPr="00DA2CDD">
        <w:rPr>
          <w:rFonts w:ascii="Times New Roman" w:hAnsi="Times New Roman" w:cs="Times New Roman"/>
          <w:sz w:val="32"/>
          <w:szCs w:val="32"/>
          <w:lang w:val="uk-UA"/>
        </w:rPr>
        <w:t>.</w:t>
      </w:r>
      <w:r w:rsidRPr="00DA2CDD">
        <w:rPr>
          <w:rFonts w:ascii="Times New Roman" w:hAnsi="Times New Roman" w:cs="Times New Roman"/>
          <w:sz w:val="32"/>
          <w:szCs w:val="32"/>
          <w:lang w:val="uk-UA"/>
        </w:rPr>
        <w:t xml:space="preserve"> в Российской </w:t>
      </w:r>
      <w:r w:rsidR="00CE27BF" w:rsidRPr="00DA2CDD">
        <w:rPr>
          <w:rFonts w:ascii="Times New Roman" w:hAnsi="Times New Roman" w:cs="Times New Roman"/>
          <w:sz w:val="32"/>
          <w:szCs w:val="32"/>
          <w:lang w:val="uk-UA"/>
        </w:rPr>
        <w:t>и</w:t>
      </w:r>
      <w:r w:rsidRPr="00DA2CDD">
        <w:rPr>
          <w:rFonts w:ascii="Times New Roman" w:hAnsi="Times New Roman" w:cs="Times New Roman"/>
          <w:sz w:val="32"/>
          <w:szCs w:val="32"/>
          <w:lang w:val="uk-UA"/>
        </w:rPr>
        <w:t>мперии н</w:t>
      </w:r>
      <w:r w:rsidRPr="00DA2CDD">
        <w:rPr>
          <w:rFonts w:ascii="Times New Roman" w:hAnsi="Times New Roman" w:cs="Times New Roman"/>
          <w:sz w:val="32"/>
          <w:szCs w:val="32"/>
          <w:lang w:val="uk-UA"/>
        </w:rPr>
        <w:t>а</w:t>
      </w:r>
      <w:r w:rsidRPr="00DA2CDD">
        <w:rPr>
          <w:rFonts w:ascii="Times New Roman" w:hAnsi="Times New Roman" w:cs="Times New Roman"/>
          <w:sz w:val="32"/>
          <w:szCs w:val="32"/>
          <w:lang w:val="uk-UA"/>
        </w:rPr>
        <w:t>чинается противостояние двух потоков истории – «восточного и з</w:t>
      </w:r>
      <w:r w:rsidRPr="00DA2CDD">
        <w:rPr>
          <w:rFonts w:ascii="Times New Roman" w:hAnsi="Times New Roman" w:cs="Times New Roman"/>
          <w:sz w:val="32"/>
          <w:szCs w:val="32"/>
          <w:lang w:val="uk-UA"/>
        </w:rPr>
        <w:t>а</w:t>
      </w:r>
      <w:r w:rsidRPr="00DA2CDD">
        <w:rPr>
          <w:rFonts w:ascii="Times New Roman" w:hAnsi="Times New Roman" w:cs="Times New Roman"/>
          <w:sz w:val="32"/>
          <w:szCs w:val="32"/>
          <w:lang w:val="uk-UA"/>
        </w:rPr>
        <w:t xml:space="preserve">падного». </w:t>
      </w:r>
      <w:r w:rsidRPr="00DA2CDD">
        <w:rPr>
          <w:rFonts w:ascii="Times New Roman" w:hAnsi="Times New Roman" w:cs="Times New Roman"/>
          <w:sz w:val="32"/>
          <w:szCs w:val="32"/>
        </w:rPr>
        <w:t>Наиболее чёткое теоретическое и общественно-</w:t>
      </w:r>
      <w:r w:rsidR="00CE27BF" w:rsidRPr="00DA2CDD">
        <w:rPr>
          <w:rFonts w:ascii="Times New Roman" w:hAnsi="Times New Roman" w:cs="Times New Roman"/>
          <w:sz w:val="32"/>
          <w:szCs w:val="32"/>
        </w:rPr>
        <w:t xml:space="preserve"> </w:t>
      </w:r>
      <w:r w:rsidRPr="00DA2CDD">
        <w:rPr>
          <w:rFonts w:ascii="Times New Roman" w:hAnsi="Times New Roman" w:cs="Times New Roman"/>
          <w:sz w:val="32"/>
          <w:szCs w:val="32"/>
        </w:rPr>
        <w:t>политич</w:t>
      </w:r>
      <w:r w:rsidRPr="00DA2CDD">
        <w:rPr>
          <w:rFonts w:ascii="Times New Roman" w:hAnsi="Times New Roman" w:cs="Times New Roman"/>
          <w:sz w:val="32"/>
          <w:szCs w:val="32"/>
        </w:rPr>
        <w:t>е</w:t>
      </w:r>
      <w:r w:rsidRPr="00DA2CDD">
        <w:rPr>
          <w:rFonts w:ascii="Times New Roman" w:hAnsi="Times New Roman" w:cs="Times New Roman"/>
          <w:sz w:val="32"/>
          <w:szCs w:val="32"/>
        </w:rPr>
        <w:t xml:space="preserve">ское оформление эти две тенденции получили в </w:t>
      </w:r>
      <w:r w:rsidRPr="00DA2CDD">
        <w:rPr>
          <w:rFonts w:ascii="Times New Roman" w:hAnsi="Times New Roman" w:cs="Times New Roman"/>
          <w:sz w:val="32"/>
          <w:szCs w:val="32"/>
          <w:lang w:val="uk-UA"/>
        </w:rPr>
        <w:t>30-60-х г</w:t>
      </w:r>
      <w:r w:rsidR="00CE27BF" w:rsidRPr="00DA2CDD">
        <w:rPr>
          <w:rFonts w:ascii="Times New Roman" w:hAnsi="Times New Roman" w:cs="Times New Roman"/>
          <w:sz w:val="32"/>
          <w:szCs w:val="32"/>
          <w:lang w:val="uk-UA"/>
        </w:rPr>
        <w:t>г.</w:t>
      </w:r>
      <w:r w:rsidRPr="00DA2CDD">
        <w:rPr>
          <w:rFonts w:ascii="Times New Roman" w:hAnsi="Times New Roman" w:cs="Times New Roman"/>
          <w:sz w:val="32"/>
          <w:szCs w:val="32"/>
          <w:lang w:val="uk-UA"/>
        </w:rPr>
        <w:t xml:space="preserve"> ХІ</w:t>
      </w:r>
      <w:proofErr w:type="gramStart"/>
      <w:r w:rsidRPr="00DA2CDD">
        <w:rPr>
          <w:rFonts w:ascii="Times New Roman" w:hAnsi="Times New Roman" w:cs="Times New Roman"/>
          <w:sz w:val="32"/>
          <w:szCs w:val="32"/>
          <w:lang w:val="uk-UA"/>
        </w:rPr>
        <w:t>Х</w:t>
      </w:r>
      <w:proofErr w:type="gramEnd"/>
      <w:r w:rsidRPr="00DA2CDD">
        <w:rPr>
          <w:rFonts w:ascii="Times New Roman" w:hAnsi="Times New Roman" w:cs="Times New Roman"/>
          <w:sz w:val="32"/>
          <w:szCs w:val="32"/>
          <w:lang w:val="uk-UA"/>
        </w:rPr>
        <w:t xml:space="preserve"> века.</w:t>
      </w:r>
      <w:r w:rsidRPr="00DA2CDD">
        <w:rPr>
          <w:rFonts w:ascii="Times New Roman" w:hAnsi="Times New Roman" w:cs="Times New Roman"/>
          <w:sz w:val="32"/>
          <w:szCs w:val="32"/>
        </w:rPr>
        <w:t xml:space="preserve"> Первую тенденцию представля</w:t>
      </w:r>
      <w:r w:rsidRPr="00DA2CDD">
        <w:rPr>
          <w:rFonts w:ascii="Times New Roman" w:hAnsi="Times New Roman" w:cs="Times New Roman"/>
          <w:sz w:val="32"/>
          <w:szCs w:val="32"/>
          <w:lang w:val="uk-UA"/>
        </w:rPr>
        <w:t>ли</w:t>
      </w:r>
      <w:r w:rsidRPr="00DA2CDD">
        <w:rPr>
          <w:rFonts w:ascii="Times New Roman" w:hAnsi="Times New Roman" w:cs="Times New Roman"/>
          <w:sz w:val="32"/>
          <w:szCs w:val="32"/>
        </w:rPr>
        <w:t xml:space="preserve"> славянофилы, а вторую</w:t>
      </w:r>
      <w:r w:rsidR="00CE27BF" w:rsidRPr="00DA2CDD">
        <w:rPr>
          <w:rFonts w:ascii="Times New Roman" w:hAnsi="Times New Roman" w:cs="Times New Roman"/>
          <w:sz w:val="32"/>
          <w:szCs w:val="32"/>
        </w:rPr>
        <w:t xml:space="preserve"> </w:t>
      </w:r>
      <w:r w:rsidR="00CE27BF" w:rsidRPr="00DA2CDD">
        <w:rPr>
          <w:rFonts w:ascii="Times New Roman" w:hAnsi="Times New Roman" w:cs="Times New Roman"/>
          <w:sz w:val="32"/>
          <w:szCs w:val="32"/>
          <w:lang w:val="uk-UA"/>
        </w:rPr>
        <w:t>–</w:t>
      </w:r>
      <w:r w:rsidRPr="00DA2CDD">
        <w:rPr>
          <w:rFonts w:ascii="Times New Roman" w:hAnsi="Times New Roman" w:cs="Times New Roman"/>
          <w:sz w:val="32"/>
          <w:szCs w:val="32"/>
        </w:rPr>
        <w:t xml:space="preserve"> западн</w:t>
      </w:r>
      <w:r w:rsidRPr="00DA2CDD">
        <w:rPr>
          <w:rFonts w:ascii="Times New Roman" w:hAnsi="Times New Roman" w:cs="Times New Roman"/>
          <w:sz w:val="32"/>
          <w:szCs w:val="32"/>
        </w:rPr>
        <w:t>и</w:t>
      </w:r>
      <w:r w:rsidRPr="00DA2CDD">
        <w:rPr>
          <w:rFonts w:ascii="Times New Roman" w:hAnsi="Times New Roman" w:cs="Times New Roman"/>
          <w:sz w:val="32"/>
          <w:szCs w:val="32"/>
        </w:rPr>
        <w:t xml:space="preserve">ки. </w:t>
      </w:r>
      <w:r w:rsidRPr="00DA2CDD">
        <w:rPr>
          <w:rFonts w:ascii="Times New Roman" w:hAnsi="Times New Roman" w:cs="Times New Roman"/>
          <w:sz w:val="32"/>
          <w:szCs w:val="32"/>
          <w:lang w:val="uk-UA"/>
        </w:rPr>
        <w:t>Представители этих общественно-политических течений в акти</w:t>
      </w:r>
      <w:r w:rsidRPr="00DA2CDD">
        <w:rPr>
          <w:rFonts w:ascii="Times New Roman" w:hAnsi="Times New Roman" w:cs="Times New Roman"/>
          <w:sz w:val="32"/>
          <w:szCs w:val="32"/>
          <w:lang w:val="uk-UA"/>
        </w:rPr>
        <w:t>в</w:t>
      </w:r>
      <w:r w:rsidRPr="00DA2CDD">
        <w:rPr>
          <w:rFonts w:ascii="Times New Roman" w:hAnsi="Times New Roman" w:cs="Times New Roman"/>
          <w:sz w:val="32"/>
          <w:szCs w:val="32"/>
          <w:lang w:val="uk-UA"/>
        </w:rPr>
        <w:lastRenderedPageBreak/>
        <w:t>ных</w:t>
      </w:r>
      <w:r w:rsidRPr="00DA2CDD">
        <w:rPr>
          <w:rFonts w:ascii="Times New Roman" w:hAnsi="Times New Roman" w:cs="Times New Roman"/>
          <w:sz w:val="32"/>
          <w:szCs w:val="32"/>
        </w:rPr>
        <w:t xml:space="preserve"> </w:t>
      </w:r>
      <w:r w:rsidRPr="00DA2CDD">
        <w:rPr>
          <w:rFonts w:ascii="Times New Roman" w:hAnsi="Times New Roman" w:cs="Times New Roman"/>
          <w:sz w:val="32"/>
          <w:szCs w:val="32"/>
          <w:lang w:val="uk-UA"/>
        </w:rPr>
        <w:t xml:space="preserve">научных дискуссиях </w:t>
      </w:r>
      <w:r w:rsidRPr="00DA2CDD">
        <w:rPr>
          <w:rFonts w:ascii="Times New Roman" w:hAnsi="Times New Roman" w:cs="Times New Roman"/>
          <w:sz w:val="32"/>
          <w:szCs w:val="32"/>
        </w:rPr>
        <w:t>отстаивали свои взгляды на прошлое, н</w:t>
      </w:r>
      <w:r w:rsidRPr="00DA2CDD">
        <w:rPr>
          <w:rFonts w:ascii="Times New Roman" w:hAnsi="Times New Roman" w:cs="Times New Roman"/>
          <w:sz w:val="32"/>
          <w:szCs w:val="32"/>
        </w:rPr>
        <w:t>а</w:t>
      </w:r>
      <w:r w:rsidRPr="00DA2CDD">
        <w:rPr>
          <w:rFonts w:ascii="Times New Roman" w:hAnsi="Times New Roman" w:cs="Times New Roman"/>
          <w:sz w:val="32"/>
          <w:szCs w:val="32"/>
        </w:rPr>
        <w:t xml:space="preserve">стоящее и будущее </w:t>
      </w:r>
      <w:r w:rsidRPr="00DA2CDD">
        <w:rPr>
          <w:rFonts w:ascii="Times New Roman" w:hAnsi="Times New Roman" w:cs="Times New Roman"/>
          <w:sz w:val="32"/>
          <w:szCs w:val="32"/>
          <w:lang w:val="uk-UA"/>
        </w:rPr>
        <w:t xml:space="preserve">Российской </w:t>
      </w:r>
      <w:r w:rsidR="00CE27BF" w:rsidRPr="00DA2CDD">
        <w:rPr>
          <w:rFonts w:ascii="Times New Roman" w:hAnsi="Times New Roman" w:cs="Times New Roman"/>
          <w:sz w:val="32"/>
          <w:szCs w:val="32"/>
          <w:lang w:val="uk-UA"/>
        </w:rPr>
        <w:t>и</w:t>
      </w:r>
      <w:r w:rsidRPr="00DA2CDD">
        <w:rPr>
          <w:rFonts w:ascii="Times New Roman" w:hAnsi="Times New Roman" w:cs="Times New Roman"/>
          <w:sz w:val="32"/>
          <w:szCs w:val="32"/>
          <w:lang w:val="uk-UA"/>
        </w:rPr>
        <w:t>мперии</w:t>
      </w:r>
      <w:r w:rsidR="00CE27BF" w:rsidRPr="00DA2CDD">
        <w:rPr>
          <w:rFonts w:ascii="Times New Roman" w:hAnsi="Times New Roman" w:cs="Times New Roman"/>
          <w:sz w:val="32"/>
          <w:szCs w:val="32"/>
          <w:lang w:val="uk-UA"/>
        </w:rPr>
        <w:t xml:space="preserve"> </w:t>
      </w:r>
      <w:r w:rsidRPr="00DA2CDD">
        <w:rPr>
          <w:rFonts w:ascii="Times New Roman" w:hAnsi="Times New Roman" w:cs="Times New Roman"/>
          <w:sz w:val="32"/>
          <w:szCs w:val="32"/>
          <w:lang w:val="uk-UA"/>
        </w:rPr>
        <w:t>[1, с. 45]</w:t>
      </w:r>
      <w:r w:rsidRPr="00DA2CDD">
        <w:rPr>
          <w:rFonts w:ascii="Times New Roman" w:hAnsi="Times New Roman" w:cs="Times New Roman"/>
          <w:sz w:val="32"/>
          <w:szCs w:val="32"/>
        </w:rPr>
        <w:t xml:space="preserve">. </w:t>
      </w:r>
    </w:p>
    <w:p w:rsidR="007734AC" w:rsidRPr="00DA2CDD" w:rsidRDefault="007734AC" w:rsidP="007734AC">
      <w:pPr>
        <w:pStyle w:val="a5"/>
        <w:jc w:val="both"/>
        <w:rPr>
          <w:rFonts w:ascii="Times New Roman" w:hAnsi="Times New Roman" w:cs="Times New Roman"/>
          <w:sz w:val="32"/>
          <w:szCs w:val="32"/>
        </w:rPr>
      </w:pPr>
      <w:r w:rsidRPr="00DA2CDD">
        <w:rPr>
          <w:sz w:val="32"/>
          <w:szCs w:val="32"/>
        </w:rPr>
        <w:t xml:space="preserve"> </w:t>
      </w:r>
      <w:r w:rsidRPr="00DA2CDD">
        <w:rPr>
          <w:sz w:val="32"/>
          <w:szCs w:val="32"/>
        </w:rPr>
        <w:tab/>
      </w:r>
      <w:r w:rsidRPr="00DA2CDD">
        <w:rPr>
          <w:rFonts w:ascii="Times New Roman" w:hAnsi="Times New Roman" w:cs="Times New Roman"/>
          <w:sz w:val="32"/>
          <w:szCs w:val="32"/>
        </w:rPr>
        <w:t>Славянофильство (от славянин и греч</w:t>
      </w:r>
      <w:proofErr w:type="gramStart"/>
      <w:r w:rsidRPr="00DA2CDD">
        <w:rPr>
          <w:rFonts w:ascii="Times New Roman" w:hAnsi="Times New Roman" w:cs="Times New Roman"/>
          <w:sz w:val="32"/>
          <w:szCs w:val="32"/>
        </w:rPr>
        <w:t>.</w:t>
      </w:r>
      <w:proofErr w:type="gramEnd"/>
      <w:r w:rsidRPr="00DA2CDD">
        <w:rPr>
          <w:rFonts w:ascii="Times New Roman" w:hAnsi="Times New Roman" w:cs="Times New Roman"/>
          <w:sz w:val="32"/>
          <w:szCs w:val="32"/>
        </w:rPr>
        <w:t xml:space="preserve"> – </w:t>
      </w:r>
      <w:proofErr w:type="gramStart"/>
      <w:r w:rsidRPr="00DA2CDD">
        <w:rPr>
          <w:rFonts w:ascii="Times New Roman" w:hAnsi="Times New Roman" w:cs="Times New Roman"/>
          <w:sz w:val="32"/>
          <w:szCs w:val="32"/>
        </w:rPr>
        <w:t>л</w:t>
      </w:r>
      <w:proofErr w:type="gramEnd"/>
      <w:r w:rsidRPr="00DA2CDD">
        <w:rPr>
          <w:rFonts w:ascii="Times New Roman" w:hAnsi="Times New Roman" w:cs="Times New Roman"/>
          <w:sz w:val="32"/>
          <w:szCs w:val="32"/>
        </w:rPr>
        <w:t xml:space="preserve">юбить, славянолюбие) – </w:t>
      </w:r>
      <w:r w:rsidRPr="00DA2CDD">
        <w:rPr>
          <w:rFonts w:ascii="Times New Roman" w:hAnsi="Times New Roman" w:cs="Times New Roman"/>
          <w:sz w:val="32"/>
          <w:szCs w:val="32"/>
          <w:lang w:val="uk-UA"/>
        </w:rPr>
        <w:t xml:space="preserve">общественно-политическое течение в Российской </w:t>
      </w:r>
      <w:r w:rsidR="00CE27BF" w:rsidRPr="00DA2CDD">
        <w:rPr>
          <w:rFonts w:ascii="Times New Roman" w:hAnsi="Times New Roman" w:cs="Times New Roman"/>
          <w:sz w:val="32"/>
          <w:szCs w:val="32"/>
          <w:lang w:val="uk-UA"/>
        </w:rPr>
        <w:t>и</w:t>
      </w:r>
      <w:r w:rsidRPr="00DA2CDD">
        <w:rPr>
          <w:rFonts w:ascii="Times New Roman" w:hAnsi="Times New Roman" w:cs="Times New Roman"/>
          <w:sz w:val="32"/>
          <w:szCs w:val="32"/>
          <w:lang w:val="uk-UA"/>
        </w:rPr>
        <w:t>мперии</w:t>
      </w:r>
      <w:r w:rsidRPr="00DA2CDD">
        <w:rPr>
          <w:rFonts w:ascii="Times New Roman" w:hAnsi="Times New Roman" w:cs="Times New Roman"/>
          <w:sz w:val="32"/>
          <w:szCs w:val="32"/>
        </w:rPr>
        <w:t xml:space="preserve"> в</w:t>
      </w:r>
      <w:r w:rsidR="00CE27BF" w:rsidRPr="00DA2CDD">
        <w:rPr>
          <w:rFonts w:ascii="Times New Roman" w:hAnsi="Times New Roman" w:cs="Times New Roman"/>
          <w:sz w:val="32"/>
          <w:szCs w:val="32"/>
        </w:rPr>
        <w:t xml:space="preserve"> 1840-1870</w:t>
      </w:r>
      <w:r w:rsidRPr="00DA2CDD">
        <w:rPr>
          <w:rFonts w:ascii="Times New Roman" w:hAnsi="Times New Roman" w:cs="Times New Roman"/>
          <w:sz w:val="32"/>
          <w:szCs w:val="32"/>
        </w:rPr>
        <w:t xml:space="preserve"> г</w:t>
      </w:r>
      <w:r w:rsidR="00CE27BF" w:rsidRPr="00DA2CDD">
        <w:rPr>
          <w:rFonts w:ascii="Times New Roman" w:hAnsi="Times New Roman" w:cs="Times New Roman"/>
          <w:sz w:val="32"/>
          <w:szCs w:val="32"/>
        </w:rPr>
        <w:t>г.</w:t>
      </w:r>
      <w:r w:rsidRPr="00DA2CDD">
        <w:rPr>
          <w:rFonts w:ascii="Times New Roman" w:hAnsi="Times New Roman" w:cs="Times New Roman"/>
          <w:sz w:val="32"/>
          <w:szCs w:val="32"/>
        </w:rPr>
        <w:t>, которое выступило с обоснованием самобытного пути ист</w:t>
      </w:r>
      <w:r w:rsidRPr="00DA2CDD">
        <w:rPr>
          <w:rFonts w:ascii="Times New Roman" w:hAnsi="Times New Roman" w:cs="Times New Roman"/>
          <w:sz w:val="32"/>
          <w:szCs w:val="32"/>
        </w:rPr>
        <w:t>о</w:t>
      </w:r>
      <w:r w:rsidRPr="00DA2CDD">
        <w:rPr>
          <w:rFonts w:ascii="Times New Roman" w:hAnsi="Times New Roman" w:cs="Times New Roman"/>
          <w:sz w:val="32"/>
          <w:szCs w:val="32"/>
        </w:rPr>
        <w:t>рического развития России. Известные представители славянофил</w:t>
      </w:r>
      <w:r w:rsidRPr="00DA2CDD">
        <w:rPr>
          <w:rFonts w:ascii="Times New Roman" w:hAnsi="Times New Roman" w:cs="Times New Roman"/>
          <w:sz w:val="32"/>
          <w:szCs w:val="32"/>
        </w:rPr>
        <w:t>ь</w:t>
      </w:r>
      <w:r w:rsidRPr="00DA2CDD">
        <w:rPr>
          <w:rFonts w:ascii="Times New Roman" w:hAnsi="Times New Roman" w:cs="Times New Roman"/>
          <w:sz w:val="32"/>
          <w:szCs w:val="32"/>
        </w:rPr>
        <w:t>ства (</w:t>
      </w:r>
      <w:r w:rsidR="00CE27BF" w:rsidRPr="00DA2CDD">
        <w:rPr>
          <w:rFonts w:ascii="Times New Roman" w:hAnsi="Times New Roman" w:cs="Times New Roman"/>
          <w:sz w:val="32"/>
          <w:szCs w:val="32"/>
        </w:rPr>
        <w:t xml:space="preserve">Алексей Хомяков, Иван Киреевский, Иван Аксаков, Константин Аксаков, Юрий Самарин, Иван Беляев </w:t>
      </w:r>
      <w:r w:rsidRPr="00DA2CDD">
        <w:rPr>
          <w:rFonts w:ascii="Times New Roman" w:hAnsi="Times New Roman" w:cs="Times New Roman"/>
          <w:sz w:val="32"/>
          <w:szCs w:val="32"/>
        </w:rPr>
        <w:t>и другие) выступили за отмену крепостного права и защищали демократические свободы. В то</w:t>
      </w:r>
      <w:r w:rsidR="00CE27BF" w:rsidRPr="00DA2CDD">
        <w:rPr>
          <w:rFonts w:ascii="Times New Roman" w:hAnsi="Times New Roman" w:cs="Times New Roman"/>
          <w:sz w:val="32"/>
          <w:szCs w:val="32"/>
        </w:rPr>
        <w:t xml:space="preserve"> </w:t>
      </w:r>
      <w:r w:rsidRPr="00DA2CDD">
        <w:rPr>
          <w:rFonts w:ascii="Times New Roman" w:hAnsi="Times New Roman" w:cs="Times New Roman"/>
          <w:sz w:val="32"/>
          <w:szCs w:val="32"/>
        </w:rPr>
        <w:t>же время они стояли на позициях государственного и национального центра</w:t>
      </w:r>
      <w:r w:rsidR="001D5EEB" w:rsidRPr="00DA2CDD">
        <w:rPr>
          <w:rFonts w:ascii="Times New Roman" w:hAnsi="Times New Roman" w:cs="Times New Roman"/>
          <w:sz w:val="32"/>
          <w:szCs w:val="32"/>
        </w:rPr>
        <w:t>лизма в</w:t>
      </w:r>
      <w:r w:rsidRPr="00DA2CDD">
        <w:rPr>
          <w:rFonts w:ascii="Times New Roman" w:hAnsi="Times New Roman" w:cs="Times New Roman"/>
          <w:sz w:val="32"/>
          <w:szCs w:val="32"/>
        </w:rPr>
        <w:t xml:space="preserve"> </w:t>
      </w:r>
      <w:r w:rsidRPr="00DA2CDD">
        <w:rPr>
          <w:rFonts w:ascii="Times New Roman" w:hAnsi="Times New Roman" w:cs="Times New Roman"/>
          <w:sz w:val="32"/>
          <w:szCs w:val="32"/>
          <w:lang w:val="uk-UA"/>
        </w:rPr>
        <w:t xml:space="preserve">Российской </w:t>
      </w:r>
      <w:r w:rsidR="00CE27BF" w:rsidRPr="00DA2CDD">
        <w:rPr>
          <w:rFonts w:ascii="Times New Roman" w:hAnsi="Times New Roman" w:cs="Times New Roman"/>
          <w:sz w:val="32"/>
          <w:szCs w:val="32"/>
          <w:lang w:val="uk-UA"/>
        </w:rPr>
        <w:t>и</w:t>
      </w:r>
      <w:r w:rsidRPr="00DA2CDD">
        <w:rPr>
          <w:rFonts w:ascii="Times New Roman" w:hAnsi="Times New Roman" w:cs="Times New Roman"/>
          <w:sz w:val="32"/>
          <w:szCs w:val="32"/>
          <w:lang w:val="uk-UA"/>
        </w:rPr>
        <w:t>мперии</w:t>
      </w:r>
      <w:r w:rsidR="00CE27BF" w:rsidRPr="00DA2CDD">
        <w:rPr>
          <w:rFonts w:ascii="Times New Roman" w:hAnsi="Times New Roman" w:cs="Times New Roman"/>
          <w:sz w:val="32"/>
          <w:szCs w:val="32"/>
          <w:lang w:val="uk-UA"/>
        </w:rPr>
        <w:t xml:space="preserve"> </w:t>
      </w:r>
      <w:r w:rsidRPr="00DA2CDD">
        <w:rPr>
          <w:rFonts w:ascii="Times New Roman" w:hAnsi="Times New Roman" w:cs="Times New Roman"/>
          <w:sz w:val="32"/>
          <w:szCs w:val="32"/>
        </w:rPr>
        <w:t xml:space="preserve">[2, с. 32]. </w:t>
      </w:r>
    </w:p>
    <w:p w:rsidR="007734AC" w:rsidRPr="00DA2CDD" w:rsidRDefault="007734AC" w:rsidP="007734AC">
      <w:pPr>
        <w:pStyle w:val="a5"/>
        <w:jc w:val="both"/>
        <w:rPr>
          <w:rFonts w:ascii="Times New Roman" w:hAnsi="Times New Roman" w:cs="Times New Roman"/>
          <w:sz w:val="32"/>
          <w:szCs w:val="32"/>
        </w:rPr>
      </w:pPr>
      <w:r w:rsidRPr="00DA2CDD">
        <w:rPr>
          <w:rFonts w:ascii="Times New Roman" w:hAnsi="Times New Roman" w:cs="Times New Roman"/>
          <w:sz w:val="32"/>
          <w:szCs w:val="32"/>
        </w:rPr>
        <w:t xml:space="preserve"> </w:t>
      </w:r>
      <w:r w:rsidRPr="00DA2CDD">
        <w:rPr>
          <w:rFonts w:ascii="Times New Roman" w:hAnsi="Times New Roman" w:cs="Times New Roman"/>
          <w:sz w:val="32"/>
          <w:szCs w:val="32"/>
        </w:rPr>
        <w:tab/>
        <w:t>Самобытность России славянофилы видели в отсутствии, как им казалось, в её истории классовой борьбы, в русской поземельной о</w:t>
      </w:r>
      <w:r w:rsidRPr="00DA2CDD">
        <w:rPr>
          <w:rFonts w:ascii="Times New Roman" w:hAnsi="Times New Roman" w:cs="Times New Roman"/>
          <w:sz w:val="32"/>
          <w:szCs w:val="32"/>
        </w:rPr>
        <w:t>б</w:t>
      </w:r>
      <w:r w:rsidR="00CE27BF" w:rsidRPr="00DA2CDD">
        <w:rPr>
          <w:rFonts w:ascii="Times New Roman" w:hAnsi="Times New Roman" w:cs="Times New Roman"/>
          <w:sz w:val="32"/>
          <w:szCs w:val="32"/>
        </w:rPr>
        <w:t>щине и артелях, в п</w:t>
      </w:r>
      <w:r w:rsidRPr="00DA2CDD">
        <w:rPr>
          <w:rFonts w:ascii="Times New Roman" w:hAnsi="Times New Roman" w:cs="Times New Roman"/>
          <w:sz w:val="32"/>
          <w:szCs w:val="32"/>
        </w:rPr>
        <w:t>равославии, которое они представляли как еди</w:t>
      </w:r>
      <w:r w:rsidRPr="00DA2CDD">
        <w:rPr>
          <w:rFonts w:ascii="Times New Roman" w:hAnsi="Times New Roman" w:cs="Times New Roman"/>
          <w:sz w:val="32"/>
          <w:szCs w:val="32"/>
        </w:rPr>
        <w:t>н</w:t>
      </w:r>
      <w:r w:rsidRPr="00DA2CDD">
        <w:rPr>
          <w:rFonts w:ascii="Times New Roman" w:hAnsi="Times New Roman" w:cs="Times New Roman"/>
          <w:sz w:val="32"/>
          <w:szCs w:val="32"/>
        </w:rPr>
        <w:t>ственное истинное христианское вероучение.</w:t>
      </w:r>
    </w:p>
    <w:p w:rsidR="007734AC" w:rsidRPr="00DA2CDD" w:rsidRDefault="007734AC" w:rsidP="007734AC">
      <w:pPr>
        <w:pStyle w:val="a5"/>
        <w:jc w:val="both"/>
        <w:rPr>
          <w:rFonts w:ascii="Times New Roman" w:hAnsi="Times New Roman" w:cs="Times New Roman"/>
          <w:sz w:val="32"/>
          <w:szCs w:val="32"/>
        </w:rPr>
      </w:pPr>
      <w:r w:rsidRPr="00DA2CDD">
        <w:rPr>
          <w:rFonts w:ascii="Times New Roman" w:hAnsi="Times New Roman" w:cs="Times New Roman"/>
          <w:sz w:val="32"/>
          <w:szCs w:val="32"/>
        </w:rPr>
        <w:t xml:space="preserve"> </w:t>
      </w:r>
      <w:r w:rsidRPr="00DA2CDD">
        <w:rPr>
          <w:rFonts w:ascii="Times New Roman" w:hAnsi="Times New Roman" w:cs="Times New Roman"/>
          <w:sz w:val="32"/>
          <w:szCs w:val="32"/>
        </w:rPr>
        <w:tab/>
        <w:t xml:space="preserve">Кроме того, </w:t>
      </w:r>
      <w:r w:rsidRPr="00DA2CDD">
        <w:rPr>
          <w:rFonts w:ascii="Times New Roman" w:hAnsi="Times New Roman" w:cs="Times New Roman"/>
          <w:sz w:val="32"/>
          <w:szCs w:val="32"/>
          <w:shd w:val="clear" w:color="auto" w:fill="FFFFFF"/>
        </w:rPr>
        <w:t>славянофилы видели реальные перспективы разв</w:t>
      </w:r>
      <w:r w:rsidRPr="00DA2CDD">
        <w:rPr>
          <w:rFonts w:ascii="Times New Roman" w:hAnsi="Times New Roman" w:cs="Times New Roman"/>
          <w:sz w:val="32"/>
          <w:szCs w:val="32"/>
          <w:shd w:val="clear" w:color="auto" w:fill="FFFFFF"/>
        </w:rPr>
        <w:t>и</w:t>
      </w:r>
      <w:r w:rsidRPr="00DA2CDD">
        <w:rPr>
          <w:rFonts w:ascii="Times New Roman" w:hAnsi="Times New Roman" w:cs="Times New Roman"/>
          <w:sz w:val="32"/>
          <w:szCs w:val="32"/>
          <w:shd w:val="clear" w:color="auto" w:fill="FFFFFF"/>
        </w:rPr>
        <w:t xml:space="preserve">тия России только в самобытном, исконно русском, исторически сложившемся русле, отвергая любые оглядки на </w:t>
      </w:r>
      <w:r w:rsidR="00CE27BF" w:rsidRPr="00DA2CDD">
        <w:rPr>
          <w:rFonts w:ascii="Times New Roman" w:hAnsi="Times New Roman" w:cs="Times New Roman"/>
          <w:sz w:val="32"/>
          <w:szCs w:val="32"/>
          <w:shd w:val="clear" w:color="auto" w:fill="FFFFFF"/>
        </w:rPr>
        <w:t>З</w:t>
      </w:r>
      <w:r w:rsidRPr="00DA2CDD">
        <w:rPr>
          <w:rFonts w:ascii="Times New Roman" w:hAnsi="Times New Roman" w:cs="Times New Roman"/>
          <w:sz w:val="32"/>
          <w:szCs w:val="32"/>
          <w:shd w:val="clear" w:color="auto" w:fill="FFFFFF"/>
        </w:rPr>
        <w:t>апад, развивая ру</w:t>
      </w:r>
      <w:r w:rsidRPr="00DA2CDD">
        <w:rPr>
          <w:rFonts w:ascii="Times New Roman" w:hAnsi="Times New Roman" w:cs="Times New Roman"/>
          <w:sz w:val="32"/>
          <w:szCs w:val="32"/>
          <w:shd w:val="clear" w:color="auto" w:fill="FFFFFF"/>
        </w:rPr>
        <w:t>с</w:t>
      </w:r>
      <w:r w:rsidRPr="00DA2CDD">
        <w:rPr>
          <w:rFonts w:ascii="Times New Roman" w:hAnsi="Times New Roman" w:cs="Times New Roman"/>
          <w:sz w:val="32"/>
          <w:szCs w:val="32"/>
          <w:shd w:val="clear" w:color="auto" w:fill="FFFFFF"/>
        </w:rPr>
        <w:t>скую</w:t>
      </w:r>
      <w:r w:rsidR="00762A82" w:rsidRPr="00DA2CDD">
        <w:rPr>
          <w:rFonts w:ascii="Times New Roman" w:hAnsi="Times New Roman" w:cs="Times New Roman"/>
          <w:sz w:val="32"/>
          <w:szCs w:val="32"/>
          <w:shd w:val="clear" w:color="auto" w:fill="FFFFFF"/>
        </w:rPr>
        <w:t xml:space="preserve"> </w:t>
      </w:r>
      <w:r w:rsidRPr="00DA2CDD">
        <w:rPr>
          <w:rFonts w:ascii="Times New Roman" w:hAnsi="Times New Roman" w:cs="Times New Roman"/>
          <w:sz w:val="32"/>
          <w:szCs w:val="32"/>
          <w:shd w:val="clear" w:color="auto" w:fill="FFFFFF"/>
        </w:rPr>
        <w:t>культуру, философию, идею:</w:t>
      </w:r>
      <w:r w:rsidRPr="00DA2CDD">
        <w:rPr>
          <w:rStyle w:val="apple-converted-space"/>
          <w:rFonts w:ascii="Times New Roman" w:hAnsi="Times New Roman" w:cs="Times New Roman"/>
          <w:sz w:val="32"/>
          <w:szCs w:val="32"/>
          <w:shd w:val="clear" w:color="auto" w:fill="FFFFFF"/>
        </w:rPr>
        <w:t> </w:t>
      </w:r>
      <w:r w:rsidRPr="00DA2CDD">
        <w:rPr>
          <w:rFonts w:ascii="Times New Roman" w:hAnsi="Times New Roman" w:cs="Times New Roman"/>
          <w:bCs/>
          <w:sz w:val="32"/>
          <w:szCs w:val="32"/>
          <w:bdr w:val="none" w:sz="0" w:space="0" w:color="auto" w:frame="1"/>
          <w:shd w:val="clear" w:color="auto" w:fill="FFFFFF"/>
        </w:rPr>
        <w:t>поддерживая консервативные идеи самодержавия, православия, народности.</w:t>
      </w:r>
      <w:r w:rsidRPr="00DA2CDD">
        <w:rPr>
          <w:rStyle w:val="apple-converted-space"/>
          <w:rFonts w:ascii="Times New Roman" w:hAnsi="Times New Roman" w:cs="Times New Roman"/>
          <w:sz w:val="32"/>
          <w:szCs w:val="32"/>
          <w:shd w:val="clear" w:color="auto" w:fill="FFFFFF"/>
        </w:rPr>
        <w:t> </w:t>
      </w:r>
      <w:r w:rsidR="00CE27BF" w:rsidRPr="00DA2CDD">
        <w:rPr>
          <w:rFonts w:ascii="Times New Roman" w:hAnsi="Times New Roman" w:cs="Times New Roman"/>
          <w:sz w:val="32"/>
          <w:szCs w:val="32"/>
          <w:shd w:val="clear" w:color="auto" w:fill="FFFFFF"/>
        </w:rPr>
        <w:t>Одно</w:t>
      </w:r>
      <w:r w:rsidRPr="00DA2CDD">
        <w:rPr>
          <w:rFonts w:ascii="Times New Roman" w:hAnsi="Times New Roman" w:cs="Times New Roman"/>
          <w:sz w:val="32"/>
          <w:szCs w:val="32"/>
          <w:shd w:val="clear" w:color="auto" w:fill="FFFFFF"/>
        </w:rPr>
        <w:t>врем</w:t>
      </w:r>
      <w:r w:rsidR="00CE27BF" w:rsidRPr="00DA2CDD">
        <w:rPr>
          <w:rFonts w:ascii="Times New Roman" w:hAnsi="Times New Roman" w:cs="Times New Roman"/>
          <w:sz w:val="32"/>
          <w:szCs w:val="32"/>
          <w:shd w:val="clear" w:color="auto" w:fill="FFFFFF"/>
        </w:rPr>
        <w:t>енно</w:t>
      </w:r>
      <w:r w:rsidRPr="00DA2CDD">
        <w:rPr>
          <w:rFonts w:ascii="Times New Roman" w:hAnsi="Times New Roman" w:cs="Times New Roman"/>
          <w:sz w:val="32"/>
          <w:szCs w:val="32"/>
          <w:shd w:val="clear" w:color="auto" w:fill="FFFFFF"/>
        </w:rPr>
        <w:t xml:space="preserve"> они </w:t>
      </w:r>
      <w:r w:rsidR="00CE27BF" w:rsidRPr="00DA2CDD">
        <w:rPr>
          <w:rFonts w:ascii="Times New Roman" w:hAnsi="Times New Roman" w:cs="Times New Roman"/>
          <w:sz w:val="32"/>
          <w:szCs w:val="32"/>
          <w:shd w:val="clear" w:color="auto" w:fill="FFFFFF"/>
        </w:rPr>
        <w:t>я</w:t>
      </w:r>
      <w:r w:rsidR="00CE27BF" w:rsidRPr="00DA2CDD">
        <w:rPr>
          <w:rFonts w:ascii="Times New Roman" w:hAnsi="Times New Roman" w:cs="Times New Roman"/>
          <w:sz w:val="32"/>
          <w:szCs w:val="32"/>
          <w:shd w:val="clear" w:color="auto" w:fill="FFFFFF"/>
        </w:rPr>
        <w:t>в</w:t>
      </w:r>
      <w:r w:rsidR="00CE27BF" w:rsidRPr="00DA2CDD">
        <w:rPr>
          <w:rFonts w:ascii="Times New Roman" w:hAnsi="Times New Roman" w:cs="Times New Roman"/>
          <w:sz w:val="32"/>
          <w:szCs w:val="32"/>
          <w:shd w:val="clear" w:color="auto" w:fill="FFFFFF"/>
        </w:rPr>
        <w:t>ля</w:t>
      </w:r>
      <w:r w:rsidRPr="00DA2CDD">
        <w:rPr>
          <w:rFonts w:ascii="Times New Roman" w:hAnsi="Times New Roman" w:cs="Times New Roman"/>
          <w:sz w:val="32"/>
          <w:szCs w:val="32"/>
          <w:shd w:val="clear" w:color="auto" w:fill="FFFFFF"/>
        </w:rPr>
        <w:t>ли</w:t>
      </w:r>
      <w:r w:rsidR="00CE27BF" w:rsidRPr="00DA2CDD">
        <w:rPr>
          <w:rFonts w:ascii="Times New Roman" w:hAnsi="Times New Roman" w:cs="Times New Roman"/>
          <w:sz w:val="32"/>
          <w:szCs w:val="32"/>
          <w:shd w:val="clear" w:color="auto" w:fill="FFFFFF"/>
        </w:rPr>
        <w:t>сь</w:t>
      </w:r>
      <w:r w:rsidRPr="00DA2CDD">
        <w:rPr>
          <w:rFonts w:ascii="Times New Roman" w:hAnsi="Times New Roman" w:cs="Times New Roman"/>
          <w:sz w:val="32"/>
          <w:szCs w:val="32"/>
          <w:shd w:val="clear" w:color="auto" w:fill="FFFFFF"/>
        </w:rPr>
        <w:t xml:space="preserve"> одними из первых созидателей русской философской мы</w:t>
      </w:r>
      <w:r w:rsidRPr="00DA2CDD">
        <w:rPr>
          <w:rFonts w:ascii="Times New Roman" w:hAnsi="Times New Roman" w:cs="Times New Roman"/>
          <w:sz w:val="32"/>
          <w:szCs w:val="32"/>
          <w:shd w:val="clear" w:color="auto" w:fill="FFFFFF"/>
        </w:rPr>
        <w:t>с</w:t>
      </w:r>
      <w:r w:rsidRPr="00DA2CDD">
        <w:rPr>
          <w:rFonts w:ascii="Times New Roman" w:hAnsi="Times New Roman" w:cs="Times New Roman"/>
          <w:sz w:val="32"/>
          <w:szCs w:val="32"/>
          <w:shd w:val="clear" w:color="auto" w:fill="FFFFFF"/>
        </w:rPr>
        <w:t>ли:</w:t>
      </w:r>
      <w:r w:rsidRPr="00DA2CDD">
        <w:rPr>
          <w:rStyle w:val="apple-converted-space"/>
          <w:rFonts w:ascii="Times New Roman" w:hAnsi="Times New Roman" w:cs="Times New Roman"/>
          <w:sz w:val="32"/>
          <w:szCs w:val="32"/>
          <w:shd w:val="clear" w:color="auto" w:fill="FFFFFF"/>
        </w:rPr>
        <w:t> </w:t>
      </w:r>
      <w:r w:rsidRPr="00DA2CDD">
        <w:rPr>
          <w:rFonts w:ascii="Times New Roman" w:hAnsi="Times New Roman" w:cs="Times New Roman"/>
          <w:bCs/>
          <w:sz w:val="32"/>
          <w:szCs w:val="32"/>
          <w:bdr w:val="none" w:sz="0" w:space="0" w:color="auto" w:frame="1"/>
          <w:shd w:val="clear" w:color="auto" w:fill="FFFFFF"/>
        </w:rPr>
        <w:t>православной, самобытной, честной, лишенной западного раци</w:t>
      </w:r>
      <w:r w:rsidRPr="00DA2CDD">
        <w:rPr>
          <w:rFonts w:ascii="Times New Roman" w:hAnsi="Times New Roman" w:cs="Times New Roman"/>
          <w:bCs/>
          <w:sz w:val="32"/>
          <w:szCs w:val="32"/>
          <w:bdr w:val="none" w:sz="0" w:space="0" w:color="auto" w:frame="1"/>
          <w:shd w:val="clear" w:color="auto" w:fill="FFFFFF"/>
        </w:rPr>
        <w:t>о</w:t>
      </w:r>
      <w:r w:rsidRPr="00DA2CDD">
        <w:rPr>
          <w:rFonts w:ascii="Times New Roman" w:hAnsi="Times New Roman" w:cs="Times New Roman"/>
          <w:bCs/>
          <w:sz w:val="32"/>
          <w:szCs w:val="32"/>
          <w:bdr w:val="none" w:sz="0" w:space="0" w:color="auto" w:frame="1"/>
          <w:shd w:val="clear" w:color="auto" w:fill="FFFFFF"/>
        </w:rPr>
        <w:t>нализма.</w:t>
      </w:r>
      <w:r w:rsidRPr="00DA2CDD">
        <w:rPr>
          <w:rFonts w:ascii="Times New Roman" w:hAnsi="Times New Roman" w:cs="Times New Roman"/>
          <w:sz w:val="32"/>
          <w:szCs w:val="32"/>
        </w:rPr>
        <w:t xml:space="preserve"> Славянофилы считали, что Россия должна возглавить и управлять всеми славянскими народами, </w:t>
      </w:r>
      <w:r w:rsidR="00CE27BF" w:rsidRPr="00DA2CDD">
        <w:rPr>
          <w:rFonts w:ascii="Times New Roman" w:hAnsi="Times New Roman" w:cs="Times New Roman"/>
          <w:sz w:val="32"/>
          <w:szCs w:val="32"/>
        </w:rPr>
        <w:t>выступа</w:t>
      </w:r>
      <w:r w:rsidRPr="00DA2CDD">
        <w:rPr>
          <w:rFonts w:ascii="Times New Roman" w:hAnsi="Times New Roman" w:cs="Times New Roman"/>
          <w:sz w:val="32"/>
          <w:szCs w:val="32"/>
        </w:rPr>
        <w:t>ли против позити</w:t>
      </w:r>
      <w:r w:rsidRPr="00DA2CDD">
        <w:rPr>
          <w:rFonts w:ascii="Times New Roman" w:hAnsi="Times New Roman" w:cs="Times New Roman"/>
          <w:sz w:val="32"/>
          <w:szCs w:val="32"/>
        </w:rPr>
        <w:t>в</w:t>
      </w:r>
      <w:r w:rsidRPr="00DA2CDD">
        <w:rPr>
          <w:rFonts w:ascii="Times New Roman" w:hAnsi="Times New Roman" w:cs="Times New Roman"/>
          <w:sz w:val="32"/>
          <w:szCs w:val="32"/>
        </w:rPr>
        <w:t>ного решения украинского и польского вопросов</w:t>
      </w:r>
      <w:r w:rsidR="00CE27BF" w:rsidRPr="00DA2CDD">
        <w:rPr>
          <w:rFonts w:ascii="Times New Roman" w:hAnsi="Times New Roman" w:cs="Times New Roman"/>
          <w:sz w:val="32"/>
          <w:szCs w:val="32"/>
        </w:rPr>
        <w:t xml:space="preserve"> </w:t>
      </w:r>
      <w:r w:rsidRPr="00DA2CDD">
        <w:rPr>
          <w:rFonts w:ascii="Times New Roman" w:hAnsi="Times New Roman" w:cs="Times New Roman"/>
          <w:sz w:val="32"/>
          <w:szCs w:val="32"/>
        </w:rPr>
        <w:t>[2, с. 38].</w:t>
      </w:r>
    </w:p>
    <w:p w:rsidR="007734AC" w:rsidRPr="00DA2CDD" w:rsidRDefault="007734AC" w:rsidP="007734AC">
      <w:pPr>
        <w:pStyle w:val="a5"/>
        <w:jc w:val="both"/>
        <w:rPr>
          <w:rFonts w:ascii="Times New Roman" w:hAnsi="Times New Roman" w:cs="Times New Roman"/>
          <w:sz w:val="32"/>
          <w:szCs w:val="32"/>
        </w:rPr>
      </w:pPr>
      <w:r w:rsidRPr="00DA2CDD">
        <w:rPr>
          <w:lang w:val="uk-UA"/>
        </w:rPr>
        <w:t xml:space="preserve"> </w:t>
      </w:r>
      <w:r w:rsidRPr="00DA2CDD">
        <w:rPr>
          <w:lang w:val="uk-UA"/>
        </w:rPr>
        <w:tab/>
      </w:r>
      <w:r w:rsidRPr="00DA2CDD">
        <w:rPr>
          <w:rFonts w:ascii="Times New Roman" w:hAnsi="Times New Roman" w:cs="Times New Roman"/>
          <w:sz w:val="32"/>
          <w:szCs w:val="32"/>
        </w:rPr>
        <w:t xml:space="preserve">Временем </w:t>
      </w:r>
      <w:r w:rsidR="00CE27BF" w:rsidRPr="00DA2CDD">
        <w:rPr>
          <w:rFonts w:ascii="Times New Roman" w:hAnsi="Times New Roman" w:cs="Times New Roman"/>
          <w:sz w:val="32"/>
          <w:szCs w:val="32"/>
        </w:rPr>
        <w:t>за</w:t>
      </w:r>
      <w:r w:rsidRPr="00DA2CDD">
        <w:rPr>
          <w:rFonts w:ascii="Times New Roman" w:hAnsi="Times New Roman" w:cs="Times New Roman"/>
          <w:sz w:val="32"/>
          <w:szCs w:val="32"/>
        </w:rPr>
        <w:t>рождения славянофильства считается зима 1838-1839 гг., когда в литературных салонах Москвы происходил обмен посланиями между А.С.</w:t>
      </w:r>
      <w:r w:rsidR="00CE27BF" w:rsidRPr="00DA2CDD">
        <w:rPr>
          <w:rFonts w:ascii="Times New Roman" w:hAnsi="Times New Roman" w:cs="Times New Roman"/>
          <w:sz w:val="32"/>
          <w:szCs w:val="32"/>
        </w:rPr>
        <w:t xml:space="preserve"> </w:t>
      </w:r>
      <w:r w:rsidRPr="00DA2CDD">
        <w:rPr>
          <w:rFonts w:ascii="Times New Roman" w:hAnsi="Times New Roman" w:cs="Times New Roman"/>
          <w:sz w:val="32"/>
          <w:szCs w:val="32"/>
        </w:rPr>
        <w:t>Хомяковым («</w:t>
      </w:r>
      <w:proofErr w:type="gramStart"/>
      <w:r w:rsidRPr="00DA2CDD">
        <w:rPr>
          <w:rFonts w:ascii="Times New Roman" w:hAnsi="Times New Roman" w:cs="Times New Roman"/>
          <w:sz w:val="32"/>
          <w:szCs w:val="32"/>
        </w:rPr>
        <w:t>Про</w:t>
      </w:r>
      <w:proofErr w:type="gramEnd"/>
      <w:r w:rsidRPr="00DA2CDD">
        <w:rPr>
          <w:rFonts w:ascii="Times New Roman" w:hAnsi="Times New Roman" w:cs="Times New Roman"/>
          <w:sz w:val="32"/>
          <w:szCs w:val="32"/>
        </w:rPr>
        <w:t xml:space="preserve"> </w:t>
      </w:r>
      <w:proofErr w:type="gramStart"/>
      <w:r w:rsidRPr="00DA2CDD">
        <w:rPr>
          <w:rFonts w:ascii="Times New Roman" w:hAnsi="Times New Roman" w:cs="Times New Roman"/>
          <w:sz w:val="32"/>
          <w:szCs w:val="32"/>
        </w:rPr>
        <w:t>старому</w:t>
      </w:r>
      <w:proofErr w:type="gramEnd"/>
      <w:r w:rsidRPr="00DA2CDD">
        <w:rPr>
          <w:rFonts w:ascii="Times New Roman" w:hAnsi="Times New Roman" w:cs="Times New Roman"/>
          <w:sz w:val="32"/>
          <w:szCs w:val="32"/>
        </w:rPr>
        <w:t xml:space="preserve"> і новому») и И.В. Киреевским («К ответу А.С. Хомякову»)</w:t>
      </w:r>
      <w:r w:rsidR="00CE27BF" w:rsidRPr="00DA2CDD">
        <w:rPr>
          <w:rFonts w:ascii="Times New Roman" w:hAnsi="Times New Roman" w:cs="Times New Roman"/>
          <w:sz w:val="32"/>
          <w:szCs w:val="32"/>
        </w:rPr>
        <w:t xml:space="preserve"> </w:t>
      </w:r>
      <w:r w:rsidRPr="00DA2CDD">
        <w:rPr>
          <w:rFonts w:ascii="Times New Roman" w:hAnsi="Times New Roman" w:cs="Times New Roman"/>
          <w:sz w:val="32"/>
          <w:szCs w:val="32"/>
        </w:rPr>
        <w:t xml:space="preserve">[3, с. 268]. Эти </w:t>
      </w:r>
      <w:r w:rsidR="00CE27BF" w:rsidRPr="00DA2CDD">
        <w:rPr>
          <w:rFonts w:ascii="Times New Roman" w:hAnsi="Times New Roman" w:cs="Times New Roman"/>
          <w:sz w:val="32"/>
          <w:szCs w:val="32"/>
        </w:rPr>
        <w:t>обществе</w:t>
      </w:r>
      <w:r w:rsidR="00CE27BF" w:rsidRPr="00DA2CDD">
        <w:rPr>
          <w:rFonts w:ascii="Times New Roman" w:hAnsi="Times New Roman" w:cs="Times New Roman"/>
          <w:sz w:val="32"/>
          <w:szCs w:val="32"/>
        </w:rPr>
        <w:t>н</w:t>
      </w:r>
      <w:r w:rsidR="00CE27BF" w:rsidRPr="00DA2CDD">
        <w:rPr>
          <w:rFonts w:ascii="Times New Roman" w:hAnsi="Times New Roman" w:cs="Times New Roman"/>
          <w:sz w:val="32"/>
          <w:szCs w:val="32"/>
        </w:rPr>
        <w:t xml:space="preserve">ные </w:t>
      </w:r>
      <w:r w:rsidRPr="00DA2CDD">
        <w:rPr>
          <w:rFonts w:ascii="Times New Roman" w:hAnsi="Times New Roman" w:cs="Times New Roman"/>
          <w:sz w:val="32"/>
          <w:szCs w:val="32"/>
        </w:rPr>
        <w:t xml:space="preserve">деятели и </w:t>
      </w:r>
      <w:r w:rsidR="00CE27BF" w:rsidRPr="00DA2CDD">
        <w:rPr>
          <w:rFonts w:ascii="Times New Roman" w:hAnsi="Times New Roman" w:cs="Times New Roman"/>
          <w:sz w:val="32"/>
          <w:szCs w:val="32"/>
        </w:rPr>
        <w:t>ста</w:t>
      </w:r>
      <w:r w:rsidRPr="00DA2CDD">
        <w:rPr>
          <w:rFonts w:ascii="Times New Roman" w:hAnsi="Times New Roman" w:cs="Times New Roman"/>
          <w:sz w:val="32"/>
          <w:szCs w:val="32"/>
        </w:rPr>
        <w:t>ли</w:t>
      </w:r>
      <w:r w:rsidR="00CE27BF" w:rsidRPr="00DA2CDD">
        <w:rPr>
          <w:rFonts w:ascii="Times New Roman" w:hAnsi="Times New Roman" w:cs="Times New Roman"/>
          <w:sz w:val="32"/>
          <w:szCs w:val="32"/>
        </w:rPr>
        <w:t>,</w:t>
      </w:r>
      <w:r w:rsidRPr="00DA2CDD">
        <w:rPr>
          <w:rFonts w:ascii="Times New Roman" w:hAnsi="Times New Roman" w:cs="Times New Roman"/>
          <w:sz w:val="32"/>
          <w:szCs w:val="32"/>
        </w:rPr>
        <w:t xml:space="preserve"> по сути</w:t>
      </w:r>
      <w:r w:rsidR="00CE27BF" w:rsidRPr="00DA2CDD">
        <w:rPr>
          <w:rFonts w:ascii="Times New Roman" w:hAnsi="Times New Roman" w:cs="Times New Roman"/>
          <w:sz w:val="32"/>
          <w:szCs w:val="32"/>
        </w:rPr>
        <w:t>,</w:t>
      </w:r>
      <w:r w:rsidRPr="00DA2CDD">
        <w:rPr>
          <w:rFonts w:ascii="Times New Roman" w:hAnsi="Times New Roman" w:cs="Times New Roman"/>
          <w:sz w:val="32"/>
          <w:szCs w:val="32"/>
        </w:rPr>
        <w:t xml:space="preserve"> основателями кружка «старших» слав</w:t>
      </w:r>
      <w:r w:rsidRPr="00DA2CDD">
        <w:rPr>
          <w:rFonts w:ascii="Times New Roman" w:hAnsi="Times New Roman" w:cs="Times New Roman"/>
          <w:sz w:val="32"/>
          <w:szCs w:val="32"/>
        </w:rPr>
        <w:t>я</w:t>
      </w:r>
      <w:r w:rsidRPr="00DA2CDD">
        <w:rPr>
          <w:rFonts w:ascii="Times New Roman" w:hAnsi="Times New Roman" w:cs="Times New Roman"/>
          <w:sz w:val="32"/>
          <w:szCs w:val="32"/>
        </w:rPr>
        <w:t>нофилов, которые разра</w:t>
      </w:r>
      <w:r w:rsidR="00CE27BF" w:rsidRPr="00DA2CDD">
        <w:rPr>
          <w:rFonts w:ascii="Times New Roman" w:hAnsi="Times New Roman" w:cs="Times New Roman"/>
          <w:sz w:val="32"/>
          <w:szCs w:val="32"/>
        </w:rPr>
        <w:t>бо</w:t>
      </w:r>
      <w:r w:rsidRPr="00DA2CDD">
        <w:rPr>
          <w:rFonts w:ascii="Times New Roman" w:hAnsi="Times New Roman" w:cs="Times New Roman"/>
          <w:sz w:val="32"/>
          <w:szCs w:val="32"/>
        </w:rPr>
        <w:t xml:space="preserve">тали </w:t>
      </w:r>
      <w:r w:rsidR="00E10700" w:rsidRPr="00DA2CDD">
        <w:rPr>
          <w:rFonts w:ascii="Times New Roman" w:hAnsi="Times New Roman" w:cs="Times New Roman"/>
          <w:sz w:val="32"/>
          <w:szCs w:val="32"/>
        </w:rPr>
        <w:t xml:space="preserve">саму </w:t>
      </w:r>
      <w:r w:rsidRPr="00DA2CDD">
        <w:rPr>
          <w:rFonts w:ascii="Times New Roman" w:hAnsi="Times New Roman" w:cs="Times New Roman"/>
          <w:sz w:val="32"/>
          <w:szCs w:val="32"/>
        </w:rPr>
        <w:t>доктрину славянофильства. В культурном плане славянофильство зарождалось на поле романтизма, путем переосмысления философских идей Ф.В.</w:t>
      </w:r>
      <w:r w:rsidR="00E10700" w:rsidRPr="00DA2CDD">
        <w:rPr>
          <w:rFonts w:ascii="Times New Roman" w:hAnsi="Times New Roman" w:cs="Times New Roman"/>
          <w:sz w:val="32"/>
          <w:szCs w:val="32"/>
        </w:rPr>
        <w:t xml:space="preserve"> </w:t>
      </w:r>
      <w:r w:rsidRPr="00DA2CDD">
        <w:rPr>
          <w:rFonts w:ascii="Times New Roman" w:hAnsi="Times New Roman" w:cs="Times New Roman"/>
          <w:sz w:val="32"/>
          <w:szCs w:val="32"/>
        </w:rPr>
        <w:t>Шеллинга и Г.-В.</w:t>
      </w:r>
      <w:r w:rsidR="00E10700" w:rsidRPr="00DA2CDD">
        <w:rPr>
          <w:rFonts w:ascii="Times New Roman" w:hAnsi="Times New Roman" w:cs="Times New Roman"/>
          <w:sz w:val="32"/>
          <w:szCs w:val="32"/>
        </w:rPr>
        <w:t xml:space="preserve"> </w:t>
      </w:r>
      <w:r w:rsidRPr="00DA2CDD">
        <w:rPr>
          <w:rFonts w:ascii="Times New Roman" w:hAnsi="Times New Roman" w:cs="Times New Roman"/>
          <w:sz w:val="32"/>
          <w:szCs w:val="32"/>
        </w:rPr>
        <w:t>Г</w:t>
      </w:r>
      <w:r w:rsidRPr="00DA2CDD">
        <w:rPr>
          <w:rFonts w:ascii="Times New Roman" w:hAnsi="Times New Roman" w:cs="Times New Roman"/>
          <w:sz w:val="32"/>
          <w:szCs w:val="32"/>
        </w:rPr>
        <w:t>е</w:t>
      </w:r>
      <w:r w:rsidRPr="00DA2CDD">
        <w:rPr>
          <w:rFonts w:ascii="Times New Roman" w:hAnsi="Times New Roman" w:cs="Times New Roman"/>
          <w:sz w:val="32"/>
          <w:szCs w:val="32"/>
        </w:rPr>
        <w:t>геля</w:t>
      </w:r>
      <w:r w:rsidR="00E10700" w:rsidRPr="00DA2CDD">
        <w:rPr>
          <w:rFonts w:ascii="Times New Roman" w:hAnsi="Times New Roman" w:cs="Times New Roman"/>
          <w:sz w:val="32"/>
          <w:szCs w:val="32"/>
        </w:rPr>
        <w:t xml:space="preserve"> </w:t>
      </w:r>
      <w:r w:rsidRPr="00DA2CDD">
        <w:rPr>
          <w:rFonts w:ascii="Times New Roman" w:hAnsi="Times New Roman" w:cs="Times New Roman"/>
          <w:sz w:val="32"/>
          <w:szCs w:val="32"/>
        </w:rPr>
        <w:t>[3, с. 268-269]. Возникновению славянофильства предшествовал длительный период пропаганды антизападных настроений среди ру</w:t>
      </w:r>
      <w:r w:rsidRPr="00DA2CDD">
        <w:rPr>
          <w:rFonts w:ascii="Times New Roman" w:hAnsi="Times New Roman" w:cs="Times New Roman"/>
          <w:sz w:val="32"/>
          <w:szCs w:val="32"/>
        </w:rPr>
        <w:t>с</w:t>
      </w:r>
      <w:r w:rsidRPr="00DA2CDD">
        <w:rPr>
          <w:rFonts w:ascii="Times New Roman" w:hAnsi="Times New Roman" w:cs="Times New Roman"/>
          <w:sz w:val="32"/>
          <w:szCs w:val="32"/>
        </w:rPr>
        <w:t xml:space="preserve">ской общественности </w:t>
      </w:r>
      <w:r w:rsidR="00E10700" w:rsidRPr="00DA2CDD">
        <w:rPr>
          <w:rFonts w:ascii="Times New Roman" w:hAnsi="Times New Roman" w:cs="Times New Roman"/>
          <w:sz w:val="32"/>
          <w:szCs w:val="32"/>
        </w:rPr>
        <w:t xml:space="preserve">в </w:t>
      </w:r>
      <w:r w:rsidRPr="00DA2CDD">
        <w:rPr>
          <w:rFonts w:ascii="Times New Roman" w:hAnsi="Times New Roman" w:cs="Times New Roman"/>
          <w:sz w:val="32"/>
          <w:szCs w:val="32"/>
        </w:rPr>
        <w:t>конц</w:t>
      </w:r>
      <w:r w:rsidR="00E10700" w:rsidRPr="00DA2CDD">
        <w:rPr>
          <w:rFonts w:ascii="Times New Roman" w:hAnsi="Times New Roman" w:cs="Times New Roman"/>
          <w:sz w:val="32"/>
          <w:szCs w:val="32"/>
        </w:rPr>
        <w:t>е</w:t>
      </w:r>
      <w:r w:rsidRPr="00DA2CDD">
        <w:rPr>
          <w:rFonts w:ascii="Times New Roman" w:hAnsi="Times New Roman" w:cs="Times New Roman"/>
          <w:sz w:val="32"/>
          <w:szCs w:val="32"/>
        </w:rPr>
        <w:t xml:space="preserve"> ХVIII</w:t>
      </w:r>
      <w:r w:rsidR="00E10700" w:rsidRPr="00DA2CDD">
        <w:rPr>
          <w:rFonts w:ascii="Times New Roman" w:hAnsi="Times New Roman" w:cs="Times New Roman"/>
          <w:sz w:val="32"/>
          <w:szCs w:val="32"/>
        </w:rPr>
        <w:t xml:space="preserve"> в</w:t>
      </w:r>
      <w:proofErr w:type="gramStart"/>
      <w:r w:rsidR="00E10700" w:rsidRPr="00DA2CDD">
        <w:rPr>
          <w:rFonts w:ascii="Times New Roman" w:hAnsi="Times New Roman" w:cs="Times New Roman"/>
          <w:sz w:val="32"/>
          <w:szCs w:val="32"/>
        </w:rPr>
        <w:t>.-</w:t>
      </w:r>
      <w:proofErr w:type="gramEnd"/>
      <w:r w:rsidRPr="00DA2CDD">
        <w:rPr>
          <w:rFonts w:ascii="Times New Roman" w:hAnsi="Times New Roman" w:cs="Times New Roman"/>
          <w:sz w:val="32"/>
          <w:szCs w:val="32"/>
        </w:rPr>
        <w:t>начал</w:t>
      </w:r>
      <w:r w:rsidR="00E10700" w:rsidRPr="00DA2CDD">
        <w:rPr>
          <w:rFonts w:ascii="Times New Roman" w:hAnsi="Times New Roman" w:cs="Times New Roman"/>
          <w:sz w:val="32"/>
          <w:szCs w:val="32"/>
        </w:rPr>
        <w:t>е</w:t>
      </w:r>
      <w:r w:rsidRPr="00DA2CDD">
        <w:rPr>
          <w:rFonts w:ascii="Times New Roman" w:hAnsi="Times New Roman" w:cs="Times New Roman"/>
          <w:sz w:val="32"/>
          <w:szCs w:val="32"/>
        </w:rPr>
        <w:t xml:space="preserve"> XIX в</w:t>
      </w:r>
      <w:r w:rsidR="00E10700" w:rsidRPr="00DA2CDD">
        <w:rPr>
          <w:rFonts w:ascii="Times New Roman" w:hAnsi="Times New Roman" w:cs="Times New Roman"/>
          <w:sz w:val="32"/>
          <w:szCs w:val="32"/>
        </w:rPr>
        <w:t>.</w:t>
      </w:r>
      <w:r w:rsidRPr="00DA2CDD">
        <w:rPr>
          <w:rFonts w:ascii="Times New Roman" w:hAnsi="Times New Roman" w:cs="Times New Roman"/>
          <w:sz w:val="32"/>
          <w:szCs w:val="32"/>
        </w:rPr>
        <w:t xml:space="preserve">, что </w:t>
      </w:r>
      <w:r w:rsidR="00E10700" w:rsidRPr="00DA2CDD">
        <w:rPr>
          <w:rFonts w:ascii="Times New Roman" w:hAnsi="Times New Roman" w:cs="Times New Roman"/>
          <w:sz w:val="32"/>
          <w:szCs w:val="32"/>
        </w:rPr>
        <w:t>нередк</w:t>
      </w:r>
      <w:r w:rsidRPr="00DA2CDD">
        <w:rPr>
          <w:rFonts w:ascii="Times New Roman" w:hAnsi="Times New Roman" w:cs="Times New Roman"/>
          <w:sz w:val="32"/>
          <w:szCs w:val="32"/>
        </w:rPr>
        <w:t>о а</w:t>
      </w:r>
      <w:r w:rsidRPr="00DA2CDD">
        <w:rPr>
          <w:rFonts w:ascii="Times New Roman" w:hAnsi="Times New Roman" w:cs="Times New Roman"/>
          <w:sz w:val="32"/>
          <w:szCs w:val="32"/>
        </w:rPr>
        <w:t>с</w:t>
      </w:r>
      <w:r w:rsidRPr="00DA2CDD">
        <w:rPr>
          <w:rFonts w:ascii="Times New Roman" w:hAnsi="Times New Roman" w:cs="Times New Roman"/>
          <w:sz w:val="32"/>
          <w:szCs w:val="32"/>
        </w:rPr>
        <w:t>социировалось с новым русским патриотизмом. Пропаганда антиз</w:t>
      </w:r>
      <w:r w:rsidRPr="00DA2CDD">
        <w:rPr>
          <w:rFonts w:ascii="Times New Roman" w:hAnsi="Times New Roman" w:cs="Times New Roman"/>
          <w:sz w:val="32"/>
          <w:szCs w:val="32"/>
        </w:rPr>
        <w:t>а</w:t>
      </w:r>
      <w:r w:rsidRPr="00DA2CDD">
        <w:rPr>
          <w:rFonts w:ascii="Times New Roman" w:hAnsi="Times New Roman" w:cs="Times New Roman"/>
          <w:sz w:val="32"/>
          <w:szCs w:val="32"/>
        </w:rPr>
        <w:t xml:space="preserve">падных настроений среди русской общественности происходила в </w:t>
      </w:r>
      <w:r w:rsidRPr="00DA2CDD">
        <w:rPr>
          <w:rFonts w:ascii="Times New Roman" w:hAnsi="Times New Roman" w:cs="Times New Roman"/>
          <w:sz w:val="32"/>
          <w:szCs w:val="32"/>
        </w:rPr>
        <w:lastRenderedPageBreak/>
        <w:t xml:space="preserve">виде непринятия всего европейского, противопоставления русского общества </w:t>
      </w:r>
      <w:proofErr w:type="gramStart"/>
      <w:r w:rsidRPr="00DA2CDD">
        <w:rPr>
          <w:rFonts w:ascii="Times New Roman" w:hAnsi="Times New Roman" w:cs="Times New Roman"/>
          <w:sz w:val="32"/>
          <w:szCs w:val="32"/>
        </w:rPr>
        <w:t>европейскому</w:t>
      </w:r>
      <w:proofErr w:type="gramEnd"/>
      <w:r w:rsidRPr="00DA2CDD">
        <w:rPr>
          <w:rFonts w:ascii="Times New Roman" w:hAnsi="Times New Roman" w:cs="Times New Roman"/>
          <w:sz w:val="32"/>
          <w:szCs w:val="32"/>
        </w:rPr>
        <w:t xml:space="preserve">, русской культуры </w:t>
      </w:r>
      <w:r w:rsidR="00E10700" w:rsidRPr="00DA2CDD">
        <w:rPr>
          <w:rFonts w:ascii="Times New Roman" w:hAnsi="Times New Roman" w:cs="Times New Roman"/>
          <w:sz w:val="32"/>
          <w:szCs w:val="32"/>
          <w:lang w:val="uk-UA"/>
        </w:rPr>
        <w:t xml:space="preserve">– </w:t>
      </w:r>
      <w:r w:rsidRPr="00DA2CDD">
        <w:rPr>
          <w:rFonts w:ascii="Times New Roman" w:hAnsi="Times New Roman" w:cs="Times New Roman"/>
          <w:sz w:val="32"/>
          <w:szCs w:val="32"/>
        </w:rPr>
        <w:t>европейской и т</w:t>
      </w:r>
      <w:r w:rsidR="00E10700" w:rsidRPr="00DA2CDD">
        <w:rPr>
          <w:rFonts w:ascii="Times New Roman" w:hAnsi="Times New Roman" w:cs="Times New Roman"/>
          <w:sz w:val="32"/>
          <w:szCs w:val="32"/>
        </w:rPr>
        <w:t>.</w:t>
      </w:r>
      <w:r w:rsidRPr="00DA2CDD">
        <w:rPr>
          <w:rFonts w:ascii="Times New Roman" w:hAnsi="Times New Roman" w:cs="Times New Roman"/>
          <w:sz w:val="32"/>
          <w:szCs w:val="32"/>
        </w:rPr>
        <w:t>д.</w:t>
      </w:r>
    </w:p>
    <w:p w:rsidR="007734AC" w:rsidRPr="00DA2CDD" w:rsidRDefault="007734AC" w:rsidP="007734AC">
      <w:pPr>
        <w:pStyle w:val="a5"/>
        <w:jc w:val="both"/>
        <w:rPr>
          <w:rFonts w:ascii="Times New Roman" w:hAnsi="Times New Roman" w:cs="Times New Roman"/>
          <w:sz w:val="32"/>
          <w:szCs w:val="32"/>
        </w:rPr>
      </w:pPr>
      <w:r w:rsidRPr="00DA2CDD">
        <w:rPr>
          <w:rFonts w:ascii="Times New Roman" w:hAnsi="Times New Roman" w:cs="Times New Roman"/>
          <w:sz w:val="32"/>
          <w:szCs w:val="32"/>
        </w:rPr>
        <w:t xml:space="preserve"> </w:t>
      </w:r>
      <w:r w:rsidRPr="00DA2CDD">
        <w:rPr>
          <w:rFonts w:ascii="Times New Roman" w:hAnsi="Times New Roman" w:cs="Times New Roman"/>
          <w:sz w:val="32"/>
          <w:szCs w:val="32"/>
        </w:rPr>
        <w:tab/>
        <w:t>Именно на идее неповторимости и исключительности Росси</w:t>
      </w:r>
      <w:r w:rsidRPr="00DA2CDD">
        <w:rPr>
          <w:rFonts w:ascii="Times New Roman" w:hAnsi="Times New Roman" w:cs="Times New Roman"/>
          <w:sz w:val="32"/>
          <w:szCs w:val="32"/>
        </w:rPr>
        <w:t>й</w:t>
      </w:r>
      <w:r w:rsidR="004F7DD1" w:rsidRPr="00DA2CDD">
        <w:rPr>
          <w:rFonts w:ascii="Times New Roman" w:hAnsi="Times New Roman" w:cs="Times New Roman"/>
          <w:sz w:val="32"/>
          <w:szCs w:val="32"/>
        </w:rPr>
        <w:t>ской и</w:t>
      </w:r>
      <w:r w:rsidRPr="00DA2CDD">
        <w:rPr>
          <w:rFonts w:ascii="Times New Roman" w:hAnsi="Times New Roman" w:cs="Times New Roman"/>
          <w:sz w:val="32"/>
          <w:szCs w:val="32"/>
        </w:rPr>
        <w:t>мперии основывались взгляды славянофилов об ограничен</w:t>
      </w:r>
      <w:r w:rsidR="004F7DD1" w:rsidRPr="00DA2CDD">
        <w:rPr>
          <w:rFonts w:ascii="Times New Roman" w:hAnsi="Times New Roman" w:cs="Times New Roman"/>
          <w:sz w:val="32"/>
          <w:szCs w:val="32"/>
        </w:rPr>
        <w:t>н</w:t>
      </w:r>
      <w:r w:rsidRPr="00DA2CDD">
        <w:rPr>
          <w:rFonts w:ascii="Times New Roman" w:hAnsi="Times New Roman" w:cs="Times New Roman"/>
          <w:sz w:val="32"/>
          <w:szCs w:val="32"/>
        </w:rPr>
        <w:t>о</w:t>
      </w:r>
      <w:r w:rsidRPr="00DA2CDD">
        <w:rPr>
          <w:rFonts w:ascii="Times New Roman" w:hAnsi="Times New Roman" w:cs="Times New Roman"/>
          <w:sz w:val="32"/>
          <w:szCs w:val="32"/>
        </w:rPr>
        <w:t>сти западноевропейских стандартов экономического, политического и культурного развития, которые в ХІ</w:t>
      </w:r>
      <w:proofErr w:type="gramStart"/>
      <w:r w:rsidRPr="00DA2CDD">
        <w:rPr>
          <w:rFonts w:ascii="Times New Roman" w:hAnsi="Times New Roman" w:cs="Times New Roman"/>
          <w:sz w:val="32"/>
          <w:szCs w:val="32"/>
        </w:rPr>
        <w:t>Х</w:t>
      </w:r>
      <w:proofErr w:type="gramEnd"/>
      <w:r w:rsidRPr="00DA2CDD">
        <w:rPr>
          <w:rFonts w:ascii="Times New Roman" w:hAnsi="Times New Roman" w:cs="Times New Roman"/>
          <w:sz w:val="32"/>
          <w:szCs w:val="32"/>
        </w:rPr>
        <w:t xml:space="preserve"> в</w:t>
      </w:r>
      <w:r w:rsidR="004F7DD1" w:rsidRPr="00DA2CDD">
        <w:rPr>
          <w:rFonts w:ascii="Times New Roman" w:hAnsi="Times New Roman" w:cs="Times New Roman"/>
          <w:sz w:val="32"/>
          <w:szCs w:val="32"/>
        </w:rPr>
        <w:t>.</w:t>
      </w:r>
      <w:r w:rsidRPr="00DA2CDD">
        <w:rPr>
          <w:rFonts w:ascii="Times New Roman" w:hAnsi="Times New Roman" w:cs="Times New Roman"/>
          <w:sz w:val="32"/>
          <w:szCs w:val="32"/>
        </w:rPr>
        <w:t xml:space="preserve"> в Европе привели к </w:t>
      </w:r>
      <w:r w:rsidR="004F7DD1" w:rsidRPr="00DA2CDD">
        <w:rPr>
          <w:rFonts w:ascii="Times New Roman" w:hAnsi="Times New Roman" w:cs="Times New Roman"/>
          <w:sz w:val="32"/>
          <w:szCs w:val="32"/>
        </w:rPr>
        <w:t>серье</w:t>
      </w:r>
      <w:r w:rsidR="004F7DD1" w:rsidRPr="00DA2CDD">
        <w:rPr>
          <w:rFonts w:ascii="Times New Roman" w:hAnsi="Times New Roman" w:cs="Times New Roman"/>
          <w:sz w:val="32"/>
          <w:szCs w:val="32"/>
        </w:rPr>
        <w:t>з</w:t>
      </w:r>
      <w:r w:rsidR="004F7DD1" w:rsidRPr="00DA2CDD">
        <w:rPr>
          <w:rFonts w:ascii="Times New Roman" w:hAnsi="Times New Roman" w:cs="Times New Roman"/>
          <w:sz w:val="32"/>
          <w:szCs w:val="32"/>
        </w:rPr>
        <w:t xml:space="preserve">ным </w:t>
      </w:r>
      <w:r w:rsidRPr="00DA2CDD">
        <w:rPr>
          <w:rFonts w:ascii="Times New Roman" w:hAnsi="Times New Roman" w:cs="Times New Roman"/>
          <w:sz w:val="32"/>
          <w:szCs w:val="32"/>
        </w:rPr>
        <w:t xml:space="preserve">социальным проблемам, народным восстаниям и гражданским войнам. Таким </w:t>
      </w:r>
      <w:proofErr w:type="gramStart"/>
      <w:r w:rsidRPr="00DA2CDD">
        <w:rPr>
          <w:rFonts w:ascii="Times New Roman" w:hAnsi="Times New Roman" w:cs="Times New Roman"/>
          <w:sz w:val="32"/>
          <w:szCs w:val="32"/>
        </w:rPr>
        <w:t>образом</w:t>
      </w:r>
      <w:proofErr w:type="gramEnd"/>
      <w:r w:rsidRPr="00DA2CDD">
        <w:rPr>
          <w:rFonts w:ascii="Times New Roman" w:hAnsi="Times New Roman" w:cs="Times New Roman"/>
          <w:sz w:val="32"/>
          <w:szCs w:val="32"/>
        </w:rPr>
        <w:t xml:space="preserve"> зарождалась и формировалась одна из гла</w:t>
      </w:r>
      <w:r w:rsidRPr="00DA2CDD">
        <w:rPr>
          <w:rFonts w:ascii="Times New Roman" w:hAnsi="Times New Roman" w:cs="Times New Roman"/>
          <w:sz w:val="32"/>
          <w:szCs w:val="32"/>
        </w:rPr>
        <w:t>в</w:t>
      </w:r>
      <w:r w:rsidRPr="00DA2CDD">
        <w:rPr>
          <w:rFonts w:ascii="Times New Roman" w:hAnsi="Times New Roman" w:cs="Times New Roman"/>
          <w:sz w:val="32"/>
          <w:szCs w:val="32"/>
        </w:rPr>
        <w:t>ных славянофильских идей про «односторонний рационализм» Зап</w:t>
      </w:r>
      <w:r w:rsidRPr="00DA2CDD">
        <w:rPr>
          <w:rFonts w:ascii="Times New Roman" w:hAnsi="Times New Roman" w:cs="Times New Roman"/>
          <w:sz w:val="32"/>
          <w:szCs w:val="32"/>
        </w:rPr>
        <w:t>а</w:t>
      </w:r>
      <w:r w:rsidRPr="00DA2CDD">
        <w:rPr>
          <w:rFonts w:ascii="Times New Roman" w:hAnsi="Times New Roman" w:cs="Times New Roman"/>
          <w:sz w:val="32"/>
          <w:szCs w:val="32"/>
        </w:rPr>
        <w:t>да, который был абсолютно неприемл</w:t>
      </w:r>
      <w:r w:rsidR="004F7DD1" w:rsidRPr="00DA2CDD">
        <w:rPr>
          <w:rFonts w:ascii="Times New Roman" w:hAnsi="Times New Roman" w:cs="Times New Roman"/>
          <w:sz w:val="32"/>
          <w:szCs w:val="32"/>
        </w:rPr>
        <w:t>е</w:t>
      </w:r>
      <w:r w:rsidRPr="00DA2CDD">
        <w:rPr>
          <w:rFonts w:ascii="Times New Roman" w:hAnsi="Times New Roman" w:cs="Times New Roman"/>
          <w:sz w:val="32"/>
          <w:szCs w:val="32"/>
        </w:rPr>
        <w:t xml:space="preserve">м для России [4, с. 43]. </w:t>
      </w:r>
    </w:p>
    <w:p w:rsidR="007734AC" w:rsidRPr="00DA2CDD" w:rsidRDefault="007734AC" w:rsidP="007734AC">
      <w:pPr>
        <w:jc w:val="both"/>
        <w:rPr>
          <w:sz w:val="32"/>
          <w:szCs w:val="32"/>
        </w:rPr>
      </w:pPr>
      <w:r w:rsidRPr="00DA2CDD">
        <w:rPr>
          <w:sz w:val="28"/>
          <w:szCs w:val="28"/>
        </w:rPr>
        <w:t xml:space="preserve"> </w:t>
      </w:r>
      <w:r w:rsidRPr="00DA2CDD">
        <w:rPr>
          <w:sz w:val="28"/>
          <w:szCs w:val="28"/>
        </w:rPr>
        <w:tab/>
      </w:r>
      <w:r w:rsidR="004F7DD1" w:rsidRPr="00DA2CDD">
        <w:rPr>
          <w:sz w:val="32"/>
          <w:szCs w:val="32"/>
        </w:rPr>
        <w:t>Можно</w:t>
      </w:r>
      <w:r w:rsidRPr="00DA2CDD">
        <w:rPr>
          <w:sz w:val="32"/>
          <w:szCs w:val="32"/>
        </w:rPr>
        <w:t xml:space="preserve"> констатировать, что славянофильство </w:t>
      </w:r>
      <w:r w:rsidR="004F7DD1" w:rsidRPr="00DA2CDD">
        <w:rPr>
          <w:sz w:val="32"/>
          <w:szCs w:val="32"/>
        </w:rPr>
        <w:t>как течение общ</w:t>
      </w:r>
      <w:r w:rsidR="004F7DD1" w:rsidRPr="00DA2CDD">
        <w:rPr>
          <w:sz w:val="32"/>
          <w:szCs w:val="32"/>
        </w:rPr>
        <w:t>е</w:t>
      </w:r>
      <w:r w:rsidR="004F7DD1" w:rsidRPr="00DA2CDD">
        <w:rPr>
          <w:sz w:val="32"/>
          <w:szCs w:val="32"/>
        </w:rPr>
        <w:t xml:space="preserve">ственно-политической мысли </w:t>
      </w:r>
      <w:r w:rsidRPr="00DA2CDD">
        <w:rPr>
          <w:sz w:val="32"/>
          <w:szCs w:val="32"/>
        </w:rPr>
        <w:t xml:space="preserve">никогда не было чем-то монолитным или модифицированным. Каждый представитель славянофильства </w:t>
      </w:r>
      <w:r w:rsidR="004F7DD1" w:rsidRPr="00DA2CDD">
        <w:rPr>
          <w:sz w:val="32"/>
          <w:szCs w:val="32"/>
        </w:rPr>
        <w:t>с</w:t>
      </w:r>
      <w:r w:rsidRPr="00DA2CDD">
        <w:rPr>
          <w:sz w:val="32"/>
          <w:szCs w:val="32"/>
        </w:rPr>
        <w:t>формулировал свою неповторимую концепцию самодостаточного исторического развития, наполнил ее соответствующими логическ</w:t>
      </w:r>
      <w:r w:rsidRPr="00DA2CDD">
        <w:rPr>
          <w:sz w:val="32"/>
          <w:szCs w:val="32"/>
        </w:rPr>
        <w:t>и</w:t>
      </w:r>
      <w:r w:rsidRPr="00DA2CDD">
        <w:rPr>
          <w:sz w:val="32"/>
          <w:szCs w:val="32"/>
        </w:rPr>
        <w:t xml:space="preserve">ми </w:t>
      </w:r>
      <w:r w:rsidR="004F7DD1" w:rsidRPr="00DA2CDD">
        <w:rPr>
          <w:sz w:val="32"/>
          <w:szCs w:val="32"/>
        </w:rPr>
        <w:t>по</w:t>
      </w:r>
      <w:r w:rsidRPr="00DA2CDD">
        <w:rPr>
          <w:sz w:val="32"/>
          <w:szCs w:val="32"/>
        </w:rPr>
        <w:t>строениями и факт</w:t>
      </w:r>
      <w:r w:rsidR="004F7DD1" w:rsidRPr="00DA2CDD">
        <w:rPr>
          <w:sz w:val="32"/>
          <w:szCs w:val="32"/>
        </w:rPr>
        <w:t>а</w:t>
      </w:r>
      <w:r w:rsidRPr="00DA2CDD">
        <w:rPr>
          <w:sz w:val="32"/>
          <w:szCs w:val="32"/>
        </w:rPr>
        <w:t>м</w:t>
      </w:r>
      <w:r w:rsidR="004F7DD1" w:rsidRPr="00DA2CDD">
        <w:rPr>
          <w:sz w:val="32"/>
          <w:szCs w:val="32"/>
        </w:rPr>
        <w:t>и</w:t>
      </w:r>
      <w:r w:rsidRPr="00DA2CDD">
        <w:rPr>
          <w:sz w:val="32"/>
          <w:szCs w:val="32"/>
        </w:rPr>
        <w:t xml:space="preserve">. </w:t>
      </w:r>
    </w:p>
    <w:p w:rsidR="007734AC" w:rsidRPr="00DA2CDD" w:rsidRDefault="007734AC" w:rsidP="007734AC">
      <w:pPr>
        <w:pStyle w:val="a5"/>
        <w:jc w:val="both"/>
        <w:rPr>
          <w:rFonts w:ascii="Times New Roman" w:hAnsi="Times New Roman" w:cs="Times New Roman"/>
          <w:sz w:val="28"/>
          <w:szCs w:val="28"/>
          <w:lang w:val="uk-UA"/>
        </w:rPr>
      </w:pPr>
    </w:p>
    <w:p w:rsidR="007734AC" w:rsidRPr="00DA2CDD" w:rsidRDefault="007734AC" w:rsidP="007734AC">
      <w:pPr>
        <w:pStyle w:val="a5"/>
        <w:ind w:firstLine="708"/>
        <w:jc w:val="both"/>
        <w:rPr>
          <w:rFonts w:ascii="Times New Roman" w:hAnsi="Times New Roman" w:cs="Times New Roman"/>
          <w:i/>
          <w:sz w:val="32"/>
          <w:szCs w:val="32"/>
          <w:lang w:val="uk-UA"/>
        </w:rPr>
      </w:pPr>
      <w:r w:rsidRPr="00DA2CDD">
        <w:rPr>
          <w:rFonts w:ascii="Times New Roman" w:hAnsi="Times New Roman" w:cs="Times New Roman"/>
          <w:i/>
          <w:sz w:val="32"/>
          <w:szCs w:val="32"/>
          <w:lang w:val="uk-UA"/>
        </w:rPr>
        <w:t>Примечания</w:t>
      </w:r>
    </w:p>
    <w:p w:rsidR="007734AC" w:rsidRPr="00DA2CDD" w:rsidRDefault="007734AC" w:rsidP="007734AC">
      <w:pPr>
        <w:pStyle w:val="a5"/>
        <w:jc w:val="both"/>
        <w:rPr>
          <w:rFonts w:ascii="Times New Roman" w:hAnsi="Times New Roman" w:cs="Times New Roman"/>
          <w:sz w:val="28"/>
          <w:szCs w:val="28"/>
          <w:lang w:val="uk-UA"/>
        </w:rPr>
      </w:pPr>
    </w:p>
    <w:p w:rsidR="007734AC" w:rsidRPr="00DA2CDD" w:rsidRDefault="007734AC" w:rsidP="004F7DD1">
      <w:pPr>
        <w:pStyle w:val="a5"/>
        <w:ind w:firstLine="708"/>
        <w:jc w:val="both"/>
        <w:rPr>
          <w:rFonts w:ascii="Times New Roman" w:hAnsi="Times New Roman" w:cs="Times New Roman"/>
          <w:sz w:val="28"/>
          <w:szCs w:val="28"/>
          <w:lang w:val="uk-UA"/>
        </w:rPr>
      </w:pPr>
      <w:r w:rsidRPr="00DA2CDD">
        <w:rPr>
          <w:rFonts w:ascii="Times New Roman" w:hAnsi="Times New Roman" w:cs="Times New Roman"/>
          <w:sz w:val="28"/>
          <w:szCs w:val="28"/>
          <w:lang w:val="uk-UA"/>
        </w:rPr>
        <w:t>1. Каплін</w:t>
      </w:r>
      <w:r w:rsidR="00583651" w:rsidRPr="00DA2CDD">
        <w:rPr>
          <w:rFonts w:ascii="Times New Roman" w:hAnsi="Times New Roman" w:cs="Times New Roman"/>
          <w:sz w:val="28"/>
          <w:szCs w:val="28"/>
          <w:lang w:val="uk-UA"/>
        </w:rPr>
        <w:t>,</w:t>
      </w:r>
      <w:r w:rsidR="004F7DD1" w:rsidRPr="00DA2CDD">
        <w:rPr>
          <w:rFonts w:ascii="Times New Roman" w:hAnsi="Times New Roman" w:cs="Times New Roman"/>
          <w:sz w:val="28"/>
          <w:szCs w:val="28"/>
          <w:lang w:val="uk-UA"/>
        </w:rPr>
        <w:t xml:space="preserve"> О.</w:t>
      </w:r>
      <w:r w:rsidRPr="00DA2CDD">
        <w:rPr>
          <w:rFonts w:ascii="Times New Roman" w:hAnsi="Times New Roman" w:cs="Times New Roman"/>
          <w:sz w:val="28"/>
          <w:szCs w:val="28"/>
          <w:lang w:val="uk-UA"/>
        </w:rPr>
        <w:t>Д. Слов'янофільська ід</w:t>
      </w:r>
      <w:r w:rsidR="004F7DD1" w:rsidRPr="00DA2CDD">
        <w:rPr>
          <w:rFonts w:ascii="Times New Roman" w:hAnsi="Times New Roman" w:cs="Times New Roman"/>
          <w:sz w:val="28"/>
          <w:szCs w:val="28"/>
          <w:lang w:val="uk-UA"/>
        </w:rPr>
        <w:t>ея історичного розвитку Росії: Д</w:t>
      </w:r>
      <w:r w:rsidRPr="00DA2CDD">
        <w:rPr>
          <w:rFonts w:ascii="Times New Roman" w:hAnsi="Times New Roman" w:cs="Times New Roman"/>
          <w:sz w:val="28"/>
          <w:szCs w:val="28"/>
          <w:lang w:val="uk-UA"/>
        </w:rPr>
        <w:t>ис</w:t>
      </w:r>
      <w:r w:rsidR="004F7DD1" w:rsidRPr="00DA2CDD">
        <w:rPr>
          <w:rFonts w:ascii="Times New Roman" w:hAnsi="Times New Roman" w:cs="Times New Roman"/>
          <w:sz w:val="28"/>
          <w:szCs w:val="28"/>
          <w:lang w:val="uk-UA"/>
        </w:rPr>
        <w:t xml:space="preserve">. </w:t>
      </w:r>
      <w:r w:rsidRPr="00DA2CDD">
        <w:rPr>
          <w:rFonts w:ascii="Times New Roman" w:hAnsi="Times New Roman" w:cs="Times New Roman"/>
          <w:sz w:val="28"/>
          <w:szCs w:val="28"/>
          <w:lang w:val="uk-UA"/>
        </w:rPr>
        <w:t xml:space="preserve">...д-ра іст. наук: 07.00.02 </w:t>
      </w:r>
      <w:r w:rsidR="00583651" w:rsidRPr="00DA2CDD">
        <w:rPr>
          <w:rFonts w:ascii="Times New Roman" w:hAnsi="Times New Roman" w:cs="Times New Roman"/>
          <w:sz w:val="28"/>
          <w:szCs w:val="28"/>
          <w:lang w:val="uk-UA"/>
        </w:rPr>
        <w:t>/ О</w:t>
      </w:r>
      <w:r w:rsidR="009D3409" w:rsidRPr="00DA2CDD">
        <w:rPr>
          <w:rFonts w:ascii="Times New Roman" w:hAnsi="Times New Roman" w:cs="Times New Roman"/>
          <w:sz w:val="28"/>
          <w:szCs w:val="28"/>
          <w:lang w:val="uk-UA"/>
        </w:rPr>
        <w:t>.</w:t>
      </w:r>
      <w:r w:rsidR="00583651" w:rsidRPr="00DA2CDD">
        <w:rPr>
          <w:rFonts w:ascii="Times New Roman" w:hAnsi="Times New Roman" w:cs="Times New Roman"/>
          <w:sz w:val="28"/>
          <w:szCs w:val="28"/>
          <w:lang w:val="uk-UA"/>
        </w:rPr>
        <w:t>Д</w:t>
      </w:r>
      <w:r w:rsidR="009D3409" w:rsidRPr="00DA2CDD">
        <w:rPr>
          <w:rFonts w:ascii="Times New Roman" w:hAnsi="Times New Roman" w:cs="Times New Roman"/>
          <w:sz w:val="28"/>
          <w:szCs w:val="28"/>
          <w:lang w:val="uk-UA"/>
        </w:rPr>
        <w:t>.</w:t>
      </w:r>
      <w:r w:rsidR="00583651" w:rsidRPr="00DA2CDD">
        <w:rPr>
          <w:rFonts w:ascii="Times New Roman" w:hAnsi="Times New Roman" w:cs="Times New Roman"/>
          <w:sz w:val="28"/>
          <w:szCs w:val="28"/>
          <w:lang w:val="uk-UA"/>
        </w:rPr>
        <w:t xml:space="preserve"> Каплін </w:t>
      </w:r>
      <w:r w:rsidRPr="00DA2CDD">
        <w:rPr>
          <w:rFonts w:ascii="Times New Roman" w:hAnsi="Times New Roman" w:cs="Times New Roman"/>
          <w:sz w:val="28"/>
          <w:szCs w:val="28"/>
          <w:lang w:val="uk-UA"/>
        </w:rPr>
        <w:t>/ Харківський національний ун-т ім. В.Н.</w:t>
      </w:r>
      <w:r w:rsidR="004F7DD1" w:rsidRPr="00DA2CDD">
        <w:rPr>
          <w:rFonts w:ascii="Times New Roman" w:hAnsi="Times New Roman" w:cs="Times New Roman"/>
          <w:sz w:val="28"/>
          <w:szCs w:val="28"/>
          <w:lang w:val="uk-UA"/>
        </w:rPr>
        <w:t xml:space="preserve"> </w:t>
      </w:r>
      <w:r w:rsidRPr="00DA2CDD">
        <w:rPr>
          <w:rFonts w:ascii="Times New Roman" w:hAnsi="Times New Roman" w:cs="Times New Roman"/>
          <w:sz w:val="28"/>
          <w:szCs w:val="28"/>
          <w:lang w:val="uk-UA"/>
        </w:rPr>
        <w:t xml:space="preserve">Каразіна. – Х., 2005. </w:t>
      </w:r>
      <w:r w:rsidR="009C61E3" w:rsidRPr="00DA2CDD">
        <w:rPr>
          <w:rFonts w:ascii="Times New Roman" w:hAnsi="Times New Roman" w:cs="Times New Roman"/>
          <w:sz w:val="28"/>
          <w:szCs w:val="28"/>
          <w:lang w:val="uk-UA"/>
        </w:rPr>
        <w:t>–</w:t>
      </w:r>
      <w:r w:rsidR="00273935" w:rsidRPr="00DA2CDD">
        <w:rPr>
          <w:rFonts w:ascii="Times New Roman" w:hAnsi="Times New Roman" w:cs="Times New Roman"/>
          <w:sz w:val="28"/>
          <w:szCs w:val="28"/>
          <w:lang w:val="uk-UA"/>
        </w:rPr>
        <w:t xml:space="preserve"> 439 с.</w:t>
      </w:r>
      <w:r w:rsidR="00273935" w:rsidRPr="00DA2CDD">
        <w:rPr>
          <w:rFonts w:ascii="Verdana" w:hAnsi="Verdana"/>
          <w:sz w:val="14"/>
          <w:szCs w:val="14"/>
          <w:lang w:val="uk-UA"/>
        </w:rPr>
        <w:t xml:space="preserve"> </w:t>
      </w:r>
    </w:p>
    <w:p w:rsidR="007734AC" w:rsidRPr="00DA2CDD" w:rsidRDefault="007734AC" w:rsidP="004F7DD1">
      <w:pPr>
        <w:pStyle w:val="a5"/>
        <w:ind w:firstLine="708"/>
        <w:jc w:val="both"/>
        <w:rPr>
          <w:rStyle w:val="names"/>
          <w:rFonts w:ascii="Times New Roman" w:hAnsi="Times New Roman" w:cs="Times New Roman"/>
          <w:sz w:val="28"/>
          <w:szCs w:val="28"/>
        </w:rPr>
      </w:pPr>
      <w:r w:rsidRPr="00DA2CDD">
        <w:rPr>
          <w:rStyle w:val="names"/>
          <w:rFonts w:ascii="Times New Roman" w:hAnsi="Times New Roman" w:cs="Times New Roman"/>
          <w:sz w:val="28"/>
          <w:szCs w:val="28"/>
        </w:rPr>
        <w:t xml:space="preserve">2. </w:t>
      </w:r>
      <w:r w:rsidR="004F7DD1" w:rsidRPr="00DA2CDD">
        <w:rPr>
          <w:rStyle w:val="names"/>
          <w:rFonts w:ascii="Times New Roman" w:hAnsi="Times New Roman" w:cs="Times New Roman"/>
          <w:sz w:val="28"/>
          <w:szCs w:val="28"/>
        </w:rPr>
        <w:t>Бродский</w:t>
      </w:r>
      <w:r w:rsidR="002F5ECE" w:rsidRPr="00DA2CDD">
        <w:rPr>
          <w:rStyle w:val="names"/>
          <w:rFonts w:ascii="Times New Roman" w:hAnsi="Times New Roman" w:cs="Times New Roman"/>
          <w:sz w:val="28"/>
          <w:szCs w:val="28"/>
        </w:rPr>
        <w:t>,</w:t>
      </w:r>
      <w:r w:rsidR="004F7DD1" w:rsidRPr="00DA2CDD">
        <w:rPr>
          <w:rStyle w:val="names"/>
          <w:rFonts w:ascii="Times New Roman" w:hAnsi="Times New Roman" w:cs="Times New Roman"/>
          <w:sz w:val="28"/>
          <w:szCs w:val="28"/>
        </w:rPr>
        <w:t xml:space="preserve"> Н.</w:t>
      </w:r>
      <w:r w:rsidRPr="00DA2CDD">
        <w:rPr>
          <w:rStyle w:val="names"/>
          <w:rFonts w:ascii="Times New Roman" w:hAnsi="Times New Roman" w:cs="Times New Roman"/>
          <w:sz w:val="28"/>
          <w:szCs w:val="28"/>
        </w:rPr>
        <w:t>Л. Ранн</w:t>
      </w:r>
      <w:r w:rsidRPr="00DA2CDD">
        <w:rPr>
          <w:rStyle w:val="names"/>
          <w:rFonts w:ascii="Times New Roman" w:hAnsi="Times New Roman" w:cs="Times New Roman"/>
          <w:sz w:val="28"/>
          <w:szCs w:val="28"/>
          <w:lang w:val="uk-UA"/>
        </w:rPr>
        <w:t>ие</w:t>
      </w:r>
      <w:r w:rsidRPr="00DA2CDD">
        <w:rPr>
          <w:rStyle w:val="names"/>
          <w:rFonts w:ascii="Times New Roman" w:hAnsi="Times New Roman" w:cs="Times New Roman"/>
          <w:sz w:val="28"/>
          <w:szCs w:val="28"/>
        </w:rPr>
        <w:t xml:space="preserve"> </w:t>
      </w:r>
      <w:r w:rsidRPr="00DA2CDD">
        <w:rPr>
          <w:rStyle w:val="names"/>
          <w:rFonts w:ascii="Times New Roman" w:hAnsi="Times New Roman" w:cs="Times New Roman"/>
          <w:sz w:val="28"/>
          <w:szCs w:val="28"/>
          <w:lang w:val="uk-UA"/>
        </w:rPr>
        <w:t>славяноф</w:t>
      </w:r>
      <w:r w:rsidRPr="00DA2CDD">
        <w:rPr>
          <w:rStyle w:val="names"/>
          <w:rFonts w:ascii="Times New Roman" w:hAnsi="Times New Roman" w:cs="Times New Roman"/>
          <w:sz w:val="28"/>
          <w:szCs w:val="28"/>
        </w:rPr>
        <w:t>илы</w:t>
      </w:r>
      <w:r w:rsidR="00762A82" w:rsidRPr="00DA2CDD">
        <w:rPr>
          <w:rStyle w:val="names"/>
          <w:rFonts w:ascii="Times New Roman" w:hAnsi="Times New Roman" w:cs="Times New Roman"/>
          <w:sz w:val="28"/>
          <w:szCs w:val="28"/>
        </w:rPr>
        <w:t>:</w:t>
      </w:r>
      <w:r w:rsidR="00762A82" w:rsidRPr="00DA2CDD">
        <w:rPr>
          <w:rFonts w:ascii="Times New Roman" w:hAnsi="Times New Roman" w:cs="Times New Roman"/>
          <w:sz w:val="28"/>
          <w:szCs w:val="28"/>
        </w:rPr>
        <w:t xml:space="preserve"> А.С. Хомяков, И.В. Киреевский, К.С. и И.С. Аксаковы</w:t>
      </w:r>
      <w:r w:rsidR="002F5ECE" w:rsidRPr="00DA2CDD">
        <w:rPr>
          <w:rStyle w:val="names"/>
          <w:rFonts w:ascii="Times New Roman" w:hAnsi="Times New Roman" w:cs="Times New Roman"/>
          <w:sz w:val="28"/>
          <w:szCs w:val="28"/>
        </w:rPr>
        <w:t xml:space="preserve"> / Н.Л. Бродский</w:t>
      </w:r>
      <w:r w:rsidRPr="00DA2CDD">
        <w:rPr>
          <w:rStyle w:val="names"/>
          <w:rFonts w:ascii="Times New Roman" w:hAnsi="Times New Roman" w:cs="Times New Roman"/>
          <w:sz w:val="28"/>
          <w:szCs w:val="28"/>
        </w:rPr>
        <w:t xml:space="preserve">. </w:t>
      </w:r>
      <w:r w:rsidRPr="00DA2CDD">
        <w:rPr>
          <w:rStyle w:val="reference-text"/>
          <w:rFonts w:ascii="Times New Roman" w:hAnsi="Times New Roman" w:cs="Times New Roman"/>
          <w:sz w:val="28"/>
          <w:szCs w:val="28"/>
        </w:rPr>
        <w:t xml:space="preserve">– </w:t>
      </w:r>
      <w:r w:rsidRPr="00DA2CDD">
        <w:rPr>
          <w:rStyle w:val="names"/>
          <w:rFonts w:ascii="Times New Roman" w:hAnsi="Times New Roman" w:cs="Times New Roman"/>
          <w:sz w:val="28"/>
          <w:szCs w:val="28"/>
        </w:rPr>
        <w:t>М.</w:t>
      </w:r>
      <w:r w:rsidR="009C61E3" w:rsidRPr="00DA2CDD">
        <w:rPr>
          <w:rStyle w:val="names"/>
          <w:rFonts w:ascii="Times New Roman" w:hAnsi="Times New Roman" w:cs="Times New Roman"/>
          <w:sz w:val="28"/>
          <w:szCs w:val="28"/>
        </w:rPr>
        <w:t>:</w:t>
      </w:r>
      <w:r w:rsidR="006B0987" w:rsidRPr="00DA2CDD">
        <w:rPr>
          <w:rFonts w:ascii="Times New Roman" w:hAnsi="Times New Roman" w:cs="Times New Roman"/>
          <w:sz w:val="28"/>
          <w:szCs w:val="28"/>
        </w:rPr>
        <w:t xml:space="preserve"> </w:t>
      </w:r>
      <w:r w:rsidR="009C61E3" w:rsidRPr="00DA2CDD">
        <w:rPr>
          <w:rFonts w:ascii="Times New Roman" w:hAnsi="Times New Roman" w:cs="Times New Roman"/>
          <w:sz w:val="28"/>
          <w:szCs w:val="28"/>
        </w:rPr>
        <w:t>Т</w:t>
      </w:r>
      <w:r w:rsidR="006B0987" w:rsidRPr="00DA2CDD">
        <w:rPr>
          <w:rFonts w:ascii="Times New Roman" w:hAnsi="Times New Roman" w:cs="Times New Roman"/>
          <w:sz w:val="28"/>
          <w:szCs w:val="28"/>
        </w:rPr>
        <w:t>-во И.Д. Сытина</w:t>
      </w:r>
      <w:r w:rsidRPr="00DA2CDD">
        <w:rPr>
          <w:rStyle w:val="names"/>
          <w:rFonts w:ascii="Times New Roman" w:hAnsi="Times New Roman" w:cs="Times New Roman"/>
          <w:sz w:val="28"/>
          <w:szCs w:val="28"/>
        </w:rPr>
        <w:t>, 1910</w:t>
      </w:r>
      <w:r w:rsidR="004F7DD1" w:rsidRPr="00DA2CDD">
        <w:rPr>
          <w:rStyle w:val="names"/>
          <w:rFonts w:ascii="Times New Roman" w:hAnsi="Times New Roman" w:cs="Times New Roman"/>
          <w:sz w:val="28"/>
          <w:szCs w:val="28"/>
        </w:rPr>
        <w:t>.</w:t>
      </w:r>
      <w:r w:rsidRPr="00DA2CDD">
        <w:rPr>
          <w:rStyle w:val="names"/>
          <w:rFonts w:ascii="Times New Roman" w:hAnsi="Times New Roman" w:cs="Times New Roman"/>
          <w:sz w:val="28"/>
          <w:szCs w:val="28"/>
        </w:rPr>
        <w:t xml:space="preserve"> </w:t>
      </w:r>
      <w:r w:rsidRPr="00DA2CDD">
        <w:rPr>
          <w:rStyle w:val="reference-text"/>
          <w:rFonts w:ascii="Times New Roman" w:hAnsi="Times New Roman" w:cs="Times New Roman"/>
          <w:sz w:val="28"/>
          <w:szCs w:val="28"/>
        </w:rPr>
        <w:t>– 2</w:t>
      </w:r>
      <w:r w:rsidR="006B0987" w:rsidRPr="00DA2CDD">
        <w:rPr>
          <w:rStyle w:val="reference-text"/>
          <w:rFonts w:ascii="Times New Roman" w:hAnsi="Times New Roman" w:cs="Times New Roman"/>
          <w:sz w:val="28"/>
          <w:szCs w:val="28"/>
        </w:rPr>
        <w:t>0</w:t>
      </w:r>
      <w:r w:rsidRPr="00DA2CDD">
        <w:rPr>
          <w:rStyle w:val="reference-text"/>
          <w:rFonts w:ascii="Times New Roman" w:hAnsi="Times New Roman" w:cs="Times New Roman"/>
          <w:sz w:val="28"/>
          <w:szCs w:val="28"/>
        </w:rPr>
        <w:t xml:space="preserve">6 </w:t>
      </w:r>
      <w:proofErr w:type="gramStart"/>
      <w:r w:rsidRPr="00DA2CDD">
        <w:rPr>
          <w:rStyle w:val="reference-text"/>
          <w:rFonts w:ascii="Times New Roman" w:hAnsi="Times New Roman" w:cs="Times New Roman"/>
          <w:sz w:val="28"/>
          <w:szCs w:val="28"/>
        </w:rPr>
        <w:t>с</w:t>
      </w:r>
      <w:proofErr w:type="gramEnd"/>
      <w:r w:rsidRPr="00DA2CDD">
        <w:rPr>
          <w:rStyle w:val="reference-text"/>
          <w:rFonts w:ascii="Times New Roman" w:hAnsi="Times New Roman" w:cs="Times New Roman"/>
          <w:sz w:val="28"/>
          <w:szCs w:val="28"/>
        </w:rPr>
        <w:t xml:space="preserve">. </w:t>
      </w:r>
    </w:p>
    <w:p w:rsidR="007734AC" w:rsidRPr="00DA2CDD" w:rsidRDefault="007734AC" w:rsidP="004F7DD1">
      <w:pPr>
        <w:pStyle w:val="a5"/>
        <w:ind w:firstLine="708"/>
        <w:jc w:val="both"/>
        <w:rPr>
          <w:rFonts w:ascii="Times New Roman" w:hAnsi="Times New Roman" w:cs="Times New Roman"/>
          <w:sz w:val="28"/>
          <w:szCs w:val="28"/>
        </w:rPr>
      </w:pPr>
      <w:r w:rsidRPr="00DA2CDD">
        <w:rPr>
          <w:rFonts w:ascii="Times New Roman" w:hAnsi="Times New Roman" w:cs="Times New Roman"/>
          <w:sz w:val="28"/>
          <w:szCs w:val="28"/>
        </w:rPr>
        <w:t>3. Дудзинская</w:t>
      </w:r>
      <w:r w:rsidR="002F5ECE" w:rsidRPr="00DA2CDD">
        <w:rPr>
          <w:rFonts w:ascii="Times New Roman" w:hAnsi="Times New Roman" w:cs="Times New Roman"/>
          <w:sz w:val="28"/>
          <w:szCs w:val="28"/>
        </w:rPr>
        <w:t>,</w:t>
      </w:r>
      <w:r w:rsidRPr="00DA2CDD">
        <w:rPr>
          <w:rFonts w:ascii="Times New Roman" w:hAnsi="Times New Roman" w:cs="Times New Roman"/>
          <w:sz w:val="28"/>
          <w:szCs w:val="28"/>
        </w:rPr>
        <w:t xml:space="preserve"> Е.А. Русские славянофилы и зарубежное</w:t>
      </w:r>
      <w:r w:rsidRPr="00DA2CDD">
        <w:rPr>
          <w:rFonts w:ascii="Times New Roman" w:hAnsi="Times New Roman" w:cs="Times New Roman"/>
          <w:sz w:val="28"/>
          <w:szCs w:val="28"/>
          <w:lang w:val="uk-UA"/>
        </w:rPr>
        <w:t xml:space="preserve"> </w:t>
      </w:r>
      <w:proofErr w:type="gramStart"/>
      <w:r w:rsidRPr="00DA2CDD">
        <w:rPr>
          <w:rFonts w:ascii="Times New Roman" w:hAnsi="Times New Roman" w:cs="Times New Roman"/>
          <w:sz w:val="28"/>
          <w:szCs w:val="28"/>
        </w:rPr>
        <w:t>славянство</w:t>
      </w:r>
      <w:proofErr w:type="gramEnd"/>
      <w:r w:rsidRPr="00DA2CDD">
        <w:rPr>
          <w:rFonts w:ascii="Times New Roman" w:hAnsi="Times New Roman" w:cs="Times New Roman"/>
          <w:sz w:val="28"/>
          <w:szCs w:val="28"/>
        </w:rPr>
        <w:t xml:space="preserve"> // М</w:t>
      </w:r>
      <w:r w:rsidRPr="00DA2CDD">
        <w:rPr>
          <w:rFonts w:ascii="Times New Roman" w:hAnsi="Times New Roman" w:cs="Times New Roman"/>
          <w:sz w:val="28"/>
          <w:szCs w:val="28"/>
        </w:rPr>
        <w:t>е</w:t>
      </w:r>
      <w:r w:rsidRPr="00DA2CDD">
        <w:rPr>
          <w:rFonts w:ascii="Times New Roman" w:hAnsi="Times New Roman" w:cs="Times New Roman"/>
          <w:sz w:val="28"/>
          <w:szCs w:val="28"/>
        </w:rPr>
        <w:t>тодологические проблемы истории</w:t>
      </w:r>
      <w:r w:rsidRPr="00DA2CDD">
        <w:rPr>
          <w:rFonts w:ascii="Times New Roman" w:hAnsi="Times New Roman" w:cs="Times New Roman"/>
          <w:sz w:val="28"/>
          <w:szCs w:val="28"/>
          <w:lang w:val="uk-UA"/>
        </w:rPr>
        <w:t xml:space="preserve"> </w:t>
      </w:r>
      <w:r w:rsidRPr="00DA2CDD">
        <w:rPr>
          <w:rFonts w:ascii="Times New Roman" w:hAnsi="Times New Roman" w:cs="Times New Roman"/>
          <w:sz w:val="28"/>
          <w:szCs w:val="28"/>
        </w:rPr>
        <w:t>славистики</w:t>
      </w:r>
      <w:r w:rsidR="002F5ECE" w:rsidRPr="00DA2CDD">
        <w:rPr>
          <w:rFonts w:ascii="Times New Roman" w:hAnsi="Times New Roman" w:cs="Times New Roman"/>
          <w:sz w:val="28"/>
          <w:szCs w:val="28"/>
        </w:rPr>
        <w:t xml:space="preserve"> / Е.А. Дудзинская</w:t>
      </w:r>
      <w:r w:rsidRPr="00DA2CDD">
        <w:rPr>
          <w:rFonts w:ascii="Times New Roman" w:hAnsi="Times New Roman" w:cs="Times New Roman"/>
          <w:sz w:val="28"/>
          <w:szCs w:val="28"/>
        </w:rPr>
        <w:t>. – М.</w:t>
      </w:r>
      <w:r w:rsidR="009C61E3" w:rsidRPr="00DA2CDD">
        <w:rPr>
          <w:rFonts w:ascii="Times New Roman" w:hAnsi="Times New Roman" w:cs="Times New Roman"/>
          <w:sz w:val="28"/>
          <w:szCs w:val="28"/>
        </w:rPr>
        <w:t>: Наука</w:t>
      </w:r>
      <w:r w:rsidRPr="00DA2CDD">
        <w:rPr>
          <w:rFonts w:ascii="Times New Roman" w:hAnsi="Times New Roman" w:cs="Times New Roman"/>
          <w:sz w:val="28"/>
          <w:szCs w:val="28"/>
        </w:rPr>
        <w:t>, 1978. – С. 261-281.</w:t>
      </w:r>
    </w:p>
    <w:p w:rsidR="007734AC" w:rsidRPr="00DA2CDD" w:rsidRDefault="007734AC" w:rsidP="004F7DD1">
      <w:pPr>
        <w:pStyle w:val="a5"/>
        <w:ind w:firstLine="708"/>
        <w:jc w:val="both"/>
        <w:rPr>
          <w:rStyle w:val="a7"/>
          <w:i w:val="0"/>
          <w:iCs w:val="0"/>
          <w:sz w:val="28"/>
          <w:szCs w:val="28"/>
          <w:lang w:val="uk-UA"/>
        </w:rPr>
      </w:pPr>
      <w:r w:rsidRPr="00DA2CDD">
        <w:rPr>
          <w:rFonts w:ascii="Times New Roman" w:hAnsi="Times New Roman" w:cs="Times New Roman"/>
          <w:sz w:val="28"/>
          <w:szCs w:val="28"/>
          <w:lang w:val="uk-UA"/>
        </w:rPr>
        <w:t>4. Аксаков</w:t>
      </w:r>
      <w:r w:rsidR="002F5ECE" w:rsidRPr="00DA2CDD">
        <w:rPr>
          <w:rFonts w:ascii="Times New Roman" w:hAnsi="Times New Roman" w:cs="Times New Roman"/>
          <w:sz w:val="28"/>
          <w:szCs w:val="28"/>
          <w:lang w:val="uk-UA"/>
        </w:rPr>
        <w:t>,</w:t>
      </w:r>
      <w:r w:rsidRPr="00DA2CDD">
        <w:rPr>
          <w:rFonts w:ascii="Times New Roman" w:hAnsi="Times New Roman" w:cs="Times New Roman"/>
          <w:sz w:val="28"/>
          <w:szCs w:val="28"/>
          <w:lang w:val="uk-UA"/>
        </w:rPr>
        <w:t xml:space="preserve"> К.С. </w:t>
      </w:r>
      <w:r w:rsidR="005360B6" w:rsidRPr="00DA2CDD">
        <w:rPr>
          <w:rFonts w:ascii="Times New Roman" w:hAnsi="Times New Roman" w:cs="Times New Roman"/>
          <w:sz w:val="28"/>
          <w:szCs w:val="28"/>
        </w:rPr>
        <w:t>Полное собрание сочинений</w:t>
      </w:r>
      <w:r w:rsidR="00282305" w:rsidRPr="00DA2CDD">
        <w:rPr>
          <w:rFonts w:ascii="Times New Roman" w:hAnsi="Times New Roman" w:cs="Times New Roman"/>
          <w:sz w:val="28"/>
          <w:szCs w:val="28"/>
        </w:rPr>
        <w:t xml:space="preserve">: В </w:t>
      </w:r>
      <w:r w:rsidR="009B1C0A" w:rsidRPr="00DA2CDD">
        <w:rPr>
          <w:rFonts w:ascii="Times New Roman" w:hAnsi="Times New Roman" w:cs="Times New Roman"/>
          <w:sz w:val="28"/>
          <w:szCs w:val="28"/>
        </w:rPr>
        <w:t>3</w:t>
      </w:r>
      <w:r w:rsidR="00282305" w:rsidRPr="00DA2CDD">
        <w:rPr>
          <w:rFonts w:ascii="Times New Roman" w:hAnsi="Times New Roman" w:cs="Times New Roman"/>
          <w:sz w:val="28"/>
          <w:szCs w:val="28"/>
        </w:rPr>
        <w:t xml:space="preserve"> т.</w:t>
      </w:r>
      <w:r w:rsidR="002F5ECE" w:rsidRPr="00DA2CDD">
        <w:rPr>
          <w:rFonts w:ascii="Times New Roman" w:hAnsi="Times New Roman" w:cs="Times New Roman"/>
          <w:sz w:val="28"/>
          <w:szCs w:val="28"/>
        </w:rPr>
        <w:t xml:space="preserve"> </w:t>
      </w:r>
      <w:r w:rsidR="009B1C0A" w:rsidRPr="00DA2CDD">
        <w:rPr>
          <w:rFonts w:ascii="Times New Roman" w:hAnsi="Times New Roman" w:cs="Times New Roman"/>
          <w:sz w:val="28"/>
          <w:szCs w:val="28"/>
        </w:rPr>
        <w:t xml:space="preserve">Изд. 2-е. </w:t>
      </w:r>
      <w:r w:rsidR="005360B6" w:rsidRPr="00DA2CDD">
        <w:rPr>
          <w:rFonts w:ascii="Times New Roman" w:hAnsi="Times New Roman" w:cs="Times New Roman"/>
          <w:sz w:val="28"/>
          <w:szCs w:val="28"/>
        </w:rPr>
        <w:t>Т. I</w:t>
      </w:r>
      <w:r w:rsidR="00E351E2" w:rsidRPr="00DA2CDD">
        <w:rPr>
          <w:rFonts w:ascii="Times New Roman" w:hAnsi="Times New Roman" w:cs="Times New Roman"/>
          <w:sz w:val="28"/>
          <w:szCs w:val="28"/>
        </w:rPr>
        <w:t>:</w:t>
      </w:r>
      <w:r w:rsidR="005360B6" w:rsidRPr="00DA2CDD">
        <w:rPr>
          <w:rFonts w:ascii="Times New Roman" w:hAnsi="Times New Roman" w:cs="Times New Roman"/>
          <w:sz w:val="28"/>
          <w:szCs w:val="28"/>
        </w:rPr>
        <w:t xml:space="preserve"> Соч</w:t>
      </w:r>
      <w:r w:rsidR="005360B6" w:rsidRPr="00DA2CDD">
        <w:rPr>
          <w:rFonts w:ascii="Times New Roman" w:hAnsi="Times New Roman" w:cs="Times New Roman"/>
          <w:sz w:val="28"/>
          <w:szCs w:val="28"/>
        </w:rPr>
        <w:t>и</w:t>
      </w:r>
      <w:r w:rsidR="005360B6" w:rsidRPr="00DA2CDD">
        <w:rPr>
          <w:rFonts w:ascii="Times New Roman" w:hAnsi="Times New Roman" w:cs="Times New Roman"/>
          <w:sz w:val="28"/>
          <w:szCs w:val="28"/>
        </w:rPr>
        <w:t xml:space="preserve">нения историческия. Изд. под ред. И.С. Аксакова </w:t>
      </w:r>
      <w:r w:rsidR="002F5ECE" w:rsidRPr="00DA2CDD">
        <w:rPr>
          <w:rFonts w:ascii="Times New Roman" w:hAnsi="Times New Roman" w:cs="Times New Roman"/>
          <w:sz w:val="28"/>
          <w:szCs w:val="28"/>
        </w:rPr>
        <w:t>/</w:t>
      </w:r>
      <w:r w:rsidR="002F5ECE" w:rsidRPr="00DA2CDD">
        <w:rPr>
          <w:rFonts w:ascii="Times New Roman" w:hAnsi="Times New Roman" w:cs="Times New Roman"/>
          <w:sz w:val="28"/>
          <w:szCs w:val="28"/>
          <w:lang w:val="uk-UA"/>
        </w:rPr>
        <w:t xml:space="preserve"> К.С. Аксаков</w:t>
      </w:r>
      <w:r w:rsidR="004F7DD1" w:rsidRPr="00DA2CDD">
        <w:rPr>
          <w:rFonts w:ascii="Times New Roman" w:hAnsi="Times New Roman" w:cs="Times New Roman"/>
          <w:sz w:val="28"/>
          <w:szCs w:val="28"/>
        </w:rPr>
        <w:t>. – М.:</w:t>
      </w:r>
      <w:r w:rsidRPr="00DA2CDD">
        <w:rPr>
          <w:rFonts w:ascii="Times New Roman" w:hAnsi="Times New Roman" w:cs="Times New Roman"/>
          <w:sz w:val="28"/>
          <w:szCs w:val="28"/>
        </w:rPr>
        <w:t xml:space="preserve"> </w:t>
      </w:r>
      <w:r w:rsidR="004F7DD1" w:rsidRPr="00DA2CDD">
        <w:rPr>
          <w:rFonts w:ascii="Times New Roman" w:hAnsi="Times New Roman" w:cs="Times New Roman"/>
          <w:sz w:val="28"/>
          <w:szCs w:val="28"/>
        </w:rPr>
        <w:t>У</w:t>
      </w:r>
      <w:r w:rsidRPr="00DA2CDD">
        <w:rPr>
          <w:rFonts w:ascii="Times New Roman" w:hAnsi="Times New Roman" w:cs="Times New Roman"/>
          <w:sz w:val="28"/>
          <w:szCs w:val="28"/>
        </w:rPr>
        <w:t>ниве</w:t>
      </w:r>
      <w:r w:rsidRPr="00DA2CDD">
        <w:rPr>
          <w:rFonts w:ascii="Times New Roman" w:hAnsi="Times New Roman" w:cs="Times New Roman"/>
          <w:sz w:val="28"/>
          <w:szCs w:val="28"/>
        </w:rPr>
        <w:t>р</w:t>
      </w:r>
      <w:r w:rsidRPr="00DA2CDD">
        <w:rPr>
          <w:rFonts w:ascii="Times New Roman" w:hAnsi="Times New Roman" w:cs="Times New Roman"/>
          <w:sz w:val="28"/>
          <w:szCs w:val="28"/>
        </w:rPr>
        <w:t>ситетская типография, 1889.</w:t>
      </w:r>
      <w:r w:rsidR="00FD7430" w:rsidRPr="00DA2CDD">
        <w:rPr>
          <w:rFonts w:ascii="Times New Roman" w:hAnsi="Times New Roman" w:cs="Times New Roman"/>
          <w:sz w:val="28"/>
          <w:szCs w:val="28"/>
        </w:rPr>
        <w:t xml:space="preserve"> –</w:t>
      </w:r>
      <w:r w:rsidR="00E351E2" w:rsidRPr="00DA2CDD">
        <w:rPr>
          <w:rFonts w:ascii="Times New Roman" w:hAnsi="Times New Roman" w:cs="Times New Roman"/>
          <w:sz w:val="28"/>
          <w:szCs w:val="28"/>
        </w:rPr>
        <w:t xml:space="preserve"> 600 </w:t>
      </w:r>
      <w:proofErr w:type="gramStart"/>
      <w:r w:rsidR="00E351E2" w:rsidRPr="00DA2CDD">
        <w:rPr>
          <w:rFonts w:ascii="Times New Roman" w:hAnsi="Times New Roman" w:cs="Times New Roman"/>
          <w:sz w:val="28"/>
          <w:szCs w:val="28"/>
        </w:rPr>
        <w:t>с</w:t>
      </w:r>
      <w:proofErr w:type="gramEnd"/>
      <w:r w:rsidR="00E351E2" w:rsidRPr="00DA2CDD">
        <w:rPr>
          <w:rFonts w:ascii="Times New Roman" w:hAnsi="Times New Roman" w:cs="Times New Roman"/>
          <w:sz w:val="28"/>
          <w:szCs w:val="28"/>
        </w:rPr>
        <w:t>.</w:t>
      </w:r>
    </w:p>
    <w:p w:rsidR="007734AC" w:rsidRPr="00DA2CDD" w:rsidRDefault="007734AC" w:rsidP="007734AC">
      <w:pPr>
        <w:rPr>
          <w:sz w:val="28"/>
          <w:szCs w:val="28"/>
          <w:lang w:val="uk-UA"/>
        </w:rPr>
      </w:pPr>
    </w:p>
    <w:p w:rsidR="00273935" w:rsidRPr="00DA2CDD" w:rsidRDefault="00273935" w:rsidP="00BD1EB5">
      <w:pPr>
        <w:widowControl w:val="0"/>
        <w:rPr>
          <w:sz w:val="32"/>
          <w:lang w:val="uk-UA"/>
        </w:rPr>
      </w:pPr>
    </w:p>
    <w:p w:rsidR="00A90736" w:rsidRPr="00DA2CDD" w:rsidRDefault="00A90736" w:rsidP="00BD1EB5">
      <w:pPr>
        <w:widowControl w:val="0"/>
        <w:rPr>
          <w:sz w:val="32"/>
          <w:lang w:val="uk-UA"/>
        </w:rPr>
      </w:pPr>
      <w:r w:rsidRPr="00DA2CDD">
        <w:rPr>
          <w:sz w:val="32"/>
          <w:lang w:val="uk-UA"/>
        </w:rPr>
        <w:t>УДК 93/94</w:t>
      </w:r>
    </w:p>
    <w:p w:rsidR="00A90736" w:rsidRPr="00DA2CDD" w:rsidRDefault="00A90736" w:rsidP="00A90736">
      <w:pPr>
        <w:widowControl w:val="0"/>
        <w:ind w:firstLine="709"/>
        <w:rPr>
          <w:sz w:val="32"/>
          <w:lang w:val="uk-UA"/>
        </w:rPr>
      </w:pPr>
    </w:p>
    <w:p w:rsidR="001256D0" w:rsidRPr="00DA2CDD" w:rsidRDefault="00A90736" w:rsidP="00A90736">
      <w:pPr>
        <w:widowControl w:val="0"/>
        <w:ind w:firstLine="709"/>
        <w:jc w:val="right"/>
        <w:rPr>
          <w:sz w:val="32"/>
          <w:lang w:val="uk-UA"/>
        </w:rPr>
      </w:pPr>
      <w:r w:rsidRPr="00DA2CDD">
        <w:rPr>
          <w:sz w:val="32"/>
          <w:lang w:val="uk-UA"/>
        </w:rPr>
        <w:t>Х</w:t>
      </w:r>
      <w:r w:rsidR="00BD1EB5" w:rsidRPr="00DA2CDD">
        <w:rPr>
          <w:sz w:val="32"/>
        </w:rPr>
        <w:t>ОРОШИЛОВА</w:t>
      </w:r>
      <w:r w:rsidRPr="00DA2CDD">
        <w:rPr>
          <w:sz w:val="32"/>
          <w:lang w:val="uk-UA"/>
        </w:rPr>
        <w:t xml:space="preserve"> </w:t>
      </w:r>
      <w:r w:rsidR="00891472" w:rsidRPr="00DA2CDD">
        <w:rPr>
          <w:sz w:val="32"/>
          <w:lang w:val="uk-UA"/>
        </w:rPr>
        <w:t xml:space="preserve"> </w:t>
      </w:r>
      <w:r w:rsidRPr="00DA2CDD">
        <w:rPr>
          <w:sz w:val="32"/>
          <w:lang w:val="uk-UA"/>
        </w:rPr>
        <w:t>Л.Б.</w:t>
      </w:r>
      <w:r w:rsidR="001256D0" w:rsidRPr="00DA2CDD">
        <w:rPr>
          <w:sz w:val="32"/>
          <w:lang w:val="uk-UA"/>
        </w:rPr>
        <w:t>,</w:t>
      </w:r>
    </w:p>
    <w:p w:rsidR="00A90736" w:rsidRPr="00DA2CDD" w:rsidRDefault="001256D0" w:rsidP="00A90736">
      <w:pPr>
        <w:widowControl w:val="0"/>
        <w:ind w:firstLine="709"/>
        <w:jc w:val="right"/>
        <w:rPr>
          <w:b/>
          <w:sz w:val="32"/>
          <w:lang w:val="uk-UA"/>
        </w:rPr>
      </w:pPr>
      <w:r w:rsidRPr="00DA2CDD">
        <w:rPr>
          <w:sz w:val="32"/>
          <w:lang w:val="uk-UA"/>
        </w:rPr>
        <w:t>Россия, г. Москва</w:t>
      </w:r>
      <w:r w:rsidR="00A90736" w:rsidRPr="00DA2CDD">
        <w:rPr>
          <w:b/>
          <w:sz w:val="32"/>
          <w:lang w:val="uk-UA"/>
        </w:rPr>
        <w:t xml:space="preserve"> </w:t>
      </w:r>
    </w:p>
    <w:p w:rsidR="00A90736" w:rsidRPr="00DA2CDD" w:rsidRDefault="00A90736" w:rsidP="00A90736">
      <w:pPr>
        <w:widowControl w:val="0"/>
        <w:ind w:firstLine="709"/>
        <w:jc w:val="right"/>
        <w:rPr>
          <w:b/>
          <w:sz w:val="32"/>
          <w:lang w:val="uk-UA"/>
        </w:rPr>
      </w:pPr>
    </w:p>
    <w:p w:rsidR="00A90736" w:rsidRPr="00DA2CDD" w:rsidRDefault="00A90736" w:rsidP="00A90736">
      <w:pPr>
        <w:widowControl w:val="0"/>
        <w:jc w:val="center"/>
        <w:rPr>
          <w:b/>
          <w:sz w:val="32"/>
        </w:rPr>
      </w:pPr>
      <w:r w:rsidRPr="00DA2CDD">
        <w:rPr>
          <w:b/>
          <w:sz w:val="32"/>
        </w:rPr>
        <w:t xml:space="preserve">Атака на русскую патриархальную семью </w:t>
      </w:r>
      <w:r w:rsidRPr="00DA2CDD">
        <w:rPr>
          <w:b/>
          <w:sz w:val="32"/>
        </w:rPr>
        <w:br/>
        <w:t>в период Великих реформ</w:t>
      </w:r>
    </w:p>
    <w:p w:rsidR="00A90736" w:rsidRPr="00DA2CDD" w:rsidRDefault="00A90736" w:rsidP="00A90736">
      <w:pPr>
        <w:widowControl w:val="0"/>
        <w:ind w:firstLine="709"/>
        <w:jc w:val="both"/>
        <w:rPr>
          <w:sz w:val="32"/>
        </w:rPr>
      </w:pPr>
    </w:p>
    <w:p w:rsidR="00A90736" w:rsidRPr="00DA2CDD" w:rsidRDefault="001256D0" w:rsidP="00A90736">
      <w:pPr>
        <w:widowControl w:val="0"/>
        <w:ind w:firstLine="709"/>
        <w:jc w:val="both"/>
        <w:rPr>
          <w:sz w:val="32"/>
        </w:rPr>
      </w:pPr>
      <w:r w:rsidRPr="00DA2CDD">
        <w:rPr>
          <w:sz w:val="32"/>
        </w:rPr>
        <w:t>В статье рассмо</w:t>
      </w:r>
      <w:r w:rsidR="00A90736" w:rsidRPr="00DA2CDD">
        <w:rPr>
          <w:sz w:val="32"/>
        </w:rPr>
        <w:t>тр</w:t>
      </w:r>
      <w:r w:rsidRPr="00DA2CDD">
        <w:rPr>
          <w:sz w:val="32"/>
        </w:rPr>
        <w:t>ена</w:t>
      </w:r>
      <w:r w:rsidR="00A90736" w:rsidRPr="00DA2CDD">
        <w:rPr>
          <w:sz w:val="32"/>
        </w:rPr>
        <w:t xml:space="preserve"> жизнь русского общества в условиях б</w:t>
      </w:r>
      <w:r w:rsidR="00A90736" w:rsidRPr="00DA2CDD">
        <w:rPr>
          <w:sz w:val="32"/>
        </w:rPr>
        <w:t>ы</w:t>
      </w:r>
      <w:r w:rsidR="00A90736" w:rsidRPr="00DA2CDD">
        <w:rPr>
          <w:sz w:val="32"/>
        </w:rPr>
        <w:lastRenderedPageBreak/>
        <w:t>стро происходивших буржуазных реформ</w:t>
      </w:r>
      <w:r w:rsidRPr="00DA2CDD">
        <w:rPr>
          <w:sz w:val="32"/>
        </w:rPr>
        <w:t xml:space="preserve"> второй половины </w:t>
      </w:r>
      <w:r w:rsidRPr="00DA2CDD">
        <w:rPr>
          <w:sz w:val="32"/>
          <w:lang w:val="en-US"/>
        </w:rPr>
        <w:t>XIX</w:t>
      </w:r>
      <w:r w:rsidRPr="00DA2CDD">
        <w:rPr>
          <w:sz w:val="32"/>
        </w:rPr>
        <w:t xml:space="preserve">  </w:t>
      </w:r>
      <w:proofErr w:type="gramStart"/>
      <w:r w:rsidRPr="00DA2CDD">
        <w:rPr>
          <w:sz w:val="32"/>
        </w:rPr>
        <w:t>в</w:t>
      </w:r>
      <w:proofErr w:type="gramEnd"/>
      <w:r w:rsidRPr="00DA2CDD">
        <w:rPr>
          <w:sz w:val="32"/>
        </w:rPr>
        <w:t>.</w:t>
      </w:r>
      <w:r w:rsidR="00A90736" w:rsidRPr="00DA2CDD">
        <w:rPr>
          <w:sz w:val="32"/>
        </w:rPr>
        <w:t xml:space="preserve"> </w:t>
      </w:r>
      <w:proofErr w:type="gramStart"/>
      <w:r w:rsidRPr="00DA2CDD">
        <w:rPr>
          <w:sz w:val="32"/>
        </w:rPr>
        <w:t>Автор</w:t>
      </w:r>
      <w:proofErr w:type="gramEnd"/>
      <w:r w:rsidRPr="00DA2CDD">
        <w:rPr>
          <w:sz w:val="32"/>
        </w:rPr>
        <w:t xml:space="preserve"> пришла к выводу о том, что эти реформы  </w:t>
      </w:r>
      <w:r w:rsidR="00A90736" w:rsidRPr="00DA2CDD">
        <w:rPr>
          <w:sz w:val="32"/>
        </w:rPr>
        <w:t>в наибольшей степ</w:t>
      </w:r>
      <w:r w:rsidR="00A90736" w:rsidRPr="00DA2CDD">
        <w:rPr>
          <w:sz w:val="32"/>
        </w:rPr>
        <w:t>е</w:t>
      </w:r>
      <w:r w:rsidR="00A90736" w:rsidRPr="00DA2CDD">
        <w:rPr>
          <w:sz w:val="32"/>
        </w:rPr>
        <w:t>ни затрону</w:t>
      </w:r>
      <w:r w:rsidRPr="00DA2CDD">
        <w:rPr>
          <w:sz w:val="32"/>
        </w:rPr>
        <w:t>ли</w:t>
      </w:r>
      <w:r w:rsidR="00A90736" w:rsidRPr="00DA2CDD">
        <w:rPr>
          <w:sz w:val="32"/>
        </w:rPr>
        <w:t xml:space="preserve"> молодое поколение и традиционн</w:t>
      </w:r>
      <w:r w:rsidRPr="00DA2CDD">
        <w:rPr>
          <w:sz w:val="32"/>
        </w:rPr>
        <w:t>ую</w:t>
      </w:r>
      <w:r w:rsidR="00A90736" w:rsidRPr="00DA2CDD">
        <w:rPr>
          <w:sz w:val="32"/>
        </w:rPr>
        <w:t xml:space="preserve"> семь</w:t>
      </w:r>
      <w:r w:rsidRPr="00DA2CDD">
        <w:rPr>
          <w:sz w:val="32"/>
        </w:rPr>
        <w:t>ю, вследствие чего</w:t>
      </w:r>
      <w:r w:rsidR="00A90736" w:rsidRPr="00DA2CDD">
        <w:rPr>
          <w:sz w:val="32"/>
        </w:rPr>
        <w:t xml:space="preserve"> </w:t>
      </w:r>
      <w:r w:rsidRPr="00DA2CDD">
        <w:rPr>
          <w:sz w:val="32"/>
        </w:rPr>
        <w:t>н</w:t>
      </w:r>
      <w:r w:rsidR="00A90736" w:rsidRPr="00DA2CDD">
        <w:rPr>
          <w:sz w:val="32"/>
        </w:rPr>
        <w:t xml:space="preserve">арастал конфликт «отцов и детей», </w:t>
      </w:r>
      <w:r w:rsidRPr="00DA2CDD">
        <w:rPr>
          <w:sz w:val="32"/>
        </w:rPr>
        <w:t xml:space="preserve">породивший </w:t>
      </w:r>
      <w:r w:rsidR="00A90736" w:rsidRPr="00DA2CDD">
        <w:rPr>
          <w:sz w:val="32"/>
        </w:rPr>
        <w:t>раскол в общ</w:t>
      </w:r>
      <w:r w:rsidR="00A90736" w:rsidRPr="00DA2CDD">
        <w:rPr>
          <w:sz w:val="32"/>
        </w:rPr>
        <w:t>е</w:t>
      </w:r>
      <w:r w:rsidR="00A90736" w:rsidRPr="00DA2CDD">
        <w:rPr>
          <w:sz w:val="32"/>
        </w:rPr>
        <w:t>стве.</w:t>
      </w:r>
    </w:p>
    <w:p w:rsidR="001256D0" w:rsidRPr="00DA2CDD" w:rsidRDefault="001256D0" w:rsidP="001256D0">
      <w:pPr>
        <w:widowControl w:val="0"/>
        <w:ind w:firstLine="709"/>
        <w:jc w:val="both"/>
        <w:rPr>
          <w:sz w:val="32"/>
        </w:rPr>
      </w:pPr>
      <w:r w:rsidRPr="00DA2CDD">
        <w:rPr>
          <w:i/>
          <w:sz w:val="32"/>
        </w:rPr>
        <w:t>Ключевые слова:</w:t>
      </w:r>
      <w:r w:rsidRPr="00DA2CDD">
        <w:rPr>
          <w:sz w:val="32"/>
        </w:rPr>
        <w:t xml:space="preserve"> Россия, вторая половина </w:t>
      </w:r>
      <w:r w:rsidRPr="00DA2CDD">
        <w:rPr>
          <w:sz w:val="32"/>
          <w:lang w:val="en-US"/>
        </w:rPr>
        <w:t>XIX</w:t>
      </w:r>
      <w:r w:rsidRPr="00DA2CDD">
        <w:rPr>
          <w:sz w:val="32"/>
        </w:rPr>
        <w:t xml:space="preserve">  в., буржуазные реформы, социализация, традиционная семья, конфликт поколений.</w:t>
      </w:r>
    </w:p>
    <w:p w:rsidR="001256D0" w:rsidRPr="00DA2CDD" w:rsidRDefault="001256D0" w:rsidP="00A90736">
      <w:pPr>
        <w:widowControl w:val="0"/>
        <w:ind w:firstLine="709"/>
        <w:jc w:val="both"/>
        <w:rPr>
          <w:sz w:val="32"/>
        </w:rPr>
      </w:pPr>
    </w:p>
    <w:p w:rsidR="001256D0" w:rsidRPr="00DA2CDD" w:rsidRDefault="001256D0" w:rsidP="001256D0">
      <w:pPr>
        <w:widowControl w:val="0"/>
        <w:ind w:firstLine="709"/>
        <w:jc w:val="right"/>
        <w:rPr>
          <w:b/>
          <w:sz w:val="28"/>
          <w:szCs w:val="28"/>
          <w:lang w:val="en-US"/>
        </w:rPr>
      </w:pPr>
      <w:r w:rsidRPr="00DA2CDD">
        <w:rPr>
          <w:b/>
          <w:sz w:val="28"/>
          <w:szCs w:val="28"/>
          <w:lang w:val="en-US"/>
        </w:rPr>
        <w:t>Khoroshilova</w:t>
      </w:r>
      <w:r w:rsidRPr="00DA2CDD">
        <w:rPr>
          <w:b/>
          <w:sz w:val="28"/>
          <w:szCs w:val="28"/>
          <w:lang w:val="uk-UA"/>
        </w:rPr>
        <w:t xml:space="preserve"> </w:t>
      </w:r>
      <w:r w:rsidRPr="00DA2CDD">
        <w:rPr>
          <w:b/>
          <w:sz w:val="28"/>
          <w:szCs w:val="28"/>
          <w:lang w:val="en-US"/>
        </w:rPr>
        <w:t>L</w:t>
      </w:r>
      <w:r w:rsidRPr="00DA2CDD">
        <w:rPr>
          <w:b/>
          <w:sz w:val="28"/>
          <w:szCs w:val="28"/>
          <w:lang w:val="uk-UA"/>
        </w:rPr>
        <w:t>.В.</w:t>
      </w:r>
      <w:r w:rsidR="00406F35" w:rsidRPr="00DA2CDD">
        <w:rPr>
          <w:b/>
          <w:sz w:val="28"/>
          <w:szCs w:val="28"/>
          <w:lang w:val="en-US"/>
        </w:rPr>
        <w:t>,</w:t>
      </w:r>
    </w:p>
    <w:p w:rsidR="00406F35" w:rsidRPr="00DA2CDD" w:rsidRDefault="00406F35" w:rsidP="001256D0">
      <w:pPr>
        <w:widowControl w:val="0"/>
        <w:ind w:firstLine="709"/>
        <w:jc w:val="right"/>
        <w:rPr>
          <w:b/>
          <w:sz w:val="28"/>
          <w:szCs w:val="28"/>
          <w:lang w:val="en-US"/>
        </w:rPr>
      </w:pPr>
      <w:r w:rsidRPr="00DA2CDD">
        <w:rPr>
          <w:b/>
          <w:sz w:val="28"/>
          <w:szCs w:val="28"/>
          <w:lang w:val="en-US"/>
        </w:rPr>
        <w:t>Russia, Moscow</w:t>
      </w:r>
    </w:p>
    <w:p w:rsidR="00BD1EB5" w:rsidRPr="00DA2CDD" w:rsidRDefault="00BD1EB5" w:rsidP="001256D0">
      <w:pPr>
        <w:widowControl w:val="0"/>
        <w:ind w:firstLine="709"/>
        <w:jc w:val="right"/>
        <w:rPr>
          <w:b/>
          <w:sz w:val="28"/>
          <w:szCs w:val="28"/>
          <w:lang w:val="en-US"/>
        </w:rPr>
      </w:pPr>
    </w:p>
    <w:p w:rsidR="001256D0" w:rsidRPr="00DA2CDD" w:rsidRDefault="001256D0" w:rsidP="001256D0">
      <w:pPr>
        <w:widowControl w:val="0"/>
        <w:jc w:val="center"/>
        <w:rPr>
          <w:rFonts w:ascii="Times New Roman CYR" w:eastAsiaTheme="minorHAnsi" w:hAnsi="Times New Roman CYR" w:cs="Times New Roman CYR"/>
          <w:b/>
          <w:bCs/>
          <w:sz w:val="28"/>
          <w:szCs w:val="28"/>
          <w:lang w:val="en-US" w:eastAsia="en-US"/>
        </w:rPr>
      </w:pPr>
      <w:r w:rsidRPr="00DA2CDD">
        <w:rPr>
          <w:rFonts w:ascii="Times New Roman CYR" w:eastAsiaTheme="minorHAnsi" w:hAnsi="Times New Roman CYR" w:cs="Times New Roman CYR"/>
          <w:b/>
          <w:bCs/>
          <w:sz w:val="28"/>
          <w:szCs w:val="28"/>
          <w:lang w:val="en-US" w:eastAsia="en-US"/>
        </w:rPr>
        <w:t>Attack to Russian patriarchal family during Great reforms</w:t>
      </w:r>
    </w:p>
    <w:p w:rsidR="00BD1EB5" w:rsidRPr="00DA2CDD" w:rsidRDefault="00BD1EB5" w:rsidP="001256D0">
      <w:pPr>
        <w:widowControl w:val="0"/>
        <w:jc w:val="center"/>
        <w:rPr>
          <w:sz w:val="28"/>
          <w:szCs w:val="28"/>
          <w:lang w:val="en-US"/>
        </w:rPr>
      </w:pPr>
    </w:p>
    <w:p w:rsidR="00406F35" w:rsidRPr="00DA2CDD" w:rsidRDefault="00406F35" w:rsidP="00A90736">
      <w:pPr>
        <w:widowControl w:val="0"/>
        <w:ind w:firstLine="709"/>
        <w:jc w:val="both"/>
        <w:rPr>
          <w:sz w:val="28"/>
          <w:szCs w:val="28"/>
          <w:lang w:val="en-US"/>
        </w:rPr>
      </w:pPr>
      <w:r w:rsidRPr="00DA2CDD">
        <w:rPr>
          <w:rFonts w:ascii="Times New Roman CYR" w:eastAsiaTheme="minorHAnsi" w:hAnsi="Times New Roman CYR" w:cs="Times New Roman CYR"/>
          <w:sz w:val="28"/>
          <w:szCs w:val="28"/>
          <w:lang w:val="en-US" w:eastAsia="en-US"/>
        </w:rPr>
        <w:t>In article the life of Russian society in conditions of quickly occured bourgeois reforms of second half XIX century is considered. The author has come to concl</w:t>
      </w:r>
      <w:r w:rsidRPr="00DA2CDD">
        <w:rPr>
          <w:rFonts w:ascii="Times New Roman CYR" w:eastAsiaTheme="minorHAnsi" w:hAnsi="Times New Roman CYR" w:cs="Times New Roman CYR"/>
          <w:sz w:val="28"/>
          <w:szCs w:val="28"/>
          <w:lang w:val="en-US" w:eastAsia="en-US"/>
        </w:rPr>
        <w:t>u</w:t>
      </w:r>
      <w:r w:rsidRPr="00DA2CDD">
        <w:rPr>
          <w:rFonts w:ascii="Times New Roman CYR" w:eastAsiaTheme="minorHAnsi" w:hAnsi="Times New Roman CYR" w:cs="Times New Roman CYR"/>
          <w:sz w:val="28"/>
          <w:szCs w:val="28"/>
          <w:lang w:val="en-US" w:eastAsia="en-US"/>
        </w:rPr>
        <w:t>sion, that these reforms have to the greatest degree mentioned young generation and traditional family, owing to what the conflict «fathers and children» accrued, the ge</w:t>
      </w:r>
      <w:r w:rsidRPr="00DA2CDD">
        <w:rPr>
          <w:rFonts w:ascii="Times New Roman CYR" w:eastAsiaTheme="minorHAnsi" w:hAnsi="Times New Roman CYR" w:cs="Times New Roman CYR"/>
          <w:sz w:val="28"/>
          <w:szCs w:val="28"/>
          <w:lang w:val="en-US" w:eastAsia="en-US"/>
        </w:rPr>
        <w:t>n</w:t>
      </w:r>
      <w:r w:rsidRPr="00DA2CDD">
        <w:rPr>
          <w:rFonts w:ascii="Times New Roman CYR" w:eastAsiaTheme="minorHAnsi" w:hAnsi="Times New Roman CYR" w:cs="Times New Roman CYR"/>
          <w:sz w:val="28"/>
          <w:szCs w:val="28"/>
          <w:lang w:val="en-US" w:eastAsia="en-US"/>
        </w:rPr>
        <w:t>erated split in a society.</w:t>
      </w:r>
    </w:p>
    <w:p w:rsidR="001256D0" w:rsidRPr="00DA2CDD" w:rsidRDefault="001256D0" w:rsidP="001256D0">
      <w:pPr>
        <w:widowControl w:val="0"/>
        <w:ind w:firstLine="709"/>
        <w:jc w:val="both"/>
        <w:rPr>
          <w:sz w:val="28"/>
          <w:szCs w:val="28"/>
          <w:lang w:val="en-US"/>
        </w:rPr>
      </w:pPr>
      <w:r w:rsidRPr="00DA2CDD">
        <w:rPr>
          <w:i/>
          <w:sz w:val="28"/>
          <w:szCs w:val="28"/>
          <w:lang w:val="en-US"/>
        </w:rPr>
        <w:t>Keywords:</w:t>
      </w:r>
      <w:r w:rsidRPr="00DA2CDD">
        <w:rPr>
          <w:sz w:val="28"/>
          <w:szCs w:val="28"/>
          <w:lang w:val="en-US"/>
        </w:rPr>
        <w:t xml:space="preserve"> Russia, </w:t>
      </w:r>
      <w:r w:rsidR="00406F35" w:rsidRPr="00DA2CDD">
        <w:rPr>
          <w:rFonts w:ascii="Times New Roman CYR" w:eastAsiaTheme="minorHAnsi" w:hAnsi="Times New Roman CYR" w:cs="Times New Roman CYR"/>
          <w:sz w:val="28"/>
          <w:szCs w:val="28"/>
          <w:lang w:val="en-US" w:eastAsia="en-US"/>
        </w:rPr>
        <w:t xml:space="preserve">second half XIX century, </w:t>
      </w:r>
      <w:r w:rsidRPr="00DA2CDD">
        <w:rPr>
          <w:sz w:val="28"/>
          <w:szCs w:val="28"/>
          <w:lang w:val="en-US"/>
        </w:rPr>
        <w:t xml:space="preserve">bourgeois reforms, socialisation, </w:t>
      </w:r>
      <w:r w:rsidR="00406F35" w:rsidRPr="00DA2CDD">
        <w:rPr>
          <w:rFonts w:ascii="Times New Roman CYR" w:eastAsiaTheme="minorHAnsi" w:hAnsi="Times New Roman CYR" w:cs="Times New Roman CYR"/>
          <w:sz w:val="28"/>
          <w:szCs w:val="28"/>
          <w:lang w:val="en-US" w:eastAsia="en-US"/>
        </w:rPr>
        <w:t xml:space="preserve">traditional </w:t>
      </w:r>
      <w:r w:rsidRPr="00DA2CDD">
        <w:rPr>
          <w:sz w:val="28"/>
          <w:szCs w:val="28"/>
          <w:lang w:val="en-US"/>
        </w:rPr>
        <w:t>family, conflict of generations.</w:t>
      </w:r>
    </w:p>
    <w:p w:rsidR="00A90736" w:rsidRPr="00DA2CDD" w:rsidRDefault="00A90736" w:rsidP="00A90736">
      <w:pPr>
        <w:widowControl w:val="0"/>
        <w:ind w:firstLine="709"/>
        <w:jc w:val="both"/>
        <w:rPr>
          <w:sz w:val="32"/>
          <w:lang w:val="en-US"/>
        </w:rPr>
      </w:pPr>
    </w:p>
    <w:p w:rsidR="00A90736" w:rsidRPr="00DA2CDD" w:rsidRDefault="00A90736" w:rsidP="00A90736">
      <w:pPr>
        <w:widowControl w:val="0"/>
        <w:ind w:firstLine="709"/>
        <w:jc w:val="both"/>
        <w:rPr>
          <w:sz w:val="32"/>
        </w:rPr>
      </w:pPr>
      <w:r w:rsidRPr="00DA2CDD">
        <w:rPr>
          <w:sz w:val="32"/>
        </w:rPr>
        <w:t xml:space="preserve">Крепостническая система в России с отменой крепостного права рухнула, началось массовое обнищание дворянских семей. Быстро развивалась </w:t>
      </w:r>
      <w:r w:rsidR="00406F35" w:rsidRPr="00DA2CDD">
        <w:rPr>
          <w:sz w:val="32"/>
        </w:rPr>
        <w:t xml:space="preserve">отечественная </w:t>
      </w:r>
      <w:r w:rsidRPr="00DA2CDD">
        <w:rPr>
          <w:sz w:val="32"/>
        </w:rPr>
        <w:t xml:space="preserve">промышленность, менялся </w:t>
      </w:r>
      <w:r w:rsidR="00406F35" w:rsidRPr="00DA2CDD">
        <w:rPr>
          <w:sz w:val="32"/>
        </w:rPr>
        <w:t xml:space="preserve">весь </w:t>
      </w:r>
      <w:r w:rsidRPr="00DA2CDD">
        <w:rPr>
          <w:sz w:val="32"/>
        </w:rPr>
        <w:t>облик страны. В трудовую деятельность все в большей степени включались женщины. Катастрофический темп перемен (Н.А. Бердяев) сокрушал существовавшее прежде общественное равновесие, традиционные ориентиры теряли не только молодые, но и старшие поколения. Пр</w:t>
      </w:r>
      <w:r w:rsidRPr="00DA2CDD">
        <w:rPr>
          <w:sz w:val="32"/>
        </w:rPr>
        <w:t>о</w:t>
      </w:r>
      <w:r w:rsidRPr="00DA2CDD">
        <w:rPr>
          <w:sz w:val="32"/>
        </w:rPr>
        <w:t xml:space="preserve">исходила десакрализация власти, причем на всех уровнях </w:t>
      </w:r>
      <w:r w:rsidR="00406F35" w:rsidRPr="00DA2CDD">
        <w:rPr>
          <w:sz w:val="28"/>
          <w:szCs w:val="28"/>
        </w:rPr>
        <w:t>–</w:t>
      </w:r>
      <w:r w:rsidRPr="00DA2CDD">
        <w:rPr>
          <w:sz w:val="32"/>
        </w:rPr>
        <w:t xml:space="preserve"> от главы государства до глав семейств. Внутренние семейные проблемы, все противоречия и конфликты выходили наружу.</w:t>
      </w:r>
    </w:p>
    <w:p w:rsidR="00A90736" w:rsidRPr="00DA2CDD" w:rsidRDefault="00A90736" w:rsidP="00A90736">
      <w:pPr>
        <w:widowControl w:val="0"/>
        <w:ind w:firstLine="709"/>
        <w:jc w:val="both"/>
        <w:rPr>
          <w:sz w:val="32"/>
        </w:rPr>
      </w:pPr>
      <w:r w:rsidRPr="00DA2CDD">
        <w:rPr>
          <w:sz w:val="32"/>
        </w:rPr>
        <w:t xml:space="preserve">Изменялась </w:t>
      </w:r>
      <w:r w:rsidR="00884881" w:rsidRPr="00DA2CDD">
        <w:rPr>
          <w:sz w:val="32"/>
        </w:rPr>
        <w:t xml:space="preserve">и </w:t>
      </w:r>
      <w:r w:rsidRPr="00DA2CDD">
        <w:rPr>
          <w:sz w:val="32"/>
        </w:rPr>
        <w:t>патриархальная семья. Как правило, время соц</w:t>
      </w:r>
      <w:r w:rsidRPr="00DA2CDD">
        <w:rPr>
          <w:sz w:val="32"/>
        </w:rPr>
        <w:t>и</w:t>
      </w:r>
      <w:r w:rsidRPr="00DA2CDD">
        <w:rPr>
          <w:sz w:val="32"/>
        </w:rPr>
        <w:t>альной перестройки становится для семьи испытанием. Социокул</w:t>
      </w:r>
      <w:r w:rsidRPr="00DA2CDD">
        <w:rPr>
          <w:sz w:val="32"/>
        </w:rPr>
        <w:t>ь</w:t>
      </w:r>
      <w:r w:rsidRPr="00DA2CDD">
        <w:rPr>
          <w:sz w:val="32"/>
        </w:rPr>
        <w:t xml:space="preserve">турные конфликты, </w:t>
      </w:r>
      <w:r w:rsidR="00884881" w:rsidRPr="00DA2CDD">
        <w:rPr>
          <w:sz w:val="32"/>
        </w:rPr>
        <w:t>в основном</w:t>
      </w:r>
      <w:r w:rsidRPr="00DA2CDD">
        <w:rPr>
          <w:sz w:val="32"/>
        </w:rPr>
        <w:t>, приобретают облик конфликта пок</w:t>
      </w:r>
      <w:r w:rsidRPr="00DA2CDD">
        <w:rPr>
          <w:sz w:val="32"/>
        </w:rPr>
        <w:t>о</w:t>
      </w:r>
      <w:r w:rsidRPr="00DA2CDD">
        <w:rPr>
          <w:sz w:val="32"/>
        </w:rPr>
        <w:t xml:space="preserve">лений, «отцов и детей». В 60-е гг. </w:t>
      </w:r>
      <w:r w:rsidRPr="00DA2CDD">
        <w:rPr>
          <w:sz w:val="32"/>
          <w:lang w:val="en-US"/>
        </w:rPr>
        <w:t>XIX</w:t>
      </w:r>
      <w:r w:rsidRPr="00DA2CDD">
        <w:rPr>
          <w:sz w:val="32"/>
        </w:rPr>
        <w:t xml:space="preserve"> в. этот конфликт приобрел </w:t>
      </w:r>
      <w:r w:rsidR="00884881" w:rsidRPr="00DA2CDD">
        <w:rPr>
          <w:sz w:val="32"/>
        </w:rPr>
        <w:t xml:space="preserve">особо </w:t>
      </w:r>
      <w:r w:rsidRPr="00DA2CDD">
        <w:rPr>
          <w:sz w:val="32"/>
        </w:rPr>
        <w:t xml:space="preserve">острый характер. Молодые люди, жаждавшие </w:t>
      </w:r>
      <w:r w:rsidR="00CE63B0" w:rsidRPr="00DA2CDD">
        <w:rPr>
          <w:sz w:val="32"/>
        </w:rPr>
        <w:t xml:space="preserve">быстрых </w:t>
      </w:r>
      <w:r w:rsidRPr="00DA2CDD">
        <w:rPr>
          <w:sz w:val="32"/>
        </w:rPr>
        <w:t>пер</w:t>
      </w:r>
      <w:r w:rsidRPr="00DA2CDD">
        <w:rPr>
          <w:sz w:val="32"/>
        </w:rPr>
        <w:t>е</w:t>
      </w:r>
      <w:r w:rsidRPr="00DA2CDD">
        <w:rPr>
          <w:sz w:val="32"/>
        </w:rPr>
        <w:t>мен, ощущали себя непонятыми своими родными, чужими для своих собственных семей.</w:t>
      </w:r>
    </w:p>
    <w:p w:rsidR="00A90736" w:rsidRPr="00DA2CDD" w:rsidRDefault="00A90736" w:rsidP="00A90736">
      <w:pPr>
        <w:widowControl w:val="0"/>
        <w:ind w:firstLine="709"/>
        <w:jc w:val="both"/>
        <w:rPr>
          <w:sz w:val="32"/>
          <w:szCs w:val="32"/>
        </w:rPr>
      </w:pPr>
      <w:r w:rsidRPr="00DA2CDD">
        <w:rPr>
          <w:sz w:val="32"/>
        </w:rPr>
        <w:t>В воспоминаниях той поры постоянно встречаются свидетельс</w:t>
      </w:r>
      <w:r w:rsidRPr="00DA2CDD">
        <w:rPr>
          <w:sz w:val="32"/>
        </w:rPr>
        <w:t>т</w:t>
      </w:r>
      <w:r w:rsidRPr="00DA2CDD">
        <w:rPr>
          <w:sz w:val="32"/>
        </w:rPr>
        <w:t>ва подобного рода: «О какой дворянской семье не спросишь в то вр</w:t>
      </w:r>
      <w:r w:rsidRPr="00DA2CDD">
        <w:rPr>
          <w:sz w:val="32"/>
        </w:rPr>
        <w:t>е</w:t>
      </w:r>
      <w:r w:rsidRPr="00DA2CDD">
        <w:rPr>
          <w:sz w:val="32"/>
        </w:rPr>
        <w:lastRenderedPageBreak/>
        <w:t>мя, о всякой услышишь одно и то же: родители поссорились с дет</w:t>
      </w:r>
      <w:r w:rsidRPr="00DA2CDD">
        <w:rPr>
          <w:sz w:val="32"/>
        </w:rPr>
        <w:t>ь</w:t>
      </w:r>
      <w:r w:rsidRPr="00DA2CDD">
        <w:rPr>
          <w:sz w:val="32"/>
        </w:rPr>
        <w:t xml:space="preserve">ми… Детьми, особенно девушками, овладела в то </w:t>
      </w:r>
      <w:proofErr w:type="gramStart"/>
      <w:r w:rsidRPr="00DA2CDD">
        <w:rPr>
          <w:sz w:val="32"/>
        </w:rPr>
        <w:t>время</w:t>
      </w:r>
      <w:proofErr w:type="gramEnd"/>
      <w:r w:rsidRPr="00DA2CDD">
        <w:rPr>
          <w:sz w:val="32"/>
        </w:rPr>
        <w:t xml:space="preserve"> словно эп</w:t>
      </w:r>
      <w:r w:rsidRPr="00DA2CDD">
        <w:rPr>
          <w:sz w:val="32"/>
        </w:rPr>
        <w:t>и</w:t>
      </w:r>
      <w:r w:rsidRPr="00DA2CDD">
        <w:rPr>
          <w:sz w:val="32"/>
        </w:rPr>
        <w:t xml:space="preserve">демия какая-то </w:t>
      </w:r>
      <w:r w:rsidR="00CE63B0" w:rsidRPr="00DA2CDD">
        <w:rPr>
          <w:sz w:val="28"/>
          <w:szCs w:val="28"/>
        </w:rPr>
        <w:t>–</w:t>
      </w:r>
      <w:r w:rsidRPr="00DA2CDD">
        <w:rPr>
          <w:sz w:val="32"/>
        </w:rPr>
        <w:t xml:space="preserve"> убегать из родительского дома» </w:t>
      </w:r>
      <w:r w:rsidRPr="00DA2CDD">
        <w:rPr>
          <w:sz w:val="32"/>
          <w:szCs w:val="32"/>
        </w:rPr>
        <w:t>[1</w:t>
      </w:r>
      <w:r w:rsidR="00A77558" w:rsidRPr="00DA2CDD">
        <w:rPr>
          <w:sz w:val="32"/>
          <w:szCs w:val="32"/>
        </w:rPr>
        <w:t>, с. 57</w:t>
      </w:r>
      <w:r w:rsidRPr="00DA2CDD">
        <w:rPr>
          <w:sz w:val="32"/>
          <w:szCs w:val="32"/>
        </w:rPr>
        <w:t>]. Дети</w:t>
      </w:r>
      <w:r w:rsidRPr="00DA2CDD">
        <w:rPr>
          <w:sz w:val="32"/>
        </w:rPr>
        <w:t xml:space="preserve"> стремились выстроить собственную жизнь по-новому, не повторяя судеб своих предков. Русская семья переживала драматический пер</w:t>
      </w:r>
      <w:r w:rsidRPr="00DA2CDD">
        <w:rPr>
          <w:sz w:val="32"/>
        </w:rPr>
        <w:t>и</w:t>
      </w:r>
      <w:r w:rsidRPr="00DA2CDD">
        <w:rPr>
          <w:sz w:val="32"/>
        </w:rPr>
        <w:t>од своей истории. Теоретик русского анархизма князь П.А. Кропо</w:t>
      </w:r>
      <w:r w:rsidRPr="00DA2CDD">
        <w:rPr>
          <w:sz w:val="32"/>
        </w:rPr>
        <w:t>т</w:t>
      </w:r>
      <w:r w:rsidRPr="00DA2CDD">
        <w:rPr>
          <w:sz w:val="32"/>
        </w:rPr>
        <w:t xml:space="preserve">кин </w:t>
      </w:r>
      <w:r w:rsidR="00CE63B0" w:rsidRPr="00DA2CDD">
        <w:rPr>
          <w:sz w:val="32"/>
        </w:rPr>
        <w:t>вспомина</w:t>
      </w:r>
      <w:r w:rsidRPr="00DA2CDD">
        <w:rPr>
          <w:sz w:val="32"/>
        </w:rPr>
        <w:t>л: «</w:t>
      </w:r>
      <w:r w:rsidR="00CE63B0" w:rsidRPr="00DA2CDD">
        <w:rPr>
          <w:sz w:val="32"/>
        </w:rPr>
        <w:t xml:space="preserve">В </w:t>
      </w:r>
      <w:r w:rsidRPr="00DA2CDD">
        <w:rPr>
          <w:sz w:val="32"/>
        </w:rPr>
        <w:t>начале шестидесятых годов почти в каждой бог</w:t>
      </w:r>
      <w:r w:rsidRPr="00DA2CDD">
        <w:rPr>
          <w:sz w:val="32"/>
        </w:rPr>
        <w:t>а</w:t>
      </w:r>
      <w:r w:rsidRPr="00DA2CDD">
        <w:rPr>
          <w:sz w:val="32"/>
        </w:rPr>
        <w:t>той семье происходила упорная борьба между отцами, желавшими поддержать старые порядки, и сыновьями и дочерьми, отстаивавш</w:t>
      </w:r>
      <w:r w:rsidRPr="00DA2CDD">
        <w:rPr>
          <w:sz w:val="32"/>
        </w:rPr>
        <w:t>и</w:t>
      </w:r>
      <w:r w:rsidRPr="00DA2CDD">
        <w:rPr>
          <w:sz w:val="32"/>
        </w:rPr>
        <w:t>ми свое право располагать собою</w:t>
      </w:r>
      <w:r w:rsidR="004D11C7" w:rsidRPr="00DA2CDD">
        <w:rPr>
          <w:sz w:val="32"/>
        </w:rPr>
        <w:t>,</w:t>
      </w:r>
      <w:r w:rsidRPr="00DA2CDD">
        <w:rPr>
          <w:sz w:val="32"/>
        </w:rPr>
        <w:t xml:space="preserve"> согласно собственным идеалам» </w:t>
      </w:r>
      <w:r w:rsidRPr="00DA2CDD">
        <w:rPr>
          <w:sz w:val="32"/>
          <w:szCs w:val="32"/>
        </w:rPr>
        <w:t>[2</w:t>
      </w:r>
      <w:r w:rsidR="002B4EF9" w:rsidRPr="00DA2CDD">
        <w:rPr>
          <w:sz w:val="32"/>
          <w:szCs w:val="32"/>
        </w:rPr>
        <w:t>, с. 270.</w:t>
      </w:r>
      <w:r w:rsidRPr="00DA2CDD">
        <w:rPr>
          <w:sz w:val="32"/>
          <w:szCs w:val="32"/>
        </w:rPr>
        <w:t>]. Девушки</w:t>
      </w:r>
      <w:r w:rsidR="004D11C7" w:rsidRPr="00DA2CDD">
        <w:rPr>
          <w:sz w:val="32"/>
          <w:szCs w:val="32"/>
        </w:rPr>
        <w:t>,</w:t>
      </w:r>
      <w:r w:rsidRPr="00DA2CDD">
        <w:rPr>
          <w:sz w:val="32"/>
          <w:szCs w:val="32"/>
        </w:rPr>
        <w:t xml:space="preserve"> в особенности</w:t>
      </w:r>
      <w:r w:rsidR="004D11C7" w:rsidRPr="00DA2CDD">
        <w:rPr>
          <w:sz w:val="32"/>
          <w:szCs w:val="32"/>
        </w:rPr>
        <w:t>,</w:t>
      </w:r>
      <w:r w:rsidRPr="00DA2CDD">
        <w:rPr>
          <w:sz w:val="32"/>
          <w:szCs w:val="32"/>
        </w:rPr>
        <w:t xml:space="preserve"> стремились получить профессию, чтобы «освободиться от неволи семьи». </w:t>
      </w:r>
    </w:p>
    <w:p w:rsidR="00A90736" w:rsidRPr="00DA2CDD" w:rsidRDefault="00A90736" w:rsidP="00A90736">
      <w:pPr>
        <w:widowControl w:val="0"/>
        <w:ind w:firstLine="709"/>
        <w:jc w:val="both"/>
        <w:rPr>
          <w:sz w:val="32"/>
        </w:rPr>
      </w:pPr>
      <w:r w:rsidRPr="00DA2CDD">
        <w:rPr>
          <w:sz w:val="32"/>
        </w:rPr>
        <w:t xml:space="preserve">«Новые люди» (Н.Г. Чернышевский) </w:t>
      </w:r>
      <w:r w:rsidR="004D11C7" w:rsidRPr="00DA2CDD">
        <w:rPr>
          <w:sz w:val="32"/>
        </w:rPr>
        <w:t xml:space="preserve">жаждали </w:t>
      </w:r>
      <w:r w:rsidRPr="00DA2CDD">
        <w:rPr>
          <w:sz w:val="32"/>
        </w:rPr>
        <w:t>получить образ</w:t>
      </w:r>
      <w:r w:rsidRPr="00DA2CDD">
        <w:rPr>
          <w:sz w:val="32"/>
        </w:rPr>
        <w:t>о</w:t>
      </w:r>
      <w:r w:rsidRPr="00DA2CDD">
        <w:rPr>
          <w:sz w:val="32"/>
        </w:rPr>
        <w:t>вание, приносить пользу обществу, быть независимыми. В их стре</w:t>
      </w:r>
      <w:r w:rsidRPr="00DA2CDD">
        <w:rPr>
          <w:sz w:val="32"/>
        </w:rPr>
        <w:t>м</w:t>
      </w:r>
      <w:r w:rsidRPr="00DA2CDD">
        <w:rPr>
          <w:sz w:val="32"/>
        </w:rPr>
        <w:t>лениях часто цель подменялась средством. Множество девушек тех лет отталкивалось от старой формы семьи, где, по их мнению, же</w:t>
      </w:r>
      <w:r w:rsidRPr="00DA2CDD">
        <w:rPr>
          <w:sz w:val="32"/>
        </w:rPr>
        <w:t>н</w:t>
      </w:r>
      <w:r w:rsidRPr="00DA2CDD">
        <w:rPr>
          <w:sz w:val="32"/>
        </w:rPr>
        <w:t>щина занимала подчиненное положение, полностью подп</w:t>
      </w:r>
      <w:r w:rsidR="004D11C7" w:rsidRPr="00DA2CDD">
        <w:rPr>
          <w:sz w:val="32"/>
        </w:rPr>
        <w:t>а</w:t>
      </w:r>
      <w:r w:rsidRPr="00DA2CDD">
        <w:rPr>
          <w:sz w:val="32"/>
        </w:rPr>
        <w:t xml:space="preserve">дая под власть мужа. Занятия домашним хозяйством начинали казаться </w:t>
      </w:r>
      <w:r w:rsidR="00946285" w:rsidRPr="00DA2CDD">
        <w:rPr>
          <w:sz w:val="32"/>
        </w:rPr>
        <w:t xml:space="preserve">им </w:t>
      </w:r>
      <w:r w:rsidRPr="00DA2CDD">
        <w:rPr>
          <w:sz w:val="32"/>
        </w:rPr>
        <w:t>делом мелким, недостойным современного человека. Сама предопр</w:t>
      </w:r>
      <w:r w:rsidRPr="00DA2CDD">
        <w:rPr>
          <w:sz w:val="32"/>
        </w:rPr>
        <w:t>е</w:t>
      </w:r>
      <w:r w:rsidRPr="00DA2CDD">
        <w:rPr>
          <w:sz w:val="32"/>
        </w:rPr>
        <w:t>деленность женской судьбы казалась оскорбительной.</w:t>
      </w:r>
    </w:p>
    <w:p w:rsidR="00A90736" w:rsidRPr="00DA2CDD" w:rsidRDefault="00A90736" w:rsidP="00A90736">
      <w:pPr>
        <w:widowControl w:val="0"/>
        <w:ind w:firstLine="709"/>
        <w:jc w:val="both"/>
        <w:rPr>
          <w:sz w:val="32"/>
        </w:rPr>
      </w:pPr>
      <w:r w:rsidRPr="00DA2CDD">
        <w:rPr>
          <w:sz w:val="32"/>
        </w:rPr>
        <w:t>Немалую долю в разжигании страстей в ту пору вносила пери</w:t>
      </w:r>
      <w:r w:rsidRPr="00DA2CDD">
        <w:rPr>
          <w:sz w:val="32"/>
        </w:rPr>
        <w:t>о</w:t>
      </w:r>
      <w:r w:rsidRPr="00DA2CDD">
        <w:rPr>
          <w:sz w:val="32"/>
        </w:rPr>
        <w:t>дическая печать. Публиковались материалы о жестокости нравов па</w:t>
      </w:r>
      <w:r w:rsidRPr="00DA2CDD">
        <w:rPr>
          <w:sz w:val="32"/>
        </w:rPr>
        <w:t>т</w:t>
      </w:r>
      <w:r w:rsidRPr="00DA2CDD">
        <w:rPr>
          <w:sz w:val="32"/>
        </w:rPr>
        <w:t>риархальной семьи, ее тирании, уродовании жизни женщины. Сомн</w:t>
      </w:r>
      <w:r w:rsidRPr="00DA2CDD">
        <w:rPr>
          <w:sz w:val="32"/>
        </w:rPr>
        <w:t>е</w:t>
      </w:r>
      <w:r w:rsidRPr="00DA2CDD">
        <w:rPr>
          <w:sz w:val="32"/>
        </w:rPr>
        <w:t>нию подвергалось все, что прежде казалось несомненным, общепр</w:t>
      </w:r>
      <w:r w:rsidRPr="00DA2CDD">
        <w:rPr>
          <w:sz w:val="32"/>
        </w:rPr>
        <w:t>и</w:t>
      </w:r>
      <w:r w:rsidRPr="00DA2CDD">
        <w:rPr>
          <w:sz w:val="32"/>
        </w:rPr>
        <w:t>нятым, вечным. Семья стала излюбленной мишенью демократич</w:t>
      </w:r>
      <w:r w:rsidRPr="00DA2CDD">
        <w:rPr>
          <w:sz w:val="32"/>
        </w:rPr>
        <w:t>е</w:t>
      </w:r>
      <w:r w:rsidRPr="00DA2CDD">
        <w:rPr>
          <w:sz w:val="32"/>
        </w:rPr>
        <w:t xml:space="preserve">ской прессы, </w:t>
      </w:r>
      <w:r w:rsidR="00946285" w:rsidRPr="00DA2CDD">
        <w:rPr>
          <w:sz w:val="32"/>
        </w:rPr>
        <w:t xml:space="preserve">причем </w:t>
      </w:r>
      <w:r w:rsidRPr="00DA2CDD">
        <w:rPr>
          <w:sz w:val="32"/>
        </w:rPr>
        <w:t>статьи популярных авторов, таких, как Д.И. П</w:t>
      </w:r>
      <w:r w:rsidRPr="00DA2CDD">
        <w:rPr>
          <w:sz w:val="32"/>
        </w:rPr>
        <w:t>и</w:t>
      </w:r>
      <w:r w:rsidRPr="00DA2CDD">
        <w:rPr>
          <w:sz w:val="32"/>
        </w:rPr>
        <w:t xml:space="preserve">сарев, Н.А. Добролюбов, М.И. Михайлов, Н.В. Шелгунов, читались </w:t>
      </w:r>
      <w:r w:rsidR="00946285" w:rsidRPr="00DA2CDD">
        <w:rPr>
          <w:sz w:val="32"/>
        </w:rPr>
        <w:t xml:space="preserve">обществом </w:t>
      </w:r>
      <w:proofErr w:type="gramStart"/>
      <w:r w:rsidRPr="00DA2CDD">
        <w:rPr>
          <w:sz w:val="32"/>
        </w:rPr>
        <w:t>взахлеб</w:t>
      </w:r>
      <w:proofErr w:type="gramEnd"/>
      <w:r w:rsidRPr="00DA2CDD">
        <w:rPr>
          <w:sz w:val="32"/>
        </w:rPr>
        <w:t>. Огромный авторитет имели журналы «демокр</w:t>
      </w:r>
      <w:r w:rsidRPr="00DA2CDD">
        <w:rPr>
          <w:sz w:val="32"/>
        </w:rPr>
        <w:t>а</w:t>
      </w:r>
      <w:r w:rsidRPr="00DA2CDD">
        <w:rPr>
          <w:sz w:val="32"/>
        </w:rPr>
        <w:t>тического» направления: «Русское слово», «Современник», «Женский вестник». Для авторов, публиковавших свои материалы на их стран</w:t>
      </w:r>
      <w:r w:rsidRPr="00DA2CDD">
        <w:rPr>
          <w:sz w:val="32"/>
        </w:rPr>
        <w:t>и</w:t>
      </w:r>
      <w:r w:rsidRPr="00DA2CDD">
        <w:rPr>
          <w:sz w:val="32"/>
        </w:rPr>
        <w:t>цах, главной задачей стал поиск всего самого худшего, самого уро</w:t>
      </w:r>
      <w:r w:rsidRPr="00DA2CDD">
        <w:rPr>
          <w:sz w:val="32"/>
        </w:rPr>
        <w:t>д</w:t>
      </w:r>
      <w:r w:rsidRPr="00DA2CDD">
        <w:rPr>
          <w:sz w:val="32"/>
        </w:rPr>
        <w:t xml:space="preserve">ливого, того, что отторгало молодежь от опыта старших. </w:t>
      </w:r>
      <w:proofErr w:type="gramStart"/>
      <w:r w:rsidRPr="00DA2CDD">
        <w:rPr>
          <w:sz w:val="32"/>
        </w:rPr>
        <w:t>Молодые люди, как свидетельств</w:t>
      </w:r>
      <w:r w:rsidR="00946285" w:rsidRPr="00DA2CDD">
        <w:rPr>
          <w:sz w:val="32"/>
        </w:rPr>
        <w:t>овали</w:t>
      </w:r>
      <w:r w:rsidRPr="00DA2CDD">
        <w:rPr>
          <w:sz w:val="32"/>
        </w:rPr>
        <w:t xml:space="preserve"> современники, собирались в кружки, рассказывая друг другу о своем детстве, «то есть о том, как не надо воспитывать», ведь даже лучшие отцы и матери «не давали ни духо</w:t>
      </w:r>
      <w:r w:rsidRPr="00DA2CDD">
        <w:rPr>
          <w:sz w:val="32"/>
        </w:rPr>
        <w:t>в</w:t>
      </w:r>
      <w:r w:rsidRPr="00DA2CDD">
        <w:rPr>
          <w:sz w:val="32"/>
        </w:rPr>
        <w:t>ной пищи, ни простора для умственной самодеятельности», поэтому «мы должны вести настоящую агитацию тирании семьи…</w:t>
      </w:r>
      <w:r w:rsidR="00946285" w:rsidRPr="00DA2CDD">
        <w:rPr>
          <w:sz w:val="32"/>
        </w:rPr>
        <w:t>,</w:t>
      </w:r>
      <w:r w:rsidRPr="00DA2CDD">
        <w:rPr>
          <w:sz w:val="32"/>
        </w:rPr>
        <w:t xml:space="preserve"> разорвать семейные цепи» </w:t>
      </w:r>
      <w:r w:rsidRPr="00DA2CDD">
        <w:rPr>
          <w:sz w:val="32"/>
          <w:szCs w:val="32"/>
        </w:rPr>
        <w:t>[3</w:t>
      </w:r>
      <w:r w:rsidR="002B4EF9" w:rsidRPr="00DA2CDD">
        <w:rPr>
          <w:sz w:val="32"/>
          <w:szCs w:val="32"/>
        </w:rPr>
        <w:t>, с. 88</w:t>
      </w:r>
      <w:r w:rsidRPr="00DA2CDD">
        <w:rPr>
          <w:sz w:val="32"/>
          <w:szCs w:val="32"/>
        </w:rPr>
        <w:t>].</w:t>
      </w:r>
      <w:r w:rsidRPr="00DA2CDD">
        <w:rPr>
          <w:sz w:val="32"/>
        </w:rPr>
        <w:t xml:space="preserve"> </w:t>
      </w:r>
      <w:proofErr w:type="gramEnd"/>
    </w:p>
    <w:p w:rsidR="00A90736" w:rsidRPr="00DA2CDD" w:rsidRDefault="00A90736" w:rsidP="00A90736">
      <w:pPr>
        <w:widowControl w:val="0"/>
        <w:ind w:firstLine="709"/>
        <w:jc w:val="both"/>
        <w:rPr>
          <w:sz w:val="32"/>
        </w:rPr>
      </w:pPr>
      <w:r w:rsidRPr="00DA2CDD">
        <w:rPr>
          <w:sz w:val="32"/>
        </w:rPr>
        <w:t>Происходившие в русском обществе перемены мгновенно мен</w:t>
      </w:r>
      <w:r w:rsidRPr="00DA2CDD">
        <w:rPr>
          <w:sz w:val="32"/>
        </w:rPr>
        <w:t>я</w:t>
      </w:r>
      <w:r w:rsidRPr="00DA2CDD">
        <w:rPr>
          <w:sz w:val="32"/>
        </w:rPr>
        <w:lastRenderedPageBreak/>
        <w:t>ли облик страны. Ускорялась смена поколений: юноши, сменявшие своих старших товарищей на университетских скамьях, сильно отл</w:t>
      </w:r>
      <w:r w:rsidRPr="00DA2CDD">
        <w:rPr>
          <w:sz w:val="32"/>
        </w:rPr>
        <w:t>и</w:t>
      </w:r>
      <w:r w:rsidRPr="00DA2CDD">
        <w:rPr>
          <w:sz w:val="32"/>
        </w:rPr>
        <w:t>чались от них, как будто являлись совершенно разными поколениями. Скорость происходивших перемен усугубляла разрыв поколений. О</w:t>
      </w:r>
      <w:r w:rsidRPr="00DA2CDD">
        <w:rPr>
          <w:sz w:val="32"/>
        </w:rPr>
        <w:t>т</w:t>
      </w:r>
      <w:r w:rsidRPr="00DA2CDD">
        <w:rPr>
          <w:sz w:val="32"/>
        </w:rPr>
        <w:t>торжению опыта старших способствовало еще одно обстоятельство. Прежде накопленный «отцами» опыт был достаточен для социализ</w:t>
      </w:r>
      <w:r w:rsidRPr="00DA2CDD">
        <w:rPr>
          <w:sz w:val="32"/>
        </w:rPr>
        <w:t>а</w:t>
      </w:r>
      <w:r w:rsidRPr="00DA2CDD">
        <w:rPr>
          <w:sz w:val="32"/>
        </w:rPr>
        <w:t>ции человека, жизнь каждого приходящего нового поколения во мн</w:t>
      </w:r>
      <w:r w:rsidRPr="00DA2CDD">
        <w:rPr>
          <w:sz w:val="32"/>
        </w:rPr>
        <w:t>о</w:t>
      </w:r>
      <w:r w:rsidRPr="00DA2CDD">
        <w:rPr>
          <w:sz w:val="32"/>
        </w:rPr>
        <w:t xml:space="preserve">гом повторяла отцовскую, </w:t>
      </w:r>
      <w:r w:rsidR="00946285" w:rsidRPr="00DA2CDD">
        <w:rPr>
          <w:sz w:val="32"/>
        </w:rPr>
        <w:t xml:space="preserve">причем </w:t>
      </w:r>
      <w:r w:rsidRPr="00DA2CDD">
        <w:rPr>
          <w:sz w:val="32"/>
        </w:rPr>
        <w:t>перемены были неспешными, к ним легко было адаптироваться. В 1860-х гг. общество оказалось п</w:t>
      </w:r>
      <w:r w:rsidRPr="00DA2CDD">
        <w:rPr>
          <w:sz w:val="32"/>
        </w:rPr>
        <w:t>е</w:t>
      </w:r>
      <w:r w:rsidRPr="00DA2CDD">
        <w:rPr>
          <w:sz w:val="32"/>
        </w:rPr>
        <w:t xml:space="preserve">ред лицом новых вызовов: совершенно незнакомая </w:t>
      </w:r>
      <w:r w:rsidR="00946285" w:rsidRPr="00DA2CDD">
        <w:rPr>
          <w:sz w:val="32"/>
        </w:rPr>
        <w:t xml:space="preserve">социальная </w:t>
      </w:r>
      <w:r w:rsidRPr="00DA2CDD">
        <w:rPr>
          <w:sz w:val="32"/>
        </w:rPr>
        <w:t>ситу</w:t>
      </w:r>
      <w:r w:rsidRPr="00DA2CDD">
        <w:rPr>
          <w:sz w:val="32"/>
        </w:rPr>
        <w:t>а</w:t>
      </w:r>
      <w:r w:rsidRPr="00DA2CDD">
        <w:rPr>
          <w:sz w:val="32"/>
        </w:rPr>
        <w:t>ция, когда множество прежде незыблемых устоев покачнул</w:t>
      </w:r>
      <w:r w:rsidR="00946285" w:rsidRPr="00DA2CDD">
        <w:rPr>
          <w:sz w:val="32"/>
        </w:rPr>
        <w:t>о</w:t>
      </w:r>
      <w:r w:rsidRPr="00DA2CDD">
        <w:rPr>
          <w:sz w:val="32"/>
        </w:rPr>
        <w:t>сь, ок</w:t>
      </w:r>
      <w:r w:rsidRPr="00DA2CDD">
        <w:rPr>
          <w:sz w:val="32"/>
        </w:rPr>
        <w:t>а</w:t>
      </w:r>
      <w:r w:rsidRPr="00DA2CDD">
        <w:rPr>
          <w:sz w:val="32"/>
        </w:rPr>
        <w:t>за</w:t>
      </w:r>
      <w:r w:rsidR="00946285" w:rsidRPr="00DA2CDD">
        <w:rPr>
          <w:sz w:val="32"/>
        </w:rPr>
        <w:t>ло</w:t>
      </w:r>
      <w:r w:rsidRPr="00DA2CDD">
        <w:rPr>
          <w:sz w:val="32"/>
        </w:rPr>
        <w:t>сь под градом критики. Опыт предков не мог научить, как дейс</w:t>
      </w:r>
      <w:r w:rsidRPr="00DA2CDD">
        <w:rPr>
          <w:sz w:val="32"/>
        </w:rPr>
        <w:t>т</w:t>
      </w:r>
      <w:r w:rsidRPr="00DA2CDD">
        <w:rPr>
          <w:sz w:val="32"/>
        </w:rPr>
        <w:t xml:space="preserve">вовать в </w:t>
      </w:r>
      <w:r w:rsidR="00946285" w:rsidRPr="00DA2CDD">
        <w:rPr>
          <w:sz w:val="32"/>
        </w:rPr>
        <w:t xml:space="preserve">сложившихся </w:t>
      </w:r>
      <w:r w:rsidRPr="00DA2CDD">
        <w:rPr>
          <w:sz w:val="32"/>
        </w:rPr>
        <w:t>новых условиях.</w:t>
      </w:r>
    </w:p>
    <w:p w:rsidR="00A90736" w:rsidRPr="00DA2CDD" w:rsidRDefault="00A90736" w:rsidP="00A90736">
      <w:pPr>
        <w:widowControl w:val="0"/>
        <w:ind w:firstLine="709"/>
        <w:jc w:val="both"/>
        <w:rPr>
          <w:sz w:val="32"/>
        </w:rPr>
      </w:pPr>
      <w:r w:rsidRPr="00DA2CDD">
        <w:rPr>
          <w:sz w:val="32"/>
        </w:rPr>
        <w:t>Нигилистически настроенная молодежь, отталкиваясь от пр</w:t>
      </w:r>
      <w:r w:rsidRPr="00DA2CDD">
        <w:rPr>
          <w:sz w:val="32"/>
        </w:rPr>
        <w:t>о</w:t>
      </w:r>
      <w:r w:rsidRPr="00DA2CDD">
        <w:rPr>
          <w:sz w:val="32"/>
        </w:rPr>
        <w:t>шлого, которое оценивалось резко критически, была уверена</w:t>
      </w:r>
      <w:r w:rsidR="00946285" w:rsidRPr="00DA2CDD">
        <w:rPr>
          <w:sz w:val="32"/>
        </w:rPr>
        <w:t xml:space="preserve"> в том</w:t>
      </w:r>
      <w:r w:rsidRPr="00DA2CDD">
        <w:rPr>
          <w:sz w:val="32"/>
        </w:rPr>
        <w:t xml:space="preserve">, что ничто из прежнего </w:t>
      </w:r>
      <w:r w:rsidR="00946285" w:rsidRPr="00DA2CDD">
        <w:rPr>
          <w:sz w:val="32"/>
        </w:rPr>
        <w:t xml:space="preserve">ей </w:t>
      </w:r>
      <w:r w:rsidRPr="00DA2CDD">
        <w:rPr>
          <w:sz w:val="32"/>
        </w:rPr>
        <w:t>в будущем пригодиться не может. Для того</w:t>
      </w:r>
      <w:proofErr w:type="gramStart"/>
      <w:r w:rsidRPr="00DA2CDD">
        <w:rPr>
          <w:sz w:val="32"/>
        </w:rPr>
        <w:t>,</w:t>
      </w:r>
      <w:proofErr w:type="gramEnd"/>
      <w:r w:rsidRPr="00DA2CDD">
        <w:rPr>
          <w:sz w:val="32"/>
        </w:rPr>
        <w:t xml:space="preserve"> чтобы в общественном сознании сформировались новые положител</w:t>
      </w:r>
      <w:r w:rsidRPr="00DA2CDD">
        <w:rPr>
          <w:sz w:val="32"/>
        </w:rPr>
        <w:t>ь</w:t>
      </w:r>
      <w:r w:rsidRPr="00DA2CDD">
        <w:rPr>
          <w:sz w:val="32"/>
        </w:rPr>
        <w:t>ные образцы семейного и общественного положения женщины, ну</w:t>
      </w:r>
      <w:r w:rsidRPr="00DA2CDD">
        <w:rPr>
          <w:sz w:val="32"/>
        </w:rPr>
        <w:t>ж</w:t>
      </w:r>
      <w:r w:rsidRPr="00DA2CDD">
        <w:rPr>
          <w:sz w:val="32"/>
        </w:rPr>
        <w:t>но было время. На долгие годы в этой мыслительной работе стан</w:t>
      </w:r>
      <w:r w:rsidRPr="00DA2CDD">
        <w:rPr>
          <w:sz w:val="32"/>
        </w:rPr>
        <w:t>о</w:t>
      </w:r>
      <w:r w:rsidRPr="00DA2CDD">
        <w:rPr>
          <w:sz w:val="32"/>
        </w:rPr>
        <w:t>вится главным не выработка новой нормы, а критика старой.</w:t>
      </w:r>
    </w:p>
    <w:p w:rsidR="00A90736" w:rsidRPr="00DA2CDD" w:rsidRDefault="00A90736" w:rsidP="00A90736">
      <w:pPr>
        <w:widowControl w:val="0"/>
        <w:ind w:firstLine="709"/>
        <w:jc w:val="both"/>
        <w:rPr>
          <w:sz w:val="32"/>
        </w:rPr>
      </w:pPr>
      <w:r w:rsidRPr="00DA2CDD">
        <w:rPr>
          <w:sz w:val="32"/>
        </w:rPr>
        <w:t xml:space="preserve">Конфликт «отцов и детей» сменялся новым </w:t>
      </w:r>
      <w:r w:rsidR="00946285" w:rsidRPr="00DA2CDD">
        <w:rPr>
          <w:sz w:val="28"/>
          <w:szCs w:val="28"/>
        </w:rPr>
        <w:t>–</w:t>
      </w:r>
      <w:r w:rsidRPr="00DA2CDD">
        <w:rPr>
          <w:sz w:val="32"/>
        </w:rPr>
        <w:t xml:space="preserve"> конфликтом мужей и жен, и он был еще более серьезным и глубоким. Традиционный п</w:t>
      </w:r>
      <w:r w:rsidRPr="00DA2CDD">
        <w:rPr>
          <w:sz w:val="32"/>
        </w:rPr>
        <w:t>о</w:t>
      </w:r>
      <w:r w:rsidRPr="00DA2CDD">
        <w:rPr>
          <w:sz w:val="32"/>
        </w:rPr>
        <w:t>вседневный уклад жизни менялся уже под воздействием нового фа</w:t>
      </w:r>
      <w:r w:rsidRPr="00DA2CDD">
        <w:rPr>
          <w:sz w:val="32"/>
        </w:rPr>
        <w:t>к</w:t>
      </w:r>
      <w:r w:rsidRPr="00DA2CDD">
        <w:rPr>
          <w:sz w:val="32"/>
        </w:rPr>
        <w:t xml:space="preserve">тора </w:t>
      </w:r>
      <w:r w:rsidR="00946285" w:rsidRPr="00DA2CDD">
        <w:rPr>
          <w:sz w:val="28"/>
          <w:szCs w:val="28"/>
        </w:rPr>
        <w:t>–</w:t>
      </w:r>
      <w:r w:rsidRPr="00DA2CDD">
        <w:rPr>
          <w:sz w:val="32"/>
        </w:rPr>
        <w:t xml:space="preserve"> повышения уровня образования женщин и выхода их на работу </w:t>
      </w:r>
      <w:r w:rsidR="00946285" w:rsidRPr="00DA2CDD">
        <w:rPr>
          <w:sz w:val="28"/>
          <w:szCs w:val="28"/>
        </w:rPr>
        <w:t>–</w:t>
      </w:r>
      <w:r w:rsidRPr="00DA2CDD">
        <w:rPr>
          <w:sz w:val="32"/>
        </w:rPr>
        <w:t xml:space="preserve"> то есть, увеличения материальной и психологической независим</w:t>
      </w:r>
      <w:r w:rsidRPr="00DA2CDD">
        <w:rPr>
          <w:sz w:val="32"/>
        </w:rPr>
        <w:t>о</w:t>
      </w:r>
      <w:r w:rsidRPr="00DA2CDD">
        <w:rPr>
          <w:sz w:val="32"/>
        </w:rPr>
        <w:t xml:space="preserve">сти женщин, когда изменялись сами материальные основы семьи. Другой немаловажной причиной кризиса </w:t>
      </w:r>
      <w:r w:rsidR="00946285" w:rsidRPr="00DA2CDD">
        <w:rPr>
          <w:sz w:val="32"/>
        </w:rPr>
        <w:t xml:space="preserve">традиционной </w:t>
      </w:r>
      <w:r w:rsidRPr="00DA2CDD">
        <w:rPr>
          <w:sz w:val="32"/>
        </w:rPr>
        <w:t>семьи стало уменьшение значения религии и церкви в жизни многих людей.</w:t>
      </w:r>
    </w:p>
    <w:p w:rsidR="00A90736" w:rsidRPr="00DA2CDD" w:rsidRDefault="00A90736" w:rsidP="00A90736">
      <w:pPr>
        <w:widowControl w:val="0"/>
        <w:ind w:firstLine="709"/>
        <w:jc w:val="both"/>
        <w:rPr>
          <w:sz w:val="32"/>
        </w:rPr>
      </w:pPr>
      <w:r w:rsidRPr="00DA2CDD">
        <w:rPr>
          <w:sz w:val="32"/>
        </w:rPr>
        <w:t>Семья патриархального типа подвергалась безоговорочному осуждению со стороны «новых людей» и критике людей старых. Привычные прежде отношения стали для женщин новой формации все более нетерпимыми. Началась борьба за перемены в юридич</w:t>
      </w:r>
      <w:r w:rsidRPr="00DA2CDD">
        <w:rPr>
          <w:sz w:val="32"/>
        </w:rPr>
        <w:t>е</w:t>
      </w:r>
      <w:r w:rsidRPr="00DA2CDD">
        <w:rPr>
          <w:sz w:val="32"/>
        </w:rPr>
        <w:t>ском статусе женщины, поиск новых форм организации семейной жизни, в том числе гражданский брак, резко возр</w:t>
      </w:r>
      <w:r w:rsidR="00946285" w:rsidRPr="00DA2CDD">
        <w:rPr>
          <w:sz w:val="32"/>
        </w:rPr>
        <w:t>о</w:t>
      </w:r>
      <w:r w:rsidRPr="00DA2CDD">
        <w:rPr>
          <w:sz w:val="32"/>
        </w:rPr>
        <w:t>с</w:t>
      </w:r>
      <w:r w:rsidR="00946285" w:rsidRPr="00DA2CDD">
        <w:rPr>
          <w:sz w:val="32"/>
        </w:rPr>
        <w:t>ло</w:t>
      </w:r>
      <w:r w:rsidRPr="00DA2CDD">
        <w:rPr>
          <w:sz w:val="32"/>
        </w:rPr>
        <w:t xml:space="preserve"> число «разъе</w:t>
      </w:r>
      <w:r w:rsidRPr="00DA2CDD">
        <w:rPr>
          <w:sz w:val="32"/>
        </w:rPr>
        <w:t>з</w:t>
      </w:r>
      <w:r w:rsidRPr="00DA2CDD">
        <w:rPr>
          <w:sz w:val="32"/>
        </w:rPr>
        <w:t>дов» и разводов.</w:t>
      </w:r>
    </w:p>
    <w:p w:rsidR="00A90736" w:rsidRPr="00DA2CDD" w:rsidRDefault="00A90736" w:rsidP="00A90736">
      <w:pPr>
        <w:widowControl w:val="0"/>
        <w:ind w:firstLine="709"/>
        <w:jc w:val="both"/>
        <w:rPr>
          <w:sz w:val="32"/>
        </w:rPr>
      </w:pPr>
      <w:r w:rsidRPr="00DA2CDD">
        <w:rPr>
          <w:sz w:val="32"/>
        </w:rPr>
        <w:t>В 1860-е гг. русская семья испытала настоящую атаку, прежде всего со стороны «новых людей», стремившихся, отталкиваясь от традиции, организовать жизнь на новых условиях. Тем не менее, па</w:t>
      </w:r>
      <w:r w:rsidRPr="00DA2CDD">
        <w:rPr>
          <w:sz w:val="32"/>
        </w:rPr>
        <w:t>т</w:t>
      </w:r>
      <w:r w:rsidRPr="00DA2CDD">
        <w:rPr>
          <w:sz w:val="32"/>
        </w:rPr>
        <w:t>риархальная семья</w:t>
      </w:r>
      <w:r w:rsidR="00946285" w:rsidRPr="00DA2CDD">
        <w:rPr>
          <w:sz w:val="32"/>
        </w:rPr>
        <w:t>,</w:t>
      </w:r>
      <w:r w:rsidRPr="00DA2CDD">
        <w:rPr>
          <w:sz w:val="32"/>
        </w:rPr>
        <w:t xml:space="preserve"> по-прежнему</w:t>
      </w:r>
      <w:r w:rsidR="00946285" w:rsidRPr="00DA2CDD">
        <w:rPr>
          <w:sz w:val="32"/>
        </w:rPr>
        <w:t>,</w:t>
      </w:r>
      <w:r w:rsidRPr="00DA2CDD">
        <w:rPr>
          <w:sz w:val="32"/>
        </w:rPr>
        <w:t xml:space="preserve"> оставалась преобладающей числе</w:t>
      </w:r>
      <w:r w:rsidRPr="00DA2CDD">
        <w:rPr>
          <w:sz w:val="32"/>
        </w:rPr>
        <w:t>н</w:t>
      </w:r>
      <w:r w:rsidRPr="00DA2CDD">
        <w:rPr>
          <w:sz w:val="32"/>
        </w:rPr>
        <w:lastRenderedPageBreak/>
        <w:t xml:space="preserve">но </w:t>
      </w:r>
      <w:r w:rsidR="00946285" w:rsidRPr="00DA2CDD">
        <w:rPr>
          <w:sz w:val="28"/>
          <w:szCs w:val="28"/>
        </w:rPr>
        <w:t>–</w:t>
      </w:r>
      <w:r w:rsidRPr="00DA2CDD">
        <w:rPr>
          <w:sz w:val="32"/>
        </w:rPr>
        <w:t xml:space="preserve"> прежде всего, в крестьянской толще и в высших сословиях о</w:t>
      </w:r>
      <w:r w:rsidRPr="00DA2CDD">
        <w:rPr>
          <w:sz w:val="32"/>
        </w:rPr>
        <w:t>б</w:t>
      </w:r>
      <w:r w:rsidRPr="00DA2CDD">
        <w:rPr>
          <w:sz w:val="32"/>
        </w:rPr>
        <w:t xml:space="preserve">щества. Как и повсюду, именно в этих, наиболее стабильных слоях </w:t>
      </w:r>
      <w:r w:rsidR="00946285" w:rsidRPr="00DA2CDD">
        <w:rPr>
          <w:sz w:val="32"/>
        </w:rPr>
        <w:t xml:space="preserve">русского общества </w:t>
      </w:r>
      <w:r w:rsidRPr="00DA2CDD">
        <w:rPr>
          <w:sz w:val="32"/>
        </w:rPr>
        <w:t>придержива</w:t>
      </w:r>
      <w:r w:rsidR="00946285" w:rsidRPr="00DA2CDD">
        <w:rPr>
          <w:sz w:val="32"/>
        </w:rPr>
        <w:t>ли</w:t>
      </w:r>
      <w:r w:rsidRPr="00DA2CDD">
        <w:rPr>
          <w:sz w:val="32"/>
        </w:rPr>
        <w:t>с</w:t>
      </w:r>
      <w:r w:rsidR="00946285" w:rsidRPr="00DA2CDD">
        <w:rPr>
          <w:sz w:val="32"/>
        </w:rPr>
        <w:t>ь</w:t>
      </w:r>
      <w:r w:rsidRPr="00DA2CDD">
        <w:rPr>
          <w:sz w:val="32"/>
        </w:rPr>
        <w:t xml:space="preserve"> базовых ценностей, объединя</w:t>
      </w:r>
      <w:r w:rsidRPr="00DA2CDD">
        <w:rPr>
          <w:sz w:val="32"/>
        </w:rPr>
        <w:t>ю</w:t>
      </w:r>
      <w:r w:rsidRPr="00DA2CDD">
        <w:rPr>
          <w:sz w:val="32"/>
        </w:rPr>
        <w:t>щих народ в единое целое, сохраня</w:t>
      </w:r>
      <w:r w:rsidR="00946285" w:rsidRPr="00DA2CDD">
        <w:rPr>
          <w:sz w:val="32"/>
        </w:rPr>
        <w:t>лась</w:t>
      </w:r>
      <w:r w:rsidRPr="00DA2CDD">
        <w:rPr>
          <w:sz w:val="32"/>
        </w:rPr>
        <w:t xml:space="preserve"> традиционн</w:t>
      </w:r>
      <w:r w:rsidR="00946285" w:rsidRPr="00DA2CDD">
        <w:rPr>
          <w:sz w:val="32"/>
        </w:rPr>
        <w:t>ая культура</w:t>
      </w:r>
      <w:r w:rsidRPr="00DA2CDD">
        <w:rPr>
          <w:sz w:val="32"/>
        </w:rPr>
        <w:t>.</w:t>
      </w:r>
    </w:p>
    <w:p w:rsidR="00A90736" w:rsidRPr="00DA2CDD" w:rsidRDefault="00A90736" w:rsidP="00A90736">
      <w:pPr>
        <w:widowControl w:val="0"/>
        <w:ind w:firstLine="709"/>
        <w:jc w:val="both"/>
        <w:rPr>
          <w:sz w:val="32"/>
        </w:rPr>
      </w:pPr>
    </w:p>
    <w:p w:rsidR="00A90736" w:rsidRPr="00DA2CDD" w:rsidRDefault="00A90736" w:rsidP="00A90736">
      <w:pPr>
        <w:widowControl w:val="0"/>
        <w:tabs>
          <w:tab w:val="left" w:pos="142"/>
        </w:tabs>
        <w:ind w:firstLine="709"/>
        <w:jc w:val="both"/>
        <w:rPr>
          <w:i/>
          <w:sz w:val="32"/>
          <w:szCs w:val="32"/>
        </w:rPr>
      </w:pPr>
      <w:r w:rsidRPr="00DA2CDD">
        <w:rPr>
          <w:i/>
          <w:sz w:val="32"/>
          <w:szCs w:val="32"/>
        </w:rPr>
        <w:t>Примечания</w:t>
      </w:r>
    </w:p>
    <w:p w:rsidR="00A90736" w:rsidRPr="00DA2CDD" w:rsidRDefault="00A90736" w:rsidP="00A90736">
      <w:pPr>
        <w:widowControl w:val="0"/>
        <w:tabs>
          <w:tab w:val="left" w:pos="142"/>
        </w:tabs>
        <w:ind w:firstLine="709"/>
        <w:jc w:val="both"/>
        <w:rPr>
          <w:sz w:val="28"/>
          <w:szCs w:val="28"/>
        </w:rPr>
      </w:pPr>
    </w:p>
    <w:p w:rsidR="00A90736" w:rsidRPr="00DA2CDD" w:rsidRDefault="00A90736" w:rsidP="00A90736">
      <w:pPr>
        <w:widowControl w:val="0"/>
        <w:tabs>
          <w:tab w:val="left" w:pos="142"/>
        </w:tabs>
        <w:ind w:firstLine="709"/>
        <w:jc w:val="both"/>
        <w:rPr>
          <w:sz w:val="28"/>
          <w:szCs w:val="28"/>
        </w:rPr>
      </w:pPr>
      <w:r w:rsidRPr="00DA2CDD">
        <w:rPr>
          <w:sz w:val="28"/>
          <w:szCs w:val="28"/>
        </w:rPr>
        <w:t>1. Ковалевская</w:t>
      </w:r>
      <w:r w:rsidR="006A7772" w:rsidRPr="00DA2CDD">
        <w:rPr>
          <w:sz w:val="28"/>
          <w:szCs w:val="28"/>
        </w:rPr>
        <w:t>,</w:t>
      </w:r>
      <w:r w:rsidRPr="00DA2CDD">
        <w:rPr>
          <w:sz w:val="28"/>
          <w:szCs w:val="28"/>
        </w:rPr>
        <w:t xml:space="preserve"> С.В. Воспоминания. Повести.</w:t>
      </w:r>
      <w:r w:rsidR="006A7772" w:rsidRPr="00DA2CDD">
        <w:rPr>
          <w:sz w:val="28"/>
          <w:szCs w:val="28"/>
        </w:rPr>
        <w:t xml:space="preserve"> К 125-летию со дня рожд. / С.В. Ковалевская. </w:t>
      </w:r>
      <w:r w:rsidRPr="00DA2CDD">
        <w:rPr>
          <w:sz w:val="28"/>
          <w:szCs w:val="28"/>
        </w:rPr>
        <w:t xml:space="preserve"> – М.</w:t>
      </w:r>
      <w:r w:rsidR="006A7772" w:rsidRPr="00DA2CDD">
        <w:rPr>
          <w:sz w:val="28"/>
          <w:szCs w:val="28"/>
        </w:rPr>
        <w:t>: Наука</w:t>
      </w:r>
      <w:r w:rsidRPr="00DA2CDD">
        <w:rPr>
          <w:sz w:val="28"/>
          <w:szCs w:val="28"/>
        </w:rPr>
        <w:t xml:space="preserve">, 1974. – </w:t>
      </w:r>
      <w:r w:rsidR="006A7772" w:rsidRPr="00DA2CDD">
        <w:rPr>
          <w:sz w:val="28"/>
          <w:szCs w:val="28"/>
        </w:rPr>
        <w:t xml:space="preserve">559 </w:t>
      </w:r>
      <w:proofErr w:type="gramStart"/>
      <w:r w:rsidR="006A7772" w:rsidRPr="00DA2CDD">
        <w:rPr>
          <w:sz w:val="28"/>
          <w:szCs w:val="28"/>
        </w:rPr>
        <w:t>с</w:t>
      </w:r>
      <w:proofErr w:type="gramEnd"/>
      <w:r w:rsidR="006A7772" w:rsidRPr="00DA2CDD">
        <w:rPr>
          <w:sz w:val="28"/>
          <w:szCs w:val="28"/>
        </w:rPr>
        <w:t xml:space="preserve">. </w:t>
      </w:r>
    </w:p>
    <w:p w:rsidR="00A90736" w:rsidRPr="00DA2CDD" w:rsidRDefault="00A90736" w:rsidP="00A90736">
      <w:pPr>
        <w:widowControl w:val="0"/>
        <w:tabs>
          <w:tab w:val="left" w:pos="142"/>
        </w:tabs>
        <w:ind w:firstLine="709"/>
        <w:jc w:val="both"/>
        <w:rPr>
          <w:sz w:val="28"/>
          <w:szCs w:val="28"/>
        </w:rPr>
      </w:pPr>
      <w:r w:rsidRPr="00DA2CDD">
        <w:rPr>
          <w:sz w:val="28"/>
          <w:szCs w:val="28"/>
        </w:rPr>
        <w:t>2. Кропоткин</w:t>
      </w:r>
      <w:r w:rsidR="006A7772" w:rsidRPr="00DA2CDD">
        <w:rPr>
          <w:sz w:val="28"/>
          <w:szCs w:val="28"/>
        </w:rPr>
        <w:t>,</w:t>
      </w:r>
      <w:r w:rsidRPr="00DA2CDD">
        <w:rPr>
          <w:sz w:val="28"/>
          <w:szCs w:val="28"/>
        </w:rPr>
        <w:t xml:space="preserve"> П.А. Записки революционера</w:t>
      </w:r>
      <w:r w:rsidR="006A7772" w:rsidRPr="00DA2CDD">
        <w:rPr>
          <w:sz w:val="28"/>
          <w:szCs w:val="28"/>
        </w:rPr>
        <w:t xml:space="preserve"> / П.А. Кропоткин</w:t>
      </w:r>
      <w:r w:rsidRPr="00DA2CDD">
        <w:rPr>
          <w:sz w:val="28"/>
          <w:szCs w:val="28"/>
        </w:rPr>
        <w:t>. – М.</w:t>
      </w:r>
      <w:r w:rsidR="006A7772" w:rsidRPr="00DA2CDD">
        <w:rPr>
          <w:sz w:val="28"/>
          <w:szCs w:val="28"/>
        </w:rPr>
        <w:t>: Мысль</w:t>
      </w:r>
      <w:r w:rsidRPr="00DA2CDD">
        <w:rPr>
          <w:sz w:val="28"/>
          <w:szCs w:val="28"/>
        </w:rPr>
        <w:t>, 1966.</w:t>
      </w:r>
      <w:r w:rsidR="002F5ECE" w:rsidRPr="00DA2CDD">
        <w:rPr>
          <w:sz w:val="28"/>
          <w:szCs w:val="28"/>
        </w:rPr>
        <w:t xml:space="preserve"> –</w:t>
      </w:r>
      <w:r w:rsidRPr="00DA2CDD">
        <w:rPr>
          <w:sz w:val="28"/>
          <w:szCs w:val="28"/>
        </w:rPr>
        <w:t xml:space="preserve"> </w:t>
      </w:r>
      <w:r w:rsidR="006A7772" w:rsidRPr="00DA2CDD">
        <w:rPr>
          <w:sz w:val="28"/>
          <w:szCs w:val="28"/>
        </w:rPr>
        <w:t xml:space="preserve">504 </w:t>
      </w:r>
      <w:proofErr w:type="gramStart"/>
      <w:r w:rsidR="006A7772" w:rsidRPr="00DA2CDD">
        <w:rPr>
          <w:sz w:val="28"/>
          <w:szCs w:val="28"/>
        </w:rPr>
        <w:t>с</w:t>
      </w:r>
      <w:proofErr w:type="gramEnd"/>
      <w:r w:rsidR="006A7772" w:rsidRPr="00DA2CDD">
        <w:rPr>
          <w:sz w:val="28"/>
          <w:szCs w:val="28"/>
        </w:rPr>
        <w:t xml:space="preserve">. </w:t>
      </w:r>
    </w:p>
    <w:p w:rsidR="00A90736" w:rsidRPr="00DA2CDD" w:rsidRDefault="00A90736" w:rsidP="00A90736">
      <w:pPr>
        <w:widowControl w:val="0"/>
        <w:tabs>
          <w:tab w:val="left" w:pos="142"/>
        </w:tabs>
        <w:ind w:firstLine="709"/>
        <w:jc w:val="both"/>
        <w:rPr>
          <w:sz w:val="28"/>
          <w:szCs w:val="28"/>
        </w:rPr>
      </w:pPr>
      <w:r w:rsidRPr="00DA2CDD">
        <w:rPr>
          <w:sz w:val="28"/>
          <w:szCs w:val="28"/>
        </w:rPr>
        <w:t>3. Водовозова Е.Н. На заре жизни</w:t>
      </w:r>
      <w:r w:rsidR="006A7772" w:rsidRPr="00DA2CDD">
        <w:rPr>
          <w:sz w:val="28"/>
          <w:szCs w:val="28"/>
        </w:rPr>
        <w:t xml:space="preserve">: </w:t>
      </w:r>
      <w:r w:rsidR="00466D04" w:rsidRPr="00DA2CDD">
        <w:rPr>
          <w:rStyle w:val="st1"/>
          <w:sz w:val="28"/>
          <w:szCs w:val="28"/>
        </w:rPr>
        <w:t xml:space="preserve">Мемуарные очерки и портреты: </w:t>
      </w:r>
      <w:r w:rsidR="006A7772" w:rsidRPr="00DA2CDD">
        <w:rPr>
          <w:sz w:val="28"/>
          <w:szCs w:val="28"/>
        </w:rPr>
        <w:t>В 2 т. – М.: Худож</w:t>
      </w:r>
      <w:r w:rsidR="005559D0" w:rsidRPr="00DA2CDD">
        <w:rPr>
          <w:sz w:val="28"/>
          <w:szCs w:val="28"/>
        </w:rPr>
        <w:t>.</w:t>
      </w:r>
      <w:r w:rsidR="006A7772" w:rsidRPr="00DA2CDD">
        <w:rPr>
          <w:sz w:val="28"/>
          <w:szCs w:val="28"/>
        </w:rPr>
        <w:t xml:space="preserve"> </w:t>
      </w:r>
      <w:r w:rsidR="00BA04FF" w:rsidRPr="00DA2CDD">
        <w:rPr>
          <w:sz w:val="28"/>
          <w:szCs w:val="28"/>
        </w:rPr>
        <w:t>л</w:t>
      </w:r>
      <w:r w:rsidR="006A7772" w:rsidRPr="00DA2CDD">
        <w:rPr>
          <w:sz w:val="28"/>
          <w:szCs w:val="28"/>
        </w:rPr>
        <w:t>ит</w:t>
      </w:r>
      <w:proofErr w:type="gramStart"/>
      <w:r w:rsidR="00BA04FF" w:rsidRPr="00DA2CDD">
        <w:rPr>
          <w:sz w:val="28"/>
          <w:szCs w:val="28"/>
        </w:rPr>
        <w:t>.</w:t>
      </w:r>
      <w:r w:rsidRPr="00DA2CDD">
        <w:rPr>
          <w:sz w:val="28"/>
          <w:szCs w:val="28"/>
        </w:rPr>
        <w:t xml:space="preserve">, </w:t>
      </w:r>
      <w:proofErr w:type="gramEnd"/>
      <w:r w:rsidRPr="00DA2CDD">
        <w:rPr>
          <w:sz w:val="28"/>
          <w:szCs w:val="28"/>
        </w:rPr>
        <w:t xml:space="preserve">1987. – Т. 2. – </w:t>
      </w:r>
      <w:r w:rsidR="00180181" w:rsidRPr="00DA2CDD">
        <w:rPr>
          <w:sz w:val="28"/>
          <w:szCs w:val="28"/>
        </w:rPr>
        <w:t>52</w:t>
      </w:r>
      <w:r w:rsidR="00B92B2A" w:rsidRPr="00DA2CDD">
        <w:rPr>
          <w:sz w:val="28"/>
          <w:szCs w:val="28"/>
        </w:rPr>
        <w:t>7</w:t>
      </w:r>
      <w:r w:rsidR="00466D04" w:rsidRPr="00DA2CDD">
        <w:rPr>
          <w:rStyle w:val="st1"/>
          <w:sz w:val="28"/>
          <w:szCs w:val="28"/>
        </w:rPr>
        <w:t xml:space="preserve"> с. </w:t>
      </w:r>
    </w:p>
    <w:p w:rsidR="00A90736" w:rsidRPr="00DA2CDD" w:rsidRDefault="00A90736" w:rsidP="00A90736">
      <w:pPr>
        <w:widowControl w:val="0"/>
        <w:tabs>
          <w:tab w:val="left" w:pos="142"/>
        </w:tabs>
        <w:ind w:left="284" w:hanging="284"/>
        <w:jc w:val="both"/>
        <w:rPr>
          <w:sz w:val="28"/>
          <w:szCs w:val="28"/>
        </w:rPr>
      </w:pPr>
    </w:p>
    <w:p w:rsidR="00E95A1A" w:rsidRPr="00DA2CDD" w:rsidRDefault="00E95A1A" w:rsidP="00E95A1A">
      <w:pPr>
        <w:rPr>
          <w:sz w:val="32"/>
          <w:szCs w:val="32"/>
        </w:rPr>
      </w:pPr>
    </w:p>
    <w:p w:rsidR="00B82A92" w:rsidRPr="00DA2CDD" w:rsidRDefault="00B82A92" w:rsidP="00B82A92">
      <w:pPr>
        <w:jc w:val="both"/>
        <w:rPr>
          <w:sz w:val="32"/>
          <w:szCs w:val="32"/>
        </w:rPr>
      </w:pPr>
      <w:r w:rsidRPr="00DA2CDD">
        <w:rPr>
          <w:sz w:val="32"/>
          <w:szCs w:val="32"/>
        </w:rPr>
        <w:t>УДК 329.14</w:t>
      </w:r>
    </w:p>
    <w:p w:rsidR="00B82A92" w:rsidRPr="00DA2CDD" w:rsidRDefault="00B82A92" w:rsidP="00B82A92">
      <w:pPr>
        <w:ind w:firstLine="709"/>
        <w:jc w:val="right"/>
        <w:rPr>
          <w:sz w:val="32"/>
          <w:szCs w:val="32"/>
        </w:rPr>
      </w:pPr>
      <w:r w:rsidRPr="00DA2CDD">
        <w:rPr>
          <w:b/>
          <w:sz w:val="32"/>
          <w:szCs w:val="32"/>
        </w:rPr>
        <w:tab/>
      </w:r>
      <w:r w:rsidRPr="00DA2CDD">
        <w:rPr>
          <w:sz w:val="32"/>
          <w:szCs w:val="32"/>
        </w:rPr>
        <w:t>КУРУСКАНОВА  Н.П.,</w:t>
      </w:r>
    </w:p>
    <w:p w:rsidR="00B82A92" w:rsidRPr="00DA2CDD" w:rsidRDefault="00B82A92" w:rsidP="00B82A92">
      <w:pPr>
        <w:ind w:firstLine="709"/>
        <w:jc w:val="right"/>
        <w:rPr>
          <w:sz w:val="32"/>
          <w:szCs w:val="32"/>
        </w:rPr>
      </w:pPr>
      <w:r w:rsidRPr="00DA2CDD">
        <w:rPr>
          <w:sz w:val="32"/>
          <w:szCs w:val="32"/>
        </w:rPr>
        <w:t xml:space="preserve">Россия, </w:t>
      </w:r>
      <w:proofErr w:type="gramStart"/>
      <w:r w:rsidRPr="00DA2CDD">
        <w:rPr>
          <w:sz w:val="32"/>
          <w:szCs w:val="32"/>
        </w:rPr>
        <w:t>г</w:t>
      </w:r>
      <w:proofErr w:type="gramEnd"/>
      <w:r w:rsidRPr="00DA2CDD">
        <w:rPr>
          <w:sz w:val="32"/>
          <w:szCs w:val="32"/>
        </w:rPr>
        <w:t>. Краснодар</w:t>
      </w:r>
    </w:p>
    <w:p w:rsidR="00B82A92" w:rsidRPr="00DA2CDD" w:rsidRDefault="00B82A92" w:rsidP="00B82A92">
      <w:pPr>
        <w:pStyle w:val="af4"/>
        <w:spacing w:after="0"/>
        <w:ind w:firstLine="709"/>
        <w:jc w:val="center"/>
        <w:rPr>
          <w:b/>
          <w:sz w:val="32"/>
          <w:szCs w:val="32"/>
        </w:rPr>
      </w:pPr>
    </w:p>
    <w:p w:rsidR="00B82A92" w:rsidRPr="00DA2CDD" w:rsidRDefault="00B82A92" w:rsidP="00B82A92">
      <w:pPr>
        <w:pStyle w:val="af4"/>
        <w:spacing w:after="0"/>
        <w:ind w:firstLine="709"/>
        <w:jc w:val="center"/>
        <w:rPr>
          <w:b/>
          <w:sz w:val="32"/>
          <w:szCs w:val="32"/>
        </w:rPr>
      </w:pPr>
      <w:r w:rsidRPr="00DA2CDD">
        <w:rPr>
          <w:b/>
          <w:sz w:val="32"/>
          <w:szCs w:val="32"/>
        </w:rPr>
        <w:t>Читинская организация ПСР накануне и в годы</w:t>
      </w:r>
      <w:proofErr w:type="gramStart"/>
      <w:r w:rsidRPr="00DA2CDD">
        <w:rPr>
          <w:b/>
          <w:sz w:val="32"/>
          <w:szCs w:val="32"/>
        </w:rPr>
        <w:t xml:space="preserve"> П</w:t>
      </w:r>
      <w:proofErr w:type="gramEnd"/>
      <w:r w:rsidRPr="00DA2CDD">
        <w:rPr>
          <w:b/>
          <w:sz w:val="32"/>
          <w:szCs w:val="32"/>
        </w:rPr>
        <w:t xml:space="preserve">ервой </w:t>
      </w:r>
    </w:p>
    <w:p w:rsidR="00B82A92" w:rsidRPr="00DA2CDD" w:rsidRDefault="00B82A92" w:rsidP="00B82A92">
      <w:pPr>
        <w:pStyle w:val="af4"/>
        <w:spacing w:after="0"/>
        <w:ind w:firstLine="709"/>
        <w:jc w:val="center"/>
        <w:rPr>
          <w:b/>
          <w:sz w:val="32"/>
          <w:szCs w:val="32"/>
        </w:rPr>
      </w:pPr>
      <w:r w:rsidRPr="00DA2CDD">
        <w:rPr>
          <w:b/>
          <w:sz w:val="32"/>
          <w:szCs w:val="32"/>
        </w:rPr>
        <w:t>российской революции</w:t>
      </w:r>
    </w:p>
    <w:p w:rsidR="00B82A92" w:rsidRPr="00DA2CDD" w:rsidRDefault="00B82A92" w:rsidP="00B82A92">
      <w:pPr>
        <w:pStyle w:val="af4"/>
        <w:spacing w:after="0"/>
        <w:ind w:firstLine="709"/>
        <w:jc w:val="center"/>
        <w:rPr>
          <w:b/>
          <w:sz w:val="32"/>
          <w:szCs w:val="32"/>
        </w:rPr>
      </w:pPr>
    </w:p>
    <w:p w:rsidR="00B82A92" w:rsidRPr="00DA2CDD" w:rsidRDefault="00B82A92" w:rsidP="00B82A92">
      <w:pPr>
        <w:pStyle w:val="af4"/>
        <w:spacing w:after="0"/>
        <w:ind w:firstLine="709"/>
        <w:jc w:val="both"/>
        <w:rPr>
          <w:sz w:val="32"/>
          <w:szCs w:val="32"/>
        </w:rPr>
      </w:pPr>
      <w:r w:rsidRPr="00DA2CDD">
        <w:rPr>
          <w:sz w:val="32"/>
          <w:szCs w:val="32"/>
        </w:rPr>
        <w:t>В статье, на основе научно-исследовательской литературы и а</w:t>
      </w:r>
      <w:r w:rsidRPr="00DA2CDD">
        <w:rPr>
          <w:sz w:val="32"/>
          <w:szCs w:val="32"/>
        </w:rPr>
        <w:t>р</w:t>
      </w:r>
      <w:r w:rsidRPr="00DA2CDD">
        <w:rPr>
          <w:sz w:val="32"/>
          <w:szCs w:val="32"/>
        </w:rPr>
        <w:t>хивных источников, рассмотрены история возникновения и основные направления деятельности Читинской организации ПСР накануне и в период</w:t>
      </w:r>
      <w:proofErr w:type="gramStart"/>
      <w:r w:rsidRPr="00DA2CDD">
        <w:rPr>
          <w:sz w:val="32"/>
          <w:szCs w:val="32"/>
        </w:rPr>
        <w:t xml:space="preserve"> П</w:t>
      </w:r>
      <w:proofErr w:type="gramEnd"/>
      <w:r w:rsidRPr="00DA2CDD">
        <w:rPr>
          <w:sz w:val="32"/>
          <w:szCs w:val="32"/>
        </w:rPr>
        <w:t>ервой российской революции. Автор изучила персональный состав читинских эсеров, их организаторскую, издательскую, агит</w:t>
      </w:r>
      <w:r w:rsidRPr="00DA2CDD">
        <w:rPr>
          <w:sz w:val="32"/>
          <w:szCs w:val="32"/>
        </w:rPr>
        <w:t>а</w:t>
      </w:r>
      <w:r w:rsidRPr="00DA2CDD">
        <w:rPr>
          <w:sz w:val="32"/>
          <w:szCs w:val="32"/>
        </w:rPr>
        <w:t>ционно-пропагандистскую, профсоюзную, боевую работу. Освещена деятельность эсеров среди разных слоев местного общества. Автор раскрыла левоблокистскую тактику, которой следовали читинские эсеры в изучаемый период.</w:t>
      </w:r>
    </w:p>
    <w:p w:rsidR="00B82A92" w:rsidRPr="00DA2CDD" w:rsidRDefault="00B82A92" w:rsidP="00B82A92">
      <w:pPr>
        <w:pStyle w:val="af4"/>
        <w:spacing w:after="0"/>
        <w:ind w:firstLine="709"/>
        <w:jc w:val="both"/>
        <w:rPr>
          <w:sz w:val="32"/>
          <w:szCs w:val="32"/>
        </w:rPr>
      </w:pPr>
      <w:r w:rsidRPr="00DA2CDD">
        <w:rPr>
          <w:i/>
          <w:sz w:val="32"/>
          <w:szCs w:val="32"/>
        </w:rPr>
        <w:t>Ключевые слова:</w:t>
      </w:r>
      <w:r w:rsidRPr="00DA2CDD">
        <w:rPr>
          <w:sz w:val="32"/>
          <w:szCs w:val="32"/>
        </w:rPr>
        <w:t xml:space="preserve"> Сибирь, Читинская организация ПСР, Первая российская революция, Читинская республика, агитационн</w:t>
      </w:r>
      <w:proofErr w:type="gramStart"/>
      <w:r w:rsidRPr="00DA2CDD">
        <w:rPr>
          <w:sz w:val="32"/>
          <w:szCs w:val="32"/>
        </w:rPr>
        <w:t>о-</w:t>
      </w:r>
      <w:proofErr w:type="gramEnd"/>
      <w:r w:rsidRPr="00DA2CDD">
        <w:rPr>
          <w:sz w:val="32"/>
          <w:szCs w:val="32"/>
        </w:rPr>
        <w:t xml:space="preserve"> проп</w:t>
      </w:r>
      <w:r w:rsidRPr="00DA2CDD">
        <w:rPr>
          <w:sz w:val="32"/>
          <w:szCs w:val="32"/>
        </w:rPr>
        <w:t>а</w:t>
      </w:r>
      <w:r w:rsidRPr="00DA2CDD">
        <w:rPr>
          <w:sz w:val="32"/>
          <w:szCs w:val="32"/>
        </w:rPr>
        <w:t>гандистская деятельность, нелегальная литература, репрессии, эк</w:t>
      </w:r>
      <w:r w:rsidRPr="00DA2CDD">
        <w:rPr>
          <w:sz w:val="32"/>
          <w:szCs w:val="32"/>
        </w:rPr>
        <w:t>с</w:t>
      </w:r>
      <w:r w:rsidRPr="00DA2CDD">
        <w:rPr>
          <w:sz w:val="32"/>
          <w:szCs w:val="32"/>
        </w:rPr>
        <w:t>проприации, террористические акты.</w:t>
      </w:r>
    </w:p>
    <w:p w:rsidR="00B82A92" w:rsidRPr="00DA2CDD" w:rsidRDefault="00B82A92" w:rsidP="00B82A92">
      <w:pPr>
        <w:pStyle w:val="af4"/>
        <w:spacing w:after="0"/>
        <w:ind w:firstLine="709"/>
        <w:jc w:val="center"/>
        <w:rPr>
          <w:b/>
          <w:sz w:val="32"/>
          <w:szCs w:val="32"/>
        </w:rPr>
      </w:pPr>
    </w:p>
    <w:p w:rsidR="00B82A92" w:rsidRPr="00DA2CDD" w:rsidRDefault="00B82A92" w:rsidP="00B82A92">
      <w:pPr>
        <w:ind w:firstLine="709"/>
        <w:jc w:val="right"/>
        <w:rPr>
          <w:b/>
          <w:bCs/>
          <w:szCs w:val="28"/>
          <w:lang w:val="en-US"/>
        </w:rPr>
      </w:pPr>
      <w:proofErr w:type="gramStart"/>
      <w:r w:rsidRPr="00DA2CDD">
        <w:rPr>
          <w:b/>
          <w:bCs/>
          <w:szCs w:val="28"/>
          <w:lang w:val="en-US"/>
        </w:rPr>
        <w:t>Kuruskanova  N.P</w:t>
      </w:r>
      <w:proofErr w:type="gramEnd"/>
      <w:r w:rsidRPr="00DA2CDD">
        <w:rPr>
          <w:b/>
          <w:bCs/>
          <w:szCs w:val="28"/>
          <w:lang w:val="en-US"/>
        </w:rPr>
        <w:t>.,</w:t>
      </w:r>
    </w:p>
    <w:p w:rsidR="00B82A92" w:rsidRPr="00DA2CDD" w:rsidRDefault="00B82A92" w:rsidP="00B82A92">
      <w:pPr>
        <w:tabs>
          <w:tab w:val="left" w:pos="708"/>
          <w:tab w:val="left" w:pos="1416"/>
          <w:tab w:val="left" w:pos="2124"/>
          <w:tab w:val="left" w:pos="2832"/>
          <w:tab w:val="left" w:pos="3540"/>
          <w:tab w:val="left" w:pos="4248"/>
          <w:tab w:val="left" w:pos="4956"/>
        </w:tabs>
        <w:ind w:firstLine="709"/>
        <w:jc w:val="right"/>
        <w:rPr>
          <w:b/>
          <w:szCs w:val="28"/>
          <w:lang w:val="en-US"/>
        </w:rPr>
      </w:pPr>
      <w:r w:rsidRPr="00DA2CDD">
        <w:rPr>
          <w:b/>
          <w:szCs w:val="28"/>
          <w:lang w:val="en-US"/>
        </w:rPr>
        <w:t>Russia, Krasnodar</w:t>
      </w:r>
    </w:p>
    <w:p w:rsidR="00B82A92" w:rsidRPr="00DA2CDD" w:rsidRDefault="00B82A92" w:rsidP="00B82A92">
      <w:pPr>
        <w:autoSpaceDE w:val="0"/>
        <w:autoSpaceDN w:val="0"/>
        <w:adjustRightInd w:val="0"/>
        <w:ind w:firstLine="709"/>
        <w:jc w:val="center"/>
        <w:rPr>
          <w:rFonts w:eastAsiaTheme="minorHAnsi"/>
          <w:b/>
          <w:bCs/>
          <w:sz w:val="32"/>
          <w:szCs w:val="32"/>
          <w:lang w:val="en-US" w:eastAsia="en-US"/>
        </w:rPr>
      </w:pPr>
    </w:p>
    <w:p w:rsidR="00B82A92" w:rsidRPr="00DA2CDD" w:rsidRDefault="00B82A92" w:rsidP="00752E49">
      <w:pPr>
        <w:autoSpaceDE w:val="0"/>
        <w:autoSpaceDN w:val="0"/>
        <w:adjustRightInd w:val="0"/>
        <w:ind w:firstLine="709"/>
        <w:rPr>
          <w:b/>
          <w:szCs w:val="28"/>
          <w:lang w:val="en-US"/>
        </w:rPr>
      </w:pPr>
      <w:r w:rsidRPr="00DA2CDD">
        <w:rPr>
          <w:rFonts w:eastAsiaTheme="minorHAnsi"/>
          <w:b/>
          <w:bCs/>
          <w:szCs w:val="28"/>
          <w:lang w:val="en-US" w:eastAsia="en-US"/>
        </w:rPr>
        <w:t>Chita organization of PSR on the eve and within the First Russian revolution</w:t>
      </w:r>
    </w:p>
    <w:p w:rsidR="00B82A92" w:rsidRPr="00DA2CDD" w:rsidRDefault="00B82A92" w:rsidP="00B82A92">
      <w:pPr>
        <w:pStyle w:val="af4"/>
        <w:spacing w:after="0"/>
        <w:ind w:firstLine="709"/>
        <w:jc w:val="both"/>
        <w:rPr>
          <w:szCs w:val="28"/>
          <w:lang w:val="en-US"/>
        </w:rPr>
      </w:pPr>
    </w:p>
    <w:p w:rsidR="00B82A92" w:rsidRPr="00DA2CDD" w:rsidRDefault="00B82A92" w:rsidP="00B82A92">
      <w:pPr>
        <w:pStyle w:val="af4"/>
        <w:spacing w:after="0"/>
        <w:ind w:firstLine="709"/>
        <w:jc w:val="both"/>
        <w:rPr>
          <w:rFonts w:eastAsiaTheme="minorHAnsi"/>
          <w:szCs w:val="28"/>
          <w:lang w:val="en-US" w:eastAsia="en-US"/>
        </w:rPr>
      </w:pPr>
      <w:r w:rsidRPr="00DA2CDD">
        <w:rPr>
          <w:rFonts w:eastAsiaTheme="minorHAnsi"/>
          <w:szCs w:val="28"/>
          <w:lang w:val="en-US" w:eastAsia="en-US"/>
        </w:rPr>
        <w:lastRenderedPageBreak/>
        <w:t>In</w:t>
      </w:r>
      <w:r w:rsidRPr="00DA2CDD">
        <w:rPr>
          <w:szCs w:val="28"/>
          <w:lang w:val="en-US"/>
        </w:rPr>
        <w:t xml:space="preserve"> article</w:t>
      </w:r>
      <w:r w:rsidRPr="00DA2CDD">
        <w:rPr>
          <w:rFonts w:eastAsiaTheme="minorHAnsi"/>
          <w:szCs w:val="28"/>
          <w:lang w:val="en-US" w:eastAsia="en-US"/>
        </w:rPr>
        <w:t>, on the basis of the research literature and archival sources, the history of occu</w:t>
      </w:r>
      <w:r w:rsidRPr="00DA2CDD">
        <w:rPr>
          <w:rFonts w:eastAsiaTheme="minorHAnsi"/>
          <w:szCs w:val="28"/>
          <w:lang w:val="en-US" w:eastAsia="en-US"/>
        </w:rPr>
        <w:t>r</w:t>
      </w:r>
      <w:r w:rsidRPr="00DA2CDD">
        <w:rPr>
          <w:rFonts w:eastAsiaTheme="minorHAnsi"/>
          <w:szCs w:val="28"/>
          <w:lang w:val="en-US" w:eastAsia="en-US"/>
        </w:rPr>
        <w:t xml:space="preserve">rence and the basic directions of activity of Chita organization </w:t>
      </w:r>
      <w:r w:rsidRPr="00DA2CDD">
        <w:rPr>
          <w:rFonts w:eastAsiaTheme="minorHAnsi"/>
          <w:bCs/>
          <w:szCs w:val="28"/>
          <w:lang w:val="en-US" w:eastAsia="en-US"/>
        </w:rPr>
        <w:t xml:space="preserve">of PSR </w:t>
      </w:r>
      <w:r w:rsidRPr="00DA2CDD">
        <w:rPr>
          <w:rFonts w:eastAsiaTheme="minorHAnsi"/>
          <w:szCs w:val="28"/>
          <w:lang w:val="en-US" w:eastAsia="en-US"/>
        </w:rPr>
        <w:t>on the eve and during the First Russian revolution</w:t>
      </w:r>
      <w:r w:rsidR="00E01677" w:rsidRPr="00DA2CDD">
        <w:rPr>
          <w:rFonts w:eastAsiaTheme="minorHAnsi"/>
          <w:szCs w:val="28"/>
          <w:lang w:val="en-US" w:eastAsia="en-US"/>
        </w:rPr>
        <w:t>,</w:t>
      </w:r>
      <w:r w:rsidRPr="00DA2CDD">
        <w:rPr>
          <w:rFonts w:eastAsiaTheme="minorHAnsi"/>
          <w:szCs w:val="28"/>
          <w:lang w:val="en-US" w:eastAsia="en-US"/>
        </w:rPr>
        <w:t xml:space="preserve"> is considered. The author has studied personal structure of Chita socialist-revolutionaries, their organizing, publishing, agitation-and-propaganda, trade-union, fighting work. Activity of socialist- revolutionaries among different layers of a local society is shined. The author has opened tactics of “left block”, to which followed Chita socialist-revolutionaries during the stu</w:t>
      </w:r>
      <w:r w:rsidRPr="00DA2CDD">
        <w:rPr>
          <w:rFonts w:eastAsiaTheme="minorHAnsi"/>
          <w:szCs w:val="28"/>
          <w:lang w:val="en-US" w:eastAsia="en-US"/>
        </w:rPr>
        <w:t>d</w:t>
      </w:r>
      <w:r w:rsidRPr="00DA2CDD">
        <w:rPr>
          <w:rFonts w:eastAsiaTheme="minorHAnsi"/>
          <w:szCs w:val="28"/>
          <w:lang w:val="en-US" w:eastAsia="en-US"/>
        </w:rPr>
        <w:t>ied period.</w:t>
      </w:r>
    </w:p>
    <w:p w:rsidR="00B82A92" w:rsidRPr="00DA2CDD" w:rsidRDefault="00B82A92" w:rsidP="00B82A92">
      <w:pPr>
        <w:pStyle w:val="af4"/>
        <w:spacing w:after="0"/>
        <w:ind w:firstLine="709"/>
        <w:jc w:val="both"/>
        <w:rPr>
          <w:rFonts w:eastAsiaTheme="minorHAnsi"/>
          <w:szCs w:val="28"/>
          <w:lang w:val="en-US" w:eastAsia="en-US"/>
        </w:rPr>
      </w:pPr>
      <w:r w:rsidRPr="00DA2CDD">
        <w:rPr>
          <w:rFonts w:eastAsiaTheme="minorHAnsi"/>
          <w:i/>
          <w:iCs/>
          <w:szCs w:val="28"/>
          <w:lang w:val="en-US" w:eastAsia="en-US"/>
        </w:rPr>
        <w:t>Keywords:</w:t>
      </w:r>
      <w:r w:rsidRPr="00DA2CDD">
        <w:rPr>
          <w:rFonts w:eastAsiaTheme="minorHAnsi"/>
          <w:szCs w:val="28"/>
          <w:lang w:val="en-US" w:eastAsia="en-US"/>
        </w:rPr>
        <w:t xml:space="preserve"> Siberia, the Chita organization </w:t>
      </w:r>
      <w:r w:rsidRPr="00DA2CDD">
        <w:rPr>
          <w:rFonts w:eastAsiaTheme="minorHAnsi"/>
          <w:bCs/>
          <w:szCs w:val="28"/>
          <w:lang w:val="en-US" w:eastAsia="en-US"/>
        </w:rPr>
        <w:t>of PSR</w:t>
      </w:r>
      <w:r w:rsidRPr="00DA2CDD">
        <w:rPr>
          <w:rFonts w:eastAsiaTheme="minorHAnsi"/>
          <w:szCs w:val="28"/>
          <w:lang w:val="en-US" w:eastAsia="en-US"/>
        </w:rPr>
        <w:t>, the First Russian revolution, the Chita r</w:t>
      </w:r>
      <w:r w:rsidRPr="00DA2CDD">
        <w:rPr>
          <w:rFonts w:eastAsiaTheme="minorHAnsi"/>
          <w:szCs w:val="28"/>
          <w:lang w:val="en-US" w:eastAsia="en-US"/>
        </w:rPr>
        <w:t>e</w:t>
      </w:r>
      <w:r w:rsidRPr="00DA2CDD">
        <w:rPr>
          <w:rFonts w:eastAsiaTheme="minorHAnsi"/>
          <w:szCs w:val="28"/>
          <w:lang w:val="en-US" w:eastAsia="en-US"/>
        </w:rPr>
        <w:t xml:space="preserve">public, agitation-and-propaganda activity, the illegal literature, reprisals, </w:t>
      </w:r>
      <w:r w:rsidRPr="00DA2CDD">
        <w:rPr>
          <w:szCs w:val="28"/>
          <w:lang w:val="en-US"/>
        </w:rPr>
        <w:t>expropriations</w:t>
      </w:r>
      <w:r w:rsidRPr="00DA2CDD">
        <w:rPr>
          <w:rFonts w:eastAsiaTheme="minorHAnsi"/>
          <w:szCs w:val="28"/>
          <w:lang w:val="en-US" w:eastAsia="en-US"/>
        </w:rPr>
        <w:t>, acts of te</w:t>
      </w:r>
      <w:r w:rsidRPr="00DA2CDD">
        <w:rPr>
          <w:rFonts w:eastAsiaTheme="minorHAnsi"/>
          <w:szCs w:val="28"/>
          <w:lang w:val="en-US" w:eastAsia="en-US"/>
        </w:rPr>
        <w:t>r</w:t>
      </w:r>
      <w:r w:rsidRPr="00DA2CDD">
        <w:rPr>
          <w:rFonts w:eastAsiaTheme="minorHAnsi"/>
          <w:szCs w:val="28"/>
          <w:lang w:val="en-US" w:eastAsia="en-US"/>
        </w:rPr>
        <w:t>rorism.</w:t>
      </w:r>
    </w:p>
    <w:p w:rsidR="00B82A92" w:rsidRPr="00DA2CDD" w:rsidRDefault="00B82A92" w:rsidP="00B82A92">
      <w:pPr>
        <w:pStyle w:val="af4"/>
        <w:spacing w:after="0"/>
        <w:ind w:firstLine="709"/>
        <w:jc w:val="both"/>
        <w:rPr>
          <w:rFonts w:eastAsiaTheme="minorHAnsi"/>
          <w:sz w:val="32"/>
          <w:szCs w:val="32"/>
          <w:lang w:val="en-US" w:eastAsia="en-US"/>
        </w:rPr>
      </w:pPr>
    </w:p>
    <w:p w:rsidR="00B82A92" w:rsidRPr="00DA2CDD" w:rsidRDefault="00B82A92" w:rsidP="00B82A92">
      <w:pPr>
        <w:ind w:firstLine="709"/>
        <w:jc w:val="both"/>
        <w:rPr>
          <w:sz w:val="32"/>
          <w:szCs w:val="32"/>
        </w:rPr>
      </w:pPr>
      <w:r w:rsidRPr="00DA2CDD">
        <w:rPr>
          <w:sz w:val="32"/>
          <w:szCs w:val="32"/>
        </w:rPr>
        <w:t>В предлагаемой статье нами предпринята попытка изучить и</w:t>
      </w:r>
      <w:r w:rsidRPr="00DA2CDD">
        <w:rPr>
          <w:sz w:val="32"/>
          <w:szCs w:val="32"/>
        </w:rPr>
        <w:t>с</w:t>
      </w:r>
      <w:r w:rsidRPr="00DA2CDD">
        <w:rPr>
          <w:sz w:val="32"/>
          <w:szCs w:val="32"/>
        </w:rPr>
        <w:t>торию возникновения и основные направления деятельности Чити</w:t>
      </w:r>
      <w:r w:rsidRPr="00DA2CDD">
        <w:rPr>
          <w:sz w:val="32"/>
          <w:szCs w:val="32"/>
        </w:rPr>
        <w:t>н</w:t>
      </w:r>
      <w:r w:rsidRPr="00DA2CDD">
        <w:rPr>
          <w:sz w:val="32"/>
          <w:szCs w:val="32"/>
        </w:rPr>
        <w:t>ской организации ПСР</w:t>
      </w:r>
      <w:r w:rsidR="00E01677" w:rsidRPr="00DA2CDD">
        <w:rPr>
          <w:sz w:val="32"/>
          <w:szCs w:val="32"/>
        </w:rPr>
        <w:t xml:space="preserve"> накануне и в период</w:t>
      </w:r>
      <w:proofErr w:type="gramStart"/>
      <w:r w:rsidR="00E01677" w:rsidRPr="00DA2CDD">
        <w:rPr>
          <w:sz w:val="32"/>
          <w:szCs w:val="32"/>
        </w:rPr>
        <w:t xml:space="preserve"> П</w:t>
      </w:r>
      <w:proofErr w:type="gramEnd"/>
      <w:r w:rsidR="00E01677" w:rsidRPr="00DA2CDD">
        <w:rPr>
          <w:sz w:val="32"/>
          <w:szCs w:val="32"/>
        </w:rPr>
        <w:t>ервой российской рев</w:t>
      </w:r>
      <w:r w:rsidR="00E01677" w:rsidRPr="00DA2CDD">
        <w:rPr>
          <w:sz w:val="32"/>
          <w:szCs w:val="32"/>
        </w:rPr>
        <w:t>о</w:t>
      </w:r>
      <w:r w:rsidR="00E01677" w:rsidRPr="00DA2CDD">
        <w:rPr>
          <w:sz w:val="32"/>
          <w:szCs w:val="32"/>
        </w:rPr>
        <w:t>люции</w:t>
      </w:r>
      <w:r w:rsidRPr="00DA2CDD">
        <w:rPr>
          <w:sz w:val="32"/>
          <w:szCs w:val="32"/>
        </w:rPr>
        <w:t>, слабо освещенные в современной историографии.</w:t>
      </w:r>
    </w:p>
    <w:p w:rsidR="00B82A92" w:rsidRPr="00DA2CDD" w:rsidRDefault="00B82A92" w:rsidP="00B82A92">
      <w:pPr>
        <w:ind w:firstLine="709"/>
        <w:jc w:val="both"/>
        <w:rPr>
          <w:sz w:val="32"/>
          <w:szCs w:val="32"/>
        </w:rPr>
      </w:pPr>
      <w:proofErr w:type="gramStart"/>
      <w:r w:rsidRPr="00DA2CDD">
        <w:rPr>
          <w:sz w:val="32"/>
          <w:szCs w:val="32"/>
        </w:rPr>
        <w:t>В Чите эсеровская группа оформилась в 1902 г. Ее основателями и членами являлись политссыльные народники А.К. Кузнецов, П.И. Кларк, редактор газеты «Забайкалец» А.Ф. Михайлов, Г.Н. Добру</w:t>
      </w:r>
      <w:r w:rsidRPr="00DA2CDD">
        <w:rPr>
          <w:sz w:val="32"/>
          <w:szCs w:val="32"/>
        </w:rPr>
        <w:t>с</w:t>
      </w:r>
      <w:r w:rsidRPr="00DA2CDD">
        <w:rPr>
          <w:sz w:val="32"/>
          <w:szCs w:val="32"/>
        </w:rPr>
        <w:t xml:space="preserve">кина-Михайлова, А.Ю. Фейт, А.А. Фомин, А.В. </w:t>
      </w:r>
      <w:r w:rsidRPr="00DA2CDD">
        <w:rPr>
          <w:bCs/>
          <w:sz w:val="32"/>
          <w:szCs w:val="32"/>
        </w:rPr>
        <w:t>Якимова</w:t>
      </w:r>
      <w:r w:rsidRPr="00DA2CDD">
        <w:rPr>
          <w:sz w:val="32"/>
          <w:szCs w:val="32"/>
        </w:rPr>
        <w:t>, И.Ю. Ст</w:t>
      </w:r>
      <w:r w:rsidRPr="00DA2CDD">
        <w:rPr>
          <w:sz w:val="32"/>
          <w:szCs w:val="32"/>
        </w:rPr>
        <w:t>а</w:t>
      </w:r>
      <w:r w:rsidRPr="00DA2CDD">
        <w:rPr>
          <w:sz w:val="32"/>
          <w:szCs w:val="32"/>
        </w:rPr>
        <w:t>рынкевич, П.С. Ивановская-Волошенко, Н.М. Салова-Яцевич, В.И. Сухомлин, П.Я. Иванов и др. [1, с. 182;</w:t>
      </w:r>
      <w:proofErr w:type="gramEnd"/>
      <w:r w:rsidRPr="00DA2CDD">
        <w:rPr>
          <w:sz w:val="32"/>
          <w:szCs w:val="32"/>
        </w:rPr>
        <w:t xml:space="preserve"> </w:t>
      </w:r>
      <w:proofErr w:type="gramStart"/>
      <w:r w:rsidRPr="00DA2CDD">
        <w:rPr>
          <w:sz w:val="32"/>
          <w:szCs w:val="32"/>
        </w:rPr>
        <w:t>2, с. 70-71; 3, с. 50,52-53; 4, с. 123; 5, с. 12-13; 6, с. 163-164,239-241,357-358,366,491,545,588,668-669; 7, с. 195-196,826,564; 8, с. 77,95,138,154,221,336; 9, л. 8-8об.; 10, л. 39об.; 11, с. 142].</w:t>
      </w:r>
      <w:proofErr w:type="gramEnd"/>
      <w:r w:rsidRPr="00DA2CDD">
        <w:rPr>
          <w:sz w:val="32"/>
          <w:szCs w:val="32"/>
        </w:rPr>
        <w:t xml:space="preserve"> Группа в организационном плане стала подч</w:t>
      </w:r>
      <w:r w:rsidRPr="00DA2CDD">
        <w:rPr>
          <w:sz w:val="32"/>
          <w:szCs w:val="32"/>
        </w:rPr>
        <w:t>и</w:t>
      </w:r>
      <w:r w:rsidRPr="00DA2CDD">
        <w:rPr>
          <w:sz w:val="32"/>
          <w:szCs w:val="32"/>
        </w:rPr>
        <w:t xml:space="preserve">няться созданному в </w:t>
      </w:r>
      <w:smartTag w:uri="urn:schemas-microsoft-com:office:smarttags" w:element="metricconverter">
        <w:smartTagPr>
          <w:attr w:name="ProductID" w:val="1904 г"/>
        </w:smartTagPr>
        <w:r w:rsidRPr="00DA2CDD">
          <w:rPr>
            <w:sz w:val="32"/>
            <w:szCs w:val="32"/>
          </w:rPr>
          <w:t>1904 г</w:t>
        </w:r>
      </w:smartTag>
      <w:r w:rsidRPr="00DA2CDD">
        <w:rPr>
          <w:sz w:val="32"/>
          <w:szCs w:val="32"/>
        </w:rPr>
        <w:t>. Сибирскому Союзу партии социалисто</w:t>
      </w:r>
      <w:proofErr w:type="gramStart"/>
      <w:r w:rsidRPr="00DA2CDD">
        <w:rPr>
          <w:sz w:val="32"/>
          <w:szCs w:val="32"/>
        </w:rPr>
        <w:t>в-</w:t>
      </w:r>
      <w:proofErr w:type="gramEnd"/>
      <w:r w:rsidR="009F057B" w:rsidRPr="00DA2CDD">
        <w:rPr>
          <w:sz w:val="32"/>
          <w:szCs w:val="32"/>
        </w:rPr>
        <w:t xml:space="preserve"> </w:t>
      </w:r>
      <w:r w:rsidRPr="00DA2CDD">
        <w:rPr>
          <w:sz w:val="32"/>
          <w:szCs w:val="32"/>
        </w:rPr>
        <w:t xml:space="preserve"> революционеров, возглавляемому Областным комитетом (ОК).</w:t>
      </w:r>
    </w:p>
    <w:p w:rsidR="00B82A92" w:rsidRPr="00DA2CDD" w:rsidRDefault="00B82A92" w:rsidP="00B82A92">
      <w:pPr>
        <w:ind w:firstLine="709"/>
        <w:jc w:val="both"/>
        <w:rPr>
          <w:sz w:val="32"/>
          <w:szCs w:val="32"/>
        </w:rPr>
      </w:pPr>
      <w:r w:rsidRPr="00DA2CDD">
        <w:rPr>
          <w:sz w:val="32"/>
          <w:szCs w:val="32"/>
        </w:rPr>
        <w:t>Члены Читинской группы ПСР в течение 1903-1904 гг. наладили выпуск прокламаций на мимеографе. В создании подпольной техники активное участие принимали участковый врач на Забайкальской ж</w:t>
      </w:r>
      <w:r w:rsidRPr="00DA2CDD">
        <w:rPr>
          <w:sz w:val="32"/>
          <w:szCs w:val="32"/>
        </w:rPr>
        <w:t>е</w:t>
      </w:r>
      <w:r w:rsidRPr="00DA2CDD">
        <w:rPr>
          <w:sz w:val="32"/>
          <w:szCs w:val="32"/>
        </w:rPr>
        <w:t>лезной дороге А.Ю. Фейт и старая подпольщица П.С. Ивановска</w:t>
      </w:r>
      <w:proofErr w:type="gramStart"/>
      <w:r w:rsidRPr="00DA2CDD">
        <w:rPr>
          <w:sz w:val="32"/>
          <w:szCs w:val="32"/>
        </w:rPr>
        <w:t>я-</w:t>
      </w:r>
      <w:proofErr w:type="gramEnd"/>
      <w:r w:rsidR="009F057B" w:rsidRPr="00DA2CDD">
        <w:rPr>
          <w:sz w:val="32"/>
          <w:szCs w:val="32"/>
        </w:rPr>
        <w:t xml:space="preserve"> </w:t>
      </w:r>
      <w:r w:rsidRPr="00DA2CDD">
        <w:rPr>
          <w:sz w:val="32"/>
          <w:szCs w:val="32"/>
        </w:rPr>
        <w:t xml:space="preserve">  Волошенко [12, с. 494; 13, с. 194; 14, л. 255]. Читинские эсеры в изд</w:t>
      </w:r>
      <w:r w:rsidRPr="00DA2CDD">
        <w:rPr>
          <w:sz w:val="32"/>
          <w:szCs w:val="32"/>
        </w:rPr>
        <w:t>а</w:t>
      </w:r>
      <w:r w:rsidRPr="00DA2CDD">
        <w:rPr>
          <w:sz w:val="32"/>
          <w:szCs w:val="32"/>
        </w:rPr>
        <w:t>тельской сфере контактировали с другими организациями региона. Например, из Читы в Ирку</w:t>
      </w:r>
      <w:proofErr w:type="gramStart"/>
      <w:r w:rsidRPr="00DA2CDD">
        <w:rPr>
          <w:sz w:val="32"/>
          <w:szCs w:val="32"/>
        </w:rPr>
        <w:t>тск дл</w:t>
      </w:r>
      <w:proofErr w:type="gramEnd"/>
      <w:r w:rsidRPr="00DA2CDD">
        <w:rPr>
          <w:sz w:val="32"/>
          <w:szCs w:val="32"/>
        </w:rPr>
        <w:t>я работы в подпольной типографии эсеров в 1903-1904 гг. переехал П.Я. Иванов. В 1905 г. он уехал в С.-</w:t>
      </w:r>
      <w:r w:rsidR="009F057B" w:rsidRPr="00DA2CDD">
        <w:rPr>
          <w:sz w:val="32"/>
          <w:szCs w:val="32"/>
        </w:rPr>
        <w:t xml:space="preserve"> </w:t>
      </w:r>
      <w:r w:rsidRPr="00DA2CDD">
        <w:rPr>
          <w:sz w:val="32"/>
          <w:szCs w:val="32"/>
        </w:rPr>
        <w:t>Петербург и вошел в состав БО ПСР [11, с. 142].</w:t>
      </w:r>
    </w:p>
    <w:p w:rsidR="00B82A92" w:rsidRPr="00DA2CDD" w:rsidRDefault="00B82A92" w:rsidP="00B82A92">
      <w:pPr>
        <w:ind w:firstLine="709"/>
        <w:jc w:val="both"/>
        <w:rPr>
          <w:b/>
          <w:sz w:val="32"/>
          <w:szCs w:val="32"/>
        </w:rPr>
      </w:pPr>
      <w:r w:rsidRPr="00DA2CDD">
        <w:rPr>
          <w:sz w:val="32"/>
          <w:szCs w:val="32"/>
        </w:rPr>
        <w:t xml:space="preserve"> Нам известна 1 листовка, выпущенная Читинской группой в мае 1903 г. [15, с. 35,40,44]. Ее текст написал А.Ю. Фейт. Написанием текстов листовок в 1903-1904 гг. </w:t>
      </w:r>
      <w:r w:rsidR="008646FA" w:rsidRPr="00DA2CDD">
        <w:rPr>
          <w:sz w:val="32"/>
          <w:szCs w:val="32"/>
        </w:rPr>
        <w:t xml:space="preserve">также </w:t>
      </w:r>
      <w:r w:rsidRPr="00DA2CDD">
        <w:rPr>
          <w:sz w:val="32"/>
          <w:szCs w:val="32"/>
        </w:rPr>
        <w:t xml:space="preserve">занимались 55-летний А.К. Кузнецов, 42-летняя Г.Н. Добрускина-Михайлова, И.Ю. Старынкевич [6, с. 163-164,583; 8, с. 131-132,138; 12, с. 497; 13, с. 194; 14, л. 255]. В </w:t>
      </w:r>
      <w:r w:rsidRPr="00DA2CDD">
        <w:rPr>
          <w:sz w:val="32"/>
          <w:szCs w:val="32"/>
        </w:rPr>
        <w:lastRenderedPageBreak/>
        <w:t>1904 г. среди местного населения стала действовать группа эсеров-пропагандистов.</w:t>
      </w:r>
    </w:p>
    <w:p w:rsidR="00B82A92" w:rsidRPr="00DA2CDD" w:rsidRDefault="008646FA" w:rsidP="00B82A92">
      <w:pPr>
        <w:ind w:firstLine="709"/>
        <w:jc w:val="both"/>
        <w:rPr>
          <w:sz w:val="32"/>
          <w:szCs w:val="32"/>
        </w:rPr>
      </w:pPr>
      <w:r w:rsidRPr="00DA2CDD">
        <w:rPr>
          <w:sz w:val="32"/>
          <w:szCs w:val="32"/>
        </w:rPr>
        <w:t xml:space="preserve">Некоторые </w:t>
      </w:r>
      <w:r w:rsidR="00B82A92" w:rsidRPr="00DA2CDD">
        <w:rPr>
          <w:sz w:val="32"/>
          <w:szCs w:val="32"/>
        </w:rPr>
        <w:t>член</w:t>
      </w:r>
      <w:r w:rsidRPr="00DA2CDD">
        <w:rPr>
          <w:sz w:val="32"/>
          <w:szCs w:val="32"/>
        </w:rPr>
        <w:t>ы</w:t>
      </w:r>
      <w:r w:rsidR="00B82A92" w:rsidRPr="00DA2CDD">
        <w:rPr>
          <w:sz w:val="32"/>
          <w:szCs w:val="32"/>
        </w:rPr>
        <w:t xml:space="preserve"> Читинской эсеровской группы (П.С. Ивано</w:t>
      </w:r>
      <w:r w:rsidR="00B82A92" w:rsidRPr="00DA2CDD">
        <w:rPr>
          <w:sz w:val="32"/>
          <w:szCs w:val="32"/>
        </w:rPr>
        <w:t>в</w:t>
      </w:r>
      <w:r w:rsidR="00B82A92" w:rsidRPr="00DA2CDD">
        <w:rPr>
          <w:sz w:val="32"/>
          <w:szCs w:val="32"/>
        </w:rPr>
        <w:t xml:space="preserve">ская-Волошенко, И.И. Майнов, А.В. Якимова), выехав из Сибири в европейскую часть России в 1903-1904 г., вскоре стали членами ЦК ПСР [8, с. 138; 12, с. 495,497,498]. </w:t>
      </w:r>
    </w:p>
    <w:p w:rsidR="00B82A92" w:rsidRPr="00DA2CDD" w:rsidRDefault="00B82A92" w:rsidP="00B82A92">
      <w:pPr>
        <w:ind w:firstLine="709"/>
        <w:jc w:val="both"/>
        <w:rPr>
          <w:sz w:val="32"/>
          <w:szCs w:val="32"/>
        </w:rPr>
      </w:pPr>
      <w:r w:rsidRPr="00DA2CDD">
        <w:rPr>
          <w:sz w:val="32"/>
          <w:szCs w:val="32"/>
        </w:rPr>
        <w:t>В течение революционного 1905 г. эсеры приняли участие во всех крупных событиях общественно-политической жизни, происх</w:t>
      </w:r>
      <w:r w:rsidRPr="00DA2CDD">
        <w:rPr>
          <w:sz w:val="32"/>
          <w:szCs w:val="32"/>
        </w:rPr>
        <w:t>о</w:t>
      </w:r>
      <w:r w:rsidRPr="00DA2CDD">
        <w:rPr>
          <w:sz w:val="32"/>
          <w:szCs w:val="32"/>
        </w:rPr>
        <w:t>дивших в городе. Так, в июле-августе 1905 г. в ходе забастовки раб</w:t>
      </w:r>
      <w:r w:rsidRPr="00DA2CDD">
        <w:rPr>
          <w:sz w:val="32"/>
          <w:szCs w:val="32"/>
        </w:rPr>
        <w:t>о</w:t>
      </w:r>
      <w:r w:rsidRPr="00DA2CDD">
        <w:rPr>
          <w:sz w:val="32"/>
          <w:szCs w:val="32"/>
        </w:rPr>
        <w:t>чих читинских железнодорожных мастерских А.Ю. Фейт являлся о</w:t>
      </w:r>
      <w:r w:rsidRPr="00DA2CDD">
        <w:rPr>
          <w:sz w:val="32"/>
          <w:szCs w:val="32"/>
        </w:rPr>
        <w:t>д</w:t>
      </w:r>
      <w:r w:rsidRPr="00DA2CDD">
        <w:rPr>
          <w:sz w:val="32"/>
          <w:szCs w:val="32"/>
        </w:rPr>
        <w:t>ним из ее руководителей, а его квартира стала явкой для стачечников [16, с. 72]. В этот период Читинскую организацию ПСР возглавляли А.Ю. Фейт, фотограф А.К. Кузнецов, столоначальник Забайкальской казенной палаты В.А. Смирнов. Заметную роль играли И.Ф. Вол</w:t>
      </w:r>
      <w:r w:rsidRPr="00DA2CDD">
        <w:rPr>
          <w:sz w:val="32"/>
          <w:szCs w:val="32"/>
        </w:rPr>
        <w:t>о</w:t>
      </w:r>
      <w:r w:rsidRPr="00DA2CDD">
        <w:rPr>
          <w:sz w:val="32"/>
          <w:szCs w:val="32"/>
        </w:rPr>
        <w:t>шенко, С.И. Иванов, ревизор Забайкальской  железной дороги П.И. Кларк, конторщик Захлыстов, С.И. Битнер, два брата-студента Кр</w:t>
      </w:r>
      <w:r w:rsidRPr="00DA2CDD">
        <w:rPr>
          <w:sz w:val="32"/>
          <w:szCs w:val="32"/>
        </w:rPr>
        <w:t>и</w:t>
      </w:r>
      <w:r w:rsidRPr="00DA2CDD">
        <w:rPr>
          <w:sz w:val="32"/>
          <w:szCs w:val="32"/>
        </w:rPr>
        <w:t>воручко [10, л. 21об.; 17, л. 8-9].</w:t>
      </w:r>
    </w:p>
    <w:p w:rsidR="00B82A92" w:rsidRPr="00DA2CDD" w:rsidRDefault="00B82A92" w:rsidP="00B82A92">
      <w:pPr>
        <w:pStyle w:val="af7"/>
        <w:ind w:firstLine="709"/>
        <w:jc w:val="both"/>
        <w:rPr>
          <w:sz w:val="32"/>
          <w:szCs w:val="32"/>
        </w:rPr>
      </w:pPr>
      <w:r w:rsidRPr="00DA2CDD">
        <w:rPr>
          <w:sz w:val="32"/>
          <w:szCs w:val="32"/>
        </w:rPr>
        <w:t xml:space="preserve"> По сообщениям жандармов, главными  направлениями деятел</w:t>
      </w:r>
      <w:r w:rsidRPr="00DA2CDD">
        <w:rPr>
          <w:sz w:val="32"/>
          <w:szCs w:val="32"/>
        </w:rPr>
        <w:t>ь</w:t>
      </w:r>
      <w:r w:rsidRPr="00DA2CDD">
        <w:rPr>
          <w:sz w:val="32"/>
          <w:szCs w:val="32"/>
        </w:rPr>
        <w:t>ности Читинской организации ПСР в первой половине 1905 г. явл</w:t>
      </w:r>
      <w:r w:rsidRPr="00DA2CDD">
        <w:rPr>
          <w:sz w:val="32"/>
          <w:szCs w:val="32"/>
        </w:rPr>
        <w:t>я</w:t>
      </w:r>
      <w:r w:rsidRPr="00DA2CDD">
        <w:rPr>
          <w:sz w:val="32"/>
          <w:szCs w:val="32"/>
        </w:rPr>
        <w:t>лась кружковая работа, подготовка пропагандистов. Жандармы дон</w:t>
      </w:r>
      <w:r w:rsidRPr="00DA2CDD">
        <w:rPr>
          <w:sz w:val="32"/>
          <w:szCs w:val="32"/>
        </w:rPr>
        <w:t>о</w:t>
      </w:r>
      <w:r w:rsidRPr="00DA2CDD">
        <w:rPr>
          <w:sz w:val="32"/>
          <w:szCs w:val="32"/>
        </w:rPr>
        <w:t xml:space="preserve">сили: «Личный состав этой организации очень пестр, в нее </w:t>
      </w:r>
      <w:proofErr w:type="gramStart"/>
      <w:r w:rsidRPr="00DA2CDD">
        <w:rPr>
          <w:sz w:val="32"/>
          <w:szCs w:val="32"/>
        </w:rPr>
        <w:t>входят ж</w:t>
      </w:r>
      <w:proofErr w:type="gramEnd"/>
      <w:r w:rsidRPr="00DA2CDD">
        <w:rPr>
          <w:sz w:val="32"/>
          <w:szCs w:val="32"/>
        </w:rPr>
        <w:t>.-д. служащие и рабочие, незначительная часть еврейского населения и отдельные лица городской интеллигенции... Среди членов организ</w:t>
      </w:r>
      <w:r w:rsidRPr="00DA2CDD">
        <w:rPr>
          <w:sz w:val="32"/>
          <w:szCs w:val="32"/>
        </w:rPr>
        <w:t>а</w:t>
      </w:r>
      <w:r w:rsidRPr="00DA2CDD">
        <w:rPr>
          <w:sz w:val="32"/>
          <w:szCs w:val="32"/>
        </w:rPr>
        <w:t xml:space="preserve">ции – незначительное число воспитанников и воспитанниц учебных заведений» [18, л. 146,147]. </w:t>
      </w:r>
    </w:p>
    <w:p w:rsidR="00B82A92" w:rsidRPr="00DA2CDD" w:rsidRDefault="00B82A92" w:rsidP="00B82A92">
      <w:pPr>
        <w:pStyle w:val="af7"/>
        <w:ind w:firstLine="709"/>
        <w:jc w:val="both"/>
        <w:rPr>
          <w:sz w:val="32"/>
          <w:szCs w:val="32"/>
        </w:rPr>
      </w:pPr>
      <w:r w:rsidRPr="00DA2CDD">
        <w:rPr>
          <w:sz w:val="32"/>
          <w:szCs w:val="32"/>
        </w:rPr>
        <w:t>Читинские эсеры активно включились в профессиональное дв</w:t>
      </w:r>
      <w:r w:rsidRPr="00DA2CDD">
        <w:rPr>
          <w:sz w:val="32"/>
          <w:szCs w:val="32"/>
        </w:rPr>
        <w:t>и</w:t>
      </w:r>
      <w:r w:rsidRPr="00DA2CDD">
        <w:rPr>
          <w:sz w:val="32"/>
          <w:szCs w:val="32"/>
        </w:rPr>
        <w:t>жение, развернувшееся осенью 1905 г. в Сибирском регионе. Так, на ст. Чита в течение октября 1905 г</w:t>
      </w:r>
      <w:proofErr w:type="gramStart"/>
      <w:r w:rsidRPr="00DA2CDD">
        <w:rPr>
          <w:sz w:val="32"/>
          <w:szCs w:val="32"/>
        </w:rPr>
        <w:t>.-</w:t>
      </w:r>
      <w:proofErr w:type="gramEnd"/>
      <w:r w:rsidRPr="00DA2CDD">
        <w:rPr>
          <w:sz w:val="32"/>
          <w:szCs w:val="32"/>
        </w:rPr>
        <w:t>января 1906 г. функционировало, находившееся под влиянием эсеров, отделение профессионально-</w:t>
      </w:r>
      <w:r w:rsidR="00DD3F0C" w:rsidRPr="00DA2CDD">
        <w:rPr>
          <w:sz w:val="32"/>
          <w:szCs w:val="32"/>
        </w:rPr>
        <w:t xml:space="preserve"> </w:t>
      </w:r>
      <w:r w:rsidRPr="00DA2CDD">
        <w:rPr>
          <w:sz w:val="32"/>
          <w:szCs w:val="32"/>
        </w:rPr>
        <w:t>п</w:t>
      </w:r>
      <w:r w:rsidRPr="00DA2CDD">
        <w:rPr>
          <w:sz w:val="32"/>
          <w:szCs w:val="32"/>
        </w:rPr>
        <w:t>о</w:t>
      </w:r>
      <w:r w:rsidRPr="00DA2CDD">
        <w:rPr>
          <w:sz w:val="32"/>
          <w:szCs w:val="32"/>
        </w:rPr>
        <w:t>литического союза «Организация служащих телеграфа Забайкальской железной дороги». Профсоюз объединял телеграфистов и других р</w:t>
      </w:r>
      <w:r w:rsidRPr="00DA2CDD">
        <w:rPr>
          <w:sz w:val="32"/>
          <w:szCs w:val="32"/>
        </w:rPr>
        <w:t>а</w:t>
      </w:r>
      <w:r w:rsidRPr="00DA2CDD">
        <w:rPr>
          <w:sz w:val="32"/>
          <w:szCs w:val="32"/>
        </w:rPr>
        <w:t>ботников службы телеграфа [19, с. 154-155]. Работники связи, учас</w:t>
      </w:r>
      <w:r w:rsidRPr="00DA2CDD">
        <w:rPr>
          <w:sz w:val="32"/>
          <w:szCs w:val="32"/>
        </w:rPr>
        <w:t>т</w:t>
      </w:r>
      <w:r w:rsidRPr="00DA2CDD">
        <w:rPr>
          <w:sz w:val="32"/>
          <w:szCs w:val="32"/>
        </w:rPr>
        <w:t>вуя во Всероссийской стачке почтово-телеграфных служащих, 22 д</w:t>
      </w:r>
      <w:r w:rsidRPr="00DA2CDD">
        <w:rPr>
          <w:sz w:val="32"/>
          <w:szCs w:val="32"/>
        </w:rPr>
        <w:t>е</w:t>
      </w:r>
      <w:r w:rsidRPr="00DA2CDD">
        <w:rPr>
          <w:sz w:val="32"/>
          <w:szCs w:val="32"/>
        </w:rPr>
        <w:t xml:space="preserve">кабря захватили почту и телеграф в Чите. </w:t>
      </w:r>
    </w:p>
    <w:p w:rsidR="00B82A92" w:rsidRPr="00DA2CDD" w:rsidRDefault="00B82A92" w:rsidP="00B82A92">
      <w:pPr>
        <w:pStyle w:val="af7"/>
        <w:ind w:firstLine="709"/>
        <w:jc w:val="both"/>
        <w:rPr>
          <w:sz w:val="32"/>
          <w:szCs w:val="32"/>
        </w:rPr>
      </w:pPr>
      <w:r w:rsidRPr="00DA2CDD">
        <w:rPr>
          <w:sz w:val="32"/>
          <w:szCs w:val="32"/>
        </w:rPr>
        <w:t>На собрании учителей городских приходских школ, состоя</w:t>
      </w:r>
      <w:r w:rsidRPr="00DA2CDD">
        <w:rPr>
          <w:sz w:val="32"/>
          <w:szCs w:val="32"/>
        </w:rPr>
        <w:t>в</w:t>
      </w:r>
      <w:r w:rsidRPr="00DA2CDD">
        <w:rPr>
          <w:sz w:val="32"/>
          <w:szCs w:val="32"/>
        </w:rPr>
        <w:t xml:space="preserve">шемся 26 ноября 1905 г., читинские эсеры активно пропагандировали свои взгляды по аграрному вопросу, устроив дебаты по этому поводу с местными социал-демократами [16, с. 140]. </w:t>
      </w:r>
    </w:p>
    <w:p w:rsidR="00B82A92" w:rsidRPr="00DA2CDD" w:rsidRDefault="00B82A92" w:rsidP="00B82A92">
      <w:pPr>
        <w:ind w:firstLine="709"/>
        <w:jc w:val="both"/>
        <w:rPr>
          <w:sz w:val="32"/>
          <w:szCs w:val="32"/>
        </w:rPr>
      </w:pPr>
      <w:r w:rsidRPr="00DA2CDD">
        <w:rPr>
          <w:sz w:val="32"/>
          <w:szCs w:val="32"/>
        </w:rPr>
        <w:lastRenderedPageBreak/>
        <w:t>26 ноября 1905 г. в сформированный под руководством эсдеков Смешанный железнодорожный комитет в составе 11 чел. вошли и 6 эсеров: П.И. Кларк, В.Г. Михайловский, Э.Ф. Лянге, Г.А. Серебре</w:t>
      </w:r>
      <w:r w:rsidRPr="00DA2CDD">
        <w:rPr>
          <w:sz w:val="32"/>
          <w:szCs w:val="32"/>
        </w:rPr>
        <w:t>н</w:t>
      </w:r>
      <w:r w:rsidRPr="00DA2CDD">
        <w:rPr>
          <w:sz w:val="32"/>
          <w:szCs w:val="32"/>
        </w:rPr>
        <w:t>ников, А.И. Лукк, Петраченко. Функциями Смешанного железнод</w:t>
      </w:r>
      <w:r w:rsidRPr="00DA2CDD">
        <w:rPr>
          <w:sz w:val="32"/>
          <w:szCs w:val="32"/>
        </w:rPr>
        <w:t>о</w:t>
      </w:r>
      <w:r w:rsidRPr="00DA2CDD">
        <w:rPr>
          <w:sz w:val="32"/>
          <w:szCs w:val="32"/>
        </w:rPr>
        <w:t>рожного комитета являлись хозяйственно-организационная деятел</w:t>
      </w:r>
      <w:r w:rsidRPr="00DA2CDD">
        <w:rPr>
          <w:sz w:val="32"/>
          <w:szCs w:val="32"/>
        </w:rPr>
        <w:t>ь</w:t>
      </w:r>
      <w:r w:rsidRPr="00DA2CDD">
        <w:rPr>
          <w:sz w:val="32"/>
          <w:szCs w:val="32"/>
        </w:rPr>
        <w:t>ность по отправке воинских эшелонов из Маньчжурии в европейскую часть России, охрана порядка на станциях. Смешанный комитет, пр</w:t>
      </w:r>
      <w:r w:rsidRPr="00DA2CDD">
        <w:rPr>
          <w:sz w:val="32"/>
          <w:szCs w:val="32"/>
        </w:rPr>
        <w:t>о</w:t>
      </w:r>
      <w:r w:rsidRPr="00DA2CDD">
        <w:rPr>
          <w:sz w:val="32"/>
          <w:szCs w:val="32"/>
        </w:rPr>
        <w:t xml:space="preserve">существовавший до 6 января 1906 г., не смог взять всю власть над дорогой в свои руки. Во время Читинской республики не был создан единый орган новой революционной власти, хотя в городе с ноября и до 19 января 1906 г. сохранялось двоевластие. Основное внимание восставших было сосредоточено на захвате оружия и вывозе его в другие города и регионы [19, с. 175; 20, с. 145-146]. </w:t>
      </w:r>
    </w:p>
    <w:p w:rsidR="00B82A92" w:rsidRPr="00DA2CDD" w:rsidRDefault="00B82A92" w:rsidP="00B82A92">
      <w:pPr>
        <w:pStyle w:val="afa"/>
        <w:ind w:left="0" w:firstLine="709"/>
        <w:jc w:val="both"/>
        <w:rPr>
          <w:sz w:val="32"/>
          <w:szCs w:val="32"/>
        </w:rPr>
      </w:pPr>
      <w:r w:rsidRPr="00DA2CDD">
        <w:rPr>
          <w:sz w:val="32"/>
          <w:szCs w:val="32"/>
        </w:rPr>
        <w:t xml:space="preserve"> В ноябре 1905 г. благодаря усилиям читинских эсеров состоялся Забайкальский областной съезд ПСР. В своей издательской деятел</w:t>
      </w:r>
      <w:r w:rsidRPr="00DA2CDD">
        <w:rPr>
          <w:sz w:val="32"/>
          <w:szCs w:val="32"/>
        </w:rPr>
        <w:t>ь</w:t>
      </w:r>
      <w:r w:rsidRPr="00DA2CDD">
        <w:rPr>
          <w:sz w:val="32"/>
          <w:szCs w:val="32"/>
        </w:rPr>
        <w:t>ности Читинская организация ПСР использовала типографию и ге</w:t>
      </w:r>
      <w:r w:rsidRPr="00DA2CDD">
        <w:rPr>
          <w:sz w:val="32"/>
          <w:szCs w:val="32"/>
        </w:rPr>
        <w:t>к</w:t>
      </w:r>
      <w:r w:rsidRPr="00DA2CDD">
        <w:rPr>
          <w:sz w:val="32"/>
          <w:szCs w:val="32"/>
        </w:rPr>
        <w:t>тограф. Ею было выпущено в 1905 г. не менее 6 наименований лист</w:t>
      </w:r>
      <w:r w:rsidRPr="00DA2CDD">
        <w:rPr>
          <w:sz w:val="32"/>
          <w:szCs w:val="32"/>
        </w:rPr>
        <w:t>о</w:t>
      </w:r>
      <w:r w:rsidRPr="00DA2CDD">
        <w:rPr>
          <w:sz w:val="32"/>
          <w:szCs w:val="32"/>
        </w:rPr>
        <w:t>вок [15, с. 62-63].</w:t>
      </w:r>
    </w:p>
    <w:p w:rsidR="00B82A92" w:rsidRPr="00DA2CDD" w:rsidRDefault="00B82A92" w:rsidP="00B82A92">
      <w:pPr>
        <w:pStyle w:val="af7"/>
        <w:ind w:firstLine="709"/>
        <w:jc w:val="both"/>
        <w:rPr>
          <w:sz w:val="32"/>
          <w:szCs w:val="32"/>
        </w:rPr>
      </w:pPr>
      <w:r w:rsidRPr="00DA2CDD">
        <w:rPr>
          <w:sz w:val="32"/>
          <w:szCs w:val="32"/>
        </w:rPr>
        <w:t xml:space="preserve">Испытывая недостаток в партпрофессионалах, поскольку Читу покинули И.Ю. </w:t>
      </w:r>
      <w:r w:rsidRPr="00DA2CDD">
        <w:rPr>
          <w:bCs/>
          <w:sz w:val="32"/>
          <w:szCs w:val="32"/>
        </w:rPr>
        <w:t>Старынкевич</w:t>
      </w:r>
      <w:r w:rsidRPr="00DA2CDD">
        <w:rPr>
          <w:b/>
          <w:bCs/>
          <w:sz w:val="32"/>
          <w:szCs w:val="32"/>
        </w:rPr>
        <w:t xml:space="preserve"> </w:t>
      </w:r>
      <w:r w:rsidRPr="00DA2CDD">
        <w:rPr>
          <w:bCs/>
          <w:sz w:val="32"/>
          <w:szCs w:val="32"/>
        </w:rPr>
        <w:t>и</w:t>
      </w:r>
      <w:r w:rsidRPr="00DA2CDD">
        <w:rPr>
          <w:b/>
          <w:bCs/>
          <w:sz w:val="32"/>
          <w:szCs w:val="32"/>
        </w:rPr>
        <w:t xml:space="preserve"> </w:t>
      </w:r>
      <w:r w:rsidRPr="00DA2CDD">
        <w:rPr>
          <w:sz w:val="32"/>
          <w:szCs w:val="32"/>
        </w:rPr>
        <w:t xml:space="preserve">А.Ю. Фейт (в 1905 г. и 1907 г. </w:t>
      </w:r>
      <w:r w:rsidR="00A676DA" w:rsidRPr="00DA2CDD">
        <w:rPr>
          <w:sz w:val="32"/>
          <w:szCs w:val="32"/>
        </w:rPr>
        <w:t>явля</w:t>
      </w:r>
      <w:r w:rsidRPr="00DA2CDD">
        <w:rPr>
          <w:sz w:val="32"/>
          <w:szCs w:val="32"/>
        </w:rPr>
        <w:t>л</w:t>
      </w:r>
      <w:r w:rsidR="00A676DA" w:rsidRPr="00DA2CDD">
        <w:rPr>
          <w:sz w:val="32"/>
          <w:szCs w:val="32"/>
        </w:rPr>
        <w:t>ся</w:t>
      </w:r>
      <w:r w:rsidRPr="00DA2CDD">
        <w:rPr>
          <w:sz w:val="32"/>
          <w:szCs w:val="32"/>
        </w:rPr>
        <w:t xml:space="preserve"> членом ЦК ПСР), эсеры обратились за помощью к иркутянам. Из И</w:t>
      </w:r>
      <w:r w:rsidRPr="00DA2CDD">
        <w:rPr>
          <w:sz w:val="32"/>
          <w:szCs w:val="32"/>
        </w:rPr>
        <w:t>р</w:t>
      </w:r>
      <w:r w:rsidRPr="00DA2CDD">
        <w:rPr>
          <w:sz w:val="32"/>
          <w:szCs w:val="32"/>
        </w:rPr>
        <w:t xml:space="preserve">кутска были посланы в Забайкалье пропагандисты [21, с. 100-101]. Благодаря усиленной агитационно-пропагандистской деятельности приехавшего сюда в середине декабря </w:t>
      </w:r>
      <w:smartTag w:uri="urn:schemas-microsoft-com:office:smarttags" w:element="metricconverter">
        <w:smartTagPr>
          <w:attr w:name="ProductID" w:val="1905 г"/>
        </w:smartTagPr>
        <w:r w:rsidRPr="00DA2CDD">
          <w:rPr>
            <w:sz w:val="32"/>
            <w:szCs w:val="32"/>
          </w:rPr>
          <w:t>1905 г</w:t>
        </w:r>
      </w:smartTag>
      <w:r w:rsidRPr="00DA2CDD">
        <w:rPr>
          <w:sz w:val="32"/>
          <w:szCs w:val="32"/>
        </w:rPr>
        <w:t>. из Иркутска поли</w:t>
      </w:r>
      <w:r w:rsidRPr="00DA2CDD">
        <w:rPr>
          <w:sz w:val="32"/>
          <w:szCs w:val="32"/>
        </w:rPr>
        <w:t>т</w:t>
      </w:r>
      <w:r w:rsidRPr="00DA2CDD">
        <w:rPr>
          <w:sz w:val="32"/>
          <w:szCs w:val="32"/>
        </w:rPr>
        <w:t>ссыльного И.А. Будиловича, Читинская группа ПСР привлекла в свои ряды новых членов [22].</w:t>
      </w:r>
    </w:p>
    <w:p w:rsidR="00B82A92" w:rsidRPr="00DA2CDD" w:rsidRDefault="00B82A92" w:rsidP="00B82A92">
      <w:pPr>
        <w:pStyle w:val="af7"/>
        <w:ind w:firstLine="709"/>
        <w:jc w:val="both"/>
        <w:rPr>
          <w:sz w:val="32"/>
          <w:szCs w:val="32"/>
        </w:rPr>
      </w:pPr>
      <w:r w:rsidRPr="00DA2CDD">
        <w:rPr>
          <w:sz w:val="32"/>
          <w:szCs w:val="32"/>
        </w:rPr>
        <w:t>Видный эсдек Н.Н. Суслов так прокомментировал в своем пис</w:t>
      </w:r>
      <w:r w:rsidRPr="00DA2CDD">
        <w:rPr>
          <w:sz w:val="32"/>
          <w:szCs w:val="32"/>
        </w:rPr>
        <w:t>ь</w:t>
      </w:r>
      <w:r w:rsidRPr="00DA2CDD">
        <w:rPr>
          <w:sz w:val="32"/>
          <w:szCs w:val="32"/>
        </w:rPr>
        <w:t xml:space="preserve">ме в конце декабря 1905 г. усиление позиций эсеров в Чите: «С.-р., начавшие стягивать сюда силы, успеха нигде, кроме чиновничьей среды, не имеют, и так-то укрепились потому, что </w:t>
      </w:r>
      <w:proofErr w:type="gramStart"/>
      <w:r w:rsidRPr="00DA2CDD">
        <w:rPr>
          <w:sz w:val="32"/>
          <w:szCs w:val="32"/>
        </w:rPr>
        <w:t>чинуши</w:t>
      </w:r>
      <w:proofErr w:type="gramEnd"/>
      <w:r w:rsidRPr="00DA2CDD">
        <w:rPr>
          <w:sz w:val="32"/>
          <w:szCs w:val="32"/>
        </w:rPr>
        <w:t xml:space="preserve"> ненавидят с.-д. как крайних» [16, с. 168]. </w:t>
      </w:r>
    </w:p>
    <w:p w:rsidR="00B82A92" w:rsidRPr="00DA2CDD" w:rsidRDefault="00B82A92" w:rsidP="00B82A92">
      <w:pPr>
        <w:pStyle w:val="af7"/>
        <w:ind w:firstLine="709"/>
        <w:jc w:val="both"/>
        <w:rPr>
          <w:sz w:val="32"/>
          <w:szCs w:val="32"/>
        </w:rPr>
      </w:pPr>
      <w:r w:rsidRPr="00DA2CDD">
        <w:rPr>
          <w:sz w:val="32"/>
          <w:szCs w:val="32"/>
        </w:rPr>
        <w:t>Во время существования Читинской республики эсеры приде</w:t>
      </w:r>
      <w:r w:rsidRPr="00DA2CDD">
        <w:rPr>
          <w:sz w:val="32"/>
          <w:szCs w:val="32"/>
        </w:rPr>
        <w:t>р</w:t>
      </w:r>
      <w:r w:rsidRPr="00DA2CDD">
        <w:rPr>
          <w:sz w:val="32"/>
          <w:szCs w:val="32"/>
        </w:rPr>
        <w:t>живались левоблокистской тактики. Например, А.К. Кузнецов был избран председателем митингов, происходивших осенью 1905 г. в Чите, выступал оратором на них, устраивал сходки, на которых чит</w:t>
      </w:r>
      <w:r w:rsidRPr="00DA2CDD">
        <w:rPr>
          <w:sz w:val="32"/>
          <w:szCs w:val="32"/>
        </w:rPr>
        <w:t>а</w:t>
      </w:r>
      <w:r w:rsidRPr="00DA2CDD">
        <w:rPr>
          <w:sz w:val="32"/>
          <w:szCs w:val="32"/>
        </w:rPr>
        <w:t xml:space="preserve">лась революционная литература. </w:t>
      </w:r>
      <w:r w:rsidRPr="00DA2CDD">
        <w:rPr>
          <w:bCs/>
          <w:sz w:val="32"/>
          <w:szCs w:val="32"/>
        </w:rPr>
        <w:t>П.И. Кларк и его 17-летний сын Б</w:t>
      </w:r>
      <w:r w:rsidRPr="00DA2CDD">
        <w:rPr>
          <w:bCs/>
          <w:sz w:val="32"/>
          <w:szCs w:val="32"/>
        </w:rPr>
        <w:t>о</w:t>
      </w:r>
      <w:r w:rsidRPr="00DA2CDD">
        <w:rPr>
          <w:bCs/>
          <w:sz w:val="32"/>
          <w:szCs w:val="32"/>
        </w:rPr>
        <w:t>рис хранили у себя дома склад оружия и снабжали им восставших р</w:t>
      </w:r>
      <w:r w:rsidRPr="00DA2CDD">
        <w:rPr>
          <w:bCs/>
          <w:sz w:val="32"/>
          <w:szCs w:val="32"/>
        </w:rPr>
        <w:t>а</w:t>
      </w:r>
      <w:r w:rsidRPr="00DA2CDD">
        <w:rPr>
          <w:bCs/>
          <w:sz w:val="32"/>
          <w:szCs w:val="32"/>
        </w:rPr>
        <w:t xml:space="preserve">бочих и солдат </w:t>
      </w:r>
      <w:r w:rsidRPr="00DA2CDD">
        <w:rPr>
          <w:sz w:val="32"/>
          <w:szCs w:val="32"/>
        </w:rPr>
        <w:t xml:space="preserve">[7, с. 282,794]. </w:t>
      </w:r>
    </w:p>
    <w:p w:rsidR="00B82A92" w:rsidRPr="00DA2CDD" w:rsidRDefault="00B82A92" w:rsidP="00B82A92">
      <w:pPr>
        <w:ind w:firstLine="709"/>
        <w:jc w:val="both"/>
        <w:rPr>
          <w:sz w:val="32"/>
          <w:szCs w:val="32"/>
        </w:rPr>
      </w:pPr>
      <w:r w:rsidRPr="00DA2CDD">
        <w:rPr>
          <w:sz w:val="32"/>
          <w:szCs w:val="32"/>
        </w:rPr>
        <w:lastRenderedPageBreak/>
        <w:t xml:space="preserve">В декабре </w:t>
      </w:r>
      <w:smartTag w:uri="urn:schemas-microsoft-com:office:smarttags" w:element="metricconverter">
        <w:smartTagPr>
          <w:attr w:name="ProductID" w:val="1905 г"/>
        </w:smartTagPr>
        <w:r w:rsidRPr="00DA2CDD">
          <w:rPr>
            <w:sz w:val="32"/>
            <w:szCs w:val="32"/>
          </w:rPr>
          <w:t>1905 г</w:t>
        </w:r>
      </w:smartTag>
      <w:r w:rsidRPr="00DA2CDD">
        <w:rPr>
          <w:sz w:val="32"/>
          <w:szCs w:val="32"/>
        </w:rPr>
        <w:t>. Читинская организация ПСР была преобраз</w:t>
      </w:r>
      <w:r w:rsidRPr="00DA2CDD">
        <w:rPr>
          <w:sz w:val="32"/>
          <w:szCs w:val="32"/>
        </w:rPr>
        <w:t>о</w:t>
      </w:r>
      <w:r w:rsidRPr="00DA2CDD">
        <w:rPr>
          <w:sz w:val="32"/>
          <w:szCs w:val="32"/>
        </w:rPr>
        <w:t>вана в комитет. Его руководителями являлись П.И. Кларк, А.К. Ку</w:t>
      </w:r>
      <w:r w:rsidRPr="00DA2CDD">
        <w:rPr>
          <w:sz w:val="32"/>
          <w:szCs w:val="32"/>
        </w:rPr>
        <w:t>з</w:t>
      </w:r>
      <w:r w:rsidRPr="00DA2CDD">
        <w:rPr>
          <w:sz w:val="32"/>
          <w:szCs w:val="32"/>
        </w:rPr>
        <w:t xml:space="preserve">нецов, Г.Н. Добрускина-Михайлова, Е.И. Клещева и др. Читинские эсеры приняли активное участие в вооруженном восстании в декабре </w:t>
      </w:r>
      <w:smartTag w:uri="urn:schemas-microsoft-com:office:smarttags" w:element="metricconverter">
        <w:smartTagPr>
          <w:attr w:name="ProductID" w:val="1905 г"/>
        </w:smartTagPr>
        <w:r w:rsidRPr="00DA2CDD">
          <w:rPr>
            <w:sz w:val="32"/>
            <w:szCs w:val="32"/>
          </w:rPr>
          <w:t>1905 г</w:t>
        </w:r>
      </w:smartTag>
      <w:proofErr w:type="gramStart"/>
      <w:r w:rsidRPr="00DA2CDD">
        <w:rPr>
          <w:sz w:val="32"/>
          <w:szCs w:val="32"/>
        </w:rPr>
        <w:t>.-</w:t>
      </w:r>
      <w:proofErr w:type="gramEnd"/>
      <w:r w:rsidRPr="00DA2CDD">
        <w:rPr>
          <w:sz w:val="32"/>
          <w:szCs w:val="32"/>
        </w:rPr>
        <w:t xml:space="preserve">январе 1906 г. Эсеры вместе с эсдеками подготовили </w:t>
      </w:r>
      <w:r w:rsidR="00F8501D" w:rsidRPr="00DA2CDD">
        <w:rPr>
          <w:sz w:val="32"/>
          <w:szCs w:val="32"/>
        </w:rPr>
        <w:t xml:space="preserve">Читу </w:t>
      </w:r>
      <w:r w:rsidRPr="00DA2CDD">
        <w:rPr>
          <w:sz w:val="32"/>
          <w:szCs w:val="32"/>
        </w:rPr>
        <w:t>к обороне от царских карателей [23, с. 11]. Боевая дружина Читинского комитета ПСР 9 января 1906 г., в день годовщины Кровавого воскр</w:t>
      </w:r>
      <w:r w:rsidRPr="00DA2CDD">
        <w:rPr>
          <w:sz w:val="32"/>
          <w:szCs w:val="32"/>
        </w:rPr>
        <w:t>е</w:t>
      </w:r>
      <w:r w:rsidRPr="00DA2CDD">
        <w:rPr>
          <w:sz w:val="32"/>
          <w:szCs w:val="32"/>
        </w:rPr>
        <w:t>сенья, присутствовала на митинге и вооруженной демонстрации, в которой приняли участие 1500 рабочих, служащих, солдат, казаков, горожан. Эсеры вместе с эсдеками на общих собраниях рабочих, о</w:t>
      </w:r>
      <w:r w:rsidRPr="00DA2CDD">
        <w:rPr>
          <w:sz w:val="32"/>
          <w:szCs w:val="32"/>
        </w:rPr>
        <w:t>р</w:t>
      </w:r>
      <w:r w:rsidRPr="00DA2CDD">
        <w:rPr>
          <w:sz w:val="32"/>
          <w:szCs w:val="32"/>
        </w:rPr>
        <w:t>ганизованных Смешанным железнодорожным комитетом, Советом солдат и казачьих депутатов, приняли резолюцию с выражением р</w:t>
      </w:r>
      <w:r w:rsidRPr="00DA2CDD">
        <w:rPr>
          <w:sz w:val="32"/>
          <w:szCs w:val="32"/>
        </w:rPr>
        <w:t>е</w:t>
      </w:r>
      <w:r w:rsidRPr="00DA2CDD">
        <w:rPr>
          <w:sz w:val="32"/>
          <w:szCs w:val="32"/>
        </w:rPr>
        <w:t xml:space="preserve">шимости бороться против карательной деятельности генерала П.К. Ренненкампфа  [19, с. 180,181]. </w:t>
      </w:r>
    </w:p>
    <w:p w:rsidR="00B82A92" w:rsidRPr="00DA2CDD" w:rsidRDefault="00B82A92" w:rsidP="00B82A92">
      <w:pPr>
        <w:ind w:firstLine="709"/>
        <w:jc w:val="both"/>
        <w:rPr>
          <w:bCs/>
          <w:sz w:val="32"/>
          <w:szCs w:val="32"/>
        </w:rPr>
      </w:pPr>
      <w:r w:rsidRPr="00DA2CDD">
        <w:rPr>
          <w:sz w:val="32"/>
          <w:szCs w:val="32"/>
        </w:rPr>
        <w:t>Однако силы были неравными. Правительственные репрессии, последовавшие за разгромом Читинской республики, нанесли серье</w:t>
      </w:r>
      <w:r w:rsidRPr="00DA2CDD">
        <w:rPr>
          <w:sz w:val="32"/>
          <w:szCs w:val="32"/>
        </w:rPr>
        <w:t>з</w:t>
      </w:r>
      <w:r w:rsidRPr="00DA2CDD">
        <w:rPr>
          <w:sz w:val="32"/>
          <w:szCs w:val="32"/>
        </w:rPr>
        <w:t>ный удар по составу организации ПСР. Так, один из руководителей Читинской республики П.И. Кларк был</w:t>
      </w:r>
      <w:r w:rsidRPr="00DA2CDD">
        <w:rPr>
          <w:b/>
          <w:sz w:val="32"/>
          <w:szCs w:val="32"/>
        </w:rPr>
        <w:t xml:space="preserve"> </w:t>
      </w:r>
      <w:r w:rsidRPr="00DA2CDD">
        <w:rPr>
          <w:sz w:val="32"/>
          <w:szCs w:val="32"/>
        </w:rPr>
        <w:t xml:space="preserve">осужден военным судом и в начале 1906 г. отправлен вместе с сыном Борисом в Акатуйскую тюрьму. </w:t>
      </w:r>
      <w:r w:rsidRPr="00DA2CDD">
        <w:rPr>
          <w:bCs/>
          <w:sz w:val="32"/>
          <w:szCs w:val="32"/>
        </w:rPr>
        <w:t xml:space="preserve">Почетный член </w:t>
      </w:r>
      <w:r w:rsidRPr="00DA2CDD">
        <w:rPr>
          <w:sz w:val="32"/>
          <w:szCs w:val="32"/>
        </w:rPr>
        <w:t xml:space="preserve">Забайкальского ОК </w:t>
      </w:r>
      <w:r w:rsidRPr="00DA2CDD">
        <w:rPr>
          <w:bCs/>
          <w:sz w:val="32"/>
          <w:szCs w:val="32"/>
        </w:rPr>
        <w:t>ПСР</w:t>
      </w:r>
      <w:r w:rsidRPr="00DA2CDD">
        <w:rPr>
          <w:b/>
          <w:bCs/>
          <w:sz w:val="32"/>
          <w:szCs w:val="32"/>
        </w:rPr>
        <w:t xml:space="preserve"> </w:t>
      </w:r>
      <w:r w:rsidRPr="00DA2CDD">
        <w:rPr>
          <w:sz w:val="32"/>
          <w:szCs w:val="32"/>
        </w:rPr>
        <w:t>А.К. Кузнецов был приговорен военно-полевым судом при карательной экспедиции г</w:t>
      </w:r>
      <w:r w:rsidRPr="00DA2CDD">
        <w:rPr>
          <w:sz w:val="32"/>
          <w:szCs w:val="32"/>
        </w:rPr>
        <w:t>е</w:t>
      </w:r>
      <w:r w:rsidRPr="00DA2CDD">
        <w:rPr>
          <w:sz w:val="32"/>
          <w:szCs w:val="32"/>
        </w:rPr>
        <w:t xml:space="preserve">нерала П.К. Ренненкампфа к смертной казни, замененной 10-летней каторгой в Акатуе. Аресту подвергся в мае 1906 г. и редактор газеты «Забайкалье» А.Ф. </w:t>
      </w:r>
      <w:r w:rsidRPr="00DA2CDD">
        <w:rPr>
          <w:bCs/>
          <w:sz w:val="32"/>
          <w:szCs w:val="32"/>
        </w:rPr>
        <w:t xml:space="preserve">Михайлов. Многие эсеры покинули Читу </w:t>
      </w:r>
      <w:r w:rsidRPr="00DA2CDD">
        <w:rPr>
          <w:sz w:val="32"/>
          <w:szCs w:val="32"/>
        </w:rPr>
        <w:t>[8, с. 235; 16, с. 277,380,383-386,390; 24; 25; 26]</w:t>
      </w:r>
      <w:r w:rsidRPr="00DA2CDD">
        <w:rPr>
          <w:bCs/>
          <w:sz w:val="32"/>
          <w:szCs w:val="32"/>
        </w:rPr>
        <w:t xml:space="preserve">. </w:t>
      </w:r>
    </w:p>
    <w:p w:rsidR="00B82A92" w:rsidRPr="00DA2CDD" w:rsidRDefault="00F8501D" w:rsidP="00B82A92">
      <w:pPr>
        <w:ind w:firstLine="709"/>
        <w:jc w:val="both"/>
        <w:rPr>
          <w:sz w:val="32"/>
          <w:szCs w:val="32"/>
        </w:rPr>
      </w:pPr>
      <w:r w:rsidRPr="00DA2CDD">
        <w:rPr>
          <w:sz w:val="32"/>
          <w:szCs w:val="32"/>
        </w:rPr>
        <w:t>Разгрому подверг</w:t>
      </w:r>
      <w:r w:rsidR="00B82A92" w:rsidRPr="00DA2CDD">
        <w:rPr>
          <w:sz w:val="32"/>
          <w:szCs w:val="32"/>
        </w:rPr>
        <w:t xml:space="preserve">лась и полиграфическая база эсеров. В начале </w:t>
      </w:r>
      <w:smartTag w:uri="urn:schemas-microsoft-com:office:smarttags" w:element="metricconverter">
        <w:smartTagPr>
          <w:attr w:name="ProductID" w:val="1906 г"/>
        </w:smartTagPr>
        <w:r w:rsidR="00B82A92" w:rsidRPr="00DA2CDD">
          <w:rPr>
            <w:sz w:val="32"/>
            <w:szCs w:val="32"/>
          </w:rPr>
          <w:t>1906 г</w:t>
        </w:r>
      </w:smartTag>
      <w:r w:rsidR="00B82A92" w:rsidRPr="00DA2CDD">
        <w:rPr>
          <w:sz w:val="32"/>
          <w:szCs w:val="32"/>
        </w:rPr>
        <w:t>. читинские эсеры намеревались издавать нелегальную пери</w:t>
      </w:r>
      <w:r w:rsidR="00B82A92" w:rsidRPr="00DA2CDD">
        <w:rPr>
          <w:sz w:val="32"/>
          <w:szCs w:val="32"/>
        </w:rPr>
        <w:t>о</w:t>
      </w:r>
      <w:r w:rsidR="00B82A92" w:rsidRPr="00DA2CDD">
        <w:rPr>
          <w:sz w:val="32"/>
          <w:szCs w:val="32"/>
        </w:rPr>
        <w:t xml:space="preserve">дическую газету под редакторством В.А. Смирнова. Однако полиция 31 января </w:t>
      </w:r>
      <w:smartTag w:uri="urn:schemas-microsoft-com:office:smarttags" w:element="metricconverter">
        <w:smartTagPr>
          <w:attr w:name="ProductID" w:val="1906 г"/>
        </w:smartTagPr>
        <w:r w:rsidR="00B82A92" w:rsidRPr="00DA2CDD">
          <w:rPr>
            <w:sz w:val="32"/>
            <w:szCs w:val="32"/>
          </w:rPr>
          <w:t>1906 г</w:t>
        </w:r>
      </w:smartTag>
      <w:r w:rsidR="00B82A92" w:rsidRPr="00DA2CDD">
        <w:rPr>
          <w:sz w:val="32"/>
          <w:szCs w:val="32"/>
        </w:rPr>
        <w:t xml:space="preserve">. арестовала техников супругов В.А. и Т. Смирновых, работавших в типографии Читинского комитета ПСР. В их квартире был обнаружен не разобранный набор листовки «9 января </w:t>
      </w:r>
      <w:smartTag w:uri="urn:schemas-microsoft-com:office:smarttags" w:element="metricconverter">
        <w:smartTagPr>
          <w:attr w:name="ProductID" w:val="1905 г"/>
        </w:smartTagPr>
        <w:r w:rsidR="00B82A92" w:rsidRPr="00DA2CDD">
          <w:rPr>
            <w:sz w:val="32"/>
            <w:szCs w:val="32"/>
          </w:rPr>
          <w:t>1905 г</w:t>
        </w:r>
      </w:smartTag>
      <w:r w:rsidR="00B82A92" w:rsidRPr="00DA2CDD">
        <w:rPr>
          <w:sz w:val="32"/>
          <w:szCs w:val="32"/>
        </w:rPr>
        <w:t xml:space="preserve">.-9 января </w:t>
      </w:r>
      <w:smartTag w:uri="urn:schemas-microsoft-com:office:smarttags" w:element="metricconverter">
        <w:smartTagPr>
          <w:attr w:name="ProductID" w:val="1906 г"/>
        </w:smartTagPr>
        <w:r w:rsidR="00B82A92" w:rsidRPr="00DA2CDD">
          <w:rPr>
            <w:sz w:val="32"/>
            <w:szCs w:val="32"/>
          </w:rPr>
          <w:t>1906 г</w:t>
        </w:r>
      </w:smartTag>
      <w:r w:rsidR="00B82A92" w:rsidRPr="00DA2CDD">
        <w:rPr>
          <w:sz w:val="32"/>
          <w:szCs w:val="32"/>
        </w:rPr>
        <w:t>.». Основные детали типографии эсеров, их листовки, а также печать с надписью «Читинская группа партии соц</w:t>
      </w:r>
      <w:proofErr w:type="gramStart"/>
      <w:r w:rsidR="00B82A92" w:rsidRPr="00DA2CDD">
        <w:rPr>
          <w:sz w:val="32"/>
          <w:szCs w:val="32"/>
        </w:rPr>
        <w:t>.-</w:t>
      </w:r>
      <w:proofErr w:type="gramEnd"/>
      <w:r w:rsidR="00B82A92" w:rsidRPr="00DA2CDD">
        <w:rPr>
          <w:sz w:val="32"/>
          <w:szCs w:val="32"/>
        </w:rPr>
        <w:t>рев.» нашли 2 февраля в доме купца С.М. Бронштейна. Арест подпольной тип</w:t>
      </w:r>
      <w:r w:rsidR="00B82A92" w:rsidRPr="00DA2CDD">
        <w:rPr>
          <w:sz w:val="32"/>
          <w:szCs w:val="32"/>
        </w:rPr>
        <w:t>о</w:t>
      </w:r>
      <w:r w:rsidR="00B82A92" w:rsidRPr="00DA2CDD">
        <w:rPr>
          <w:sz w:val="32"/>
          <w:szCs w:val="32"/>
        </w:rPr>
        <w:t>графии эсеров прервал их издательскую деятельность [27, с. 133,152, 163].</w:t>
      </w:r>
    </w:p>
    <w:p w:rsidR="00B82A92" w:rsidRPr="00DA2CDD" w:rsidRDefault="00B82A92" w:rsidP="00B82A92">
      <w:pPr>
        <w:ind w:firstLine="709"/>
        <w:jc w:val="both"/>
        <w:rPr>
          <w:sz w:val="32"/>
          <w:szCs w:val="32"/>
        </w:rPr>
      </w:pPr>
      <w:r w:rsidRPr="00DA2CDD">
        <w:rPr>
          <w:sz w:val="32"/>
          <w:szCs w:val="32"/>
        </w:rPr>
        <w:t>Читинская организация ПСР смогла восстановить свои ряды только в июне 1906 г. Во главе ее встали новые работники. Чити</w:t>
      </w:r>
      <w:r w:rsidRPr="00DA2CDD">
        <w:rPr>
          <w:sz w:val="32"/>
          <w:szCs w:val="32"/>
        </w:rPr>
        <w:t>н</w:t>
      </w:r>
      <w:r w:rsidRPr="00DA2CDD">
        <w:rPr>
          <w:sz w:val="32"/>
          <w:szCs w:val="32"/>
        </w:rPr>
        <w:t>ские эсеры приняли участие в работе съезда представителей сиби</w:t>
      </w:r>
      <w:r w:rsidRPr="00DA2CDD">
        <w:rPr>
          <w:sz w:val="32"/>
          <w:szCs w:val="32"/>
        </w:rPr>
        <w:t>р</w:t>
      </w:r>
      <w:r w:rsidRPr="00DA2CDD">
        <w:rPr>
          <w:sz w:val="32"/>
          <w:szCs w:val="32"/>
        </w:rPr>
        <w:lastRenderedPageBreak/>
        <w:t>ских организаций ПСР (1906, июль), съезда Совета Сибирского союза ПСР (1906, дек.), третьего областного съезда Сибирского союза ПСР (1907, 23-28 апр.) [28, с. 2; 29, с. 1; 30, с. 1; 31, с. 22].</w:t>
      </w:r>
    </w:p>
    <w:p w:rsidR="00B82A92" w:rsidRPr="00DA2CDD" w:rsidRDefault="00B82A92" w:rsidP="00B82A92">
      <w:pPr>
        <w:ind w:firstLine="709"/>
        <w:jc w:val="both"/>
        <w:rPr>
          <w:sz w:val="32"/>
          <w:szCs w:val="32"/>
        </w:rPr>
      </w:pPr>
      <w:r w:rsidRPr="00DA2CDD">
        <w:rPr>
          <w:sz w:val="32"/>
          <w:szCs w:val="32"/>
        </w:rPr>
        <w:t xml:space="preserve">Летом 1906 г. </w:t>
      </w:r>
      <w:r w:rsidR="00226553" w:rsidRPr="00DA2CDD">
        <w:rPr>
          <w:sz w:val="32"/>
          <w:szCs w:val="32"/>
        </w:rPr>
        <w:t>члены Читинской организации ПСР</w:t>
      </w:r>
      <w:r w:rsidRPr="00DA2CDD">
        <w:rPr>
          <w:sz w:val="32"/>
          <w:szCs w:val="32"/>
        </w:rPr>
        <w:t xml:space="preserve"> возобновили </w:t>
      </w:r>
      <w:r w:rsidR="00226553" w:rsidRPr="00DA2CDD">
        <w:rPr>
          <w:sz w:val="32"/>
          <w:szCs w:val="32"/>
        </w:rPr>
        <w:t xml:space="preserve">свою </w:t>
      </w:r>
      <w:r w:rsidRPr="00DA2CDD">
        <w:rPr>
          <w:sz w:val="32"/>
          <w:szCs w:val="32"/>
        </w:rPr>
        <w:t xml:space="preserve">работу среди учащихся и рабочих. </w:t>
      </w:r>
      <w:proofErr w:type="gramStart"/>
      <w:r w:rsidRPr="00DA2CDD">
        <w:rPr>
          <w:sz w:val="32"/>
          <w:szCs w:val="32"/>
        </w:rPr>
        <w:t xml:space="preserve">В конце июня </w:t>
      </w:r>
      <w:r w:rsidR="00226553" w:rsidRPr="00DA2CDD">
        <w:rPr>
          <w:sz w:val="32"/>
          <w:szCs w:val="32"/>
        </w:rPr>
        <w:t xml:space="preserve">они </w:t>
      </w:r>
      <w:r w:rsidRPr="00DA2CDD">
        <w:rPr>
          <w:sz w:val="32"/>
          <w:szCs w:val="32"/>
        </w:rPr>
        <w:t>организ</w:t>
      </w:r>
      <w:r w:rsidRPr="00DA2CDD">
        <w:rPr>
          <w:sz w:val="32"/>
          <w:szCs w:val="32"/>
        </w:rPr>
        <w:t>о</w:t>
      </w:r>
      <w:r w:rsidRPr="00DA2CDD">
        <w:rPr>
          <w:sz w:val="32"/>
          <w:szCs w:val="32"/>
        </w:rPr>
        <w:t>вали рабочую массовку, которая собрала 30 чел. Последующие ма</w:t>
      </w:r>
      <w:r w:rsidRPr="00DA2CDD">
        <w:rPr>
          <w:sz w:val="32"/>
          <w:szCs w:val="32"/>
        </w:rPr>
        <w:t>с</w:t>
      </w:r>
      <w:r w:rsidRPr="00DA2CDD">
        <w:rPr>
          <w:sz w:val="32"/>
          <w:szCs w:val="32"/>
        </w:rPr>
        <w:t>совки, по докладу читинского делегата 3-му областному съезду ПСР, «имели большой успех» и привлекли «число участников, дошедшее к концу лета до 150-200 чел.». В январе 1907 г. была воссоздана проп</w:t>
      </w:r>
      <w:r w:rsidRPr="00DA2CDD">
        <w:rPr>
          <w:sz w:val="32"/>
          <w:szCs w:val="32"/>
        </w:rPr>
        <w:t>а</w:t>
      </w:r>
      <w:r w:rsidRPr="00DA2CDD">
        <w:rPr>
          <w:sz w:val="32"/>
          <w:szCs w:val="32"/>
        </w:rPr>
        <w:t>гандистская группа, насчитывавшая в мае 1907 г. 10 чел. У группы имелись свой Устав и библиотека.</w:t>
      </w:r>
      <w:proofErr w:type="gramEnd"/>
      <w:r w:rsidRPr="00DA2CDD">
        <w:rPr>
          <w:sz w:val="32"/>
          <w:szCs w:val="32"/>
        </w:rPr>
        <w:t xml:space="preserve"> В состав Читинской организации ПСР входила </w:t>
      </w:r>
      <w:r w:rsidR="00226553" w:rsidRPr="00DA2CDD">
        <w:rPr>
          <w:sz w:val="32"/>
          <w:szCs w:val="32"/>
        </w:rPr>
        <w:t xml:space="preserve">и </w:t>
      </w:r>
      <w:r w:rsidRPr="00DA2CDD">
        <w:rPr>
          <w:sz w:val="32"/>
          <w:szCs w:val="32"/>
        </w:rPr>
        <w:t>техническая группа, занимавшаяся распространением литературы, расклейкой прокламаций, несением патрульной службы при массов</w:t>
      </w:r>
      <w:r w:rsidR="00226553" w:rsidRPr="00DA2CDD">
        <w:rPr>
          <w:sz w:val="32"/>
          <w:szCs w:val="32"/>
        </w:rPr>
        <w:t>ках и</w:t>
      </w:r>
      <w:r w:rsidRPr="00DA2CDD">
        <w:rPr>
          <w:sz w:val="32"/>
          <w:szCs w:val="32"/>
        </w:rPr>
        <w:t xml:space="preserve"> рефератах. </w:t>
      </w:r>
    </w:p>
    <w:p w:rsidR="00B82A92" w:rsidRPr="00DA2CDD" w:rsidRDefault="00B82A92" w:rsidP="00B82A92">
      <w:pPr>
        <w:ind w:firstLine="709"/>
        <w:jc w:val="both"/>
        <w:rPr>
          <w:sz w:val="32"/>
          <w:szCs w:val="32"/>
        </w:rPr>
      </w:pPr>
      <w:r w:rsidRPr="00DA2CDD">
        <w:rPr>
          <w:sz w:val="32"/>
          <w:szCs w:val="32"/>
        </w:rPr>
        <w:t xml:space="preserve">Представитель Читинской организации ПСР на 3-м областном съезде ПСР заявил, что связи его организации с ОК слабы, между тем, как с ЦК лучше. От ЦК присылались нелегальная литература, директивы, в основном, частным образом, а не через ОК. Денежные средства Читинская организация ПСР получала, преимущественно, путем частных пожертвований. Членские взносы хорошо платили только железнодорожные рабочие [32, л. 108об.]. </w:t>
      </w:r>
    </w:p>
    <w:p w:rsidR="00B82A92" w:rsidRPr="00DA2CDD" w:rsidRDefault="00B82A92" w:rsidP="00B82A92">
      <w:pPr>
        <w:ind w:firstLine="709"/>
        <w:jc w:val="both"/>
        <w:rPr>
          <w:sz w:val="32"/>
          <w:szCs w:val="32"/>
        </w:rPr>
      </w:pPr>
      <w:r w:rsidRPr="00DA2CDD">
        <w:rPr>
          <w:sz w:val="32"/>
          <w:szCs w:val="32"/>
        </w:rPr>
        <w:t xml:space="preserve">Активизация деятельности </w:t>
      </w:r>
      <w:r w:rsidR="00A271DA" w:rsidRPr="00DA2CDD">
        <w:rPr>
          <w:sz w:val="32"/>
          <w:szCs w:val="32"/>
        </w:rPr>
        <w:t xml:space="preserve">местных </w:t>
      </w:r>
      <w:r w:rsidRPr="00DA2CDD">
        <w:rPr>
          <w:sz w:val="32"/>
          <w:szCs w:val="32"/>
        </w:rPr>
        <w:t>эсеров среди рабочих выр</w:t>
      </w:r>
      <w:r w:rsidRPr="00DA2CDD">
        <w:rPr>
          <w:sz w:val="32"/>
          <w:szCs w:val="32"/>
        </w:rPr>
        <w:t>а</w:t>
      </w:r>
      <w:r w:rsidRPr="00DA2CDD">
        <w:rPr>
          <w:sz w:val="32"/>
          <w:szCs w:val="32"/>
        </w:rPr>
        <w:t>зилась в оформлении осенью 1906 г. Центральной рабочей группы (ЦРГ) ПСР. В нее входили 50 рабочих железнодорожников. Сочувс</w:t>
      </w:r>
      <w:r w:rsidRPr="00DA2CDD">
        <w:rPr>
          <w:sz w:val="32"/>
          <w:szCs w:val="32"/>
        </w:rPr>
        <w:t>т</w:t>
      </w:r>
      <w:r w:rsidRPr="00DA2CDD">
        <w:rPr>
          <w:sz w:val="32"/>
          <w:szCs w:val="32"/>
        </w:rPr>
        <w:t>вующая периферия насчитывала до 100 чел., среди них эсерами в</w:t>
      </w:r>
      <w:r w:rsidRPr="00DA2CDD">
        <w:rPr>
          <w:sz w:val="32"/>
          <w:szCs w:val="32"/>
        </w:rPr>
        <w:t>е</w:t>
      </w:r>
      <w:r w:rsidRPr="00DA2CDD">
        <w:rPr>
          <w:sz w:val="32"/>
          <w:szCs w:val="32"/>
        </w:rPr>
        <w:t xml:space="preserve">лись кружковые занятия. </w:t>
      </w:r>
    </w:p>
    <w:p w:rsidR="00B82A92" w:rsidRPr="00DA2CDD" w:rsidRDefault="00B82A92" w:rsidP="00B82A92">
      <w:pPr>
        <w:ind w:firstLine="709"/>
        <w:jc w:val="both"/>
        <w:rPr>
          <w:sz w:val="32"/>
          <w:szCs w:val="32"/>
        </w:rPr>
      </w:pPr>
      <w:r w:rsidRPr="00DA2CDD">
        <w:rPr>
          <w:sz w:val="32"/>
          <w:szCs w:val="32"/>
        </w:rPr>
        <w:t xml:space="preserve">Относительно профдвижения делегат </w:t>
      </w:r>
      <w:r w:rsidR="00A271DA" w:rsidRPr="00DA2CDD">
        <w:rPr>
          <w:sz w:val="32"/>
          <w:szCs w:val="32"/>
        </w:rPr>
        <w:t xml:space="preserve">от Читы </w:t>
      </w:r>
      <w:r w:rsidRPr="00DA2CDD">
        <w:rPr>
          <w:sz w:val="32"/>
          <w:szCs w:val="32"/>
        </w:rPr>
        <w:t xml:space="preserve">на 3-м </w:t>
      </w:r>
      <w:r w:rsidR="00A271DA" w:rsidRPr="00DA2CDD">
        <w:rPr>
          <w:sz w:val="32"/>
          <w:szCs w:val="32"/>
        </w:rPr>
        <w:t xml:space="preserve">областном </w:t>
      </w:r>
      <w:r w:rsidRPr="00DA2CDD">
        <w:rPr>
          <w:sz w:val="32"/>
          <w:szCs w:val="32"/>
        </w:rPr>
        <w:t xml:space="preserve">съезде </w:t>
      </w:r>
      <w:r w:rsidR="00A271DA" w:rsidRPr="00DA2CDD">
        <w:rPr>
          <w:sz w:val="32"/>
          <w:szCs w:val="32"/>
        </w:rPr>
        <w:t xml:space="preserve">ПСР </w:t>
      </w:r>
      <w:r w:rsidRPr="00DA2CDD">
        <w:rPr>
          <w:sz w:val="32"/>
          <w:szCs w:val="32"/>
        </w:rPr>
        <w:t>заявил следующее: «Влияние организации на местное профессиональное движение расширялось и усиливалось медленно, но непрерывно». Осенью 1906 г. было создано Читинское отделение  нелегального политико-профессионального «Рабочего союза Восто</w:t>
      </w:r>
      <w:r w:rsidRPr="00DA2CDD">
        <w:rPr>
          <w:sz w:val="32"/>
          <w:szCs w:val="32"/>
        </w:rPr>
        <w:t>ч</w:t>
      </w:r>
      <w:r w:rsidRPr="00DA2CDD">
        <w:rPr>
          <w:sz w:val="32"/>
          <w:szCs w:val="32"/>
        </w:rPr>
        <w:t>ной Сибири и Забайкалья». Оно находилось под влиянием эсеров. Число членов на 1 января 1907 г. – 281 чел., в апреле 1907 г. – 150 чел., а в июне – около 200 чел. [19, с. 161-162]. Читинские эсеры уч</w:t>
      </w:r>
      <w:r w:rsidRPr="00DA2CDD">
        <w:rPr>
          <w:sz w:val="32"/>
          <w:szCs w:val="32"/>
        </w:rPr>
        <w:t>а</w:t>
      </w:r>
      <w:r w:rsidRPr="00DA2CDD">
        <w:rPr>
          <w:sz w:val="32"/>
          <w:szCs w:val="32"/>
        </w:rPr>
        <w:t>ствовали и в деятельности легальных профсоюзов, например, в про</w:t>
      </w:r>
      <w:r w:rsidRPr="00DA2CDD">
        <w:rPr>
          <w:sz w:val="32"/>
          <w:szCs w:val="32"/>
        </w:rPr>
        <w:t>ф</w:t>
      </w:r>
      <w:r w:rsidRPr="00DA2CDD">
        <w:rPr>
          <w:sz w:val="32"/>
          <w:szCs w:val="32"/>
        </w:rPr>
        <w:t>союзе приказчиков. Внутри легальных профсоюзов они организов</w:t>
      </w:r>
      <w:r w:rsidRPr="00DA2CDD">
        <w:rPr>
          <w:sz w:val="32"/>
          <w:szCs w:val="32"/>
        </w:rPr>
        <w:t>ы</w:t>
      </w:r>
      <w:r w:rsidRPr="00DA2CDD">
        <w:rPr>
          <w:sz w:val="32"/>
          <w:szCs w:val="32"/>
        </w:rPr>
        <w:t>вали свои партийные группы [32, л. 107-107об.; 33, с. 7-8].</w:t>
      </w:r>
    </w:p>
    <w:p w:rsidR="00B82A92" w:rsidRPr="00DA2CDD" w:rsidRDefault="00B82A92" w:rsidP="00B82A92">
      <w:pPr>
        <w:ind w:firstLine="709"/>
        <w:jc w:val="both"/>
        <w:rPr>
          <w:sz w:val="32"/>
          <w:szCs w:val="32"/>
        </w:rPr>
      </w:pPr>
      <w:r w:rsidRPr="00DA2CDD">
        <w:rPr>
          <w:sz w:val="32"/>
          <w:szCs w:val="32"/>
        </w:rPr>
        <w:t>Особо читинским делегатом было отмечено расширение работы эсеров среди учащихся средних учебных заведений. Так, Союз уч</w:t>
      </w:r>
      <w:r w:rsidRPr="00DA2CDD">
        <w:rPr>
          <w:sz w:val="32"/>
          <w:szCs w:val="32"/>
        </w:rPr>
        <w:t>а</w:t>
      </w:r>
      <w:r w:rsidRPr="00DA2CDD">
        <w:rPr>
          <w:sz w:val="32"/>
          <w:szCs w:val="32"/>
        </w:rPr>
        <w:lastRenderedPageBreak/>
        <w:t xml:space="preserve">щихся социалистов-революционеров в начале зимы 1907 г. достиг 100 чел., а в январе 1907 г. в нем </w:t>
      </w:r>
      <w:r w:rsidR="00A271DA" w:rsidRPr="00DA2CDD">
        <w:rPr>
          <w:sz w:val="32"/>
          <w:szCs w:val="32"/>
        </w:rPr>
        <w:t xml:space="preserve">уже </w:t>
      </w:r>
      <w:r w:rsidRPr="00DA2CDD">
        <w:rPr>
          <w:sz w:val="32"/>
          <w:szCs w:val="32"/>
        </w:rPr>
        <w:t>состояло 130 чел. Союз имел свой выборный комитет и библиотеку. Для членов Союза эсеры пр</w:t>
      </w:r>
      <w:r w:rsidRPr="00DA2CDD">
        <w:rPr>
          <w:sz w:val="32"/>
          <w:szCs w:val="32"/>
        </w:rPr>
        <w:t>о</w:t>
      </w:r>
      <w:r w:rsidRPr="00DA2CDD">
        <w:rPr>
          <w:sz w:val="32"/>
          <w:szCs w:val="32"/>
        </w:rPr>
        <w:t>вели с середины 1906 г. и до апреля 1907 г. 12 рефератов, организов</w:t>
      </w:r>
      <w:r w:rsidRPr="00DA2CDD">
        <w:rPr>
          <w:sz w:val="32"/>
          <w:szCs w:val="32"/>
        </w:rPr>
        <w:t>а</w:t>
      </w:r>
      <w:r w:rsidRPr="00DA2CDD">
        <w:rPr>
          <w:sz w:val="32"/>
          <w:szCs w:val="32"/>
        </w:rPr>
        <w:t>ли 9 кружков. О значительном влиянии эсеров на общую массу уч</w:t>
      </w:r>
      <w:r w:rsidRPr="00DA2CDD">
        <w:rPr>
          <w:sz w:val="32"/>
          <w:szCs w:val="32"/>
        </w:rPr>
        <w:t>а</w:t>
      </w:r>
      <w:r w:rsidRPr="00DA2CDD">
        <w:rPr>
          <w:sz w:val="32"/>
          <w:szCs w:val="32"/>
        </w:rPr>
        <w:t>щихся свидетельствовал и тот факт, что из 8 чел. Правления общей ученической организации – 7 эсеров  [32, л. 108об.].</w:t>
      </w:r>
    </w:p>
    <w:p w:rsidR="00B82A92" w:rsidRPr="00DA2CDD" w:rsidRDefault="00B82A92" w:rsidP="00B82A92">
      <w:pPr>
        <w:ind w:firstLine="709"/>
        <w:jc w:val="both"/>
        <w:rPr>
          <w:sz w:val="32"/>
          <w:szCs w:val="32"/>
        </w:rPr>
      </w:pPr>
      <w:r w:rsidRPr="00DA2CDD">
        <w:rPr>
          <w:sz w:val="32"/>
          <w:szCs w:val="32"/>
        </w:rPr>
        <w:t xml:space="preserve">В сентябре </w:t>
      </w:r>
      <w:smartTag w:uri="urn:schemas-microsoft-com:office:smarttags" w:element="metricconverter">
        <w:smartTagPr>
          <w:attr w:name="ProductID" w:val="1906 г"/>
        </w:smartTagPr>
        <w:r w:rsidRPr="00DA2CDD">
          <w:rPr>
            <w:sz w:val="32"/>
            <w:szCs w:val="32"/>
          </w:rPr>
          <w:t>1906 г</w:t>
        </w:r>
      </w:smartTag>
      <w:r w:rsidRPr="00DA2CDD">
        <w:rPr>
          <w:sz w:val="32"/>
          <w:szCs w:val="32"/>
        </w:rPr>
        <w:t>. возобновилась работа подпольной типогр</w:t>
      </w:r>
      <w:r w:rsidRPr="00DA2CDD">
        <w:rPr>
          <w:sz w:val="32"/>
          <w:szCs w:val="32"/>
        </w:rPr>
        <w:t>а</w:t>
      </w:r>
      <w:r w:rsidRPr="00DA2CDD">
        <w:rPr>
          <w:sz w:val="32"/>
          <w:szCs w:val="32"/>
        </w:rPr>
        <w:t xml:space="preserve">фии. С осени </w:t>
      </w:r>
      <w:smartTag w:uri="urn:schemas-microsoft-com:office:smarttags" w:element="metricconverter">
        <w:smartTagPr>
          <w:attr w:name="ProductID" w:val="1906 г"/>
        </w:smartTagPr>
        <w:r w:rsidRPr="00DA2CDD">
          <w:rPr>
            <w:sz w:val="32"/>
            <w:szCs w:val="32"/>
          </w:rPr>
          <w:t>1906 г</w:t>
        </w:r>
      </w:smartTag>
      <w:r w:rsidRPr="00DA2CDD">
        <w:rPr>
          <w:sz w:val="32"/>
          <w:szCs w:val="32"/>
        </w:rPr>
        <w:t xml:space="preserve">. </w:t>
      </w:r>
      <w:proofErr w:type="gramStart"/>
      <w:r w:rsidRPr="00DA2CDD">
        <w:rPr>
          <w:sz w:val="32"/>
          <w:szCs w:val="32"/>
        </w:rPr>
        <w:t>Читинская</w:t>
      </w:r>
      <w:proofErr w:type="gramEnd"/>
      <w:r w:rsidRPr="00DA2CDD">
        <w:rPr>
          <w:sz w:val="32"/>
          <w:szCs w:val="32"/>
        </w:rPr>
        <w:t xml:space="preserve"> ЦРГ ПСР также наладила выпуск листовок на гектографе. Всего у читинских эсеров имелись 1 тип</w:t>
      </w:r>
      <w:r w:rsidRPr="00DA2CDD">
        <w:rPr>
          <w:sz w:val="32"/>
          <w:szCs w:val="32"/>
        </w:rPr>
        <w:t>о</w:t>
      </w:r>
      <w:r w:rsidRPr="00DA2CDD">
        <w:rPr>
          <w:sz w:val="32"/>
          <w:szCs w:val="32"/>
        </w:rPr>
        <w:t>графия и несколько гектографов. В 1906-1907 г. в типографии раб</w:t>
      </w:r>
      <w:r w:rsidRPr="00DA2CDD">
        <w:rPr>
          <w:sz w:val="32"/>
          <w:szCs w:val="32"/>
        </w:rPr>
        <w:t>о</w:t>
      </w:r>
      <w:r w:rsidRPr="00DA2CDD">
        <w:rPr>
          <w:sz w:val="32"/>
          <w:szCs w:val="32"/>
        </w:rPr>
        <w:t>тали опытный типографщик А.А. Фомин, ссыльный А.Г. Худанин и др. [7, с. 689; 34, с. 136-140]. Читинские эсеры в течение 1906 г.-3 июня 1907 г. издали</w:t>
      </w:r>
      <w:r w:rsidR="0062230B" w:rsidRPr="00DA2CDD">
        <w:rPr>
          <w:sz w:val="32"/>
          <w:szCs w:val="32"/>
        </w:rPr>
        <w:t>, по нашим данным,</w:t>
      </w:r>
      <w:r w:rsidRPr="00DA2CDD">
        <w:rPr>
          <w:sz w:val="32"/>
          <w:szCs w:val="32"/>
        </w:rPr>
        <w:t xml:space="preserve"> не менее 12 наименований листовок [15, с. 84-85].</w:t>
      </w:r>
    </w:p>
    <w:p w:rsidR="00B82A92" w:rsidRPr="00DA2CDD" w:rsidRDefault="00B82A92" w:rsidP="00B82A92">
      <w:pPr>
        <w:ind w:firstLine="709"/>
        <w:jc w:val="both"/>
        <w:rPr>
          <w:sz w:val="32"/>
          <w:szCs w:val="32"/>
        </w:rPr>
      </w:pPr>
      <w:r w:rsidRPr="00DA2CDD">
        <w:rPr>
          <w:sz w:val="32"/>
          <w:szCs w:val="32"/>
        </w:rPr>
        <w:t>В начале марта 1907 г. эсеры Читы совместно с эсдеками обр</w:t>
      </w:r>
      <w:r w:rsidRPr="00DA2CDD">
        <w:rPr>
          <w:sz w:val="32"/>
          <w:szCs w:val="32"/>
        </w:rPr>
        <w:t>а</w:t>
      </w:r>
      <w:r w:rsidRPr="00DA2CDD">
        <w:rPr>
          <w:sz w:val="32"/>
          <w:szCs w:val="32"/>
        </w:rPr>
        <w:t>зовали беспартийную подпольную военную организацию – Заба</w:t>
      </w:r>
      <w:r w:rsidRPr="00DA2CDD">
        <w:rPr>
          <w:sz w:val="32"/>
          <w:szCs w:val="32"/>
        </w:rPr>
        <w:t>й</w:t>
      </w:r>
      <w:r w:rsidRPr="00DA2CDD">
        <w:rPr>
          <w:sz w:val="32"/>
          <w:szCs w:val="32"/>
        </w:rPr>
        <w:t>кальское отделение Всероссийского военного союза (ВВС). Тактика левого блока позволяла успешно вести работу</w:t>
      </w:r>
      <w:r w:rsidR="00737E01" w:rsidRPr="00DA2CDD">
        <w:rPr>
          <w:sz w:val="32"/>
          <w:szCs w:val="32"/>
        </w:rPr>
        <w:t xml:space="preserve"> среди солдат</w:t>
      </w:r>
      <w:r w:rsidRPr="00DA2CDD">
        <w:rPr>
          <w:sz w:val="32"/>
          <w:szCs w:val="32"/>
        </w:rPr>
        <w:t>. Под влиянием ВВС находилось 50-100 чел. Военная организация имела свой Устав, выборный комитет из 5 чел., свой печатный орган – газ</w:t>
      </w:r>
      <w:r w:rsidRPr="00DA2CDD">
        <w:rPr>
          <w:sz w:val="32"/>
          <w:szCs w:val="32"/>
        </w:rPr>
        <w:t>е</w:t>
      </w:r>
      <w:r w:rsidRPr="00DA2CDD">
        <w:rPr>
          <w:sz w:val="32"/>
          <w:szCs w:val="32"/>
        </w:rPr>
        <w:t xml:space="preserve">ту «Солдатский листок». Воззвания к солдатам и 4 номера газеты «Солдатский листок» в апреле-июне </w:t>
      </w:r>
      <w:smartTag w:uri="urn:schemas-microsoft-com:office:smarttags" w:element="metricconverter">
        <w:smartTagPr>
          <w:attr w:name="ProductID" w:val="1907 г"/>
        </w:smartTagPr>
        <w:r w:rsidRPr="00DA2CDD">
          <w:rPr>
            <w:sz w:val="32"/>
            <w:szCs w:val="32"/>
          </w:rPr>
          <w:t>1907 г</w:t>
        </w:r>
      </w:smartTag>
      <w:r w:rsidRPr="00DA2CDD">
        <w:rPr>
          <w:sz w:val="32"/>
          <w:szCs w:val="32"/>
        </w:rPr>
        <w:t>. печатались в типографии Читинского комитета ПСР [7, с. 826; 15, с. 113; 18, л. 146,147; 23, с. 13; 32, л. 107-107об.,108-108об.,119; 33]. Среди солдат местного га</w:t>
      </w:r>
      <w:r w:rsidRPr="00DA2CDD">
        <w:rPr>
          <w:sz w:val="32"/>
          <w:szCs w:val="32"/>
        </w:rPr>
        <w:t>р</w:t>
      </w:r>
      <w:r w:rsidRPr="00DA2CDD">
        <w:rPr>
          <w:sz w:val="32"/>
          <w:szCs w:val="32"/>
        </w:rPr>
        <w:t>низона в 1906-1907 гг. агитационно-пропагандистскую работу пров</w:t>
      </w:r>
      <w:r w:rsidRPr="00DA2CDD">
        <w:rPr>
          <w:sz w:val="32"/>
          <w:szCs w:val="32"/>
        </w:rPr>
        <w:t>о</w:t>
      </w:r>
      <w:r w:rsidRPr="00DA2CDD">
        <w:rPr>
          <w:sz w:val="32"/>
          <w:szCs w:val="32"/>
        </w:rPr>
        <w:t>дили эсеры И.М. Бланков, В.С. Петров, П.И. Петренчук-Жидовкин, А.Г. Петров-Остапров и др. [6, с. 423,424-425; 7, с. 69,489,491,811].</w:t>
      </w:r>
    </w:p>
    <w:p w:rsidR="00B82A92" w:rsidRPr="00DA2CDD" w:rsidRDefault="00B82A92" w:rsidP="00B82A92">
      <w:pPr>
        <w:ind w:firstLine="709"/>
        <w:jc w:val="both"/>
        <w:rPr>
          <w:sz w:val="32"/>
          <w:szCs w:val="32"/>
        </w:rPr>
      </w:pPr>
      <w:r w:rsidRPr="00DA2CDD">
        <w:rPr>
          <w:sz w:val="32"/>
          <w:szCs w:val="32"/>
        </w:rPr>
        <w:t xml:space="preserve"> К началу </w:t>
      </w:r>
      <w:smartTag w:uri="urn:schemas-microsoft-com:office:smarttags" w:element="metricconverter">
        <w:smartTagPr>
          <w:attr w:name="ProductID" w:val="1907 г"/>
        </w:smartTagPr>
        <w:r w:rsidRPr="00DA2CDD">
          <w:rPr>
            <w:sz w:val="32"/>
            <w:szCs w:val="32"/>
          </w:rPr>
          <w:t>1907 г</w:t>
        </w:r>
      </w:smartTag>
      <w:r w:rsidRPr="00DA2CDD">
        <w:rPr>
          <w:sz w:val="32"/>
          <w:szCs w:val="32"/>
        </w:rPr>
        <w:t>. в Читинской организации ПСР насчитывалось 170 чел., в том числе 50 рабочих [12, с. 419-420; 27, с. 128]. В де</w:t>
      </w:r>
      <w:r w:rsidRPr="00DA2CDD">
        <w:rPr>
          <w:sz w:val="32"/>
          <w:szCs w:val="32"/>
        </w:rPr>
        <w:t>я</w:t>
      </w:r>
      <w:r w:rsidRPr="00DA2CDD">
        <w:rPr>
          <w:sz w:val="32"/>
          <w:szCs w:val="32"/>
        </w:rPr>
        <w:t xml:space="preserve">тельности организации в 1906-1907 гг. активное участие принимали член ОК ПСР П.Ю. Пивоваров, Е.И. Клещева, С.П. Богданов, </w:t>
      </w:r>
      <w:r w:rsidRPr="00DA2CDD">
        <w:rPr>
          <w:bCs/>
          <w:sz w:val="32"/>
          <w:szCs w:val="32"/>
        </w:rPr>
        <w:t xml:space="preserve">Н.М. Салова, Г.Н. </w:t>
      </w:r>
      <w:r w:rsidRPr="00DA2CDD">
        <w:rPr>
          <w:sz w:val="32"/>
          <w:szCs w:val="32"/>
        </w:rPr>
        <w:t>Добрускина-Михайлова, А.А. Фомин, А.П. Львов, К.К. Медницкий, И.Г. Гольдберг и др. [6, с. 285,</w:t>
      </w:r>
      <w:r w:rsidR="00574891" w:rsidRPr="00DA2CDD">
        <w:rPr>
          <w:sz w:val="32"/>
          <w:szCs w:val="32"/>
        </w:rPr>
        <w:t>321,</w:t>
      </w:r>
      <w:r w:rsidRPr="00DA2CDD">
        <w:rPr>
          <w:sz w:val="32"/>
          <w:szCs w:val="32"/>
        </w:rPr>
        <w:t>428-429; 7, с. 371,332, 371,393].</w:t>
      </w:r>
    </w:p>
    <w:p w:rsidR="00B82A92" w:rsidRPr="00DA2CDD" w:rsidRDefault="00B82A92" w:rsidP="00B82A92">
      <w:pPr>
        <w:ind w:firstLine="709"/>
        <w:jc w:val="both"/>
        <w:rPr>
          <w:sz w:val="32"/>
          <w:szCs w:val="32"/>
        </w:rPr>
      </w:pPr>
      <w:proofErr w:type="gramStart"/>
      <w:r w:rsidRPr="00DA2CDD">
        <w:rPr>
          <w:sz w:val="32"/>
          <w:szCs w:val="32"/>
        </w:rPr>
        <w:t>Об укреплении позиций эсеров в рабочей среде свидетельств</w:t>
      </w:r>
      <w:r w:rsidRPr="00DA2CDD">
        <w:rPr>
          <w:sz w:val="32"/>
          <w:szCs w:val="32"/>
        </w:rPr>
        <w:t>о</w:t>
      </w:r>
      <w:r w:rsidRPr="00DA2CDD">
        <w:rPr>
          <w:sz w:val="32"/>
          <w:szCs w:val="32"/>
        </w:rPr>
        <w:t>вали и письма местных социал-демократов, перехваченные жанда</w:t>
      </w:r>
      <w:r w:rsidRPr="00DA2CDD">
        <w:rPr>
          <w:sz w:val="32"/>
          <w:szCs w:val="32"/>
        </w:rPr>
        <w:t>р</w:t>
      </w:r>
      <w:r w:rsidRPr="00DA2CDD">
        <w:rPr>
          <w:sz w:val="32"/>
          <w:szCs w:val="32"/>
        </w:rPr>
        <w:t xml:space="preserve">мами в 1906 г. Так, в письме социал-демократки М.П. Гоберник («Маруся») в Варшаву для Е. Помус </w:t>
      </w:r>
      <w:r w:rsidR="003F54EC" w:rsidRPr="00DA2CDD">
        <w:rPr>
          <w:sz w:val="32"/>
          <w:szCs w:val="32"/>
        </w:rPr>
        <w:t xml:space="preserve">от 10 июля 1906 г. </w:t>
      </w:r>
      <w:r w:rsidRPr="00DA2CDD">
        <w:rPr>
          <w:sz w:val="32"/>
          <w:szCs w:val="32"/>
        </w:rPr>
        <w:t xml:space="preserve">сообщалось о </w:t>
      </w:r>
      <w:r w:rsidRPr="00DA2CDD">
        <w:rPr>
          <w:sz w:val="32"/>
          <w:szCs w:val="32"/>
        </w:rPr>
        <w:lastRenderedPageBreak/>
        <w:t>том, что из-за ослабления деятельности местной организации РСДРП в рабочей среде в Читу «приехали многие эсеры, которые используют теперь этот случай».</w:t>
      </w:r>
      <w:proofErr w:type="gramEnd"/>
      <w:r w:rsidRPr="00DA2CDD">
        <w:rPr>
          <w:sz w:val="32"/>
          <w:szCs w:val="32"/>
        </w:rPr>
        <w:t xml:space="preserve"> О рабочих массовках, проходивших в Чите в июле 1906 г. с участием эсеров, а также их дебатах с эсдеками по а</w:t>
      </w:r>
      <w:r w:rsidRPr="00DA2CDD">
        <w:rPr>
          <w:sz w:val="32"/>
          <w:szCs w:val="32"/>
        </w:rPr>
        <w:t>г</w:t>
      </w:r>
      <w:r w:rsidRPr="00DA2CDD">
        <w:rPr>
          <w:sz w:val="32"/>
          <w:szCs w:val="32"/>
        </w:rPr>
        <w:t>рарному вопросу, имелись сведения и в письмах других эсдеков к В. Помусу в Варшаву [35, л. 22,23,25].</w:t>
      </w:r>
    </w:p>
    <w:p w:rsidR="00B82A92" w:rsidRPr="00DA2CDD" w:rsidRDefault="00B82A92" w:rsidP="00B82A92">
      <w:pPr>
        <w:ind w:firstLine="709"/>
        <w:jc w:val="both"/>
        <w:rPr>
          <w:sz w:val="32"/>
          <w:szCs w:val="32"/>
        </w:rPr>
      </w:pPr>
      <w:r w:rsidRPr="00DA2CDD">
        <w:rPr>
          <w:sz w:val="32"/>
          <w:szCs w:val="32"/>
        </w:rPr>
        <w:t>На 3-м съезде сибирских организаций ПСР читинский делегат сообщил об усилении влияния эсеров – сторонников экспроприаций и экономического террора. Делегат обратился к ОК с просьбой пост</w:t>
      </w:r>
      <w:r w:rsidRPr="00DA2CDD">
        <w:rPr>
          <w:sz w:val="32"/>
          <w:szCs w:val="32"/>
        </w:rPr>
        <w:t>а</w:t>
      </w:r>
      <w:r w:rsidRPr="00DA2CDD">
        <w:rPr>
          <w:sz w:val="32"/>
          <w:szCs w:val="32"/>
        </w:rPr>
        <w:t xml:space="preserve">вить эксы и теракты под свой контроль [32, л. 109-109об.]. </w:t>
      </w:r>
    </w:p>
    <w:p w:rsidR="00B82A92" w:rsidRPr="00DA2CDD" w:rsidRDefault="00B82A92" w:rsidP="00B82A92">
      <w:pPr>
        <w:ind w:firstLine="709"/>
        <w:jc w:val="both"/>
        <w:rPr>
          <w:sz w:val="32"/>
          <w:szCs w:val="32"/>
        </w:rPr>
      </w:pPr>
      <w:r w:rsidRPr="00DA2CDD">
        <w:rPr>
          <w:bCs/>
          <w:sz w:val="32"/>
          <w:szCs w:val="32"/>
        </w:rPr>
        <w:t xml:space="preserve">Одной из причин увлечений молодежью террористической и экспроприаторской деятельностью можно считать ее разочарование в </w:t>
      </w:r>
      <w:proofErr w:type="gramStart"/>
      <w:r w:rsidRPr="00DA2CDD">
        <w:rPr>
          <w:bCs/>
          <w:sz w:val="32"/>
          <w:szCs w:val="32"/>
        </w:rPr>
        <w:t>эффективности</w:t>
      </w:r>
      <w:proofErr w:type="gramEnd"/>
      <w:r w:rsidRPr="00DA2CDD">
        <w:rPr>
          <w:bCs/>
          <w:sz w:val="32"/>
          <w:szCs w:val="32"/>
        </w:rPr>
        <w:t xml:space="preserve"> проводимой эсерами организаторской и агитационно-пропагандистской работы. Например, член Читинского комитета ПСР Н.М. Салова писала, что на втором этапе революции в комитет вх</w:t>
      </w:r>
      <w:r w:rsidRPr="00DA2CDD">
        <w:rPr>
          <w:bCs/>
          <w:sz w:val="32"/>
          <w:szCs w:val="32"/>
        </w:rPr>
        <w:t>о</w:t>
      </w:r>
      <w:r w:rsidRPr="00DA2CDD">
        <w:rPr>
          <w:bCs/>
          <w:sz w:val="32"/>
          <w:szCs w:val="32"/>
        </w:rPr>
        <w:t xml:space="preserve">дили, в основном, старые народовольцы. Они занимались текущей организаторской работой, сбором средств и устройством побегов для политссыльных. </w:t>
      </w:r>
      <w:r w:rsidR="00FF5AF1" w:rsidRPr="00DA2CDD">
        <w:rPr>
          <w:bCs/>
          <w:sz w:val="32"/>
          <w:szCs w:val="32"/>
        </w:rPr>
        <w:t>По ее словам, м</w:t>
      </w:r>
      <w:r w:rsidRPr="00DA2CDD">
        <w:rPr>
          <w:bCs/>
          <w:sz w:val="32"/>
          <w:szCs w:val="32"/>
        </w:rPr>
        <w:t>олодые эсеры в это же время практ</w:t>
      </w:r>
      <w:r w:rsidRPr="00DA2CDD">
        <w:rPr>
          <w:bCs/>
          <w:sz w:val="32"/>
          <w:szCs w:val="32"/>
        </w:rPr>
        <w:t>и</w:t>
      </w:r>
      <w:r w:rsidRPr="00DA2CDD">
        <w:rPr>
          <w:bCs/>
          <w:sz w:val="32"/>
          <w:szCs w:val="32"/>
        </w:rPr>
        <w:t xml:space="preserve">чески бездействовали </w:t>
      </w:r>
      <w:r w:rsidRPr="00DA2CDD">
        <w:rPr>
          <w:sz w:val="32"/>
          <w:szCs w:val="32"/>
        </w:rPr>
        <w:t xml:space="preserve">[36, </w:t>
      </w:r>
      <w:r w:rsidRPr="00DA2CDD">
        <w:rPr>
          <w:bCs/>
          <w:sz w:val="32"/>
          <w:szCs w:val="32"/>
        </w:rPr>
        <w:t>с. 49-50</w:t>
      </w:r>
      <w:r w:rsidRPr="00DA2CDD">
        <w:rPr>
          <w:sz w:val="32"/>
          <w:szCs w:val="32"/>
        </w:rPr>
        <w:t>].</w:t>
      </w:r>
    </w:p>
    <w:p w:rsidR="00B82A92" w:rsidRPr="00DA2CDD" w:rsidRDefault="00B82A92" w:rsidP="00B82A92">
      <w:pPr>
        <w:ind w:firstLine="709"/>
        <w:jc w:val="both"/>
        <w:rPr>
          <w:sz w:val="32"/>
          <w:szCs w:val="32"/>
        </w:rPr>
      </w:pPr>
      <w:proofErr w:type="gramStart"/>
      <w:r w:rsidRPr="00DA2CDD">
        <w:rPr>
          <w:sz w:val="32"/>
          <w:szCs w:val="32"/>
        </w:rPr>
        <w:t>Ряд молодых эсеров в течение 1906-1907 гг. примкнул к</w:t>
      </w:r>
      <w:proofErr w:type="gramEnd"/>
      <w:r w:rsidRPr="00DA2CDD">
        <w:rPr>
          <w:sz w:val="32"/>
          <w:szCs w:val="32"/>
        </w:rPr>
        <w:t xml:space="preserve"> макс</w:t>
      </w:r>
      <w:r w:rsidRPr="00DA2CDD">
        <w:rPr>
          <w:sz w:val="32"/>
          <w:szCs w:val="32"/>
        </w:rPr>
        <w:t>и</w:t>
      </w:r>
      <w:r w:rsidRPr="00DA2CDD">
        <w:rPr>
          <w:sz w:val="32"/>
          <w:szCs w:val="32"/>
        </w:rPr>
        <w:t xml:space="preserve">малистам. </w:t>
      </w:r>
      <w:r w:rsidR="00522B3D" w:rsidRPr="00DA2CDD">
        <w:rPr>
          <w:sz w:val="32"/>
          <w:szCs w:val="32"/>
        </w:rPr>
        <w:t>Некоторые из них, ф</w:t>
      </w:r>
      <w:r w:rsidRPr="00DA2CDD">
        <w:rPr>
          <w:sz w:val="32"/>
          <w:szCs w:val="32"/>
        </w:rPr>
        <w:t>ормально оставаясь в рядах Чити</w:t>
      </w:r>
      <w:r w:rsidRPr="00DA2CDD">
        <w:rPr>
          <w:sz w:val="32"/>
          <w:szCs w:val="32"/>
        </w:rPr>
        <w:t>н</w:t>
      </w:r>
      <w:r w:rsidRPr="00DA2CDD">
        <w:rPr>
          <w:sz w:val="32"/>
          <w:szCs w:val="32"/>
        </w:rPr>
        <w:t xml:space="preserve">ской организации ПСР, одновременно участвовали </w:t>
      </w:r>
      <w:r w:rsidR="00522B3D" w:rsidRPr="00DA2CDD">
        <w:rPr>
          <w:sz w:val="32"/>
          <w:szCs w:val="32"/>
        </w:rPr>
        <w:t xml:space="preserve">и </w:t>
      </w:r>
      <w:r w:rsidRPr="00DA2CDD">
        <w:rPr>
          <w:sz w:val="32"/>
          <w:szCs w:val="32"/>
        </w:rPr>
        <w:t>в революцио</w:t>
      </w:r>
      <w:r w:rsidRPr="00DA2CDD">
        <w:rPr>
          <w:sz w:val="32"/>
          <w:szCs w:val="32"/>
        </w:rPr>
        <w:t>н</w:t>
      </w:r>
      <w:r w:rsidRPr="00DA2CDD">
        <w:rPr>
          <w:sz w:val="32"/>
          <w:szCs w:val="32"/>
        </w:rPr>
        <w:t xml:space="preserve">ных акциях Забайкальской федерации групп вооруженного народного восстания (ЗФГВНВ). </w:t>
      </w:r>
      <w:r w:rsidR="006E2F1D" w:rsidRPr="00DA2CDD">
        <w:rPr>
          <w:sz w:val="32"/>
          <w:szCs w:val="32"/>
        </w:rPr>
        <w:t>В состав о</w:t>
      </w:r>
      <w:r w:rsidRPr="00DA2CDD">
        <w:rPr>
          <w:sz w:val="32"/>
          <w:szCs w:val="32"/>
        </w:rPr>
        <w:t>бразованн</w:t>
      </w:r>
      <w:r w:rsidR="006E2F1D" w:rsidRPr="00DA2CDD">
        <w:rPr>
          <w:sz w:val="32"/>
          <w:szCs w:val="32"/>
        </w:rPr>
        <w:t>ой</w:t>
      </w:r>
      <w:r w:rsidRPr="00DA2CDD">
        <w:rPr>
          <w:sz w:val="32"/>
          <w:szCs w:val="32"/>
        </w:rPr>
        <w:t xml:space="preserve"> осенью 1906 г. ЗФГВНВ в</w:t>
      </w:r>
      <w:r w:rsidR="006E2F1D" w:rsidRPr="00DA2CDD">
        <w:rPr>
          <w:sz w:val="32"/>
          <w:szCs w:val="32"/>
        </w:rPr>
        <w:t>ходили</w:t>
      </w:r>
      <w:r w:rsidRPr="00DA2CDD">
        <w:rPr>
          <w:sz w:val="32"/>
          <w:szCs w:val="32"/>
        </w:rPr>
        <w:t xml:space="preserve"> боевые группы анархистов, максималистов, </w:t>
      </w:r>
      <w:proofErr w:type="gramStart"/>
      <w:r w:rsidRPr="00DA2CDD">
        <w:rPr>
          <w:sz w:val="32"/>
          <w:szCs w:val="32"/>
        </w:rPr>
        <w:t>социал-</w:t>
      </w:r>
      <w:r w:rsidR="006E2F1D" w:rsidRPr="00DA2CDD">
        <w:rPr>
          <w:sz w:val="32"/>
          <w:szCs w:val="32"/>
        </w:rPr>
        <w:t xml:space="preserve"> </w:t>
      </w:r>
      <w:r w:rsidRPr="00DA2CDD">
        <w:rPr>
          <w:sz w:val="32"/>
          <w:szCs w:val="32"/>
        </w:rPr>
        <w:t>дем</w:t>
      </w:r>
      <w:r w:rsidRPr="00DA2CDD">
        <w:rPr>
          <w:sz w:val="32"/>
          <w:szCs w:val="32"/>
        </w:rPr>
        <w:t>о</w:t>
      </w:r>
      <w:r w:rsidRPr="00DA2CDD">
        <w:rPr>
          <w:sz w:val="32"/>
          <w:szCs w:val="32"/>
        </w:rPr>
        <w:t>кратов</w:t>
      </w:r>
      <w:proofErr w:type="gramEnd"/>
      <w:r w:rsidRPr="00DA2CDD">
        <w:rPr>
          <w:sz w:val="32"/>
          <w:szCs w:val="32"/>
        </w:rPr>
        <w:t>, эсеров, ставившие своей задачей объединение всех револ</w:t>
      </w:r>
      <w:r w:rsidRPr="00DA2CDD">
        <w:rPr>
          <w:sz w:val="32"/>
          <w:szCs w:val="32"/>
        </w:rPr>
        <w:t>ю</w:t>
      </w:r>
      <w:r w:rsidRPr="00DA2CDD">
        <w:rPr>
          <w:sz w:val="32"/>
          <w:szCs w:val="32"/>
        </w:rPr>
        <w:t>ционных сил для проведения народного восстания против самоде</w:t>
      </w:r>
      <w:r w:rsidRPr="00DA2CDD">
        <w:rPr>
          <w:sz w:val="32"/>
          <w:szCs w:val="32"/>
        </w:rPr>
        <w:t>р</w:t>
      </w:r>
      <w:r w:rsidRPr="00DA2CDD">
        <w:rPr>
          <w:sz w:val="32"/>
          <w:szCs w:val="32"/>
        </w:rPr>
        <w:t xml:space="preserve">жавия [20, с. 249-250]. </w:t>
      </w:r>
    </w:p>
    <w:p w:rsidR="00B82A92" w:rsidRPr="00DA2CDD" w:rsidRDefault="004865A7" w:rsidP="00B82A92">
      <w:pPr>
        <w:ind w:firstLine="709"/>
        <w:jc w:val="both"/>
        <w:rPr>
          <w:sz w:val="32"/>
          <w:szCs w:val="32"/>
        </w:rPr>
      </w:pPr>
      <w:r w:rsidRPr="00DA2CDD">
        <w:rPr>
          <w:sz w:val="32"/>
          <w:szCs w:val="32"/>
        </w:rPr>
        <w:t>В Чите эсерами было</w:t>
      </w:r>
      <w:r w:rsidR="00B82A92" w:rsidRPr="00DA2CDD">
        <w:rPr>
          <w:sz w:val="32"/>
          <w:szCs w:val="32"/>
        </w:rPr>
        <w:t xml:space="preserve"> осуществлен</w:t>
      </w:r>
      <w:r w:rsidRPr="00DA2CDD">
        <w:rPr>
          <w:sz w:val="32"/>
          <w:szCs w:val="32"/>
        </w:rPr>
        <w:t>о</w:t>
      </w:r>
      <w:r w:rsidR="00CA2CFF" w:rsidRPr="00DA2CDD">
        <w:rPr>
          <w:sz w:val="32"/>
          <w:szCs w:val="32"/>
        </w:rPr>
        <w:t xml:space="preserve"> несколько эксов и терактов. Например</w:t>
      </w:r>
      <w:r w:rsidR="00B82A92" w:rsidRPr="00DA2CDD">
        <w:rPr>
          <w:sz w:val="32"/>
          <w:szCs w:val="32"/>
        </w:rPr>
        <w:t>, боевик К.Г. Данилов в 1907 г. участвовал в ряде терактов и эксов, организованных членами Читинской организации ПСР [7, с. 178-179]. В Чите 28 мая 1907 г. в гостинице «Даурское подворье» 18-</w:t>
      </w:r>
      <w:r w:rsidR="000643D3" w:rsidRPr="00DA2CDD">
        <w:rPr>
          <w:sz w:val="32"/>
          <w:szCs w:val="32"/>
        </w:rPr>
        <w:t xml:space="preserve"> </w:t>
      </w:r>
      <w:r w:rsidR="00B82A92" w:rsidRPr="00DA2CDD">
        <w:rPr>
          <w:sz w:val="32"/>
          <w:szCs w:val="32"/>
        </w:rPr>
        <w:t>летняя эсерка, член Забайкальского БО Сибирского союза ПСР А. Юшкова (наст</w:t>
      </w:r>
      <w:proofErr w:type="gramStart"/>
      <w:r w:rsidR="00B82A92" w:rsidRPr="00DA2CDD">
        <w:rPr>
          <w:sz w:val="32"/>
          <w:szCs w:val="32"/>
        </w:rPr>
        <w:t>.</w:t>
      </w:r>
      <w:proofErr w:type="gramEnd"/>
      <w:r w:rsidR="00B82A92" w:rsidRPr="00DA2CDD">
        <w:rPr>
          <w:sz w:val="32"/>
          <w:szCs w:val="32"/>
        </w:rPr>
        <w:t xml:space="preserve"> </w:t>
      </w:r>
      <w:proofErr w:type="gramStart"/>
      <w:r w:rsidR="00B82A92" w:rsidRPr="00DA2CDD">
        <w:rPr>
          <w:sz w:val="32"/>
          <w:szCs w:val="32"/>
        </w:rPr>
        <w:t>ф</w:t>
      </w:r>
      <w:proofErr w:type="gramEnd"/>
      <w:r w:rsidR="00B82A92" w:rsidRPr="00DA2CDD">
        <w:rPr>
          <w:sz w:val="32"/>
          <w:szCs w:val="32"/>
        </w:rPr>
        <w:t>ам. Козловская) выстрелом из пистолета убила н</w:t>
      </w:r>
      <w:r w:rsidR="00B82A92" w:rsidRPr="00DA2CDD">
        <w:rPr>
          <w:sz w:val="32"/>
          <w:szCs w:val="32"/>
        </w:rPr>
        <w:t>а</w:t>
      </w:r>
      <w:r w:rsidR="00B82A92" w:rsidRPr="00DA2CDD">
        <w:rPr>
          <w:sz w:val="32"/>
          <w:szCs w:val="32"/>
        </w:rPr>
        <w:t>чальника Нерчинской каторги Ю.И. Метуса. Юшкова была связана с известной эсеркой-террористкой М.А. Спиридоновой и другими з</w:t>
      </w:r>
      <w:r w:rsidR="00B82A92" w:rsidRPr="00DA2CDD">
        <w:rPr>
          <w:sz w:val="32"/>
          <w:szCs w:val="32"/>
        </w:rPr>
        <w:t>а</w:t>
      </w:r>
      <w:r w:rsidR="00B82A92" w:rsidRPr="00DA2CDD">
        <w:rPr>
          <w:sz w:val="32"/>
          <w:szCs w:val="32"/>
        </w:rPr>
        <w:t>ключенными в каторжных тюрьмах Забайкалья. Эсеры считали М</w:t>
      </w:r>
      <w:r w:rsidR="00B82A92" w:rsidRPr="00DA2CDD">
        <w:rPr>
          <w:sz w:val="32"/>
          <w:szCs w:val="32"/>
        </w:rPr>
        <w:t>е</w:t>
      </w:r>
      <w:r w:rsidR="00B82A92" w:rsidRPr="00DA2CDD">
        <w:rPr>
          <w:sz w:val="32"/>
          <w:szCs w:val="32"/>
        </w:rPr>
        <w:t>туса одним из главных виновников издевательств над политссыл</w:t>
      </w:r>
      <w:r w:rsidR="00B82A92" w:rsidRPr="00DA2CDD">
        <w:rPr>
          <w:sz w:val="32"/>
          <w:szCs w:val="32"/>
        </w:rPr>
        <w:t>ь</w:t>
      </w:r>
      <w:r w:rsidR="00B82A92" w:rsidRPr="00DA2CDD">
        <w:rPr>
          <w:sz w:val="32"/>
          <w:szCs w:val="32"/>
        </w:rPr>
        <w:t>ными каторжанами-акатуйцами.</w:t>
      </w:r>
      <w:r w:rsidR="00B40DBE" w:rsidRPr="00DA2CDD">
        <w:rPr>
          <w:sz w:val="32"/>
          <w:szCs w:val="32"/>
        </w:rPr>
        <w:t xml:space="preserve"> </w:t>
      </w:r>
      <w:r w:rsidR="00B82A92" w:rsidRPr="00DA2CDD">
        <w:rPr>
          <w:sz w:val="32"/>
          <w:szCs w:val="32"/>
        </w:rPr>
        <w:t xml:space="preserve">Исполнительнице приговора удалось </w:t>
      </w:r>
      <w:r w:rsidR="00B82A92" w:rsidRPr="00DA2CDD">
        <w:rPr>
          <w:sz w:val="32"/>
          <w:szCs w:val="32"/>
        </w:rPr>
        <w:lastRenderedPageBreak/>
        <w:t>скрыться. К подготовке этого теракта были привлечены и другие бо</w:t>
      </w:r>
      <w:r w:rsidR="00B82A92" w:rsidRPr="00DA2CDD">
        <w:rPr>
          <w:sz w:val="32"/>
          <w:szCs w:val="32"/>
        </w:rPr>
        <w:t>е</w:t>
      </w:r>
      <w:r w:rsidR="00B82A92" w:rsidRPr="00DA2CDD">
        <w:rPr>
          <w:sz w:val="32"/>
          <w:szCs w:val="32"/>
        </w:rPr>
        <w:t>вики, например, член Читинской организации ПСР, беглый поли</w:t>
      </w:r>
      <w:r w:rsidR="00B82A92" w:rsidRPr="00DA2CDD">
        <w:rPr>
          <w:sz w:val="32"/>
          <w:szCs w:val="32"/>
        </w:rPr>
        <w:t>т</w:t>
      </w:r>
      <w:r w:rsidR="00B82A92" w:rsidRPr="00DA2CDD">
        <w:rPr>
          <w:sz w:val="32"/>
          <w:szCs w:val="32"/>
        </w:rPr>
        <w:t xml:space="preserve">ссыльный Д.И. Кузнецов («Михаил») [6, с. 285; 37, с. 19].   </w:t>
      </w:r>
    </w:p>
    <w:p w:rsidR="00B82A92" w:rsidRPr="00DA2CDD" w:rsidRDefault="002A342D" w:rsidP="00B82A92">
      <w:pPr>
        <w:ind w:firstLine="709"/>
        <w:jc w:val="both"/>
        <w:rPr>
          <w:sz w:val="32"/>
          <w:szCs w:val="32"/>
        </w:rPr>
      </w:pPr>
      <w:r w:rsidRPr="00DA2CDD">
        <w:rPr>
          <w:sz w:val="32"/>
          <w:szCs w:val="32"/>
        </w:rPr>
        <w:t xml:space="preserve"> Одной</w:t>
      </w:r>
      <w:r w:rsidR="00B82A92" w:rsidRPr="00DA2CDD">
        <w:rPr>
          <w:sz w:val="32"/>
          <w:szCs w:val="32"/>
        </w:rPr>
        <w:t xml:space="preserve"> из крупнейших экспроприаций в истории ПСР могло стать ограбление Читинского казначейства. 14 апреля 1906 г. жа</w:t>
      </w:r>
      <w:r w:rsidR="00B82A92" w:rsidRPr="00DA2CDD">
        <w:rPr>
          <w:sz w:val="32"/>
          <w:szCs w:val="32"/>
        </w:rPr>
        <w:t>н</w:t>
      </w:r>
      <w:r w:rsidR="00B82A92" w:rsidRPr="00DA2CDD">
        <w:rPr>
          <w:sz w:val="32"/>
          <w:szCs w:val="32"/>
        </w:rPr>
        <w:t>дармы раскрыли осуществлявшийся эсерами подкоп под кладовую Читинского казначейства, в которой хранилось 15 млн. руб. Экспр</w:t>
      </w:r>
      <w:r w:rsidR="00B82A92" w:rsidRPr="00DA2CDD">
        <w:rPr>
          <w:sz w:val="32"/>
          <w:szCs w:val="32"/>
        </w:rPr>
        <w:t>о</w:t>
      </w:r>
      <w:r w:rsidR="00B82A92" w:rsidRPr="00DA2CDD">
        <w:rPr>
          <w:sz w:val="32"/>
          <w:szCs w:val="32"/>
        </w:rPr>
        <w:t>приация была инициирована ЦК ПСР с целью изъятия денег для по</w:t>
      </w:r>
      <w:r w:rsidR="00B82A92" w:rsidRPr="00DA2CDD">
        <w:rPr>
          <w:sz w:val="32"/>
          <w:szCs w:val="32"/>
        </w:rPr>
        <w:t>д</w:t>
      </w:r>
      <w:r w:rsidR="00B82A92" w:rsidRPr="00DA2CDD">
        <w:rPr>
          <w:sz w:val="32"/>
          <w:szCs w:val="32"/>
        </w:rPr>
        <w:t>готовки покушения на генерала Селиванова. В этой операции прин</w:t>
      </w:r>
      <w:r w:rsidR="00B82A92" w:rsidRPr="00DA2CDD">
        <w:rPr>
          <w:sz w:val="32"/>
          <w:szCs w:val="32"/>
        </w:rPr>
        <w:t>я</w:t>
      </w:r>
      <w:r w:rsidR="00B82A92" w:rsidRPr="00DA2CDD">
        <w:rPr>
          <w:sz w:val="32"/>
          <w:szCs w:val="32"/>
        </w:rPr>
        <w:t>ло участие 16 чел. Но готовившуюся экспроприацию выдал Д</w:t>
      </w:r>
      <w:r w:rsidR="00170AD9" w:rsidRPr="00DA2CDD">
        <w:rPr>
          <w:sz w:val="32"/>
          <w:szCs w:val="32"/>
        </w:rPr>
        <w:t>епарт</w:t>
      </w:r>
      <w:r w:rsidR="00170AD9" w:rsidRPr="00DA2CDD">
        <w:rPr>
          <w:sz w:val="32"/>
          <w:szCs w:val="32"/>
        </w:rPr>
        <w:t>а</w:t>
      </w:r>
      <w:r w:rsidR="00170AD9" w:rsidRPr="00DA2CDD">
        <w:rPr>
          <w:sz w:val="32"/>
          <w:szCs w:val="32"/>
        </w:rPr>
        <w:t>менту полиции</w:t>
      </w:r>
      <w:r w:rsidR="00B82A92" w:rsidRPr="00DA2CDD">
        <w:rPr>
          <w:sz w:val="32"/>
          <w:szCs w:val="32"/>
        </w:rPr>
        <w:t xml:space="preserve"> знаменитый провокатор Е.Ф. Азеф, поэтому</w:t>
      </w:r>
      <w:r w:rsidR="00B82A92" w:rsidRPr="00DA2CDD">
        <w:rPr>
          <w:bCs/>
          <w:sz w:val="32"/>
          <w:szCs w:val="32"/>
        </w:rPr>
        <w:t xml:space="preserve"> р</w:t>
      </w:r>
      <w:r w:rsidR="00B82A92" w:rsidRPr="00DA2CDD">
        <w:rPr>
          <w:sz w:val="32"/>
          <w:szCs w:val="32"/>
        </w:rPr>
        <w:t>яд эс</w:t>
      </w:r>
      <w:r w:rsidR="00B82A92" w:rsidRPr="00DA2CDD">
        <w:rPr>
          <w:sz w:val="32"/>
          <w:szCs w:val="32"/>
        </w:rPr>
        <w:t>е</w:t>
      </w:r>
      <w:r w:rsidR="00B82A92" w:rsidRPr="00DA2CDD">
        <w:rPr>
          <w:sz w:val="32"/>
          <w:szCs w:val="32"/>
        </w:rPr>
        <w:t>ров (К.Г. Данилов, А.М. Свежинский и др.) подверглись арестам [7, с. 178-179,571-572; 38].</w:t>
      </w:r>
    </w:p>
    <w:p w:rsidR="00B82A92" w:rsidRPr="00DA2CDD" w:rsidRDefault="00B82A92" w:rsidP="00B82A92">
      <w:pPr>
        <w:ind w:firstLine="709"/>
        <w:jc w:val="both"/>
        <w:rPr>
          <w:sz w:val="32"/>
          <w:szCs w:val="32"/>
        </w:rPr>
      </w:pPr>
      <w:r w:rsidRPr="00DA2CDD">
        <w:rPr>
          <w:sz w:val="32"/>
          <w:szCs w:val="32"/>
        </w:rPr>
        <w:t>В целом, история возникновения и развития Читинской орган</w:t>
      </w:r>
      <w:r w:rsidRPr="00DA2CDD">
        <w:rPr>
          <w:sz w:val="32"/>
          <w:szCs w:val="32"/>
        </w:rPr>
        <w:t>и</w:t>
      </w:r>
      <w:r w:rsidRPr="00DA2CDD">
        <w:rPr>
          <w:sz w:val="32"/>
          <w:szCs w:val="32"/>
        </w:rPr>
        <w:t>зации ПСР накануне и в годы</w:t>
      </w:r>
      <w:proofErr w:type="gramStart"/>
      <w:r w:rsidRPr="00DA2CDD">
        <w:rPr>
          <w:sz w:val="32"/>
          <w:szCs w:val="32"/>
        </w:rPr>
        <w:t xml:space="preserve"> П</w:t>
      </w:r>
      <w:proofErr w:type="gramEnd"/>
      <w:r w:rsidRPr="00DA2CDD">
        <w:rPr>
          <w:sz w:val="32"/>
          <w:szCs w:val="32"/>
        </w:rPr>
        <w:t>ервой российской революции, н</w:t>
      </w:r>
      <w:r w:rsidRPr="00DA2CDD">
        <w:rPr>
          <w:sz w:val="32"/>
          <w:szCs w:val="32"/>
        </w:rPr>
        <w:t>е</w:t>
      </w:r>
      <w:r w:rsidRPr="00DA2CDD">
        <w:rPr>
          <w:sz w:val="32"/>
          <w:szCs w:val="32"/>
        </w:rPr>
        <w:t xml:space="preserve">смотря на некоторые специфические моменты, являлась типичной для эсеровских формирований </w:t>
      </w:r>
      <w:r w:rsidR="0064248A" w:rsidRPr="00DA2CDD">
        <w:rPr>
          <w:sz w:val="32"/>
          <w:szCs w:val="32"/>
        </w:rPr>
        <w:t xml:space="preserve">в </w:t>
      </w:r>
      <w:r w:rsidRPr="00DA2CDD">
        <w:rPr>
          <w:sz w:val="32"/>
          <w:szCs w:val="32"/>
        </w:rPr>
        <w:t>Сибирско</w:t>
      </w:r>
      <w:r w:rsidR="0064248A" w:rsidRPr="00DA2CDD">
        <w:rPr>
          <w:sz w:val="32"/>
          <w:szCs w:val="32"/>
        </w:rPr>
        <w:t>м</w:t>
      </w:r>
      <w:r w:rsidRPr="00DA2CDD">
        <w:rPr>
          <w:sz w:val="32"/>
          <w:szCs w:val="32"/>
        </w:rPr>
        <w:t xml:space="preserve"> регион</w:t>
      </w:r>
      <w:r w:rsidR="0064248A" w:rsidRPr="00DA2CDD">
        <w:rPr>
          <w:sz w:val="32"/>
          <w:szCs w:val="32"/>
        </w:rPr>
        <w:t>е</w:t>
      </w:r>
      <w:r w:rsidRPr="00DA2CDD">
        <w:rPr>
          <w:sz w:val="32"/>
          <w:szCs w:val="32"/>
        </w:rPr>
        <w:t xml:space="preserve">.   </w:t>
      </w:r>
    </w:p>
    <w:p w:rsidR="00B82A92" w:rsidRPr="00DA2CDD" w:rsidRDefault="00B82A92" w:rsidP="00B82A92">
      <w:pPr>
        <w:ind w:firstLine="709"/>
        <w:jc w:val="both"/>
      </w:pPr>
    </w:p>
    <w:p w:rsidR="00B82A92" w:rsidRPr="00DA2CDD" w:rsidRDefault="00B82A92" w:rsidP="00B82A92">
      <w:pPr>
        <w:ind w:firstLine="709"/>
        <w:jc w:val="both"/>
        <w:rPr>
          <w:i/>
          <w:sz w:val="32"/>
          <w:szCs w:val="32"/>
        </w:rPr>
      </w:pPr>
      <w:r w:rsidRPr="00DA2CDD">
        <w:rPr>
          <w:i/>
          <w:sz w:val="32"/>
          <w:szCs w:val="32"/>
        </w:rPr>
        <w:t>Примечания</w:t>
      </w:r>
    </w:p>
    <w:p w:rsidR="00B82A92" w:rsidRPr="00DA2CDD" w:rsidRDefault="00B82A92" w:rsidP="00B82A92">
      <w:pPr>
        <w:ind w:firstLine="709"/>
        <w:jc w:val="both"/>
      </w:pPr>
    </w:p>
    <w:p w:rsidR="00B82A92" w:rsidRPr="00DA2CDD" w:rsidRDefault="00B82A92" w:rsidP="00B82A92">
      <w:pPr>
        <w:ind w:firstLine="709"/>
        <w:jc w:val="both"/>
        <w:outlineLvl w:val="2"/>
        <w:rPr>
          <w:sz w:val="28"/>
          <w:szCs w:val="28"/>
        </w:rPr>
      </w:pPr>
      <w:r w:rsidRPr="00DA2CDD">
        <w:rPr>
          <w:sz w:val="28"/>
          <w:szCs w:val="28"/>
        </w:rPr>
        <w:t>1. Афанасьев А.Л. Деятельность эсеров в Восточной Сибири в период р</w:t>
      </w:r>
      <w:r w:rsidRPr="00DA2CDD">
        <w:rPr>
          <w:sz w:val="28"/>
          <w:szCs w:val="28"/>
        </w:rPr>
        <w:t>е</w:t>
      </w:r>
      <w:r w:rsidRPr="00DA2CDD">
        <w:rPr>
          <w:sz w:val="28"/>
          <w:szCs w:val="28"/>
        </w:rPr>
        <w:t>волюции 1905-1907 гг. // Классы и партии в Сибири накануне и в период Вел</w:t>
      </w:r>
      <w:r w:rsidRPr="00DA2CDD">
        <w:rPr>
          <w:sz w:val="28"/>
          <w:szCs w:val="28"/>
        </w:rPr>
        <w:t>и</w:t>
      </w:r>
      <w:r w:rsidRPr="00DA2CDD">
        <w:rPr>
          <w:sz w:val="28"/>
          <w:szCs w:val="28"/>
        </w:rPr>
        <w:t>кой Октябрьской социалистической революции: Сб. ст.</w:t>
      </w:r>
      <w:r w:rsidRPr="00DA2CDD">
        <w:rPr>
          <w:bCs/>
          <w:sz w:val="28"/>
          <w:szCs w:val="28"/>
        </w:rPr>
        <w:t xml:space="preserve"> </w:t>
      </w:r>
      <w:r w:rsidRPr="00DA2CDD">
        <w:rPr>
          <w:sz w:val="28"/>
          <w:szCs w:val="28"/>
        </w:rPr>
        <w:t>– Томск: ТГУ, 1977. – С. 181-193.</w:t>
      </w:r>
    </w:p>
    <w:p w:rsidR="00B82A92" w:rsidRPr="00DA2CDD" w:rsidRDefault="00B82A92" w:rsidP="00B82A92">
      <w:pPr>
        <w:pStyle w:val="afa"/>
        <w:ind w:left="0" w:firstLine="709"/>
        <w:jc w:val="both"/>
        <w:rPr>
          <w:szCs w:val="28"/>
        </w:rPr>
      </w:pPr>
      <w:r w:rsidRPr="00DA2CDD">
        <w:rPr>
          <w:szCs w:val="28"/>
        </w:rPr>
        <w:t>2. Плотников А.Е. Из истории формирования эсеровских организаций в Сибири (1900-1907 гг.) // Революция 1905-1907 годов и общественное движение в Сибири и на Дальнем Востоке: Сб. ст. – Омск: ОмГУ, 1995. – С. 67-79.</w:t>
      </w:r>
    </w:p>
    <w:p w:rsidR="00B82A92" w:rsidRPr="00DA2CDD" w:rsidRDefault="00B82A92" w:rsidP="00B82A92">
      <w:pPr>
        <w:ind w:firstLine="709"/>
        <w:jc w:val="both"/>
        <w:outlineLvl w:val="2"/>
        <w:rPr>
          <w:sz w:val="28"/>
          <w:szCs w:val="28"/>
        </w:rPr>
      </w:pPr>
      <w:r w:rsidRPr="00DA2CDD">
        <w:rPr>
          <w:sz w:val="28"/>
          <w:szCs w:val="28"/>
        </w:rPr>
        <w:t xml:space="preserve">3. Хазиахметов Э.Ш. Амнистия 21 октября </w:t>
      </w:r>
      <w:smartTag w:uri="urn:schemas-microsoft-com:office:smarttags" w:element="metricconverter">
        <w:smartTagPr>
          <w:attr w:name="ProductID" w:val="1905 г"/>
        </w:smartTagPr>
        <w:r w:rsidRPr="00DA2CDD">
          <w:rPr>
            <w:sz w:val="28"/>
            <w:szCs w:val="28"/>
          </w:rPr>
          <w:t>1905 г</w:t>
        </w:r>
      </w:smartTag>
      <w:r w:rsidRPr="00DA2CDD">
        <w:rPr>
          <w:sz w:val="28"/>
          <w:szCs w:val="28"/>
        </w:rPr>
        <w:t>. и политические ссыл</w:t>
      </w:r>
      <w:r w:rsidRPr="00DA2CDD">
        <w:rPr>
          <w:sz w:val="28"/>
          <w:szCs w:val="28"/>
        </w:rPr>
        <w:t>ь</w:t>
      </w:r>
      <w:r w:rsidRPr="00DA2CDD">
        <w:rPr>
          <w:sz w:val="28"/>
          <w:szCs w:val="28"/>
        </w:rPr>
        <w:t>ные Сибири  // Общественное движение и культурная жизнь Сибири (XVIII-XX вв.): Сб. науч. ст. – Омск: ОмГУ, 1996. – С. 44-54.</w:t>
      </w:r>
    </w:p>
    <w:p w:rsidR="00B82A92" w:rsidRPr="00DA2CDD" w:rsidRDefault="00B82A92" w:rsidP="00B82A92">
      <w:pPr>
        <w:ind w:firstLine="709"/>
        <w:jc w:val="both"/>
        <w:outlineLvl w:val="2"/>
        <w:rPr>
          <w:sz w:val="28"/>
          <w:szCs w:val="28"/>
        </w:rPr>
      </w:pPr>
      <w:r w:rsidRPr="00DA2CDD">
        <w:rPr>
          <w:sz w:val="28"/>
          <w:szCs w:val="28"/>
        </w:rPr>
        <w:t>4. Хазиахметов Э.Ш. Влияние Нарымской политической ссылки на рев</w:t>
      </w:r>
      <w:r w:rsidRPr="00DA2CDD">
        <w:rPr>
          <w:sz w:val="28"/>
          <w:szCs w:val="28"/>
        </w:rPr>
        <w:t>о</w:t>
      </w:r>
      <w:r w:rsidRPr="00DA2CDD">
        <w:rPr>
          <w:sz w:val="28"/>
          <w:szCs w:val="28"/>
        </w:rPr>
        <w:t>люционное движение в Западной Сибири (1906-март 1917 гг.) // Революцио</w:t>
      </w:r>
      <w:r w:rsidRPr="00DA2CDD">
        <w:rPr>
          <w:sz w:val="28"/>
          <w:szCs w:val="28"/>
        </w:rPr>
        <w:t>н</w:t>
      </w:r>
      <w:r w:rsidRPr="00DA2CDD">
        <w:rPr>
          <w:sz w:val="28"/>
          <w:szCs w:val="28"/>
        </w:rPr>
        <w:t xml:space="preserve">ное движение в Сибири и на Дальнем Востоке. Вып. 5. – Томск: ТГУ, 1970. – С. 109-124. </w:t>
      </w:r>
    </w:p>
    <w:p w:rsidR="00B82A92" w:rsidRPr="00DA2CDD" w:rsidRDefault="00B82A92" w:rsidP="00B82A92">
      <w:pPr>
        <w:ind w:firstLine="709"/>
        <w:jc w:val="both"/>
        <w:outlineLvl w:val="2"/>
        <w:rPr>
          <w:sz w:val="28"/>
          <w:szCs w:val="28"/>
        </w:rPr>
      </w:pPr>
      <w:r w:rsidRPr="00DA2CDD">
        <w:rPr>
          <w:sz w:val="28"/>
          <w:szCs w:val="28"/>
        </w:rPr>
        <w:t xml:space="preserve">5. Думлер Д.Г. Анна Васильевна Якимова. Неизвестные страницы жизни и деятельности члена ЦК ПСР // Вопросы истории Сибири </w:t>
      </w:r>
      <w:r w:rsidRPr="00DA2CDD">
        <w:rPr>
          <w:sz w:val="28"/>
          <w:szCs w:val="28"/>
          <w:lang w:val="en-US"/>
        </w:rPr>
        <w:t>XX</w:t>
      </w:r>
      <w:r w:rsidRPr="00DA2CDD">
        <w:rPr>
          <w:sz w:val="28"/>
          <w:szCs w:val="28"/>
        </w:rPr>
        <w:t xml:space="preserve"> века: Межвуз. сб. науч. тр.</w:t>
      </w:r>
      <w:r w:rsidRPr="00DA2CDD">
        <w:rPr>
          <w:bCs/>
          <w:sz w:val="28"/>
          <w:szCs w:val="28"/>
        </w:rPr>
        <w:t xml:space="preserve"> </w:t>
      </w:r>
      <w:r w:rsidRPr="00DA2CDD">
        <w:rPr>
          <w:sz w:val="28"/>
          <w:szCs w:val="28"/>
        </w:rPr>
        <w:t>– Новосибирск: НГУ, 1998. – С. 11-22.</w:t>
      </w:r>
    </w:p>
    <w:p w:rsidR="00B82A92" w:rsidRPr="00DA2CDD" w:rsidRDefault="00B82A92" w:rsidP="00B82A92">
      <w:pPr>
        <w:pStyle w:val="af4"/>
        <w:spacing w:after="0"/>
        <w:ind w:firstLine="709"/>
        <w:jc w:val="both"/>
        <w:rPr>
          <w:sz w:val="28"/>
          <w:szCs w:val="28"/>
        </w:rPr>
      </w:pPr>
      <w:r w:rsidRPr="00DA2CDD">
        <w:rPr>
          <w:sz w:val="28"/>
          <w:szCs w:val="28"/>
        </w:rPr>
        <w:t>6.  Политическая каторга и ссылка: Биогр. спр. чл. О-ва полит</w:t>
      </w:r>
      <w:proofErr w:type="gramStart"/>
      <w:r w:rsidRPr="00DA2CDD">
        <w:rPr>
          <w:sz w:val="28"/>
          <w:szCs w:val="28"/>
        </w:rPr>
        <w:t>.</w:t>
      </w:r>
      <w:proofErr w:type="gramEnd"/>
      <w:r w:rsidRPr="00DA2CDD">
        <w:rPr>
          <w:sz w:val="28"/>
          <w:szCs w:val="28"/>
        </w:rPr>
        <w:t xml:space="preserve"> </w:t>
      </w:r>
      <w:proofErr w:type="gramStart"/>
      <w:r w:rsidRPr="00DA2CDD">
        <w:rPr>
          <w:sz w:val="28"/>
          <w:szCs w:val="28"/>
        </w:rPr>
        <w:t>к</w:t>
      </w:r>
      <w:proofErr w:type="gramEnd"/>
      <w:r w:rsidRPr="00DA2CDD">
        <w:rPr>
          <w:sz w:val="28"/>
          <w:szCs w:val="28"/>
        </w:rPr>
        <w:t xml:space="preserve">аторжан и ссыльнопоселенцев. – М.: Всесоюз. о-во политкат. и сс.-пос., 1929. – 686 </w:t>
      </w:r>
      <w:proofErr w:type="gramStart"/>
      <w:r w:rsidRPr="00DA2CDD">
        <w:rPr>
          <w:sz w:val="28"/>
          <w:szCs w:val="28"/>
        </w:rPr>
        <w:t>с</w:t>
      </w:r>
      <w:proofErr w:type="gramEnd"/>
      <w:r w:rsidRPr="00DA2CDD">
        <w:rPr>
          <w:sz w:val="28"/>
          <w:szCs w:val="28"/>
        </w:rPr>
        <w:t xml:space="preserve">. </w:t>
      </w:r>
    </w:p>
    <w:p w:rsidR="00B82A92" w:rsidRPr="00DA2CDD" w:rsidRDefault="00B82A92" w:rsidP="00B82A92">
      <w:pPr>
        <w:pStyle w:val="af4"/>
        <w:spacing w:after="0"/>
        <w:ind w:firstLine="709"/>
        <w:jc w:val="both"/>
        <w:rPr>
          <w:sz w:val="28"/>
          <w:szCs w:val="28"/>
        </w:rPr>
      </w:pPr>
      <w:r w:rsidRPr="00DA2CDD">
        <w:rPr>
          <w:sz w:val="28"/>
          <w:szCs w:val="28"/>
        </w:rPr>
        <w:t>7. Политическая каторга и ссылка: Биогр. спр. чл. О-ва полит</w:t>
      </w:r>
      <w:proofErr w:type="gramStart"/>
      <w:r w:rsidRPr="00DA2CDD">
        <w:rPr>
          <w:sz w:val="28"/>
          <w:szCs w:val="28"/>
        </w:rPr>
        <w:t>.</w:t>
      </w:r>
      <w:proofErr w:type="gramEnd"/>
      <w:r w:rsidRPr="00DA2CDD">
        <w:rPr>
          <w:sz w:val="28"/>
          <w:szCs w:val="28"/>
        </w:rPr>
        <w:t xml:space="preserve"> </w:t>
      </w:r>
      <w:proofErr w:type="gramStart"/>
      <w:r w:rsidRPr="00DA2CDD">
        <w:rPr>
          <w:sz w:val="28"/>
          <w:szCs w:val="28"/>
        </w:rPr>
        <w:t>к</w:t>
      </w:r>
      <w:proofErr w:type="gramEnd"/>
      <w:r w:rsidRPr="00DA2CDD">
        <w:rPr>
          <w:sz w:val="28"/>
          <w:szCs w:val="28"/>
        </w:rPr>
        <w:t xml:space="preserve">аторжан и ссыльнопоселенцев. – М.: Всесоюз. о-во политкат. и сс.-пос., 1934. – 879 </w:t>
      </w:r>
      <w:proofErr w:type="gramStart"/>
      <w:r w:rsidRPr="00DA2CDD">
        <w:rPr>
          <w:sz w:val="28"/>
          <w:szCs w:val="28"/>
        </w:rPr>
        <w:t>с</w:t>
      </w:r>
      <w:proofErr w:type="gramEnd"/>
      <w:r w:rsidRPr="00DA2CDD">
        <w:rPr>
          <w:sz w:val="28"/>
          <w:szCs w:val="28"/>
        </w:rPr>
        <w:t>.</w:t>
      </w:r>
    </w:p>
    <w:p w:rsidR="00B82A92" w:rsidRPr="00DA2CDD" w:rsidRDefault="00B82A92" w:rsidP="00B82A92">
      <w:pPr>
        <w:pStyle w:val="af4"/>
        <w:spacing w:after="0"/>
        <w:ind w:firstLine="709"/>
        <w:jc w:val="both"/>
        <w:rPr>
          <w:sz w:val="28"/>
          <w:szCs w:val="28"/>
        </w:rPr>
      </w:pPr>
      <w:r w:rsidRPr="00DA2CDD">
        <w:rPr>
          <w:sz w:val="28"/>
          <w:szCs w:val="28"/>
        </w:rPr>
        <w:lastRenderedPageBreak/>
        <w:t>8. Деятели СССР и революционного движения в России: Энцикл. сл. Гр</w:t>
      </w:r>
      <w:r w:rsidRPr="00DA2CDD">
        <w:rPr>
          <w:sz w:val="28"/>
          <w:szCs w:val="28"/>
        </w:rPr>
        <w:t>а</w:t>
      </w:r>
      <w:r w:rsidRPr="00DA2CDD">
        <w:rPr>
          <w:sz w:val="28"/>
          <w:szCs w:val="28"/>
        </w:rPr>
        <w:t>нат. – Репринт</w:t>
      </w:r>
      <w:proofErr w:type="gramStart"/>
      <w:r w:rsidRPr="00DA2CDD">
        <w:rPr>
          <w:sz w:val="28"/>
          <w:szCs w:val="28"/>
        </w:rPr>
        <w:t>.</w:t>
      </w:r>
      <w:proofErr w:type="gramEnd"/>
      <w:r w:rsidRPr="00DA2CDD">
        <w:rPr>
          <w:sz w:val="28"/>
          <w:szCs w:val="28"/>
        </w:rPr>
        <w:t xml:space="preserve"> </w:t>
      </w:r>
      <w:proofErr w:type="gramStart"/>
      <w:r w:rsidRPr="00DA2CDD">
        <w:rPr>
          <w:sz w:val="28"/>
          <w:szCs w:val="28"/>
        </w:rPr>
        <w:t>и</w:t>
      </w:r>
      <w:proofErr w:type="gramEnd"/>
      <w:r w:rsidRPr="00DA2CDD">
        <w:rPr>
          <w:sz w:val="28"/>
          <w:szCs w:val="28"/>
        </w:rPr>
        <w:t>зд. – М.: Сов. энцикл., 1989. – 832 с.</w:t>
      </w:r>
    </w:p>
    <w:p w:rsidR="00B82A92" w:rsidRPr="00DA2CDD" w:rsidRDefault="00B82A92" w:rsidP="00B82A92">
      <w:pPr>
        <w:pStyle w:val="af4"/>
        <w:spacing w:after="0"/>
        <w:ind w:firstLine="709"/>
        <w:jc w:val="both"/>
        <w:rPr>
          <w:sz w:val="28"/>
          <w:szCs w:val="28"/>
        </w:rPr>
      </w:pPr>
      <w:r w:rsidRPr="00DA2CDD">
        <w:rPr>
          <w:sz w:val="28"/>
          <w:szCs w:val="28"/>
        </w:rPr>
        <w:t xml:space="preserve">9. Государственный архив Российской Федерации (ГАРФ). – Ф. ДП. ОО. – </w:t>
      </w:r>
      <w:smartTag w:uri="urn:schemas-microsoft-com:office:smarttags" w:element="metricconverter">
        <w:smartTagPr>
          <w:attr w:name="ProductID" w:val="1905 г"/>
        </w:smartTagPr>
        <w:r w:rsidRPr="00DA2CDD">
          <w:rPr>
            <w:sz w:val="28"/>
            <w:szCs w:val="28"/>
          </w:rPr>
          <w:t>1905 г</w:t>
        </w:r>
      </w:smartTag>
      <w:r w:rsidRPr="00DA2CDD">
        <w:rPr>
          <w:sz w:val="28"/>
          <w:szCs w:val="28"/>
        </w:rPr>
        <w:t xml:space="preserve">. – Д. 1800. – Ч. 47. </w:t>
      </w:r>
    </w:p>
    <w:p w:rsidR="00B82A92" w:rsidRPr="00DA2CDD" w:rsidRDefault="00B82A92" w:rsidP="00B82A92">
      <w:pPr>
        <w:pStyle w:val="af4"/>
        <w:spacing w:after="0"/>
        <w:ind w:firstLine="709"/>
        <w:jc w:val="both"/>
        <w:rPr>
          <w:sz w:val="28"/>
          <w:szCs w:val="28"/>
        </w:rPr>
      </w:pPr>
      <w:r w:rsidRPr="00DA2CDD">
        <w:rPr>
          <w:sz w:val="28"/>
          <w:szCs w:val="28"/>
        </w:rPr>
        <w:t xml:space="preserve">10. ГАРФ. – Ф. ДП. ОО. – </w:t>
      </w:r>
      <w:smartTag w:uri="urn:schemas-microsoft-com:office:smarttags" w:element="metricconverter">
        <w:smartTagPr>
          <w:attr w:name="ProductID" w:val="1905 г"/>
        </w:smartTagPr>
        <w:r w:rsidRPr="00DA2CDD">
          <w:rPr>
            <w:sz w:val="28"/>
            <w:szCs w:val="28"/>
          </w:rPr>
          <w:t>1905 г</w:t>
        </w:r>
      </w:smartTag>
      <w:r w:rsidRPr="00DA2CDD">
        <w:rPr>
          <w:sz w:val="28"/>
          <w:szCs w:val="28"/>
        </w:rPr>
        <w:t xml:space="preserve">. – Д. 1800. – Ч. 51. </w:t>
      </w:r>
    </w:p>
    <w:p w:rsidR="00B82A92" w:rsidRPr="00DA2CDD" w:rsidRDefault="00B82A92" w:rsidP="00B82A92">
      <w:pPr>
        <w:pStyle w:val="af4"/>
        <w:spacing w:after="0"/>
        <w:ind w:firstLine="709"/>
        <w:jc w:val="both"/>
        <w:rPr>
          <w:sz w:val="28"/>
          <w:szCs w:val="28"/>
        </w:rPr>
      </w:pPr>
      <w:r w:rsidRPr="00DA2CDD">
        <w:rPr>
          <w:sz w:val="28"/>
          <w:szCs w:val="28"/>
        </w:rPr>
        <w:t xml:space="preserve">11. Каторга и ссылка. – 1928. – №11. </w:t>
      </w:r>
    </w:p>
    <w:p w:rsidR="00B82A92" w:rsidRPr="00DA2CDD" w:rsidRDefault="00B82A92" w:rsidP="00B82A92">
      <w:pPr>
        <w:ind w:firstLine="709"/>
        <w:jc w:val="both"/>
        <w:rPr>
          <w:sz w:val="28"/>
          <w:szCs w:val="28"/>
        </w:rPr>
      </w:pPr>
      <w:r w:rsidRPr="00DA2CDD">
        <w:rPr>
          <w:sz w:val="28"/>
          <w:szCs w:val="28"/>
        </w:rPr>
        <w:t xml:space="preserve">12. Леонов М.И. Партия социалистов-революционеров в 1905-1907 гг. – М.: РОССПЭН, 1997. – 512 </w:t>
      </w:r>
      <w:proofErr w:type="gramStart"/>
      <w:r w:rsidRPr="00DA2CDD">
        <w:rPr>
          <w:sz w:val="28"/>
          <w:szCs w:val="28"/>
        </w:rPr>
        <w:t>с</w:t>
      </w:r>
      <w:proofErr w:type="gramEnd"/>
      <w:r w:rsidRPr="00DA2CDD">
        <w:rPr>
          <w:sz w:val="28"/>
          <w:szCs w:val="28"/>
        </w:rPr>
        <w:t>.</w:t>
      </w:r>
    </w:p>
    <w:p w:rsidR="00B82A92" w:rsidRPr="00DA2CDD" w:rsidRDefault="00B82A92" w:rsidP="00B82A92">
      <w:pPr>
        <w:ind w:firstLine="709"/>
        <w:jc w:val="both"/>
        <w:rPr>
          <w:sz w:val="28"/>
          <w:szCs w:val="28"/>
        </w:rPr>
      </w:pPr>
      <w:r w:rsidRPr="00DA2CDD">
        <w:rPr>
          <w:sz w:val="28"/>
          <w:szCs w:val="28"/>
        </w:rPr>
        <w:t xml:space="preserve">13. Каторга и ссылка. – 1927. – №2. </w:t>
      </w:r>
    </w:p>
    <w:p w:rsidR="00B82A92" w:rsidRPr="00DA2CDD" w:rsidRDefault="00B82A92" w:rsidP="00B82A92">
      <w:pPr>
        <w:ind w:firstLine="709"/>
        <w:jc w:val="both"/>
        <w:rPr>
          <w:sz w:val="28"/>
          <w:szCs w:val="28"/>
        </w:rPr>
      </w:pPr>
      <w:r w:rsidRPr="00DA2CDD">
        <w:rPr>
          <w:sz w:val="28"/>
          <w:szCs w:val="28"/>
        </w:rPr>
        <w:t>14. Государственный архив Иркутской области</w:t>
      </w:r>
      <w:r w:rsidRPr="00DA2CDD">
        <w:rPr>
          <w:b/>
          <w:sz w:val="28"/>
          <w:szCs w:val="28"/>
        </w:rPr>
        <w:t xml:space="preserve"> </w:t>
      </w:r>
      <w:r w:rsidRPr="00DA2CDD">
        <w:rPr>
          <w:sz w:val="28"/>
          <w:szCs w:val="28"/>
        </w:rPr>
        <w:t xml:space="preserve">(ГАИО). – Ф. 600. – Оп. 1. – Д. 56. </w:t>
      </w:r>
    </w:p>
    <w:p w:rsidR="00B82A92" w:rsidRPr="00DA2CDD" w:rsidRDefault="00B82A92" w:rsidP="00B82A92">
      <w:pPr>
        <w:ind w:firstLine="709"/>
        <w:jc w:val="both"/>
        <w:rPr>
          <w:sz w:val="28"/>
          <w:szCs w:val="28"/>
        </w:rPr>
      </w:pPr>
      <w:r w:rsidRPr="00DA2CDD">
        <w:rPr>
          <w:sz w:val="28"/>
          <w:szCs w:val="28"/>
        </w:rPr>
        <w:t xml:space="preserve">15. </w:t>
      </w:r>
      <w:r w:rsidRPr="00DA2CDD">
        <w:rPr>
          <w:iCs/>
          <w:sz w:val="28"/>
          <w:szCs w:val="28"/>
        </w:rPr>
        <w:t>Курусканова Н.П.</w:t>
      </w:r>
      <w:r w:rsidRPr="00DA2CDD">
        <w:rPr>
          <w:sz w:val="28"/>
          <w:szCs w:val="28"/>
        </w:rPr>
        <w:t xml:space="preserve"> Нелегальные издания сибирских эсеров (1901-фев</w:t>
      </w:r>
      <w:r w:rsidR="001F5736" w:rsidRPr="00DA2CDD">
        <w:rPr>
          <w:sz w:val="28"/>
          <w:szCs w:val="28"/>
        </w:rPr>
        <w:t>-</w:t>
      </w:r>
      <w:r w:rsidRPr="00DA2CDD">
        <w:rPr>
          <w:sz w:val="28"/>
          <w:szCs w:val="28"/>
        </w:rPr>
        <w:t xml:space="preserve">раль 1917 г.). – Томск: Изд-во ТГУ, 2004. – 127 </w:t>
      </w:r>
      <w:proofErr w:type="gramStart"/>
      <w:r w:rsidRPr="00DA2CDD">
        <w:rPr>
          <w:sz w:val="28"/>
          <w:szCs w:val="28"/>
        </w:rPr>
        <w:t>с</w:t>
      </w:r>
      <w:proofErr w:type="gramEnd"/>
      <w:r w:rsidRPr="00DA2CDD">
        <w:rPr>
          <w:sz w:val="28"/>
          <w:szCs w:val="28"/>
        </w:rPr>
        <w:t>.</w:t>
      </w:r>
    </w:p>
    <w:p w:rsidR="00B82A92" w:rsidRPr="00DA2CDD" w:rsidRDefault="00B82A92" w:rsidP="00B82A92">
      <w:pPr>
        <w:ind w:firstLine="709"/>
        <w:jc w:val="both"/>
        <w:rPr>
          <w:sz w:val="28"/>
          <w:szCs w:val="28"/>
        </w:rPr>
      </w:pPr>
      <w:r w:rsidRPr="00DA2CDD">
        <w:rPr>
          <w:sz w:val="28"/>
          <w:szCs w:val="28"/>
        </w:rPr>
        <w:t>16. Революционное движение в Забайкалье 1905-1907 гг.: Сб. док</w:t>
      </w:r>
      <w:proofErr w:type="gramStart"/>
      <w:r w:rsidRPr="00DA2CDD">
        <w:rPr>
          <w:sz w:val="28"/>
          <w:szCs w:val="28"/>
        </w:rPr>
        <w:t>.</w:t>
      </w:r>
      <w:proofErr w:type="gramEnd"/>
      <w:r w:rsidRPr="00DA2CDD">
        <w:rPr>
          <w:sz w:val="28"/>
          <w:szCs w:val="28"/>
        </w:rPr>
        <w:t xml:space="preserve"> </w:t>
      </w:r>
      <w:proofErr w:type="gramStart"/>
      <w:r w:rsidRPr="00DA2CDD">
        <w:rPr>
          <w:sz w:val="28"/>
          <w:szCs w:val="28"/>
        </w:rPr>
        <w:t>и</w:t>
      </w:r>
      <w:proofErr w:type="gramEnd"/>
      <w:r w:rsidRPr="00DA2CDD">
        <w:rPr>
          <w:sz w:val="28"/>
          <w:szCs w:val="28"/>
        </w:rPr>
        <w:t xml:space="preserve"> мат-лов. – Чита: Читин. кн. изд-во, 1955. – 447 </w:t>
      </w:r>
      <w:proofErr w:type="gramStart"/>
      <w:r w:rsidRPr="00DA2CDD">
        <w:rPr>
          <w:sz w:val="28"/>
          <w:szCs w:val="28"/>
        </w:rPr>
        <w:t>с</w:t>
      </w:r>
      <w:proofErr w:type="gramEnd"/>
      <w:r w:rsidRPr="00DA2CDD">
        <w:rPr>
          <w:sz w:val="28"/>
          <w:szCs w:val="28"/>
        </w:rPr>
        <w:t>.</w:t>
      </w:r>
    </w:p>
    <w:p w:rsidR="00B82A92" w:rsidRPr="00DA2CDD" w:rsidRDefault="00B82A92" w:rsidP="00B82A92">
      <w:pPr>
        <w:ind w:firstLine="709"/>
        <w:jc w:val="both"/>
        <w:rPr>
          <w:sz w:val="28"/>
          <w:szCs w:val="28"/>
        </w:rPr>
      </w:pPr>
      <w:r w:rsidRPr="00DA2CDD">
        <w:rPr>
          <w:sz w:val="28"/>
          <w:szCs w:val="28"/>
        </w:rPr>
        <w:t>17. ГАРФ. – Ф. ДП. ОО. – 1908 г. – Д. 5. – Ч. 75.</w:t>
      </w:r>
    </w:p>
    <w:p w:rsidR="00B82A92" w:rsidRPr="00DA2CDD" w:rsidRDefault="00B82A92" w:rsidP="00B82A92">
      <w:pPr>
        <w:ind w:firstLine="709"/>
        <w:jc w:val="both"/>
        <w:rPr>
          <w:sz w:val="28"/>
          <w:szCs w:val="28"/>
        </w:rPr>
      </w:pPr>
      <w:r w:rsidRPr="00DA2CDD">
        <w:rPr>
          <w:sz w:val="28"/>
          <w:szCs w:val="28"/>
        </w:rPr>
        <w:t>18. ГАИО. – Ф. 600. – Оп. 1. – Д. 110.</w:t>
      </w:r>
    </w:p>
    <w:p w:rsidR="00B82A92" w:rsidRPr="00DA2CDD" w:rsidRDefault="00B82A92" w:rsidP="00B82A92">
      <w:pPr>
        <w:ind w:firstLine="709"/>
        <w:jc w:val="both"/>
        <w:outlineLvl w:val="2"/>
        <w:rPr>
          <w:sz w:val="28"/>
          <w:szCs w:val="28"/>
        </w:rPr>
      </w:pPr>
      <w:r w:rsidRPr="00DA2CDD">
        <w:rPr>
          <w:sz w:val="28"/>
          <w:szCs w:val="28"/>
        </w:rPr>
        <w:t>19. Рабочее движение в Сибири: историография, источники, хроника, ст</w:t>
      </w:r>
      <w:r w:rsidRPr="00DA2CDD">
        <w:rPr>
          <w:sz w:val="28"/>
          <w:szCs w:val="28"/>
        </w:rPr>
        <w:t>а</w:t>
      </w:r>
      <w:r w:rsidRPr="00DA2CDD">
        <w:rPr>
          <w:sz w:val="28"/>
          <w:szCs w:val="28"/>
        </w:rPr>
        <w:t xml:space="preserve">тистика: В 3 т. – Т. 2. </w:t>
      </w:r>
      <w:smartTag w:uri="urn:schemas-microsoft-com:office:smarttags" w:element="metricconverter">
        <w:smartTagPr>
          <w:attr w:name="ProductID" w:val="1905 г"/>
        </w:smartTagPr>
        <w:r w:rsidRPr="00DA2CDD">
          <w:rPr>
            <w:sz w:val="28"/>
            <w:szCs w:val="28"/>
          </w:rPr>
          <w:t>1905 г</w:t>
        </w:r>
      </w:smartTag>
      <w:proofErr w:type="gramStart"/>
      <w:r w:rsidRPr="00DA2CDD">
        <w:rPr>
          <w:sz w:val="28"/>
          <w:szCs w:val="28"/>
        </w:rPr>
        <w:t>.-</w:t>
      </w:r>
      <w:proofErr w:type="gramEnd"/>
      <w:r w:rsidRPr="00DA2CDD">
        <w:rPr>
          <w:sz w:val="28"/>
          <w:szCs w:val="28"/>
        </w:rPr>
        <w:t xml:space="preserve">июнь </w:t>
      </w:r>
      <w:smartTag w:uri="urn:schemas-microsoft-com:office:smarttags" w:element="metricconverter">
        <w:smartTagPr>
          <w:attr w:name="ProductID" w:val="1907 г"/>
        </w:smartTagPr>
        <w:r w:rsidRPr="00DA2CDD">
          <w:rPr>
            <w:sz w:val="28"/>
            <w:szCs w:val="28"/>
          </w:rPr>
          <w:t>1907 г</w:t>
        </w:r>
      </w:smartTag>
      <w:r w:rsidRPr="00DA2CDD">
        <w:rPr>
          <w:sz w:val="28"/>
          <w:szCs w:val="28"/>
        </w:rPr>
        <w:t xml:space="preserve">. – Томск: ТГУ, 1990. – 376 с. </w:t>
      </w:r>
    </w:p>
    <w:p w:rsidR="00B82A92" w:rsidRPr="00DA2CDD" w:rsidRDefault="00B82A92" w:rsidP="00B82A92">
      <w:pPr>
        <w:ind w:firstLine="709"/>
        <w:jc w:val="both"/>
        <w:rPr>
          <w:sz w:val="28"/>
          <w:szCs w:val="28"/>
        </w:rPr>
      </w:pPr>
      <w:r w:rsidRPr="00DA2CDD">
        <w:rPr>
          <w:sz w:val="28"/>
          <w:szCs w:val="28"/>
        </w:rPr>
        <w:t xml:space="preserve">20. Шиловский М.В. Первая русская революция 1905-1907 гг. в Сибири. – Новосибирск: Изд-во СО РАН, 2012. – 320 </w:t>
      </w:r>
      <w:proofErr w:type="gramStart"/>
      <w:r w:rsidRPr="00DA2CDD">
        <w:rPr>
          <w:sz w:val="28"/>
          <w:szCs w:val="28"/>
        </w:rPr>
        <w:t>с</w:t>
      </w:r>
      <w:proofErr w:type="gramEnd"/>
      <w:r w:rsidRPr="00DA2CDD">
        <w:rPr>
          <w:sz w:val="28"/>
          <w:szCs w:val="28"/>
        </w:rPr>
        <w:t>.</w:t>
      </w:r>
    </w:p>
    <w:p w:rsidR="00B82A92" w:rsidRPr="00DA2CDD" w:rsidRDefault="00B82A92" w:rsidP="00B82A92">
      <w:pPr>
        <w:ind w:firstLine="709"/>
        <w:jc w:val="both"/>
        <w:rPr>
          <w:sz w:val="28"/>
          <w:szCs w:val="28"/>
        </w:rPr>
      </w:pPr>
      <w:r w:rsidRPr="00DA2CDD">
        <w:rPr>
          <w:sz w:val="28"/>
          <w:szCs w:val="28"/>
        </w:rPr>
        <w:t>21. Дулов В.И. Крестьянство Восточной Сибири в годы первой русской революции. Иркутск: Иркутск</w:t>
      </w:r>
      <w:proofErr w:type="gramStart"/>
      <w:r w:rsidRPr="00DA2CDD">
        <w:rPr>
          <w:sz w:val="28"/>
          <w:szCs w:val="28"/>
        </w:rPr>
        <w:t>.</w:t>
      </w:r>
      <w:proofErr w:type="gramEnd"/>
      <w:r w:rsidRPr="00DA2CDD">
        <w:rPr>
          <w:sz w:val="28"/>
          <w:szCs w:val="28"/>
        </w:rPr>
        <w:t xml:space="preserve"> </w:t>
      </w:r>
      <w:proofErr w:type="gramStart"/>
      <w:r w:rsidRPr="00DA2CDD">
        <w:rPr>
          <w:sz w:val="28"/>
          <w:szCs w:val="28"/>
        </w:rPr>
        <w:t>к</w:t>
      </w:r>
      <w:proofErr w:type="gramEnd"/>
      <w:r w:rsidRPr="00DA2CDD">
        <w:rPr>
          <w:sz w:val="28"/>
          <w:szCs w:val="28"/>
        </w:rPr>
        <w:t>н. изд-во. – 1956. – 270 с.</w:t>
      </w:r>
    </w:p>
    <w:p w:rsidR="00B82A92" w:rsidRPr="00DA2CDD" w:rsidRDefault="00B82A92" w:rsidP="00B82A92">
      <w:pPr>
        <w:ind w:firstLine="709"/>
        <w:jc w:val="both"/>
        <w:rPr>
          <w:sz w:val="28"/>
          <w:szCs w:val="28"/>
        </w:rPr>
      </w:pPr>
      <w:r w:rsidRPr="00DA2CDD">
        <w:rPr>
          <w:sz w:val="28"/>
          <w:szCs w:val="28"/>
        </w:rPr>
        <w:t xml:space="preserve">22. Курусканова Н.П. </w:t>
      </w:r>
      <w:r w:rsidR="001F018D" w:rsidRPr="00DA2CDD">
        <w:rPr>
          <w:sz w:val="28"/>
          <w:szCs w:val="28"/>
        </w:rPr>
        <w:t>И.А. Будилович: судьба студента Московского ун</w:t>
      </w:r>
      <w:r w:rsidR="001F018D" w:rsidRPr="00DA2CDD">
        <w:rPr>
          <w:sz w:val="28"/>
          <w:szCs w:val="28"/>
        </w:rPr>
        <w:t>и</w:t>
      </w:r>
      <w:r w:rsidR="001F018D" w:rsidRPr="00DA2CDD">
        <w:rPr>
          <w:sz w:val="28"/>
          <w:szCs w:val="28"/>
        </w:rPr>
        <w:t xml:space="preserve">верситета начала </w:t>
      </w:r>
      <w:r w:rsidR="001F018D" w:rsidRPr="00DA2CDD">
        <w:rPr>
          <w:sz w:val="28"/>
          <w:szCs w:val="28"/>
          <w:lang w:val="en-US"/>
        </w:rPr>
        <w:t>XX</w:t>
      </w:r>
      <w:r w:rsidR="001F018D" w:rsidRPr="00DA2CDD">
        <w:rPr>
          <w:sz w:val="28"/>
          <w:szCs w:val="28"/>
        </w:rPr>
        <w:t xml:space="preserve"> в. </w:t>
      </w:r>
      <w:r w:rsidRPr="00DA2CDD">
        <w:rPr>
          <w:sz w:val="28"/>
          <w:szCs w:val="28"/>
        </w:rPr>
        <w:t xml:space="preserve">// </w:t>
      </w:r>
      <w:r w:rsidRPr="00DA2CDD">
        <w:rPr>
          <w:kern w:val="36"/>
          <w:sz w:val="28"/>
          <w:szCs w:val="28"/>
        </w:rPr>
        <w:t xml:space="preserve">Известия Иркутского государственного университета. </w:t>
      </w:r>
      <w:r w:rsidRPr="00DA2CDD">
        <w:rPr>
          <w:sz w:val="28"/>
          <w:szCs w:val="28"/>
        </w:rPr>
        <w:t>Сер. «Политология. Религиоведение». – Иркутск: Изд-во ИрГУ, 2011. – №1. – С. 150-154.</w:t>
      </w:r>
    </w:p>
    <w:p w:rsidR="00B82A92" w:rsidRPr="00DA2CDD" w:rsidRDefault="00B82A92" w:rsidP="00B82A92">
      <w:pPr>
        <w:ind w:firstLine="709"/>
        <w:jc w:val="both"/>
        <w:outlineLvl w:val="2"/>
        <w:rPr>
          <w:sz w:val="28"/>
          <w:szCs w:val="28"/>
        </w:rPr>
      </w:pPr>
      <w:r w:rsidRPr="00DA2CDD">
        <w:rPr>
          <w:sz w:val="28"/>
          <w:szCs w:val="28"/>
        </w:rPr>
        <w:t>23. Афанасьев А.Л. Эсеры в Восточной Сибири в период революции 1905-1907 гг.: Автореф. дис. …канд. ист. наук. – Томск: ТГУ, 1979. – 16 с.</w:t>
      </w:r>
    </w:p>
    <w:p w:rsidR="00B82A92" w:rsidRPr="00DA2CDD" w:rsidRDefault="00B82A92" w:rsidP="00B82A92">
      <w:pPr>
        <w:ind w:firstLine="709"/>
        <w:jc w:val="both"/>
        <w:rPr>
          <w:sz w:val="28"/>
          <w:szCs w:val="28"/>
        </w:rPr>
      </w:pPr>
      <w:r w:rsidRPr="00DA2CDD">
        <w:rPr>
          <w:sz w:val="28"/>
          <w:szCs w:val="28"/>
        </w:rPr>
        <w:t>24. Кларк П.И. В дни Ренненкампфа // Каторга и ссылка. – 1925. – № 3. – С. 51-73.</w:t>
      </w:r>
    </w:p>
    <w:p w:rsidR="00B82A92" w:rsidRPr="00DA2CDD" w:rsidRDefault="00B82A92" w:rsidP="00B82A92">
      <w:pPr>
        <w:ind w:firstLine="709"/>
        <w:jc w:val="both"/>
        <w:rPr>
          <w:sz w:val="28"/>
          <w:szCs w:val="28"/>
        </w:rPr>
      </w:pPr>
      <w:r w:rsidRPr="00DA2CDD">
        <w:rPr>
          <w:sz w:val="28"/>
          <w:szCs w:val="28"/>
        </w:rPr>
        <w:t>25. Кларк П.И. В дни Ренненкампфа // Каторга и ссылка. – 1925. – № 4. – С. 50-62.</w:t>
      </w:r>
    </w:p>
    <w:p w:rsidR="00B82A92" w:rsidRPr="00DA2CDD" w:rsidRDefault="00B82A92" w:rsidP="00B82A92">
      <w:pPr>
        <w:ind w:firstLine="709"/>
        <w:jc w:val="both"/>
        <w:rPr>
          <w:sz w:val="28"/>
          <w:szCs w:val="28"/>
        </w:rPr>
      </w:pPr>
      <w:r w:rsidRPr="00DA2CDD">
        <w:rPr>
          <w:sz w:val="28"/>
          <w:szCs w:val="28"/>
        </w:rPr>
        <w:t xml:space="preserve">26. </w:t>
      </w:r>
      <w:r w:rsidRPr="00DA2CDD">
        <w:rPr>
          <w:iCs/>
          <w:sz w:val="28"/>
          <w:szCs w:val="28"/>
        </w:rPr>
        <w:t xml:space="preserve">Чаплинский В.Д.  </w:t>
      </w:r>
      <w:r w:rsidRPr="00DA2CDD">
        <w:rPr>
          <w:bCs/>
          <w:sz w:val="28"/>
          <w:szCs w:val="28"/>
        </w:rPr>
        <w:t>Читинское восстание 1905 года //</w:t>
      </w:r>
      <w:r w:rsidRPr="00DA2CDD">
        <w:rPr>
          <w:bCs/>
          <w:sz w:val="28"/>
          <w:szCs w:val="28"/>
          <w:vertAlign w:val="superscript"/>
        </w:rPr>
        <w:t xml:space="preserve"> </w:t>
      </w:r>
      <w:r w:rsidRPr="00DA2CDD">
        <w:rPr>
          <w:iCs/>
          <w:sz w:val="28"/>
          <w:szCs w:val="28"/>
        </w:rPr>
        <w:t>1905. Революц</w:t>
      </w:r>
      <w:r w:rsidRPr="00DA2CDD">
        <w:rPr>
          <w:iCs/>
          <w:sz w:val="28"/>
          <w:szCs w:val="28"/>
        </w:rPr>
        <w:t>и</w:t>
      </w:r>
      <w:r w:rsidRPr="00DA2CDD">
        <w:rPr>
          <w:iCs/>
          <w:sz w:val="28"/>
          <w:szCs w:val="28"/>
        </w:rPr>
        <w:t>онное движение на Дальнем Востоке.</w:t>
      </w:r>
      <w:r w:rsidRPr="00DA2CDD">
        <w:rPr>
          <w:sz w:val="28"/>
          <w:szCs w:val="28"/>
        </w:rPr>
        <w:t xml:space="preserve"> –</w:t>
      </w:r>
      <w:r w:rsidRPr="00DA2CDD">
        <w:rPr>
          <w:iCs/>
          <w:sz w:val="28"/>
          <w:szCs w:val="28"/>
        </w:rPr>
        <w:t xml:space="preserve"> Владивосток: Кн. изд-во, 1925.</w:t>
      </w:r>
      <w:r w:rsidRPr="00DA2CDD">
        <w:rPr>
          <w:sz w:val="28"/>
          <w:szCs w:val="28"/>
        </w:rPr>
        <w:t xml:space="preserve"> –</w:t>
      </w:r>
      <w:r w:rsidRPr="00DA2CDD">
        <w:rPr>
          <w:iCs/>
          <w:sz w:val="28"/>
          <w:szCs w:val="28"/>
        </w:rPr>
        <w:t xml:space="preserve"> С. 66-71.</w:t>
      </w:r>
    </w:p>
    <w:p w:rsidR="00B82A92" w:rsidRPr="00DA2CDD" w:rsidRDefault="00B82A92" w:rsidP="00B82A92">
      <w:pPr>
        <w:ind w:firstLine="709"/>
        <w:jc w:val="both"/>
        <w:rPr>
          <w:sz w:val="28"/>
          <w:szCs w:val="28"/>
        </w:rPr>
      </w:pPr>
      <w:r w:rsidRPr="00DA2CDD">
        <w:rPr>
          <w:sz w:val="28"/>
          <w:szCs w:val="28"/>
        </w:rPr>
        <w:t xml:space="preserve">27. </w:t>
      </w:r>
      <w:r w:rsidRPr="00DA2CDD">
        <w:rPr>
          <w:iCs/>
          <w:sz w:val="28"/>
          <w:szCs w:val="28"/>
        </w:rPr>
        <w:t>Курусканова Н.П.</w:t>
      </w:r>
      <w:r w:rsidRPr="00DA2CDD">
        <w:rPr>
          <w:sz w:val="28"/>
          <w:szCs w:val="28"/>
        </w:rPr>
        <w:t xml:space="preserve"> Нелегальная издательская деятельность сибирских социалистов в период Первой российской революции 1905-1907 гг. – Томск: Изд-во ТГУ, 2007. – 260 </w:t>
      </w:r>
      <w:proofErr w:type="gramStart"/>
      <w:r w:rsidRPr="00DA2CDD">
        <w:rPr>
          <w:sz w:val="28"/>
          <w:szCs w:val="28"/>
        </w:rPr>
        <w:t>с</w:t>
      </w:r>
      <w:proofErr w:type="gramEnd"/>
      <w:r w:rsidRPr="00DA2CDD">
        <w:rPr>
          <w:sz w:val="28"/>
          <w:szCs w:val="28"/>
        </w:rPr>
        <w:t>.</w:t>
      </w:r>
    </w:p>
    <w:p w:rsidR="00B82A92" w:rsidRPr="00DA2CDD" w:rsidRDefault="00B82A92" w:rsidP="00B82A92">
      <w:pPr>
        <w:pStyle w:val="afa"/>
        <w:ind w:left="0" w:firstLine="709"/>
        <w:jc w:val="both"/>
        <w:rPr>
          <w:szCs w:val="28"/>
        </w:rPr>
      </w:pPr>
      <w:r w:rsidRPr="00DA2CDD">
        <w:rPr>
          <w:szCs w:val="28"/>
        </w:rPr>
        <w:t xml:space="preserve">28. Извещение о съезде представителей сибирских организаций Партии социалистов-революционеров. </w:t>
      </w:r>
      <w:proofErr w:type="gramStart"/>
      <w:r w:rsidRPr="00DA2CDD">
        <w:rPr>
          <w:szCs w:val="28"/>
        </w:rPr>
        <w:t>Изд. ОК Сиб. союза ПСР (тип.</w:t>
      </w:r>
      <w:proofErr w:type="gramEnd"/>
      <w:r w:rsidRPr="00DA2CDD">
        <w:rPr>
          <w:szCs w:val="28"/>
        </w:rPr>
        <w:t xml:space="preserve"> Иркутск</w:t>
      </w:r>
      <w:proofErr w:type="gramStart"/>
      <w:r w:rsidRPr="00DA2CDD">
        <w:rPr>
          <w:szCs w:val="28"/>
        </w:rPr>
        <w:t>.</w:t>
      </w:r>
      <w:proofErr w:type="gramEnd"/>
      <w:r w:rsidRPr="00DA2CDD">
        <w:rPr>
          <w:szCs w:val="28"/>
        </w:rPr>
        <w:t xml:space="preserve"> </w:t>
      </w:r>
      <w:proofErr w:type="gramStart"/>
      <w:r w:rsidRPr="00DA2CDD">
        <w:rPr>
          <w:szCs w:val="28"/>
        </w:rPr>
        <w:t>к</w:t>
      </w:r>
      <w:proofErr w:type="gramEnd"/>
      <w:r w:rsidRPr="00DA2CDD">
        <w:rPr>
          <w:szCs w:val="28"/>
        </w:rPr>
        <w:t>-та ПСР). – 1906. – июль. – 8 с.</w:t>
      </w:r>
    </w:p>
    <w:p w:rsidR="00B82A92" w:rsidRPr="00DA2CDD" w:rsidRDefault="00B82A92" w:rsidP="00B82A92">
      <w:pPr>
        <w:pStyle w:val="afa"/>
        <w:ind w:left="0" w:firstLine="709"/>
        <w:jc w:val="both"/>
        <w:rPr>
          <w:szCs w:val="28"/>
        </w:rPr>
      </w:pPr>
      <w:r w:rsidRPr="00DA2CDD">
        <w:rPr>
          <w:szCs w:val="28"/>
        </w:rPr>
        <w:lastRenderedPageBreak/>
        <w:t>29. Извещение о съезде Совета Сибирского союза Партии социалисто</w:t>
      </w:r>
      <w:proofErr w:type="gramStart"/>
      <w:r w:rsidRPr="00DA2CDD">
        <w:rPr>
          <w:szCs w:val="28"/>
        </w:rPr>
        <w:t>в-</w:t>
      </w:r>
      <w:proofErr w:type="gramEnd"/>
      <w:r w:rsidRPr="00DA2CDD">
        <w:rPr>
          <w:szCs w:val="28"/>
        </w:rPr>
        <w:t xml:space="preserve">  революционеров. </w:t>
      </w:r>
      <w:proofErr w:type="gramStart"/>
      <w:r w:rsidRPr="00DA2CDD">
        <w:rPr>
          <w:szCs w:val="28"/>
        </w:rPr>
        <w:t>Изд. ОК Сиб. союза ПСР (тип.</w:t>
      </w:r>
      <w:proofErr w:type="gramEnd"/>
      <w:r w:rsidRPr="00DA2CDD">
        <w:rPr>
          <w:szCs w:val="28"/>
        </w:rPr>
        <w:t xml:space="preserve"> Красноярск</w:t>
      </w:r>
      <w:proofErr w:type="gramStart"/>
      <w:r w:rsidRPr="00DA2CDD">
        <w:rPr>
          <w:szCs w:val="28"/>
        </w:rPr>
        <w:t>.</w:t>
      </w:r>
      <w:proofErr w:type="gramEnd"/>
      <w:r w:rsidRPr="00DA2CDD">
        <w:rPr>
          <w:szCs w:val="28"/>
        </w:rPr>
        <w:t xml:space="preserve"> </w:t>
      </w:r>
      <w:proofErr w:type="gramStart"/>
      <w:r w:rsidRPr="00DA2CDD">
        <w:rPr>
          <w:szCs w:val="28"/>
        </w:rPr>
        <w:t>к</w:t>
      </w:r>
      <w:proofErr w:type="gramEnd"/>
      <w:r w:rsidRPr="00DA2CDD">
        <w:rPr>
          <w:szCs w:val="28"/>
        </w:rPr>
        <w:t>-та ПСР). – 1906. – дек. – 7 с.</w:t>
      </w:r>
    </w:p>
    <w:p w:rsidR="00B82A92" w:rsidRPr="00DA2CDD" w:rsidRDefault="00B82A92" w:rsidP="00B82A92">
      <w:pPr>
        <w:ind w:firstLine="709"/>
        <w:jc w:val="both"/>
        <w:rPr>
          <w:sz w:val="28"/>
          <w:szCs w:val="28"/>
        </w:rPr>
      </w:pPr>
      <w:r w:rsidRPr="00DA2CDD">
        <w:rPr>
          <w:sz w:val="28"/>
          <w:szCs w:val="28"/>
        </w:rPr>
        <w:t>30. Извещение о третьем Областном съезде Сибирского союза Партии с</w:t>
      </w:r>
      <w:r w:rsidRPr="00DA2CDD">
        <w:rPr>
          <w:sz w:val="28"/>
          <w:szCs w:val="28"/>
        </w:rPr>
        <w:t>о</w:t>
      </w:r>
      <w:r w:rsidRPr="00DA2CDD">
        <w:rPr>
          <w:sz w:val="28"/>
          <w:szCs w:val="28"/>
        </w:rPr>
        <w:t xml:space="preserve">циалистов-революционеров. Изд. ОК Сиб. союза ПСР (Томск). – 1907. – май-июнь. – 11 </w:t>
      </w:r>
      <w:proofErr w:type="gramStart"/>
      <w:r w:rsidRPr="00DA2CDD">
        <w:rPr>
          <w:sz w:val="28"/>
          <w:szCs w:val="28"/>
        </w:rPr>
        <w:t>с</w:t>
      </w:r>
      <w:proofErr w:type="gramEnd"/>
      <w:r w:rsidRPr="00DA2CDD">
        <w:rPr>
          <w:sz w:val="28"/>
          <w:szCs w:val="28"/>
        </w:rPr>
        <w:t>.</w:t>
      </w:r>
    </w:p>
    <w:p w:rsidR="00B82A92" w:rsidRPr="00DA2CDD" w:rsidRDefault="00B82A92" w:rsidP="00B82A92">
      <w:pPr>
        <w:pStyle w:val="af4"/>
        <w:spacing w:after="0"/>
        <w:ind w:firstLine="709"/>
        <w:jc w:val="both"/>
        <w:rPr>
          <w:sz w:val="28"/>
          <w:szCs w:val="28"/>
        </w:rPr>
      </w:pPr>
      <w:r w:rsidRPr="00DA2CDD">
        <w:rPr>
          <w:sz w:val="28"/>
          <w:szCs w:val="28"/>
        </w:rPr>
        <w:t>31. Знамя труда. Изд. ЦК ПСР.</w:t>
      </w:r>
      <w:r w:rsidRPr="00DA2CDD">
        <w:rPr>
          <w:i/>
          <w:sz w:val="28"/>
          <w:szCs w:val="28"/>
        </w:rPr>
        <w:t xml:space="preserve"> –</w:t>
      </w:r>
      <w:r w:rsidRPr="00DA2CDD">
        <w:rPr>
          <w:sz w:val="28"/>
          <w:szCs w:val="28"/>
        </w:rPr>
        <w:t xml:space="preserve"> 1907.</w:t>
      </w:r>
      <w:r w:rsidRPr="00DA2CDD">
        <w:rPr>
          <w:i/>
          <w:sz w:val="28"/>
          <w:szCs w:val="28"/>
        </w:rPr>
        <w:t xml:space="preserve"> –</w:t>
      </w:r>
      <w:r w:rsidRPr="00DA2CDD">
        <w:rPr>
          <w:sz w:val="28"/>
          <w:szCs w:val="28"/>
        </w:rPr>
        <w:t xml:space="preserve"> 1 июля.</w:t>
      </w:r>
      <w:r w:rsidRPr="00DA2CDD">
        <w:rPr>
          <w:i/>
          <w:sz w:val="28"/>
          <w:szCs w:val="28"/>
        </w:rPr>
        <w:t xml:space="preserve"> –</w:t>
      </w:r>
      <w:r w:rsidRPr="00DA2CDD">
        <w:rPr>
          <w:sz w:val="28"/>
          <w:szCs w:val="28"/>
        </w:rPr>
        <w:t xml:space="preserve"> №1.</w:t>
      </w:r>
    </w:p>
    <w:p w:rsidR="00B82A92" w:rsidRPr="00DA2CDD" w:rsidRDefault="00B82A92" w:rsidP="00B82A92">
      <w:pPr>
        <w:ind w:firstLine="709"/>
        <w:jc w:val="both"/>
        <w:rPr>
          <w:sz w:val="28"/>
          <w:szCs w:val="28"/>
        </w:rPr>
      </w:pPr>
      <w:r w:rsidRPr="00DA2CDD">
        <w:rPr>
          <w:sz w:val="28"/>
          <w:szCs w:val="28"/>
        </w:rPr>
        <w:t xml:space="preserve">32. ГАРФ. – Ф. ДП. ОО. – 1907. – Д. 9. – Ч. 63. </w:t>
      </w:r>
    </w:p>
    <w:p w:rsidR="00B82A92" w:rsidRPr="00DA2CDD" w:rsidRDefault="00B82A92" w:rsidP="00B82A92">
      <w:pPr>
        <w:ind w:firstLine="709"/>
        <w:jc w:val="both"/>
        <w:rPr>
          <w:sz w:val="28"/>
          <w:szCs w:val="28"/>
        </w:rPr>
      </w:pPr>
      <w:r w:rsidRPr="00DA2CDD">
        <w:rPr>
          <w:sz w:val="28"/>
          <w:szCs w:val="28"/>
        </w:rPr>
        <w:t xml:space="preserve">33. Сибирские партийные известия. Изд. ОК Сиб. союза ПСР (Томск). </w:t>
      </w:r>
      <w:r w:rsidRPr="00DA2CDD">
        <w:rPr>
          <w:i/>
          <w:sz w:val="28"/>
          <w:szCs w:val="28"/>
        </w:rPr>
        <w:t xml:space="preserve">– </w:t>
      </w:r>
      <w:r w:rsidRPr="00DA2CDD">
        <w:rPr>
          <w:sz w:val="28"/>
          <w:szCs w:val="28"/>
        </w:rPr>
        <w:t>1907.</w:t>
      </w:r>
      <w:r w:rsidRPr="00DA2CDD">
        <w:rPr>
          <w:i/>
          <w:sz w:val="28"/>
          <w:szCs w:val="28"/>
        </w:rPr>
        <w:t xml:space="preserve"> –</w:t>
      </w:r>
      <w:r w:rsidRPr="00DA2CDD">
        <w:rPr>
          <w:sz w:val="28"/>
          <w:szCs w:val="28"/>
        </w:rPr>
        <w:t xml:space="preserve"> 5 июля.</w:t>
      </w:r>
      <w:r w:rsidRPr="00DA2CDD">
        <w:rPr>
          <w:i/>
          <w:sz w:val="28"/>
          <w:szCs w:val="28"/>
        </w:rPr>
        <w:t xml:space="preserve"> –</w:t>
      </w:r>
      <w:r w:rsidRPr="00DA2CDD">
        <w:rPr>
          <w:sz w:val="28"/>
          <w:szCs w:val="28"/>
        </w:rPr>
        <w:t xml:space="preserve"> №1. </w:t>
      </w:r>
    </w:p>
    <w:p w:rsidR="00B82A92" w:rsidRPr="00DA2CDD" w:rsidRDefault="00B82A92" w:rsidP="00B82A92">
      <w:pPr>
        <w:ind w:firstLine="709"/>
        <w:jc w:val="both"/>
        <w:rPr>
          <w:sz w:val="28"/>
          <w:szCs w:val="28"/>
        </w:rPr>
      </w:pPr>
      <w:r w:rsidRPr="00DA2CDD">
        <w:rPr>
          <w:sz w:val="28"/>
          <w:szCs w:val="28"/>
        </w:rPr>
        <w:t>34. Каторга и ссылка. – 1933. – № 9.</w:t>
      </w:r>
    </w:p>
    <w:p w:rsidR="00B82A92" w:rsidRPr="00DA2CDD" w:rsidRDefault="00B82A92" w:rsidP="00B82A92">
      <w:pPr>
        <w:ind w:firstLine="709"/>
        <w:jc w:val="both"/>
        <w:rPr>
          <w:sz w:val="28"/>
          <w:szCs w:val="28"/>
        </w:rPr>
      </w:pPr>
      <w:r w:rsidRPr="00DA2CDD">
        <w:rPr>
          <w:sz w:val="28"/>
          <w:szCs w:val="28"/>
        </w:rPr>
        <w:t>35. ГАРФ. – Ф. ДП. ОО. – 1906 г. – Д. 2. – Ч. 16.</w:t>
      </w:r>
    </w:p>
    <w:p w:rsidR="00B82A92" w:rsidRPr="00DA2CDD" w:rsidRDefault="00B82A92" w:rsidP="00B82A92">
      <w:pPr>
        <w:ind w:firstLine="709"/>
        <w:jc w:val="both"/>
        <w:rPr>
          <w:sz w:val="28"/>
          <w:szCs w:val="28"/>
        </w:rPr>
      </w:pPr>
      <w:r w:rsidRPr="00DA2CDD">
        <w:rPr>
          <w:sz w:val="28"/>
          <w:szCs w:val="28"/>
        </w:rPr>
        <w:t xml:space="preserve">36. </w:t>
      </w:r>
      <w:r w:rsidRPr="00DA2CDD">
        <w:rPr>
          <w:bCs/>
          <w:sz w:val="28"/>
          <w:szCs w:val="28"/>
        </w:rPr>
        <w:t xml:space="preserve">Кадиков Э.Р. Отечественная историография эсеровского подполья в Сибири в начале </w:t>
      </w:r>
      <w:r w:rsidRPr="00DA2CDD">
        <w:rPr>
          <w:bCs/>
          <w:sz w:val="28"/>
          <w:szCs w:val="28"/>
          <w:lang w:val="en-US"/>
        </w:rPr>
        <w:t>XX</w:t>
      </w:r>
      <w:r w:rsidRPr="00DA2CDD">
        <w:rPr>
          <w:bCs/>
          <w:sz w:val="28"/>
          <w:szCs w:val="28"/>
        </w:rPr>
        <w:t xml:space="preserve"> </w:t>
      </w:r>
      <w:proofErr w:type="gramStart"/>
      <w:r w:rsidRPr="00DA2CDD">
        <w:rPr>
          <w:bCs/>
          <w:sz w:val="28"/>
          <w:szCs w:val="28"/>
        </w:rPr>
        <w:t>в</w:t>
      </w:r>
      <w:proofErr w:type="gramEnd"/>
      <w:r w:rsidRPr="00DA2CDD">
        <w:rPr>
          <w:bCs/>
          <w:sz w:val="28"/>
          <w:szCs w:val="28"/>
        </w:rPr>
        <w:t xml:space="preserve">.: </w:t>
      </w:r>
      <w:proofErr w:type="gramStart"/>
      <w:r w:rsidRPr="00DA2CDD">
        <w:rPr>
          <w:bCs/>
          <w:sz w:val="28"/>
          <w:szCs w:val="28"/>
        </w:rPr>
        <w:t>Учеб</w:t>
      </w:r>
      <w:proofErr w:type="gramEnd"/>
      <w:r w:rsidRPr="00DA2CDD">
        <w:rPr>
          <w:bCs/>
          <w:sz w:val="28"/>
          <w:szCs w:val="28"/>
        </w:rPr>
        <w:t xml:space="preserve"> пос. Омск: ОмГУ, 2008. – 166 с. </w:t>
      </w:r>
    </w:p>
    <w:p w:rsidR="00B82A92" w:rsidRPr="00DA2CDD" w:rsidRDefault="00B82A92" w:rsidP="00B82A92">
      <w:pPr>
        <w:ind w:firstLine="709"/>
        <w:jc w:val="both"/>
        <w:rPr>
          <w:sz w:val="28"/>
          <w:szCs w:val="28"/>
        </w:rPr>
      </w:pPr>
      <w:r w:rsidRPr="00DA2CDD">
        <w:rPr>
          <w:sz w:val="28"/>
          <w:szCs w:val="28"/>
        </w:rPr>
        <w:t xml:space="preserve">37. Толочко А.П., </w:t>
      </w:r>
      <w:r w:rsidRPr="00DA2CDD">
        <w:rPr>
          <w:iCs/>
          <w:sz w:val="28"/>
          <w:szCs w:val="28"/>
        </w:rPr>
        <w:t>Курусканова Н.П.</w:t>
      </w:r>
      <w:r w:rsidRPr="00DA2CDD">
        <w:rPr>
          <w:sz w:val="28"/>
          <w:szCs w:val="28"/>
        </w:rPr>
        <w:t xml:space="preserve"> О роли террора в деятельности эс</w:t>
      </w:r>
      <w:r w:rsidRPr="00DA2CDD">
        <w:rPr>
          <w:sz w:val="28"/>
          <w:szCs w:val="28"/>
        </w:rPr>
        <w:t>е</w:t>
      </w:r>
      <w:r w:rsidRPr="00DA2CDD">
        <w:rPr>
          <w:sz w:val="28"/>
          <w:szCs w:val="28"/>
        </w:rPr>
        <w:t>ровского подполья в Сибири (1905-февраль 1917 гг.) // Исторический ежего</w:t>
      </w:r>
      <w:r w:rsidRPr="00DA2CDD">
        <w:rPr>
          <w:sz w:val="28"/>
          <w:szCs w:val="28"/>
        </w:rPr>
        <w:t>д</w:t>
      </w:r>
      <w:r w:rsidRPr="00DA2CDD">
        <w:rPr>
          <w:sz w:val="28"/>
          <w:szCs w:val="28"/>
        </w:rPr>
        <w:t>ник. Спец. вып. Общественное движение в Сибири в начале XX века. – Омск: Изд-во ОмГУ, 1997. – С. 14-24.</w:t>
      </w:r>
    </w:p>
    <w:p w:rsidR="00B82A92" w:rsidRPr="00DA2CDD" w:rsidRDefault="00B82A92" w:rsidP="00B82A92">
      <w:pPr>
        <w:ind w:firstLine="709"/>
        <w:jc w:val="both"/>
        <w:rPr>
          <w:sz w:val="28"/>
          <w:szCs w:val="28"/>
        </w:rPr>
      </w:pPr>
      <w:r w:rsidRPr="00DA2CDD">
        <w:rPr>
          <w:sz w:val="28"/>
          <w:szCs w:val="28"/>
        </w:rPr>
        <w:t>38.</w:t>
      </w:r>
      <w:r w:rsidRPr="00DA2CDD">
        <w:rPr>
          <w:bCs/>
          <w:sz w:val="28"/>
          <w:szCs w:val="28"/>
        </w:rPr>
        <w:t xml:space="preserve"> Пирогова А. Подкоп под Читинское казначейство: по материалам Ч</w:t>
      </w:r>
      <w:r w:rsidRPr="00DA2CDD">
        <w:rPr>
          <w:bCs/>
          <w:sz w:val="28"/>
          <w:szCs w:val="28"/>
        </w:rPr>
        <w:t>и</w:t>
      </w:r>
      <w:r w:rsidRPr="00DA2CDD">
        <w:rPr>
          <w:bCs/>
          <w:sz w:val="28"/>
          <w:szCs w:val="28"/>
        </w:rPr>
        <w:t>тинского архива.</w:t>
      </w:r>
      <w:r w:rsidRPr="00DA2CDD">
        <w:rPr>
          <w:sz w:val="28"/>
          <w:szCs w:val="28"/>
        </w:rPr>
        <w:t xml:space="preserve"> –</w:t>
      </w:r>
      <w:r w:rsidRPr="00DA2CDD">
        <w:rPr>
          <w:bCs/>
          <w:sz w:val="28"/>
          <w:szCs w:val="28"/>
        </w:rPr>
        <w:t xml:space="preserve"> М.: Изд-во Всерос. об-ва поликат. и сс.-пос., 1928. – 30 </w:t>
      </w:r>
      <w:proofErr w:type="gramStart"/>
      <w:r w:rsidRPr="00DA2CDD">
        <w:rPr>
          <w:bCs/>
          <w:sz w:val="28"/>
          <w:szCs w:val="28"/>
        </w:rPr>
        <w:t>с</w:t>
      </w:r>
      <w:proofErr w:type="gramEnd"/>
      <w:r w:rsidRPr="00DA2CDD">
        <w:rPr>
          <w:bCs/>
          <w:sz w:val="28"/>
          <w:szCs w:val="28"/>
        </w:rPr>
        <w:t>.</w:t>
      </w:r>
    </w:p>
    <w:p w:rsidR="00B82A92" w:rsidRPr="00DA2CDD" w:rsidRDefault="00B82A92" w:rsidP="005A68F7">
      <w:pPr>
        <w:jc w:val="both"/>
        <w:rPr>
          <w:sz w:val="32"/>
          <w:szCs w:val="32"/>
        </w:rPr>
      </w:pPr>
    </w:p>
    <w:p w:rsidR="00B82A92" w:rsidRPr="00DA2CDD" w:rsidRDefault="00B82A92" w:rsidP="005A68F7">
      <w:pPr>
        <w:jc w:val="both"/>
        <w:rPr>
          <w:sz w:val="32"/>
          <w:szCs w:val="32"/>
        </w:rPr>
      </w:pPr>
    </w:p>
    <w:p w:rsidR="00523935" w:rsidRPr="00DA2CDD" w:rsidRDefault="00523935" w:rsidP="005A68F7">
      <w:pPr>
        <w:jc w:val="both"/>
        <w:rPr>
          <w:sz w:val="32"/>
          <w:szCs w:val="32"/>
        </w:rPr>
      </w:pPr>
      <w:r w:rsidRPr="00DA2CDD">
        <w:rPr>
          <w:sz w:val="32"/>
          <w:szCs w:val="32"/>
        </w:rPr>
        <w:t>УДК  947(470):002.2(571.1/.5)</w:t>
      </w:r>
    </w:p>
    <w:p w:rsidR="00523935" w:rsidRPr="00DA2CDD" w:rsidRDefault="00523935" w:rsidP="005A68F7">
      <w:pPr>
        <w:jc w:val="right"/>
        <w:rPr>
          <w:sz w:val="32"/>
          <w:szCs w:val="32"/>
        </w:rPr>
      </w:pPr>
      <w:r w:rsidRPr="00DA2CDD">
        <w:rPr>
          <w:sz w:val="32"/>
          <w:szCs w:val="32"/>
        </w:rPr>
        <w:t>КУРУСКАНОВА  Н.П.,</w:t>
      </w:r>
    </w:p>
    <w:p w:rsidR="00523935" w:rsidRPr="00DA2CDD" w:rsidRDefault="00523935" w:rsidP="005A68F7">
      <w:pPr>
        <w:jc w:val="right"/>
        <w:rPr>
          <w:sz w:val="32"/>
          <w:szCs w:val="32"/>
        </w:rPr>
      </w:pPr>
      <w:r w:rsidRPr="00DA2CDD">
        <w:rPr>
          <w:sz w:val="32"/>
          <w:szCs w:val="32"/>
        </w:rPr>
        <w:t xml:space="preserve">Россия, </w:t>
      </w:r>
      <w:proofErr w:type="gramStart"/>
      <w:r w:rsidRPr="00DA2CDD">
        <w:rPr>
          <w:sz w:val="32"/>
          <w:szCs w:val="32"/>
        </w:rPr>
        <w:t>г</w:t>
      </w:r>
      <w:proofErr w:type="gramEnd"/>
      <w:r w:rsidRPr="00DA2CDD">
        <w:rPr>
          <w:sz w:val="32"/>
          <w:szCs w:val="32"/>
        </w:rPr>
        <w:t>. Краснодар</w:t>
      </w:r>
    </w:p>
    <w:p w:rsidR="00523935" w:rsidRPr="00DA2CDD" w:rsidRDefault="00523935" w:rsidP="005A68F7">
      <w:pPr>
        <w:jc w:val="right"/>
        <w:rPr>
          <w:b/>
          <w:sz w:val="32"/>
          <w:szCs w:val="32"/>
        </w:rPr>
      </w:pPr>
    </w:p>
    <w:p w:rsidR="00523935" w:rsidRPr="00DA2CDD" w:rsidRDefault="00523935" w:rsidP="005A68F7">
      <w:pPr>
        <w:jc w:val="both"/>
        <w:rPr>
          <w:b/>
          <w:sz w:val="32"/>
          <w:szCs w:val="32"/>
        </w:rPr>
      </w:pPr>
      <w:r w:rsidRPr="00DA2CDD">
        <w:rPr>
          <w:b/>
          <w:sz w:val="32"/>
          <w:szCs w:val="32"/>
        </w:rPr>
        <w:t>Некрологи в нелегальной печати сибирских эсеров (1905-1908 гг.)</w:t>
      </w:r>
    </w:p>
    <w:p w:rsidR="00523935" w:rsidRPr="00DA2CDD" w:rsidRDefault="00523935" w:rsidP="005A68F7">
      <w:pPr>
        <w:ind w:firstLine="708"/>
        <w:jc w:val="both"/>
        <w:rPr>
          <w:sz w:val="32"/>
          <w:szCs w:val="32"/>
        </w:rPr>
      </w:pPr>
    </w:p>
    <w:p w:rsidR="00523935" w:rsidRPr="00DA2CDD" w:rsidRDefault="00523935" w:rsidP="005A68F7">
      <w:pPr>
        <w:ind w:firstLine="708"/>
        <w:jc w:val="both"/>
        <w:rPr>
          <w:sz w:val="32"/>
          <w:szCs w:val="32"/>
        </w:rPr>
      </w:pPr>
      <w:r w:rsidRPr="00DA2CDD">
        <w:rPr>
          <w:sz w:val="32"/>
          <w:szCs w:val="32"/>
        </w:rPr>
        <w:t>В статье, на основе научно-исследовательской литературы и а</w:t>
      </w:r>
      <w:r w:rsidRPr="00DA2CDD">
        <w:rPr>
          <w:sz w:val="32"/>
          <w:szCs w:val="32"/>
        </w:rPr>
        <w:t>р</w:t>
      </w:r>
      <w:r w:rsidRPr="00DA2CDD">
        <w:rPr>
          <w:sz w:val="32"/>
          <w:szCs w:val="32"/>
        </w:rPr>
        <w:t>хивных источников, изучены некрологи, опубликованные в нелегал</w:t>
      </w:r>
      <w:r w:rsidRPr="00DA2CDD">
        <w:rPr>
          <w:sz w:val="32"/>
          <w:szCs w:val="32"/>
        </w:rPr>
        <w:t>ь</w:t>
      </w:r>
      <w:r w:rsidRPr="00DA2CDD">
        <w:rPr>
          <w:sz w:val="32"/>
          <w:szCs w:val="32"/>
        </w:rPr>
        <w:t>ных изданиях сибирских эсеров в 1905-1908 гг. Автор выявила сп</w:t>
      </w:r>
      <w:r w:rsidRPr="00DA2CDD">
        <w:rPr>
          <w:sz w:val="32"/>
          <w:szCs w:val="32"/>
        </w:rPr>
        <w:t>е</w:t>
      </w:r>
      <w:r w:rsidRPr="00DA2CDD">
        <w:rPr>
          <w:sz w:val="32"/>
          <w:szCs w:val="32"/>
        </w:rPr>
        <w:t>цифику некрологов, посвященных деятелям революционного движ</w:t>
      </w:r>
      <w:r w:rsidRPr="00DA2CDD">
        <w:rPr>
          <w:sz w:val="32"/>
          <w:szCs w:val="32"/>
        </w:rPr>
        <w:t>е</w:t>
      </w:r>
      <w:r w:rsidRPr="00DA2CDD">
        <w:rPr>
          <w:sz w:val="32"/>
          <w:szCs w:val="32"/>
        </w:rPr>
        <w:t>ния России и Сибири. В статье процитированы тексты ряда некрол</w:t>
      </w:r>
      <w:r w:rsidRPr="00DA2CDD">
        <w:rPr>
          <w:sz w:val="32"/>
          <w:szCs w:val="32"/>
        </w:rPr>
        <w:t>о</w:t>
      </w:r>
      <w:r w:rsidRPr="00DA2CDD">
        <w:rPr>
          <w:sz w:val="32"/>
          <w:szCs w:val="32"/>
        </w:rPr>
        <w:t xml:space="preserve">гов. </w:t>
      </w:r>
      <w:r w:rsidR="0058047F" w:rsidRPr="00DA2CDD">
        <w:rPr>
          <w:sz w:val="32"/>
          <w:szCs w:val="32"/>
        </w:rPr>
        <w:t xml:space="preserve">Автором </w:t>
      </w:r>
      <w:r w:rsidRPr="00DA2CDD">
        <w:rPr>
          <w:sz w:val="32"/>
          <w:szCs w:val="32"/>
        </w:rPr>
        <w:t>сделан вывод о том, для некрологов главным являлись не факты, а их освещение, а также заключения, к которым некролог</w:t>
      </w:r>
      <w:r w:rsidRPr="00DA2CDD">
        <w:rPr>
          <w:sz w:val="32"/>
          <w:szCs w:val="32"/>
        </w:rPr>
        <w:t>и</w:t>
      </w:r>
      <w:r w:rsidRPr="00DA2CDD">
        <w:rPr>
          <w:sz w:val="32"/>
          <w:szCs w:val="32"/>
        </w:rPr>
        <w:t>сты подводили читателей.</w:t>
      </w:r>
    </w:p>
    <w:p w:rsidR="00523935" w:rsidRPr="00DA2CDD" w:rsidRDefault="00523935" w:rsidP="005A68F7">
      <w:pPr>
        <w:ind w:firstLine="708"/>
        <w:jc w:val="both"/>
        <w:rPr>
          <w:sz w:val="32"/>
          <w:szCs w:val="32"/>
        </w:rPr>
      </w:pPr>
      <w:r w:rsidRPr="00DA2CDD">
        <w:rPr>
          <w:i/>
          <w:sz w:val="32"/>
          <w:szCs w:val="32"/>
        </w:rPr>
        <w:t>Ключевые слова:</w:t>
      </w:r>
      <w:r w:rsidRPr="00DA2CDD">
        <w:rPr>
          <w:sz w:val="32"/>
          <w:szCs w:val="32"/>
        </w:rPr>
        <w:t xml:space="preserve"> </w:t>
      </w:r>
      <w:proofErr w:type="gramStart"/>
      <w:r w:rsidRPr="00DA2CDD">
        <w:rPr>
          <w:sz w:val="32"/>
          <w:szCs w:val="32"/>
        </w:rPr>
        <w:t>Россия, Сибирь, организации ПСР, нелегальная печать, газеты, листовки, некрологи, биография, символ, террорист</w:t>
      </w:r>
      <w:r w:rsidRPr="00DA2CDD">
        <w:rPr>
          <w:sz w:val="32"/>
          <w:szCs w:val="32"/>
        </w:rPr>
        <w:t>и</w:t>
      </w:r>
      <w:r w:rsidRPr="00DA2CDD">
        <w:rPr>
          <w:sz w:val="32"/>
          <w:szCs w:val="32"/>
        </w:rPr>
        <w:t>ческие акты.</w:t>
      </w:r>
      <w:proofErr w:type="gramEnd"/>
    </w:p>
    <w:p w:rsidR="00523935" w:rsidRPr="00DA2CDD" w:rsidRDefault="00523935" w:rsidP="00523935">
      <w:pPr>
        <w:jc w:val="right"/>
        <w:rPr>
          <w:b/>
          <w:bCs/>
          <w:szCs w:val="28"/>
        </w:rPr>
      </w:pPr>
    </w:p>
    <w:p w:rsidR="00523935" w:rsidRPr="00DA2CDD" w:rsidRDefault="00523935" w:rsidP="005A68F7">
      <w:pPr>
        <w:jc w:val="right"/>
        <w:rPr>
          <w:b/>
          <w:bCs/>
          <w:sz w:val="28"/>
          <w:szCs w:val="28"/>
          <w:lang w:val="en-US"/>
        </w:rPr>
      </w:pPr>
      <w:proofErr w:type="gramStart"/>
      <w:r w:rsidRPr="00DA2CDD">
        <w:rPr>
          <w:b/>
          <w:bCs/>
          <w:sz w:val="28"/>
          <w:szCs w:val="28"/>
          <w:lang w:val="en-US"/>
        </w:rPr>
        <w:t>Kuruskanova</w:t>
      </w:r>
      <w:r w:rsidR="002432C3" w:rsidRPr="00DA2CDD">
        <w:rPr>
          <w:b/>
          <w:bCs/>
          <w:sz w:val="28"/>
          <w:szCs w:val="28"/>
          <w:lang w:val="en-US"/>
        </w:rPr>
        <w:t xml:space="preserve"> </w:t>
      </w:r>
      <w:r w:rsidRPr="00DA2CDD">
        <w:rPr>
          <w:b/>
          <w:bCs/>
          <w:sz w:val="28"/>
          <w:szCs w:val="28"/>
          <w:lang w:val="en-US"/>
        </w:rPr>
        <w:t xml:space="preserve"> N.P</w:t>
      </w:r>
      <w:proofErr w:type="gramEnd"/>
      <w:r w:rsidRPr="00DA2CDD">
        <w:rPr>
          <w:b/>
          <w:bCs/>
          <w:sz w:val="28"/>
          <w:szCs w:val="28"/>
          <w:lang w:val="en-US"/>
        </w:rPr>
        <w:t>.,</w:t>
      </w:r>
    </w:p>
    <w:p w:rsidR="00523935" w:rsidRPr="00DA2CDD" w:rsidRDefault="00523935" w:rsidP="005A68F7">
      <w:pPr>
        <w:tabs>
          <w:tab w:val="left" w:pos="708"/>
          <w:tab w:val="left" w:pos="1416"/>
          <w:tab w:val="left" w:pos="2124"/>
          <w:tab w:val="left" w:pos="2832"/>
          <w:tab w:val="left" w:pos="3540"/>
          <w:tab w:val="left" w:pos="4248"/>
          <w:tab w:val="left" w:pos="4956"/>
        </w:tabs>
        <w:jc w:val="right"/>
        <w:rPr>
          <w:b/>
          <w:sz w:val="28"/>
          <w:szCs w:val="28"/>
          <w:lang w:val="en-US"/>
        </w:rPr>
      </w:pPr>
      <w:r w:rsidRPr="00DA2CDD">
        <w:rPr>
          <w:b/>
          <w:sz w:val="28"/>
          <w:szCs w:val="28"/>
          <w:lang w:val="en-US"/>
        </w:rPr>
        <w:t>Russia, Krasnodar</w:t>
      </w:r>
    </w:p>
    <w:p w:rsidR="00523935" w:rsidRPr="00DA2CDD" w:rsidRDefault="00523935" w:rsidP="005A68F7">
      <w:pPr>
        <w:jc w:val="center"/>
        <w:rPr>
          <w:b/>
          <w:bCs/>
          <w:sz w:val="28"/>
          <w:szCs w:val="28"/>
          <w:lang w:val="en-US"/>
        </w:rPr>
      </w:pPr>
    </w:p>
    <w:p w:rsidR="00523935" w:rsidRPr="00DA2CDD" w:rsidRDefault="00523935" w:rsidP="005A68F7">
      <w:pPr>
        <w:jc w:val="center"/>
        <w:rPr>
          <w:rFonts w:ascii="Times New Roman CYR" w:eastAsiaTheme="minorHAnsi" w:hAnsi="Times New Roman CYR" w:cs="Times New Roman CYR"/>
          <w:b/>
          <w:bCs/>
          <w:sz w:val="28"/>
          <w:szCs w:val="28"/>
          <w:lang w:val="en-US" w:eastAsia="en-US"/>
        </w:rPr>
      </w:pPr>
      <w:r w:rsidRPr="00DA2CDD">
        <w:rPr>
          <w:rFonts w:ascii="Times New Roman CYR" w:eastAsiaTheme="minorHAnsi" w:hAnsi="Times New Roman CYR" w:cs="Times New Roman CYR"/>
          <w:b/>
          <w:bCs/>
          <w:sz w:val="28"/>
          <w:szCs w:val="28"/>
          <w:lang w:val="en-US" w:eastAsia="en-US"/>
        </w:rPr>
        <w:t>Necrologues in an illegal press of Siberian socialists-revolutionaries (1905-1908)</w:t>
      </w:r>
    </w:p>
    <w:p w:rsidR="00523935" w:rsidRPr="00DA2CDD" w:rsidRDefault="00523935" w:rsidP="005A68F7">
      <w:pPr>
        <w:ind w:firstLine="708"/>
        <w:jc w:val="both"/>
        <w:rPr>
          <w:sz w:val="28"/>
          <w:szCs w:val="28"/>
          <w:lang w:val="en-US"/>
        </w:rPr>
      </w:pPr>
    </w:p>
    <w:p w:rsidR="00523935" w:rsidRPr="00DA2CDD" w:rsidRDefault="00523935" w:rsidP="005A68F7">
      <w:pPr>
        <w:ind w:firstLine="708"/>
        <w:jc w:val="both"/>
        <w:rPr>
          <w:rFonts w:ascii="Times New Roman CYR" w:eastAsiaTheme="minorHAnsi" w:hAnsi="Times New Roman CYR" w:cs="Times New Roman CYR"/>
          <w:sz w:val="28"/>
          <w:szCs w:val="28"/>
          <w:lang w:val="en-US" w:eastAsia="en-US"/>
        </w:rPr>
      </w:pPr>
      <w:r w:rsidRPr="00DA2CDD">
        <w:rPr>
          <w:rFonts w:ascii="Times New Roman CYR" w:eastAsiaTheme="minorHAnsi" w:hAnsi="Times New Roman CYR" w:cs="Times New Roman CYR"/>
          <w:sz w:val="28"/>
          <w:szCs w:val="28"/>
          <w:lang w:val="en-US" w:eastAsia="en-US"/>
        </w:rPr>
        <w:t xml:space="preserve">In </w:t>
      </w:r>
      <w:r w:rsidRPr="00DA2CDD">
        <w:rPr>
          <w:sz w:val="28"/>
          <w:szCs w:val="28"/>
          <w:lang w:val="en-US"/>
        </w:rPr>
        <w:t>article</w:t>
      </w:r>
      <w:r w:rsidRPr="00DA2CDD">
        <w:rPr>
          <w:rFonts w:ascii="Times New Roman CYR" w:eastAsiaTheme="minorHAnsi" w:hAnsi="Times New Roman CYR" w:cs="Times New Roman CYR"/>
          <w:sz w:val="28"/>
          <w:szCs w:val="28"/>
          <w:lang w:val="en-US" w:eastAsia="en-US"/>
        </w:rPr>
        <w:t>, on the basis of the research literature and archival sources, the n</w:t>
      </w:r>
      <w:r w:rsidRPr="00DA2CDD">
        <w:rPr>
          <w:rFonts w:ascii="Times New Roman CYR" w:eastAsiaTheme="minorHAnsi" w:hAnsi="Times New Roman CYR" w:cs="Times New Roman CYR"/>
          <w:sz w:val="28"/>
          <w:szCs w:val="28"/>
          <w:lang w:val="en-US" w:eastAsia="en-US"/>
        </w:rPr>
        <w:t>e</w:t>
      </w:r>
      <w:r w:rsidRPr="00DA2CDD">
        <w:rPr>
          <w:rFonts w:ascii="Times New Roman CYR" w:eastAsiaTheme="minorHAnsi" w:hAnsi="Times New Roman CYR" w:cs="Times New Roman CYR"/>
          <w:sz w:val="28"/>
          <w:szCs w:val="28"/>
          <w:lang w:val="en-US" w:eastAsia="en-US"/>
        </w:rPr>
        <w:t xml:space="preserve">crologies, published in illegal editions of Siberian </w:t>
      </w:r>
      <w:r w:rsidRPr="00DA2CDD">
        <w:rPr>
          <w:rFonts w:ascii="Times New Roman CYR" w:eastAsiaTheme="minorHAnsi" w:hAnsi="Times New Roman CYR" w:cs="Times New Roman CYR"/>
          <w:bCs/>
          <w:sz w:val="28"/>
          <w:szCs w:val="28"/>
          <w:lang w:val="en-US" w:eastAsia="en-US"/>
        </w:rPr>
        <w:t>socialists-revolutionaries</w:t>
      </w:r>
      <w:r w:rsidRPr="00DA2CDD">
        <w:rPr>
          <w:rFonts w:ascii="Times New Roman CYR" w:eastAsiaTheme="minorHAnsi" w:hAnsi="Times New Roman CYR" w:cs="Times New Roman CYR"/>
          <w:sz w:val="28"/>
          <w:szCs w:val="28"/>
          <w:lang w:val="en-US" w:eastAsia="en-US"/>
        </w:rPr>
        <w:t xml:space="preserve"> per 1905-1908, are studied. The author has revealed specificity of the necrologues, devoted to figures of revolutionary movement of Russia and Siberia. In </w:t>
      </w:r>
      <w:r w:rsidRPr="00DA2CDD">
        <w:rPr>
          <w:sz w:val="28"/>
          <w:szCs w:val="28"/>
          <w:lang w:val="en-US"/>
        </w:rPr>
        <w:t>article</w:t>
      </w:r>
      <w:r w:rsidRPr="00DA2CDD">
        <w:rPr>
          <w:rFonts w:ascii="Times New Roman CYR" w:eastAsiaTheme="minorHAnsi" w:hAnsi="Times New Roman CYR" w:cs="Times New Roman CYR"/>
          <w:sz w:val="28"/>
          <w:szCs w:val="28"/>
          <w:lang w:val="en-US" w:eastAsia="en-US"/>
        </w:rPr>
        <w:t xml:space="preserve"> texts of some necrologues are quoted. </w:t>
      </w:r>
      <w:r w:rsidR="0058047F" w:rsidRPr="00DA2CDD">
        <w:rPr>
          <w:rFonts w:eastAsiaTheme="minorHAnsi"/>
          <w:sz w:val="28"/>
          <w:szCs w:val="28"/>
          <w:lang w:val="en-US" w:eastAsia="en-US"/>
        </w:rPr>
        <w:t>By the author it is drawn a conclusion that</w:t>
      </w:r>
      <w:r w:rsidRPr="00DA2CDD">
        <w:rPr>
          <w:rFonts w:eastAsiaTheme="minorHAnsi"/>
          <w:sz w:val="28"/>
          <w:szCs w:val="28"/>
          <w:lang w:val="en-US" w:eastAsia="en-US"/>
        </w:rPr>
        <w:t>,</w:t>
      </w:r>
      <w:r w:rsidRPr="00DA2CDD">
        <w:rPr>
          <w:rFonts w:ascii="Times New Roman CYR" w:eastAsiaTheme="minorHAnsi" w:hAnsi="Times New Roman CYR" w:cs="Times New Roman CYR"/>
          <w:sz w:val="28"/>
          <w:szCs w:val="28"/>
          <w:lang w:val="en-US" w:eastAsia="en-US"/>
        </w:rPr>
        <w:t xml:space="preserve"> for necrologues the main thing were not the facts, and their illumination, and also the conclusions, to which the authors of necrologues brought readers.</w:t>
      </w:r>
    </w:p>
    <w:p w:rsidR="00523935" w:rsidRPr="00DA2CDD" w:rsidRDefault="00523935" w:rsidP="005A68F7">
      <w:pPr>
        <w:autoSpaceDE w:val="0"/>
        <w:autoSpaceDN w:val="0"/>
        <w:adjustRightInd w:val="0"/>
        <w:ind w:firstLine="708"/>
        <w:jc w:val="both"/>
        <w:rPr>
          <w:rFonts w:ascii="Times New Roman CYR" w:eastAsiaTheme="minorHAnsi" w:hAnsi="Times New Roman CYR" w:cs="Times New Roman CYR"/>
          <w:sz w:val="28"/>
          <w:szCs w:val="28"/>
          <w:lang w:val="en-US" w:eastAsia="en-US"/>
        </w:rPr>
      </w:pPr>
      <w:r w:rsidRPr="00DA2CDD">
        <w:rPr>
          <w:rFonts w:eastAsiaTheme="minorHAnsi"/>
          <w:i/>
          <w:iCs/>
          <w:sz w:val="28"/>
          <w:szCs w:val="28"/>
          <w:lang w:val="en-US" w:eastAsia="en-US"/>
        </w:rPr>
        <w:t>Keywords:</w:t>
      </w:r>
      <w:r w:rsidRPr="00DA2CDD">
        <w:rPr>
          <w:rFonts w:ascii="Times New Roman CYR" w:eastAsiaTheme="minorHAnsi" w:hAnsi="Times New Roman CYR" w:cs="Times New Roman CYR"/>
          <w:sz w:val="28"/>
          <w:szCs w:val="28"/>
          <w:lang w:val="en-US" w:eastAsia="en-US"/>
        </w:rPr>
        <w:t xml:space="preserve"> Russia, Siberia, organizations of PSR, an illegal press, newspapers, leaflets, necrologues, the biography, a symbol, acts of terrorism.</w:t>
      </w:r>
    </w:p>
    <w:p w:rsidR="00523935" w:rsidRPr="00DA2CDD" w:rsidRDefault="00523935" w:rsidP="00523935">
      <w:pPr>
        <w:autoSpaceDE w:val="0"/>
        <w:autoSpaceDN w:val="0"/>
        <w:adjustRightInd w:val="0"/>
        <w:ind w:firstLine="708"/>
        <w:jc w:val="both"/>
        <w:rPr>
          <w:rFonts w:ascii="Arial CYR" w:eastAsiaTheme="minorHAnsi" w:hAnsi="Arial CYR" w:cs="Arial CYR"/>
          <w:lang w:val="en-US" w:eastAsia="en-US"/>
        </w:rPr>
      </w:pPr>
    </w:p>
    <w:p w:rsidR="00523935" w:rsidRPr="00DA2CDD" w:rsidRDefault="00523935" w:rsidP="005A68F7">
      <w:pPr>
        <w:ind w:firstLine="708"/>
        <w:jc w:val="both"/>
        <w:rPr>
          <w:sz w:val="32"/>
          <w:szCs w:val="32"/>
        </w:rPr>
      </w:pPr>
      <w:r w:rsidRPr="00DA2CDD">
        <w:rPr>
          <w:sz w:val="32"/>
          <w:szCs w:val="32"/>
        </w:rPr>
        <w:t>В нелегальных изданиях, выпущенных сибирскими эсерами в дофевральский период, определенное место занимал такой специф</w:t>
      </w:r>
      <w:r w:rsidRPr="00DA2CDD">
        <w:rPr>
          <w:sz w:val="32"/>
          <w:szCs w:val="32"/>
        </w:rPr>
        <w:t>и</w:t>
      </w:r>
      <w:r w:rsidRPr="00DA2CDD">
        <w:rPr>
          <w:sz w:val="32"/>
          <w:szCs w:val="32"/>
        </w:rPr>
        <w:t>ческий информационный материал, как некрологи. В имеющейся и</w:t>
      </w:r>
      <w:r w:rsidRPr="00DA2CDD">
        <w:rPr>
          <w:sz w:val="32"/>
          <w:szCs w:val="32"/>
        </w:rPr>
        <w:t>с</w:t>
      </w:r>
      <w:r w:rsidRPr="00DA2CDD">
        <w:rPr>
          <w:sz w:val="32"/>
          <w:szCs w:val="32"/>
        </w:rPr>
        <w:t>ториографии отсутствуют работы, посвященные их анализу, поэтому данная статья призвана восполнить существующий пробел.</w:t>
      </w:r>
    </w:p>
    <w:p w:rsidR="00523935" w:rsidRPr="00DA2CDD" w:rsidRDefault="00523935" w:rsidP="005A68F7">
      <w:pPr>
        <w:pStyle w:val="af1"/>
        <w:spacing w:before="0" w:beforeAutospacing="0" w:after="0" w:afterAutospacing="0"/>
        <w:ind w:firstLine="708"/>
        <w:jc w:val="both"/>
        <w:rPr>
          <w:sz w:val="32"/>
          <w:szCs w:val="32"/>
        </w:rPr>
      </w:pPr>
      <w:r w:rsidRPr="00DA2CDD">
        <w:rPr>
          <w:sz w:val="32"/>
          <w:szCs w:val="32"/>
        </w:rPr>
        <w:t>Некролог – это статья, посвященная умершему человеку, с х</w:t>
      </w:r>
      <w:r w:rsidRPr="00DA2CDD">
        <w:rPr>
          <w:sz w:val="32"/>
          <w:szCs w:val="32"/>
        </w:rPr>
        <w:t>а</w:t>
      </w:r>
      <w:r w:rsidRPr="00DA2CDD">
        <w:rPr>
          <w:sz w:val="32"/>
          <w:szCs w:val="32"/>
        </w:rPr>
        <w:t>рактеристикой его жизни и деятельности. В изучаемый период не</w:t>
      </w:r>
      <w:r w:rsidRPr="00DA2CDD">
        <w:rPr>
          <w:sz w:val="32"/>
          <w:szCs w:val="32"/>
        </w:rPr>
        <w:t>к</w:t>
      </w:r>
      <w:r w:rsidRPr="00DA2CDD">
        <w:rPr>
          <w:sz w:val="32"/>
          <w:szCs w:val="32"/>
        </w:rPr>
        <w:t>рологи публиковались как в центральных печатных легальных и н</w:t>
      </w:r>
      <w:r w:rsidRPr="00DA2CDD">
        <w:rPr>
          <w:sz w:val="32"/>
          <w:szCs w:val="32"/>
        </w:rPr>
        <w:t>е</w:t>
      </w:r>
      <w:r w:rsidRPr="00DA2CDD">
        <w:rPr>
          <w:sz w:val="32"/>
          <w:szCs w:val="32"/>
        </w:rPr>
        <w:t xml:space="preserve">легальных, так и в местных изданиях ПСР. Жанровое своеобразие некролога определялось предметом отображения, каковым являлся сам факт смерти определенного человека. Эти некрологи, в основном, посвящались известным в революционных кругах деятелям, фигурам российского и местного масштабов. Некрологи могли быть разными по своему объему, по эмоциональному содержанию, но их цель была одна – известить партийную общественность </w:t>
      </w:r>
      <w:proofErr w:type="gramStart"/>
      <w:r w:rsidRPr="00DA2CDD">
        <w:rPr>
          <w:sz w:val="32"/>
          <w:szCs w:val="32"/>
        </w:rPr>
        <w:t>о</w:t>
      </w:r>
      <w:r w:rsidR="00175FD1" w:rsidRPr="00DA2CDD">
        <w:rPr>
          <w:sz w:val="32"/>
          <w:szCs w:val="32"/>
        </w:rPr>
        <w:t>б</w:t>
      </w:r>
      <w:proofErr w:type="gramEnd"/>
      <w:r w:rsidRPr="00DA2CDD">
        <w:rPr>
          <w:sz w:val="32"/>
          <w:szCs w:val="32"/>
        </w:rPr>
        <w:t xml:space="preserve"> естественной смерти или о трагической гибели члена ПСР.</w:t>
      </w:r>
    </w:p>
    <w:p w:rsidR="00523935" w:rsidRPr="00DA2CDD" w:rsidRDefault="00523935" w:rsidP="005A68F7">
      <w:pPr>
        <w:pStyle w:val="af1"/>
        <w:spacing w:before="0" w:beforeAutospacing="0" w:after="0" w:afterAutospacing="0"/>
        <w:ind w:firstLine="708"/>
        <w:jc w:val="both"/>
        <w:rPr>
          <w:sz w:val="32"/>
          <w:szCs w:val="32"/>
        </w:rPr>
      </w:pPr>
      <w:r w:rsidRPr="00DA2CDD">
        <w:rPr>
          <w:sz w:val="32"/>
          <w:szCs w:val="32"/>
        </w:rPr>
        <w:t>Как правило, тексты некрологов, опубликованных на страницах нелегальной печати сибирских эсеров, состояли из трех частей. Вн</w:t>
      </w:r>
      <w:r w:rsidRPr="00DA2CDD">
        <w:rPr>
          <w:sz w:val="32"/>
          <w:szCs w:val="32"/>
        </w:rPr>
        <w:t>а</w:t>
      </w:r>
      <w:r w:rsidRPr="00DA2CDD">
        <w:rPr>
          <w:sz w:val="32"/>
          <w:szCs w:val="32"/>
        </w:rPr>
        <w:t>чале упоминались дата, место, причина смерти революционера. Вт</w:t>
      </w:r>
      <w:r w:rsidRPr="00DA2CDD">
        <w:rPr>
          <w:sz w:val="32"/>
          <w:szCs w:val="32"/>
        </w:rPr>
        <w:t>о</w:t>
      </w:r>
      <w:r w:rsidRPr="00DA2CDD">
        <w:rPr>
          <w:sz w:val="32"/>
          <w:szCs w:val="32"/>
        </w:rPr>
        <w:t>рая часть некролога содержала краткую биографию умершего, соо</w:t>
      </w:r>
      <w:r w:rsidRPr="00DA2CDD">
        <w:rPr>
          <w:sz w:val="32"/>
          <w:szCs w:val="32"/>
        </w:rPr>
        <w:t>б</w:t>
      </w:r>
      <w:r w:rsidRPr="00DA2CDD">
        <w:rPr>
          <w:sz w:val="32"/>
          <w:szCs w:val="32"/>
        </w:rPr>
        <w:t>щала о том, где и в какой организации он работал, об его революц</w:t>
      </w:r>
      <w:r w:rsidRPr="00DA2CDD">
        <w:rPr>
          <w:sz w:val="32"/>
          <w:szCs w:val="32"/>
        </w:rPr>
        <w:t>и</w:t>
      </w:r>
      <w:r w:rsidRPr="00DA2CDD">
        <w:rPr>
          <w:sz w:val="32"/>
          <w:szCs w:val="32"/>
        </w:rPr>
        <w:t>онных заслугах.</w:t>
      </w:r>
      <w:r w:rsidR="005A68F7" w:rsidRPr="00DA2CDD">
        <w:rPr>
          <w:sz w:val="32"/>
          <w:szCs w:val="32"/>
        </w:rPr>
        <w:t xml:space="preserve"> </w:t>
      </w:r>
      <w:r w:rsidRPr="00DA2CDD">
        <w:rPr>
          <w:sz w:val="32"/>
          <w:szCs w:val="32"/>
        </w:rPr>
        <w:t>В треть</w:t>
      </w:r>
      <w:r w:rsidR="00AE0B8E" w:rsidRPr="00DA2CDD">
        <w:rPr>
          <w:sz w:val="32"/>
          <w:szCs w:val="32"/>
        </w:rPr>
        <w:t>ей, завершающей части некролога</w:t>
      </w:r>
      <w:r w:rsidRPr="00DA2CDD">
        <w:rPr>
          <w:sz w:val="32"/>
          <w:szCs w:val="32"/>
        </w:rPr>
        <w:t xml:space="preserve"> обычно с</w:t>
      </w:r>
      <w:r w:rsidRPr="00DA2CDD">
        <w:rPr>
          <w:sz w:val="32"/>
          <w:szCs w:val="32"/>
        </w:rPr>
        <w:t>о</w:t>
      </w:r>
      <w:r w:rsidRPr="00DA2CDD">
        <w:rPr>
          <w:sz w:val="32"/>
          <w:szCs w:val="32"/>
        </w:rPr>
        <w:t xml:space="preserve">держались прощальные слова в адрес усопшего, выражавшие скорбь товарищей по </w:t>
      </w:r>
      <w:proofErr w:type="gramStart"/>
      <w:r w:rsidRPr="00DA2CDD">
        <w:rPr>
          <w:sz w:val="32"/>
          <w:szCs w:val="32"/>
        </w:rPr>
        <w:t>умершему</w:t>
      </w:r>
      <w:proofErr w:type="gramEnd"/>
      <w:r w:rsidRPr="00DA2CDD">
        <w:rPr>
          <w:sz w:val="32"/>
          <w:szCs w:val="32"/>
        </w:rPr>
        <w:t xml:space="preserve">. Особенностью текстов </w:t>
      </w:r>
      <w:proofErr w:type="gramStart"/>
      <w:r w:rsidRPr="00DA2CDD">
        <w:rPr>
          <w:sz w:val="32"/>
          <w:szCs w:val="32"/>
        </w:rPr>
        <w:t>некрологов револ</w:t>
      </w:r>
      <w:r w:rsidRPr="00DA2CDD">
        <w:rPr>
          <w:sz w:val="32"/>
          <w:szCs w:val="32"/>
        </w:rPr>
        <w:t>ю</w:t>
      </w:r>
      <w:r w:rsidRPr="00DA2CDD">
        <w:rPr>
          <w:sz w:val="32"/>
          <w:szCs w:val="32"/>
        </w:rPr>
        <w:t>ционеров</w:t>
      </w:r>
      <w:proofErr w:type="gramEnd"/>
      <w:r w:rsidRPr="00DA2CDD">
        <w:rPr>
          <w:sz w:val="32"/>
          <w:szCs w:val="32"/>
        </w:rPr>
        <w:t>, в отличие от современных, было отсутствие в них соболе</w:t>
      </w:r>
      <w:r w:rsidRPr="00DA2CDD">
        <w:rPr>
          <w:sz w:val="32"/>
          <w:szCs w:val="32"/>
        </w:rPr>
        <w:t>з</w:t>
      </w:r>
      <w:r w:rsidRPr="00DA2CDD">
        <w:rPr>
          <w:sz w:val="32"/>
          <w:szCs w:val="32"/>
        </w:rPr>
        <w:t>нований семье покойного, его родным и близким. Это вполне объя</w:t>
      </w:r>
      <w:r w:rsidRPr="00DA2CDD">
        <w:rPr>
          <w:sz w:val="32"/>
          <w:szCs w:val="32"/>
        </w:rPr>
        <w:t>с</w:t>
      </w:r>
      <w:r w:rsidRPr="00DA2CDD">
        <w:rPr>
          <w:sz w:val="32"/>
          <w:szCs w:val="32"/>
        </w:rPr>
        <w:t xml:space="preserve">нимо в условиях конспирации, в которых действовали эсеры. </w:t>
      </w:r>
    </w:p>
    <w:p w:rsidR="00523935" w:rsidRPr="00DA2CDD" w:rsidRDefault="00523935" w:rsidP="005A68F7">
      <w:pPr>
        <w:jc w:val="both"/>
        <w:rPr>
          <w:sz w:val="32"/>
          <w:szCs w:val="32"/>
        </w:rPr>
      </w:pPr>
      <w:r w:rsidRPr="00DA2CDD">
        <w:rPr>
          <w:b/>
          <w:sz w:val="32"/>
          <w:szCs w:val="32"/>
        </w:rPr>
        <w:lastRenderedPageBreak/>
        <w:tab/>
      </w:r>
      <w:r w:rsidRPr="00DA2CDD">
        <w:rPr>
          <w:sz w:val="32"/>
          <w:szCs w:val="32"/>
        </w:rPr>
        <w:t>Нами выявлено несколько опубликованных в нелегальных изд</w:t>
      </w:r>
      <w:r w:rsidRPr="00DA2CDD">
        <w:rPr>
          <w:sz w:val="32"/>
          <w:szCs w:val="32"/>
        </w:rPr>
        <w:t>а</w:t>
      </w:r>
      <w:r w:rsidRPr="00DA2CDD">
        <w:rPr>
          <w:sz w:val="32"/>
          <w:szCs w:val="32"/>
        </w:rPr>
        <w:t>ниях сибирских эсеров некрологов, посвященных члену ЦК ПСР, р</w:t>
      </w:r>
      <w:r w:rsidRPr="00DA2CDD">
        <w:rPr>
          <w:sz w:val="32"/>
          <w:szCs w:val="32"/>
        </w:rPr>
        <w:t>у</w:t>
      </w:r>
      <w:r w:rsidRPr="00DA2CDD">
        <w:rPr>
          <w:sz w:val="32"/>
          <w:szCs w:val="32"/>
        </w:rPr>
        <w:t>ководителю Боевой организац</w:t>
      </w:r>
      <w:r w:rsidR="000A1974" w:rsidRPr="00DA2CDD">
        <w:rPr>
          <w:sz w:val="32"/>
          <w:szCs w:val="32"/>
        </w:rPr>
        <w:t>ии (БО) ПСР Г.А. Гершуни, член</w:t>
      </w:r>
      <w:r w:rsidR="00111203" w:rsidRPr="00DA2CDD">
        <w:rPr>
          <w:sz w:val="32"/>
          <w:szCs w:val="32"/>
        </w:rPr>
        <w:t>у</w:t>
      </w:r>
      <w:r w:rsidRPr="00DA2CDD">
        <w:rPr>
          <w:sz w:val="32"/>
          <w:szCs w:val="32"/>
        </w:rPr>
        <w:t xml:space="preserve"> БО ПСР И.П. Каляеву</w:t>
      </w:r>
      <w:r w:rsidR="00111203" w:rsidRPr="00DA2CDD">
        <w:rPr>
          <w:sz w:val="32"/>
          <w:szCs w:val="32"/>
        </w:rPr>
        <w:t>, члену</w:t>
      </w:r>
      <w:r w:rsidRPr="00DA2CDD">
        <w:rPr>
          <w:sz w:val="32"/>
          <w:szCs w:val="32"/>
        </w:rPr>
        <w:t xml:space="preserve"> </w:t>
      </w:r>
      <w:r w:rsidR="00111203" w:rsidRPr="00DA2CDD">
        <w:rPr>
          <w:sz w:val="32"/>
          <w:szCs w:val="32"/>
        </w:rPr>
        <w:t>«Северного боевого летучего отряда ПСР» (</w:t>
      </w:r>
      <w:r w:rsidR="0025138A" w:rsidRPr="00DA2CDD">
        <w:rPr>
          <w:sz w:val="32"/>
          <w:szCs w:val="32"/>
        </w:rPr>
        <w:t>ЛБО СО</w:t>
      </w:r>
      <w:r w:rsidR="00111203" w:rsidRPr="00DA2CDD">
        <w:rPr>
          <w:sz w:val="32"/>
          <w:szCs w:val="32"/>
        </w:rPr>
        <w:t>)</w:t>
      </w:r>
      <w:r w:rsidRPr="00DA2CDD">
        <w:rPr>
          <w:sz w:val="32"/>
          <w:szCs w:val="32"/>
        </w:rPr>
        <w:t xml:space="preserve"> З.В. Коноплянниковой, семи</w:t>
      </w:r>
      <w:r w:rsidR="000A1974" w:rsidRPr="00DA2CDD">
        <w:rPr>
          <w:sz w:val="32"/>
          <w:szCs w:val="32"/>
        </w:rPr>
        <w:t xml:space="preserve"> </w:t>
      </w:r>
      <w:r w:rsidR="00111203" w:rsidRPr="00DA2CDD">
        <w:rPr>
          <w:sz w:val="32"/>
          <w:szCs w:val="32"/>
        </w:rPr>
        <w:t xml:space="preserve">другим </w:t>
      </w:r>
      <w:r w:rsidR="000A1974" w:rsidRPr="00DA2CDD">
        <w:rPr>
          <w:sz w:val="32"/>
          <w:szCs w:val="32"/>
        </w:rPr>
        <w:t xml:space="preserve">членам </w:t>
      </w:r>
      <w:r w:rsidR="0025138A" w:rsidRPr="00DA2CDD">
        <w:rPr>
          <w:sz w:val="32"/>
          <w:szCs w:val="32"/>
        </w:rPr>
        <w:t>Л</w:t>
      </w:r>
      <w:r w:rsidR="00111203" w:rsidRPr="00DA2CDD">
        <w:rPr>
          <w:sz w:val="32"/>
          <w:szCs w:val="32"/>
        </w:rPr>
        <w:t>Б</w:t>
      </w:r>
      <w:r w:rsidR="0025138A" w:rsidRPr="00DA2CDD">
        <w:rPr>
          <w:sz w:val="32"/>
          <w:szCs w:val="32"/>
        </w:rPr>
        <w:t>О С</w:t>
      </w:r>
      <w:r w:rsidR="00111203" w:rsidRPr="00DA2CDD">
        <w:rPr>
          <w:sz w:val="32"/>
          <w:szCs w:val="32"/>
        </w:rPr>
        <w:t xml:space="preserve">О </w:t>
      </w:r>
      <w:r w:rsidRPr="00DA2CDD">
        <w:rPr>
          <w:sz w:val="32"/>
          <w:szCs w:val="32"/>
        </w:rPr>
        <w:t xml:space="preserve">ПСР, местным эсерам. </w:t>
      </w:r>
    </w:p>
    <w:p w:rsidR="00523935" w:rsidRPr="00DA2CDD" w:rsidRDefault="00523935" w:rsidP="005A68F7">
      <w:pPr>
        <w:ind w:firstLine="708"/>
        <w:jc w:val="both"/>
        <w:rPr>
          <w:sz w:val="32"/>
          <w:szCs w:val="32"/>
        </w:rPr>
      </w:pPr>
      <w:proofErr w:type="gramStart"/>
      <w:r w:rsidRPr="00DA2CDD">
        <w:rPr>
          <w:sz w:val="32"/>
          <w:szCs w:val="32"/>
        </w:rPr>
        <w:t xml:space="preserve">Некролог </w:t>
      </w:r>
      <w:r w:rsidRPr="00DA2CDD">
        <w:rPr>
          <w:bCs/>
          <w:sz w:val="32"/>
          <w:szCs w:val="32"/>
        </w:rPr>
        <w:t>Григорию Андреевичу</w:t>
      </w:r>
      <w:r w:rsidRPr="00DA2CDD">
        <w:rPr>
          <w:sz w:val="32"/>
          <w:szCs w:val="32"/>
        </w:rPr>
        <w:t xml:space="preserve"> Гершуни (1870-1908) был опубликован в газете Новониколаевской группы ПСР «Голос труда» (1908, 1 апр. № 1.</w:t>
      </w:r>
      <w:proofErr w:type="gramEnd"/>
      <w:r w:rsidRPr="00DA2CDD">
        <w:rPr>
          <w:sz w:val="32"/>
          <w:szCs w:val="32"/>
        </w:rPr>
        <w:t xml:space="preserve"> С. 1). </w:t>
      </w:r>
      <w:proofErr w:type="gramStart"/>
      <w:r w:rsidRPr="00DA2CDD">
        <w:rPr>
          <w:sz w:val="32"/>
          <w:szCs w:val="32"/>
        </w:rPr>
        <w:t>В нем информировалось о том, что Г.А. Ге</w:t>
      </w:r>
      <w:r w:rsidRPr="00DA2CDD">
        <w:rPr>
          <w:sz w:val="32"/>
          <w:szCs w:val="32"/>
        </w:rPr>
        <w:t>р</w:t>
      </w:r>
      <w:r w:rsidRPr="00DA2CDD">
        <w:rPr>
          <w:sz w:val="32"/>
          <w:szCs w:val="32"/>
        </w:rPr>
        <w:t>шуни скончался в Париже 3 марта 1908 г. В некрологе особо отмеч</w:t>
      </w:r>
      <w:r w:rsidRPr="00DA2CDD">
        <w:rPr>
          <w:sz w:val="32"/>
          <w:szCs w:val="32"/>
        </w:rPr>
        <w:t>а</w:t>
      </w:r>
      <w:r w:rsidRPr="00DA2CDD">
        <w:rPr>
          <w:sz w:val="32"/>
          <w:szCs w:val="32"/>
        </w:rPr>
        <w:t>лось, что Г.А. Гершуни – «один из первых организаторов и строит</w:t>
      </w:r>
      <w:r w:rsidRPr="00DA2CDD">
        <w:rPr>
          <w:sz w:val="32"/>
          <w:szCs w:val="32"/>
        </w:rPr>
        <w:t>е</w:t>
      </w:r>
      <w:r w:rsidRPr="00DA2CDD">
        <w:rPr>
          <w:sz w:val="32"/>
          <w:szCs w:val="32"/>
        </w:rPr>
        <w:t>лей ПСР», «при его ближайшем и руководящем участии был убит министр внутренних дел Сипягин, главный виновник кровавой экз</w:t>
      </w:r>
      <w:r w:rsidRPr="00DA2CDD">
        <w:rPr>
          <w:sz w:val="32"/>
          <w:szCs w:val="32"/>
        </w:rPr>
        <w:t>е</w:t>
      </w:r>
      <w:r w:rsidRPr="00DA2CDD">
        <w:rPr>
          <w:sz w:val="32"/>
          <w:szCs w:val="32"/>
        </w:rPr>
        <w:t>куции над крестьянами Полтавской и Харьковской губ.» [1].</w:t>
      </w:r>
      <w:proofErr w:type="gramEnd"/>
    </w:p>
    <w:p w:rsidR="00523935" w:rsidRPr="00DA2CDD" w:rsidRDefault="00523935" w:rsidP="005A68F7">
      <w:pPr>
        <w:ind w:firstLine="720"/>
        <w:jc w:val="both"/>
        <w:rPr>
          <w:sz w:val="32"/>
          <w:szCs w:val="32"/>
        </w:rPr>
      </w:pPr>
      <w:r w:rsidRPr="00DA2CDD">
        <w:rPr>
          <w:sz w:val="32"/>
          <w:szCs w:val="32"/>
        </w:rPr>
        <w:t>О кончине Ивана Платоновича Каляева (1877-1905) – известного террориста, ставшего символом эсеровского террора, сообщала ли</w:t>
      </w:r>
      <w:r w:rsidRPr="00DA2CDD">
        <w:rPr>
          <w:sz w:val="32"/>
          <w:szCs w:val="32"/>
        </w:rPr>
        <w:t>с</w:t>
      </w:r>
      <w:r w:rsidRPr="00DA2CDD">
        <w:rPr>
          <w:sz w:val="32"/>
          <w:szCs w:val="32"/>
        </w:rPr>
        <w:t>товка Иркутской группы ПСР «Смерть И. Каляева» (1905, конец мая. № 5). В ней отмечалось, что И.П. Каляев 4 февраля 1905 г. убил мо</w:t>
      </w:r>
      <w:r w:rsidRPr="00DA2CDD">
        <w:rPr>
          <w:sz w:val="32"/>
          <w:szCs w:val="32"/>
        </w:rPr>
        <w:t>с</w:t>
      </w:r>
      <w:r w:rsidRPr="00DA2CDD">
        <w:rPr>
          <w:sz w:val="32"/>
          <w:szCs w:val="32"/>
        </w:rPr>
        <w:t>ковского генерал-губернатора, дядю императора, вел</w:t>
      </w:r>
      <w:proofErr w:type="gramStart"/>
      <w:r w:rsidRPr="00DA2CDD">
        <w:rPr>
          <w:sz w:val="32"/>
          <w:szCs w:val="32"/>
        </w:rPr>
        <w:t>.</w:t>
      </w:r>
      <w:proofErr w:type="gramEnd"/>
      <w:r w:rsidRPr="00DA2CDD">
        <w:rPr>
          <w:sz w:val="32"/>
          <w:szCs w:val="32"/>
        </w:rPr>
        <w:t xml:space="preserve"> </w:t>
      </w:r>
      <w:proofErr w:type="gramStart"/>
      <w:r w:rsidRPr="00DA2CDD">
        <w:rPr>
          <w:sz w:val="32"/>
          <w:szCs w:val="32"/>
        </w:rPr>
        <w:t>к</w:t>
      </w:r>
      <w:proofErr w:type="gramEnd"/>
      <w:r w:rsidRPr="00DA2CDD">
        <w:rPr>
          <w:sz w:val="32"/>
          <w:szCs w:val="32"/>
        </w:rPr>
        <w:t>н. Сергея Александровича. В листовке подробно описывались его казнь, сост</w:t>
      </w:r>
      <w:r w:rsidRPr="00DA2CDD">
        <w:rPr>
          <w:sz w:val="32"/>
          <w:szCs w:val="32"/>
        </w:rPr>
        <w:t>о</w:t>
      </w:r>
      <w:r w:rsidRPr="00DA2CDD">
        <w:rPr>
          <w:sz w:val="32"/>
          <w:szCs w:val="32"/>
        </w:rPr>
        <w:t xml:space="preserve">явшаяся 10 мая 1905 г. в Шлиссельбургской крепости, и биография. Эта листовка представляла собой перепечатку из ЦО ПСР газеты «Революционная Россия» (1905. № 68) [2, л. 1]. </w:t>
      </w:r>
    </w:p>
    <w:p w:rsidR="00523935" w:rsidRPr="00DA2CDD" w:rsidRDefault="00523935" w:rsidP="005A68F7">
      <w:pPr>
        <w:pStyle w:val="af1"/>
        <w:spacing w:before="0" w:beforeAutospacing="0" w:after="0" w:afterAutospacing="0"/>
        <w:ind w:firstLine="708"/>
        <w:jc w:val="both"/>
        <w:rPr>
          <w:sz w:val="32"/>
          <w:szCs w:val="32"/>
        </w:rPr>
      </w:pPr>
      <w:r w:rsidRPr="00DA2CDD">
        <w:rPr>
          <w:sz w:val="32"/>
          <w:szCs w:val="32"/>
        </w:rPr>
        <w:t xml:space="preserve">Некоторые некрологи так подробно не отражали жизненный путь покойного, в них лишь отмечались важные периоды его жизни. </w:t>
      </w:r>
      <w:proofErr w:type="gramStart"/>
      <w:r w:rsidRPr="00DA2CDD">
        <w:rPr>
          <w:sz w:val="32"/>
          <w:szCs w:val="32"/>
        </w:rPr>
        <w:t>Примером может служить небольшой по размеру «Некролог Зинаиде Васильевне Коноплянниковой», опубликованный в нелегальной газ</w:t>
      </w:r>
      <w:r w:rsidRPr="00DA2CDD">
        <w:rPr>
          <w:sz w:val="32"/>
          <w:szCs w:val="32"/>
        </w:rPr>
        <w:t>е</w:t>
      </w:r>
      <w:r w:rsidRPr="00DA2CDD">
        <w:rPr>
          <w:sz w:val="32"/>
          <w:szCs w:val="32"/>
        </w:rPr>
        <w:t>те</w:t>
      </w:r>
      <w:r w:rsidRPr="00DA2CDD">
        <w:rPr>
          <w:b/>
          <w:sz w:val="32"/>
          <w:szCs w:val="32"/>
        </w:rPr>
        <w:t xml:space="preserve"> </w:t>
      </w:r>
      <w:r w:rsidRPr="00DA2CDD">
        <w:rPr>
          <w:sz w:val="32"/>
          <w:szCs w:val="32"/>
        </w:rPr>
        <w:t>Красноярского комитета ПСР «Голос революции» (1906, после 17 окт. № 1-2.</w:t>
      </w:r>
      <w:proofErr w:type="gramEnd"/>
      <w:r w:rsidRPr="00DA2CDD">
        <w:rPr>
          <w:sz w:val="32"/>
          <w:szCs w:val="32"/>
        </w:rPr>
        <w:t xml:space="preserve"> С. 1). В этом некрологе, посвященном З.В. Коноплянн</w:t>
      </w:r>
      <w:r w:rsidRPr="00DA2CDD">
        <w:rPr>
          <w:sz w:val="32"/>
          <w:szCs w:val="32"/>
        </w:rPr>
        <w:t>и</w:t>
      </w:r>
      <w:r w:rsidRPr="00DA2CDD">
        <w:rPr>
          <w:sz w:val="32"/>
          <w:szCs w:val="32"/>
        </w:rPr>
        <w:t>ковой (187</w:t>
      </w:r>
      <w:r w:rsidR="00BE6F4A" w:rsidRPr="00DA2CDD">
        <w:rPr>
          <w:sz w:val="32"/>
          <w:szCs w:val="32"/>
        </w:rPr>
        <w:t>8</w:t>
      </w:r>
      <w:r w:rsidRPr="00DA2CDD">
        <w:rPr>
          <w:sz w:val="32"/>
          <w:szCs w:val="32"/>
        </w:rPr>
        <w:t>-1906), со</w:t>
      </w:r>
      <w:r w:rsidR="00BE6F4A" w:rsidRPr="00DA2CDD">
        <w:rPr>
          <w:sz w:val="32"/>
          <w:szCs w:val="32"/>
        </w:rPr>
        <w:t>общалось о ее казни в ночь на 29</w:t>
      </w:r>
      <w:r w:rsidRPr="00DA2CDD">
        <w:rPr>
          <w:sz w:val="32"/>
          <w:szCs w:val="32"/>
        </w:rPr>
        <w:t xml:space="preserve"> августа 1906 г. в Шлиссельбургской крепости. Отмечалось, что </w:t>
      </w:r>
      <w:r w:rsidR="00670D7A" w:rsidRPr="00DA2CDD">
        <w:rPr>
          <w:sz w:val="32"/>
          <w:szCs w:val="32"/>
        </w:rPr>
        <w:t>террористка</w:t>
      </w:r>
      <w:r w:rsidRPr="00DA2CDD">
        <w:rPr>
          <w:sz w:val="32"/>
          <w:szCs w:val="32"/>
        </w:rPr>
        <w:t xml:space="preserve"> привела «в исполнение приговор Боевого отряда над московским усмирит</w:t>
      </w:r>
      <w:r w:rsidRPr="00DA2CDD">
        <w:rPr>
          <w:sz w:val="32"/>
          <w:szCs w:val="32"/>
        </w:rPr>
        <w:t>е</w:t>
      </w:r>
      <w:r w:rsidRPr="00DA2CDD">
        <w:rPr>
          <w:sz w:val="32"/>
          <w:szCs w:val="32"/>
        </w:rPr>
        <w:t>лем Мином»</w:t>
      </w:r>
      <w:r w:rsidR="009D308B" w:rsidRPr="00DA2CDD">
        <w:rPr>
          <w:sz w:val="32"/>
          <w:szCs w:val="32"/>
        </w:rPr>
        <w:t xml:space="preserve"> (командир лейб-гвардии Семёновского полка, генерал- майор Г.А. Мин – «усмиритель» Декабрьского вооруженного восст</w:t>
      </w:r>
      <w:r w:rsidR="009D308B" w:rsidRPr="00DA2CDD">
        <w:rPr>
          <w:sz w:val="32"/>
          <w:szCs w:val="32"/>
        </w:rPr>
        <w:t>а</w:t>
      </w:r>
      <w:r w:rsidR="009D308B" w:rsidRPr="00DA2CDD">
        <w:rPr>
          <w:sz w:val="32"/>
          <w:szCs w:val="32"/>
        </w:rPr>
        <w:t>ния 1905 г. в Москве – Н.К.)</w:t>
      </w:r>
      <w:r w:rsidRPr="00DA2CDD">
        <w:rPr>
          <w:sz w:val="32"/>
          <w:szCs w:val="32"/>
        </w:rPr>
        <w:t>. Некрологистом особо подчеркивалось, что «Коноплянникова первая, после Софьи Перовской, женщина, к</w:t>
      </w:r>
      <w:r w:rsidRPr="00DA2CDD">
        <w:rPr>
          <w:sz w:val="32"/>
          <w:szCs w:val="32"/>
        </w:rPr>
        <w:t>о</w:t>
      </w:r>
      <w:r w:rsidRPr="00DA2CDD">
        <w:rPr>
          <w:sz w:val="32"/>
          <w:szCs w:val="32"/>
        </w:rPr>
        <w:t>торую правительство не устыдилось взвести на эшафот» [1].</w:t>
      </w:r>
    </w:p>
    <w:p w:rsidR="00523935" w:rsidRPr="00DA2CDD" w:rsidRDefault="00523935" w:rsidP="005A68F7">
      <w:pPr>
        <w:pStyle w:val="af4"/>
        <w:spacing w:after="0"/>
        <w:ind w:firstLine="720"/>
        <w:jc w:val="both"/>
        <w:rPr>
          <w:sz w:val="32"/>
          <w:szCs w:val="32"/>
        </w:rPr>
      </w:pPr>
      <w:r w:rsidRPr="00DA2CDD">
        <w:rPr>
          <w:sz w:val="32"/>
          <w:szCs w:val="32"/>
        </w:rPr>
        <w:t>Листовка Новониколаевской группы ПСР «Некролог» (1908, п</w:t>
      </w:r>
      <w:r w:rsidRPr="00DA2CDD">
        <w:rPr>
          <w:sz w:val="32"/>
          <w:szCs w:val="32"/>
        </w:rPr>
        <w:t>о</w:t>
      </w:r>
      <w:r w:rsidRPr="00DA2CDD">
        <w:rPr>
          <w:sz w:val="32"/>
          <w:szCs w:val="32"/>
        </w:rPr>
        <w:t>сле 13 февр.) была посвящена</w:t>
      </w:r>
      <w:r w:rsidR="006C5B9F" w:rsidRPr="00DA2CDD">
        <w:rPr>
          <w:sz w:val="32"/>
          <w:szCs w:val="32"/>
        </w:rPr>
        <w:t xml:space="preserve"> памяти семи членов «Северного б</w:t>
      </w:r>
      <w:r w:rsidRPr="00DA2CDD">
        <w:rPr>
          <w:sz w:val="32"/>
          <w:szCs w:val="32"/>
        </w:rPr>
        <w:t>оев</w:t>
      </w:r>
      <w:r w:rsidRPr="00DA2CDD">
        <w:rPr>
          <w:sz w:val="32"/>
          <w:szCs w:val="32"/>
        </w:rPr>
        <w:t>о</w:t>
      </w:r>
      <w:r w:rsidR="006C5B9F" w:rsidRPr="00DA2CDD">
        <w:rPr>
          <w:sz w:val="32"/>
          <w:szCs w:val="32"/>
        </w:rPr>
        <w:lastRenderedPageBreak/>
        <w:t>го л</w:t>
      </w:r>
      <w:r w:rsidRPr="00DA2CDD">
        <w:rPr>
          <w:sz w:val="32"/>
          <w:szCs w:val="32"/>
        </w:rPr>
        <w:t>етучего отряда ПСР», принимавших участие в подготовке не осуществленного покушения на министра юстиции И.Г. Щегловит</w:t>
      </w:r>
      <w:r w:rsidRPr="00DA2CDD">
        <w:rPr>
          <w:sz w:val="32"/>
          <w:szCs w:val="32"/>
        </w:rPr>
        <w:t>о</w:t>
      </w:r>
      <w:r w:rsidRPr="00DA2CDD">
        <w:rPr>
          <w:sz w:val="32"/>
          <w:szCs w:val="32"/>
        </w:rPr>
        <w:t>ва. Этот царский сановник и председатель Государственного совета был известен современникам как покровитель черносотенцев, орг</w:t>
      </w:r>
      <w:r w:rsidRPr="00DA2CDD">
        <w:rPr>
          <w:sz w:val="32"/>
          <w:szCs w:val="32"/>
        </w:rPr>
        <w:t>а</w:t>
      </w:r>
      <w:r w:rsidRPr="00DA2CDD">
        <w:rPr>
          <w:sz w:val="32"/>
          <w:szCs w:val="32"/>
        </w:rPr>
        <w:t xml:space="preserve">низатор военно-полевых судов и </w:t>
      </w:r>
      <w:r w:rsidR="00E143A0" w:rsidRPr="00DA2CDD">
        <w:rPr>
          <w:sz w:val="32"/>
          <w:szCs w:val="32"/>
        </w:rPr>
        <w:t xml:space="preserve">инициатор </w:t>
      </w:r>
      <w:r w:rsidRPr="00DA2CDD">
        <w:rPr>
          <w:sz w:val="32"/>
          <w:szCs w:val="32"/>
        </w:rPr>
        <w:t xml:space="preserve">телесных наказаний для политзаключенных [3; 4, с. 64-65]. </w:t>
      </w:r>
    </w:p>
    <w:p w:rsidR="00523935" w:rsidRPr="00DA2CDD" w:rsidRDefault="00523935" w:rsidP="005A68F7">
      <w:pPr>
        <w:ind w:firstLine="720"/>
        <w:jc w:val="both"/>
        <w:rPr>
          <w:sz w:val="32"/>
          <w:szCs w:val="32"/>
        </w:rPr>
      </w:pPr>
      <w:r w:rsidRPr="00DA2CDD">
        <w:rPr>
          <w:sz w:val="32"/>
          <w:szCs w:val="32"/>
        </w:rPr>
        <w:t>Приведем текст этого некролога: «Граждане и товарищи! Еще семь веревок захлестнулось на шеях наших товарищей по приказу выродка Николая Романова, и выбыли из наших рядов семь дорогих товарищей-борцов. С.-Петербургским военно-окружным судом 13 февраля приговорены, и теперь уже повешены семь человек (4 му</w:t>
      </w:r>
      <w:r w:rsidRPr="00DA2CDD">
        <w:rPr>
          <w:sz w:val="32"/>
          <w:szCs w:val="32"/>
        </w:rPr>
        <w:t>ж</w:t>
      </w:r>
      <w:r w:rsidRPr="00DA2CDD">
        <w:rPr>
          <w:sz w:val="32"/>
          <w:szCs w:val="32"/>
        </w:rPr>
        <w:t xml:space="preserve">чин и 3-е женщин) из “Северного </w:t>
      </w:r>
      <w:r w:rsidR="006C5B9F" w:rsidRPr="00DA2CDD">
        <w:rPr>
          <w:sz w:val="32"/>
          <w:szCs w:val="32"/>
        </w:rPr>
        <w:t>б</w:t>
      </w:r>
      <w:r w:rsidRPr="00DA2CDD">
        <w:rPr>
          <w:sz w:val="32"/>
          <w:szCs w:val="32"/>
        </w:rPr>
        <w:t xml:space="preserve">оевого </w:t>
      </w:r>
      <w:r w:rsidR="006C5B9F" w:rsidRPr="00DA2CDD">
        <w:rPr>
          <w:sz w:val="32"/>
          <w:szCs w:val="32"/>
        </w:rPr>
        <w:t>л</w:t>
      </w:r>
      <w:r w:rsidRPr="00DA2CDD">
        <w:rPr>
          <w:sz w:val="32"/>
          <w:szCs w:val="32"/>
        </w:rPr>
        <w:t>етучего отряда”, только за предполагавшееся, но не выясненное правительством, покушение на министра юстиции Щегловитова – Лев Синегуб</w:t>
      </w:r>
      <w:r w:rsidR="00CE6BB6" w:rsidRPr="00DA2CDD">
        <w:rPr>
          <w:sz w:val="32"/>
          <w:szCs w:val="32"/>
        </w:rPr>
        <w:t xml:space="preserve"> (сын томского эсера С.С. Синегуба – Н.К.)</w:t>
      </w:r>
      <w:r w:rsidRPr="00DA2CDD">
        <w:rPr>
          <w:sz w:val="32"/>
          <w:szCs w:val="32"/>
        </w:rPr>
        <w:t>, Марио Кальвино</w:t>
      </w:r>
      <w:r w:rsidR="009E104A" w:rsidRPr="00DA2CDD">
        <w:rPr>
          <w:sz w:val="32"/>
          <w:szCs w:val="32"/>
        </w:rPr>
        <w:t xml:space="preserve"> (наст</w:t>
      </w:r>
      <w:proofErr w:type="gramStart"/>
      <w:r w:rsidR="009E104A" w:rsidRPr="00DA2CDD">
        <w:rPr>
          <w:sz w:val="32"/>
          <w:szCs w:val="32"/>
        </w:rPr>
        <w:t>.</w:t>
      </w:r>
      <w:proofErr w:type="gramEnd"/>
      <w:r w:rsidR="009E104A" w:rsidRPr="00DA2CDD">
        <w:rPr>
          <w:sz w:val="32"/>
          <w:szCs w:val="32"/>
        </w:rPr>
        <w:t xml:space="preserve"> </w:t>
      </w:r>
      <w:proofErr w:type="gramStart"/>
      <w:r w:rsidR="009E104A" w:rsidRPr="00DA2CDD">
        <w:rPr>
          <w:sz w:val="32"/>
          <w:szCs w:val="32"/>
        </w:rPr>
        <w:t>и</w:t>
      </w:r>
      <w:proofErr w:type="gramEnd"/>
      <w:r w:rsidR="009E104A" w:rsidRPr="00DA2CDD">
        <w:rPr>
          <w:sz w:val="32"/>
          <w:szCs w:val="32"/>
        </w:rPr>
        <w:t xml:space="preserve">мя В.В. </w:t>
      </w:r>
      <w:r w:rsidR="009E104A" w:rsidRPr="00DA2CDD">
        <w:rPr>
          <w:bCs/>
          <w:sz w:val="32"/>
          <w:szCs w:val="32"/>
        </w:rPr>
        <w:t>Лебединцев</w:t>
      </w:r>
      <w:r w:rsidR="009E104A" w:rsidRPr="00DA2CDD">
        <w:rPr>
          <w:b/>
          <w:bCs/>
          <w:sz w:val="32"/>
          <w:szCs w:val="32"/>
        </w:rPr>
        <w:t xml:space="preserve"> </w:t>
      </w:r>
      <w:r w:rsidR="009E104A" w:rsidRPr="00DA2CDD">
        <w:rPr>
          <w:sz w:val="32"/>
          <w:szCs w:val="32"/>
        </w:rPr>
        <w:t>– Н.К.)</w:t>
      </w:r>
      <w:r w:rsidRPr="00DA2CDD">
        <w:rPr>
          <w:sz w:val="32"/>
          <w:szCs w:val="32"/>
        </w:rPr>
        <w:t>, Сергей Баранов, Александр Смирнов</w:t>
      </w:r>
      <w:r w:rsidR="001D7BE6" w:rsidRPr="00DA2CDD">
        <w:rPr>
          <w:sz w:val="32"/>
          <w:szCs w:val="32"/>
        </w:rPr>
        <w:t xml:space="preserve"> (псевдоним – Н.К.)</w:t>
      </w:r>
      <w:r w:rsidRPr="00DA2CDD">
        <w:rPr>
          <w:sz w:val="32"/>
          <w:szCs w:val="32"/>
        </w:rPr>
        <w:t>, Анна Распутина, Лидия Стуре и “Кися”</w:t>
      </w:r>
      <w:r w:rsidR="00DD1C94" w:rsidRPr="00DA2CDD">
        <w:rPr>
          <w:sz w:val="32"/>
          <w:szCs w:val="32"/>
        </w:rPr>
        <w:t xml:space="preserve"> (наст</w:t>
      </w:r>
      <w:proofErr w:type="gramStart"/>
      <w:r w:rsidR="00DD1C94" w:rsidRPr="00DA2CDD">
        <w:rPr>
          <w:sz w:val="32"/>
          <w:szCs w:val="32"/>
        </w:rPr>
        <w:t>.</w:t>
      </w:r>
      <w:proofErr w:type="gramEnd"/>
      <w:r w:rsidR="00DD1C94" w:rsidRPr="00DA2CDD">
        <w:rPr>
          <w:sz w:val="32"/>
          <w:szCs w:val="32"/>
        </w:rPr>
        <w:t xml:space="preserve"> </w:t>
      </w:r>
      <w:proofErr w:type="gramStart"/>
      <w:r w:rsidR="00DD1C94" w:rsidRPr="00DA2CDD">
        <w:rPr>
          <w:sz w:val="32"/>
          <w:szCs w:val="32"/>
        </w:rPr>
        <w:t>и</w:t>
      </w:r>
      <w:proofErr w:type="gramEnd"/>
      <w:r w:rsidR="00DD1C94" w:rsidRPr="00DA2CDD">
        <w:rPr>
          <w:sz w:val="32"/>
          <w:szCs w:val="32"/>
        </w:rPr>
        <w:t xml:space="preserve">мя </w:t>
      </w:r>
      <w:r w:rsidR="00600BF9" w:rsidRPr="00DA2CDD">
        <w:rPr>
          <w:sz w:val="32"/>
          <w:szCs w:val="32"/>
        </w:rPr>
        <w:t>Е.Н.</w:t>
      </w:r>
      <w:r w:rsidR="00600BF9" w:rsidRPr="00DA2CDD">
        <w:rPr>
          <w:bCs/>
          <w:sz w:val="32"/>
          <w:szCs w:val="32"/>
        </w:rPr>
        <w:t xml:space="preserve"> </w:t>
      </w:r>
      <w:r w:rsidR="004E4C7D" w:rsidRPr="00DA2CDD">
        <w:rPr>
          <w:sz w:val="32"/>
          <w:szCs w:val="32"/>
        </w:rPr>
        <w:t>Лебедева</w:t>
      </w:r>
      <w:r w:rsidR="00600BF9" w:rsidRPr="00DA2CDD">
        <w:rPr>
          <w:sz w:val="32"/>
          <w:szCs w:val="32"/>
        </w:rPr>
        <w:t xml:space="preserve"> </w:t>
      </w:r>
      <w:r w:rsidR="00DD1C94" w:rsidRPr="00DA2CDD">
        <w:rPr>
          <w:sz w:val="32"/>
          <w:szCs w:val="32"/>
        </w:rPr>
        <w:t>– Н.К.)</w:t>
      </w:r>
      <w:r w:rsidR="00294580" w:rsidRPr="00DA2CDD">
        <w:rPr>
          <w:sz w:val="32"/>
          <w:szCs w:val="32"/>
        </w:rPr>
        <w:t xml:space="preserve"> [</w:t>
      </w:r>
      <w:r w:rsidR="00B1224B" w:rsidRPr="00DA2CDD">
        <w:rPr>
          <w:sz w:val="32"/>
          <w:szCs w:val="32"/>
        </w:rPr>
        <w:t>1</w:t>
      </w:r>
      <w:r w:rsidR="00272479" w:rsidRPr="00DA2CDD">
        <w:rPr>
          <w:sz w:val="32"/>
          <w:szCs w:val="32"/>
        </w:rPr>
        <w:t>1</w:t>
      </w:r>
      <w:r w:rsidR="0025138A" w:rsidRPr="00DA2CDD">
        <w:rPr>
          <w:sz w:val="32"/>
          <w:szCs w:val="32"/>
        </w:rPr>
        <w:t>; 1</w:t>
      </w:r>
      <w:r w:rsidR="00272479" w:rsidRPr="00DA2CDD">
        <w:rPr>
          <w:sz w:val="32"/>
          <w:szCs w:val="32"/>
        </w:rPr>
        <w:t>2</w:t>
      </w:r>
      <w:r w:rsidR="00294580" w:rsidRPr="00DA2CDD">
        <w:rPr>
          <w:sz w:val="32"/>
          <w:szCs w:val="32"/>
        </w:rPr>
        <w:t>]</w:t>
      </w:r>
      <w:r w:rsidRPr="00DA2CDD">
        <w:rPr>
          <w:sz w:val="32"/>
          <w:szCs w:val="32"/>
        </w:rPr>
        <w:t>.</w:t>
      </w:r>
    </w:p>
    <w:p w:rsidR="00523935" w:rsidRPr="00DA2CDD" w:rsidRDefault="00523935" w:rsidP="005A68F7">
      <w:pPr>
        <w:ind w:firstLine="720"/>
        <w:jc w:val="both"/>
        <w:rPr>
          <w:sz w:val="32"/>
          <w:szCs w:val="32"/>
        </w:rPr>
      </w:pPr>
      <w:r w:rsidRPr="00DA2CDD">
        <w:rPr>
          <w:sz w:val="32"/>
          <w:szCs w:val="32"/>
        </w:rPr>
        <w:t>Скорбя о безвременно погибших товарищах от руки палача, ч</w:t>
      </w:r>
      <w:r w:rsidRPr="00DA2CDD">
        <w:rPr>
          <w:sz w:val="32"/>
          <w:szCs w:val="32"/>
        </w:rPr>
        <w:t>е</w:t>
      </w:r>
      <w:r w:rsidRPr="00DA2CDD">
        <w:rPr>
          <w:sz w:val="32"/>
          <w:szCs w:val="32"/>
        </w:rPr>
        <w:t xml:space="preserve">рез предательство, </w:t>
      </w:r>
      <w:proofErr w:type="gramStart"/>
      <w:r w:rsidRPr="00DA2CDD">
        <w:rPr>
          <w:sz w:val="32"/>
          <w:szCs w:val="32"/>
        </w:rPr>
        <w:t>гнусной</w:t>
      </w:r>
      <w:proofErr w:type="gramEnd"/>
      <w:r w:rsidRPr="00DA2CDD">
        <w:rPr>
          <w:sz w:val="32"/>
          <w:szCs w:val="32"/>
        </w:rPr>
        <w:t xml:space="preserve"> провокации, проскользнувшей в наши р</w:t>
      </w:r>
      <w:r w:rsidRPr="00DA2CDD">
        <w:rPr>
          <w:sz w:val="32"/>
          <w:szCs w:val="32"/>
        </w:rPr>
        <w:t>я</w:t>
      </w:r>
      <w:r w:rsidRPr="00DA2CDD">
        <w:rPr>
          <w:sz w:val="32"/>
          <w:szCs w:val="32"/>
        </w:rPr>
        <w:t>ды, благодаря расширившейся работе и, особенно, широкой демокр</w:t>
      </w:r>
      <w:r w:rsidRPr="00DA2CDD">
        <w:rPr>
          <w:sz w:val="32"/>
          <w:szCs w:val="32"/>
        </w:rPr>
        <w:t>а</w:t>
      </w:r>
      <w:r w:rsidRPr="00DA2CDD">
        <w:rPr>
          <w:sz w:val="32"/>
          <w:szCs w:val="32"/>
        </w:rPr>
        <w:t>тизации строения партии и отсутствию конспирации.</w:t>
      </w:r>
    </w:p>
    <w:p w:rsidR="00523935" w:rsidRPr="00DA2CDD" w:rsidRDefault="00523935" w:rsidP="005A68F7">
      <w:pPr>
        <w:ind w:firstLine="720"/>
        <w:jc w:val="both"/>
        <w:rPr>
          <w:sz w:val="32"/>
          <w:szCs w:val="32"/>
        </w:rPr>
      </w:pPr>
      <w:r w:rsidRPr="00DA2CDD">
        <w:rPr>
          <w:sz w:val="32"/>
          <w:szCs w:val="32"/>
        </w:rPr>
        <w:t>Новониколаевская группа ПСР считает своей священной об</w:t>
      </w:r>
      <w:r w:rsidRPr="00DA2CDD">
        <w:rPr>
          <w:sz w:val="32"/>
          <w:szCs w:val="32"/>
        </w:rPr>
        <w:t>я</w:t>
      </w:r>
      <w:r w:rsidRPr="00DA2CDD">
        <w:rPr>
          <w:sz w:val="32"/>
          <w:szCs w:val="32"/>
        </w:rPr>
        <w:t>занностью почтить память казненных и громко напомнить тирану и его верным холопам: найдется еще в нашей среде много мстителей, готовых следовать путем замученных товарищей. Вечная вам слава, дорогие товарищи!» [3].</w:t>
      </w:r>
    </w:p>
    <w:p w:rsidR="00523935" w:rsidRPr="00DA2CDD" w:rsidRDefault="00523935" w:rsidP="005A68F7">
      <w:pPr>
        <w:pStyle w:val="af4"/>
        <w:spacing w:after="0"/>
        <w:ind w:firstLine="720"/>
        <w:jc w:val="both"/>
        <w:rPr>
          <w:sz w:val="32"/>
          <w:szCs w:val="32"/>
        </w:rPr>
      </w:pPr>
      <w:r w:rsidRPr="00DA2CDD">
        <w:rPr>
          <w:sz w:val="32"/>
          <w:szCs w:val="32"/>
        </w:rPr>
        <w:t>Те</w:t>
      </w:r>
      <w:proofErr w:type="gramStart"/>
      <w:r w:rsidRPr="00DA2CDD">
        <w:rPr>
          <w:sz w:val="32"/>
          <w:szCs w:val="32"/>
        </w:rPr>
        <w:t>кст пр</w:t>
      </w:r>
      <w:proofErr w:type="gramEnd"/>
      <w:r w:rsidRPr="00DA2CDD">
        <w:rPr>
          <w:sz w:val="32"/>
          <w:szCs w:val="32"/>
        </w:rPr>
        <w:t xml:space="preserve">оцитированного выше некролога </w:t>
      </w:r>
      <w:r w:rsidR="0058047F" w:rsidRPr="00DA2CDD">
        <w:rPr>
          <w:sz w:val="32"/>
          <w:szCs w:val="32"/>
        </w:rPr>
        <w:t xml:space="preserve">был </w:t>
      </w:r>
      <w:r w:rsidRPr="00DA2CDD">
        <w:rPr>
          <w:sz w:val="32"/>
          <w:szCs w:val="32"/>
        </w:rPr>
        <w:t>типичным для эсеровской нелегальной печати.</w:t>
      </w:r>
    </w:p>
    <w:p w:rsidR="00272479" w:rsidRPr="00DA2CDD" w:rsidRDefault="00523935" w:rsidP="00EE0F4D">
      <w:pPr>
        <w:pStyle w:val="af4"/>
        <w:spacing w:after="0"/>
        <w:ind w:firstLine="720"/>
        <w:jc w:val="both"/>
      </w:pPr>
      <w:r w:rsidRPr="00DA2CDD">
        <w:rPr>
          <w:sz w:val="32"/>
          <w:szCs w:val="32"/>
        </w:rPr>
        <w:t>По нашему мнению, более эмоциональными и подробными я</w:t>
      </w:r>
      <w:r w:rsidRPr="00DA2CDD">
        <w:rPr>
          <w:sz w:val="32"/>
          <w:szCs w:val="32"/>
        </w:rPr>
        <w:t>в</w:t>
      </w:r>
      <w:r w:rsidRPr="00DA2CDD">
        <w:rPr>
          <w:sz w:val="32"/>
          <w:szCs w:val="32"/>
        </w:rPr>
        <w:t>лялись некрологи, посвященные местным эсерам. Их более эмоци</w:t>
      </w:r>
      <w:r w:rsidRPr="00DA2CDD">
        <w:rPr>
          <w:sz w:val="32"/>
          <w:szCs w:val="32"/>
        </w:rPr>
        <w:t>о</w:t>
      </w:r>
      <w:r w:rsidRPr="00DA2CDD">
        <w:rPr>
          <w:sz w:val="32"/>
          <w:szCs w:val="32"/>
        </w:rPr>
        <w:t>нальные по своему содержанию тексты объяснялись личностным о</w:t>
      </w:r>
      <w:r w:rsidRPr="00DA2CDD">
        <w:rPr>
          <w:sz w:val="32"/>
          <w:szCs w:val="32"/>
        </w:rPr>
        <w:t>т</w:t>
      </w:r>
      <w:r w:rsidRPr="00DA2CDD">
        <w:rPr>
          <w:sz w:val="32"/>
          <w:szCs w:val="32"/>
        </w:rPr>
        <w:t>ношением авторов некрологов к умершим товарищам. Так,</w:t>
      </w:r>
      <w:r w:rsidRPr="00DA2CDD">
        <w:rPr>
          <w:b/>
          <w:sz w:val="32"/>
          <w:szCs w:val="32"/>
        </w:rPr>
        <w:t xml:space="preserve"> </w:t>
      </w:r>
      <w:r w:rsidRPr="00DA2CDD">
        <w:rPr>
          <w:sz w:val="32"/>
          <w:szCs w:val="32"/>
        </w:rPr>
        <w:t xml:space="preserve">листовка Иркутского комитета ПСР </w:t>
      </w:r>
      <w:r w:rsidR="00272479" w:rsidRPr="00DA2CDD">
        <w:rPr>
          <w:sz w:val="32"/>
          <w:szCs w:val="32"/>
        </w:rPr>
        <w:t>«Граждане! 17 октября на улицах Ирку</w:t>
      </w:r>
      <w:r w:rsidR="00272479" w:rsidRPr="00DA2CDD">
        <w:rPr>
          <w:sz w:val="32"/>
          <w:szCs w:val="32"/>
        </w:rPr>
        <w:t>т</w:t>
      </w:r>
      <w:r w:rsidR="00272479" w:rsidRPr="00DA2CDD">
        <w:rPr>
          <w:sz w:val="32"/>
          <w:szCs w:val="32"/>
        </w:rPr>
        <w:t>ска, в памятные для всех дни…»  (1905, 15 нояб. № 26) представляла собой некролог члену местной организации ПСР П.Н. Лагутину, р</w:t>
      </w:r>
      <w:r w:rsidR="00272479" w:rsidRPr="00DA2CDD">
        <w:rPr>
          <w:sz w:val="32"/>
          <w:szCs w:val="32"/>
        </w:rPr>
        <w:t>а</w:t>
      </w:r>
      <w:r w:rsidR="00272479" w:rsidRPr="00DA2CDD">
        <w:rPr>
          <w:sz w:val="32"/>
          <w:szCs w:val="32"/>
        </w:rPr>
        <w:t>ненно</w:t>
      </w:r>
      <w:r w:rsidR="00AA658B" w:rsidRPr="00DA2CDD">
        <w:rPr>
          <w:sz w:val="32"/>
          <w:szCs w:val="32"/>
        </w:rPr>
        <w:t>му</w:t>
      </w:r>
      <w:r w:rsidR="00272479" w:rsidRPr="00DA2CDD">
        <w:rPr>
          <w:sz w:val="32"/>
          <w:szCs w:val="32"/>
        </w:rPr>
        <w:t xml:space="preserve"> черносотенцами 21 октября. Авторы некролога призывали </w:t>
      </w:r>
      <w:r w:rsidR="00AA658B" w:rsidRPr="00DA2CDD">
        <w:rPr>
          <w:sz w:val="32"/>
          <w:szCs w:val="32"/>
        </w:rPr>
        <w:t xml:space="preserve">граждан </w:t>
      </w:r>
      <w:r w:rsidR="00272479" w:rsidRPr="00DA2CDD">
        <w:rPr>
          <w:sz w:val="32"/>
          <w:szCs w:val="32"/>
        </w:rPr>
        <w:t>к вооруженной борьбе с черной сотней [5, л. 1].</w:t>
      </w:r>
      <w:r w:rsidR="00272479" w:rsidRPr="00DA2CDD">
        <w:t xml:space="preserve"> </w:t>
      </w:r>
    </w:p>
    <w:p w:rsidR="00523935" w:rsidRPr="00DA2CDD" w:rsidRDefault="00273BE9" w:rsidP="00273BE9">
      <w:pPr>
        <w:pStyle w:val="af1"/>
        <w:spacing w:before="0" w:beforeAutospacing="0" w:after="0" w:afterAutospacing="0"/>
        <w:ind w:firstLine="708"/>
        <w:jc w:val="both"/>
        <w:rPr>
          <w:sz w:val="32"/>
          <w:szCs w:val="32"/>
        </w:rPr>
      </w:pPr>
      <w:r w:rsidRPr="00DA2CDD">
        <w:rPr>
          <w:sz w:val="32"/>
          <w:szCs w:val="32"/>
        </w:rPr>
        <w:lastRenderedPageBreak/>
        <w:t xml:space="preserve">Другая листовка Иркутского комитета ПСР </w:t>
      </w:r>
      <w:r w:rsidR="00523935" w:rsidRPr="00DA2CDD">
        <w:rPr>
          <w:sz w:val="32"/>
          <w:szCs w:val="32"/>
        </w:rPr>
        <w:t xml:space="preserve">«Граждане! </w:t>
      </w:r>
      <w:proofErr w:type="gramStart"/>
      <w:r w:rsidR="00523935" w:rsidRPr="00DA2CDD">
        <w:rPr>
          <w:sz w:val="32"/>
          <w:szCs w:val="32"/>
        </w:rPr>
        <w:t>Перед вами новая жертва  борьбы с темными силами хулиганских “чернос</w:t>
      </w:r>
      <w:r w:rsidR="00523935" w:rsidRPr="00DA2CDD">
        <w:rPr>
          <w:sz w:val="32"/>
          <w:szCs w:val="32"/>
        </w:rPr>
        <w:t>о</w:t>
      </w:r>
      <w:r w:rsidR="00523935" w:rsidRPr="00DA2CDD">
        <w:rPr>
          <w:sz w:val="32"/>
          <w:szCs w:val="32"/>
        </w:rPr>
        <w:t>тенных каур”…» (1905, 18 дек.) содержала некролог Б.М. Сапожн</w:t>
      </w:r>
      <w:r w:rsidR="00523935" w:rsidRPr="00DA2CDD">
        <w:rPr>
          <w:sz w:val="32"/>
          <w:szCs w:val="32"/>
        </w:rPr>
        <w:t>и</w:t>
      </w:r>
      <w:r w:rsidR="00523935" w:rsidRPr="00DA2CDD">
        <w:rPr>
          <w:sz w:val="32"/>
          <w:szCs w:val="32"/>
        </w:rPr>
        <w:t>кову.</w:t>
      </w:r>
      <w:proofErr w:type="gramEnd"/>
      <w:r w:rsidR="00523935" w:rsidRPr="00DA2CDD">
        <w:rPr>
          <w:sz w:val="32"/>
          <w:szCs w:val="32"/>
        </w:rPr>
        <w:t xml:space="preserve"> В нем описывалась гибель от рук хулиганов 11 декабря 1905 г., вечером во время дежурства по городу, члена охранной дружины И</w:t>
      </w:r>
      <w:r w:rsidR="00523935" w:rsidRPr="00DA2CDD">
        <w:rPr>
          <w:sz w:val="32"/>
          <w:szCs w:val="32"/>
        </w:rPr>
        <w:t>р</w:t>
      </w:r>
      <w:r w:rsidR="00523935" w:rsidRPr="00DA2CDD">
        <w:rPr>
          <w:sz w:val="32"/>
          <w:szCs w:val="32"/>
        </w:rPr>
        <w:t>кутского комитета ПСР 20-тилетнего Бориса Макаровича Сапожн</w:t>
      </w:r>
      <w:r w:rsidR="00523935" w:rsidRPr="00DA2CDD">
        <w:rPr>
          <w:sz w:val="32"/>
          <w:szCs w:val="32"/>
        </w:rPr>
        <w:t>и</w:t>
      </w:r>
      <w:r w:rsidR="00523935" w:rsidRPr="00DA2CDD">
        <w:rPr>
          <w:sz w:val="32"/>
          <w:szCs w:val="32"/>
        </w:rPr>
        <w:t>кова [</w:t>
      </w:r>
      <w:r w:rsidRPr="00DA2CDD">
        <w:rPr>
          <w:sz w:val="32"/>
          <w:szCs w:val="32"/>
        </w:rPr>
        <w:t>6</w:t>
      </w:r>
      <w:r w:rsidR="00523935" w:rsidRPr="00DA2CDD">
        <w:rPr>
          <w:sz w:val="32"/>
          <w:szCs w:val="32"/>
        </w:rPr>
        <w:t xml:space="preserve">, л. 1]. </w:t>
      </w:r>
    </w:p>
    <w:p w:rsidR="00523935" w:rsidRPr="00DA2CDD" w:rsidRDefault="00523935" w:rsidP="005A68F7">
      <w:pPr>
        <w:ind w:firstLine="708"/>
        <w:jc w:val="both"/>
        <w:rPr>
          <w:sz w:val="32"/>
          <w:szCs w:val="32"/>
        </w:rPr>
      </w:pPr>
      <w:proofErr w:type="gramStart"/>
      <w:r w:rsidRPr="00DA2CDD">
        <w:rPr>
          <w:sz w:val="32"/>
          <w:szCs w:val="32"/>
        </w:rPr>
        <w:t>Газета Иркутского комитета ПСР «Революционное слово» (1906, 14 янв. № 1.</w:t>
      </w:r>
      <w:proofErr w:type="gramEnd"/>
      <w:r w:rsidRPr="00DA2CDD">
        <w:rPr>
          <w:sz w:val="32"/>
          <w:szCs w:val="32"/>
        </w:rPr>
        <w:t xml:space="preserve"> С. 3) в рубрике «Сибирская хроника: Иркутская хрон</w:t>
      </w:r>
      <w:r w:rsidRPr="00DA2CDD">
        <w:rPr>
          <w:sz w:val="32"/>
          <w:szCs w:val="32"/>
        </w:rPr>
        <w:t>и</w:t>
      </w:r>
      <w:r w:rsidRPr="00DA2CDD">
        <w:rPr>
          <w:sz w:val="32"/>
          <w:szCs w:val="32"/>
        </w:rPr>
        <w:t>ка» поместила заметку о</w:t>
      </w:r>
      <w:r w:rsidR="008363E7" w:rsidRPr="00DA2CDD">
        <w:rPr>
          <w:sz w:val="32"/>
          <w:szCs w:val="32"/>
        </w:rPr>
        <w:t>б</w:t>
      </w:r>
      <w:r w:rsidRPr="00DA2CDD">
        <w:rPr>
          <w:sz w:val="32"/>
          <w:szCs w:val="32"/>
        </w:rPr>
        <w:t xml:space="preserve"> его похоронах: «18 декабря состоялись п</w:t>
      </w:r>
      <w:r w:rsidRPr="00DA2CDD">
        <w:rPr>
          <w:sz w:val="32"/>
          <w:szCs w:val="32"/>
        </w:rPr>
        <w:t>о</w:t>
      </w:r>
      <w:r w:rsidRPr="00DA2CDD">
        <w:rPr>
          <w:sz w:val="32"/>
          <w:szCs w:val="32"/>
        </w:rPr>
        <w:t>хороны с.-р. дружинника Сапожникова, убитого хулиганами во время ночного обхода города отрядом дружинников. Впереди гроба несли 13 венков от различных организаций и лиц. На могиле произнесены речи» [</w:t>
      </w:r>
      <w:r w:rsidR="00273BE9" w:rsidRPr="00DA2CDD">
        <w:rPr>
          <w:sz w:val="32"/>
          <w:szCs w:val="32"/>
        </w:rPr>
        <w:t>7</w:t>
      </w:r>
      <w:r w:rsidRPr="00DA2CDD">
        <w:rPr>
          <w:sz w:val="32"/>
          <w:szCs w:val="32"/>
        </w:rPr>
        <w:t xml:space="preserve">, л. 55-56]. </w:t>
      </w:r>
    </w:p>
    <w:p w:rsidR="00523935" w:rsidRPr="00DA2CDD" w:rsidRDefault="00523935" w:rsidP="005A68F7">
      <w:pPr>
        <w:pStyle w:val="af4"/>
        <w:spacing w:after="0"/>
        <w:ind w:firstLine="720"/>
        <w:jc w:val="both"/>
        <w:rPr>
          <w:sz w:val="32"/>
          <w:szCs w:val="32"/>
        </w:rPr>
      </w:pPr>
      <w:r w:rsidRPr="00DA2CDD">
        <w:rPr>
          <w:sz w:val="32"/>
          <w:szCs w:val="32"/>
        </w:rPr>
        <w:t>Несколько некрологов, посвященных членам местных формир</w:t>
      </w:r>
      <w:r w:rsidRPr="00DA2CDD">
        <w:rPr>
          <w:sz w:val="32"/>
          <w:szCs w:val="32"/>
        </w:rPr>
        <w:t>о</w:t>
      </w:r>
      <w:r w:rsidRPr="00DA2CDD">
        <w:rPr>
          <w:sz w:val="32"/>
          <w:szCs w:val="32"/>
        </w:rPr>
        <w:t>ваний ПСР, поместила на своих страницах и нелегальная газета Кра</w:t>
      </w:r>
      <w:r w:rsidRPr="00DA2CDD">
        <w:rPr>
          <w:sz w:val="32"/>
          <w:szCs w:val="32"/>
        </w:rPr>
        <w:t>с</w:t>
      </w:r>
      <w:r w:rsidRPr="00DA2CDD">
        <w:rPr>
          <w:sz w:val="32"/>
          <w:szCs w:val="32"/>
        </w:rPr>
        <w:t>ноярского комитета ПСР «Голос революции» [</w:t>
      </w:r>
      <w:r w:rsidR="00273BE9" w:rsidRPr="00DA2CDD">
        <w:rPr>
          <w:sz w:val="32"/>
          <w:szCs w:val="32"/>
        </w:rPr>
        <w:t>8</w:t>
      </w:r>
      <w:r w:rsidRPr="00DA2CDD">
        <w:rPr>
          <w:sz w:val="32"/>
          <w:szCs w:val="32"/>
        </w:rPr>
        <w:t>]. В частности, в № 1-2 (1906, после 17 окт. С. 6) была опубликована заметка «Побег из и</w:t>
      </w:r>
      <w:r w:rsidRPr="00DA2CDD">
        <w:rPr>
          <w:sz w:val="32"/>
          <w:szCs w:val="32"/>
        </w:rPr>
        <w:t>р</w:t>
      </w:r>
      <w:r w:rsidRPr="00DA2CDD">
        <w:rPr>
          <w:sz w:val="32"/>
          <w:szCs w:val="32"/>
        </w:rPr>
        <w:t>кутской тюрьмы», которая информировала о дерзком побеге 15 о</w:t>
      </w:r>
      <w:r w:rsidRPr="00DA2CDD">
        <w:rPr>
          <w:sz w:val="32"/>
          <w:szCs w:val="32"/>
        </w:rPr>
        <w:t>к</w:t>
      </w:r>
      <w:r w:rsidRPr="00DA2CDD">
        <w:rPr>
          <w:sz w:val="32"/>
          <w:szCs w:val="32"/>
        </w:rPr>
        <w:t>тября 1906 г. из иркутского тюремного замка 17 чел., в том числе 8 политссыльных. В этом же газетном номере был помещен «Некролог Давиду Либману». Он в побеге из тюрьмы вместе с несколькими др</w:t>
      </w:r>
      <w:r w:rsidRPr="00DA2CDD">
        <w:rPr>
          <w:sz w:val="32"/>
          <w:szCs w:val="32"/>
        </w:rPr>
        <w:t>у</w:t>
      </w:r>
      <w:r w:rsidRPr="00DA2CDD">
        <w:rPr>
          <w:sz w:val="32"/>
          <w:szCs w:val="32"/>
        </w:rPr>
        <w:t>гими товарищами, запертыми в камерах, не участвовал, но был вм</w:t>
      </w:r>
      <w:r w:rsidRPr="00DA2CDD">
        <w:rPr>
          <w:sz w:val="32"/>
          <w:szCs w:val="32"/>
        </w:rPr>
        <w:t>е</w:t>
      </w:r>
      <w:r w:rsidRPr="00DA2CDD">
        <w:rPr>
          <w:sz w:val="32"/>
          <w:szCs w:val="32"/>
        </w:rPr>
        <w:t>сте с ними убит уже потом озверевшими надзирателями. В некрологе говорилось, что Давид Либман «хорошо известен красноярским тов</w:t>
      </w:r>
      <w:r w:rsidRPr="00DA2CDD">
        <w:rPr>
          <w:sz w:val="32"/>
          <w:szCs w:val="32"/>
        </w:rPr>
        <w:t>а</w:t>
      </w:r>
      <w:r w:rsidRPr="00DA2CDD">
        <w:rPr>
          <w:sz w:val="32"/>
          <w:szCs w:val="32"/>
        </w:rPr>
        <w:t>рищам – он здесь родился, окончил красноярскую гимназию и здесь же  начинал свою революционную деятельность. В гимназии при его участии возник ученический журнал “Мысли и чувства”. По оконч</w:t>
      </w:r>
      <w:r w:rsidRPr="00DA2CDD">
        <w:rPr>
          <w:sz w:val="32"/>
          <w:szCs w:val="32"/>
        </w:rPr>
        <w:t>а</w:t>
      </w:r>
      <w:r w:rsidRPr="00DA2CDD">
        <w:rPr>
          <w:sz w:val="32"/>
          <w:szCs w:val="32"/>
        </w:rPr>
        <w:t xml:space="preserve">нии гимназии, поступивши в университет, он окончательно примкнул к революционному движению и встал в ряды ПСР» [1]. </w:t>
      </w:r>
    </w:p>
    <w:p w:rsidR="00523935" w:rsidRPr="00DA2CDD" w:rsidRDefault="00523935" w:rsidP="005A68F7">
      <w:pPr>
        <w:pStyle w:val="af4"/>
        <w:spacing w:after="0"/>
        <w:ind w:firstLine="720"/>
        <w:jc w:val="both"/>
        <w:rPr>
          <w:sz w:val="32"/>
          <w:szCs w:val="32"/>
        </w:rPr>
      </w:pPr>
      <w:r w:rsidRPr="00DA2CDD">
        <w:rPr>
          <w:sz w:val="32"/>
          <w:szCs w:val="32"/>
        </w:rPr>
        <w:t>В № 4</w:t>
      </w:r>
      <w:r w:rsidRPr="00DA2CDD">
        <w:rPr>
          <w:b/>
          <w:sz w:val="32"/>
          <w:szCs w:val="32"/>
        </w:rPr>
        <w:t xml:space="preserve"> </w:t>
      </w:r>
      <w:r w:rsidRPr="00DA2CDD">
        <w:rPr>
          <w:sz w:val="32"/>
          <w:szCs w:val="32"/>
        </w:rPr>
        <w:t>газеты Красноярского комитета ПСР «Голос революции» (1906, дек.) был опубликован «Некролог павшим в иркутской тюрьме Павлу Файнбергу, Давиду Либману и др.», сообщавший подробности биографий убитых в ночь на 16 октября 1906 г. тюремными надзир</w:t>
      </w:r>
      <w:r w:rsidRPr="00DA2CDD">
        <w:rPr>
          <w:sz w:val="32"/>
          <w:szCs w:val="32"/>
        </w:rPr>
        <w:t>а</w:t>
      </w:r>
      <w:r w:rsidRPr="00DA2CDD">
        <w:rPr>
          <w:sz w:val="32"/>
          <w:szCs w:val="32"/>
        </w:rPr>
        <w:t xml:space="preserve">телями эсеров-арестантов в иркутской тюрьме [1]. </w:t>
      </w:r>
    </w:p>
    <w:p w:rsidR="00523935" w:rsidRPr="00DA2CDD" w:rsidRDefault="00523935" w:rsidP="005A68F7">
      <w:pPr>
        <w:pStyle w:val="af4"/>
        <w:spacing w:after="0"/>
        <w:ind w:firstLine="709"/>
        <w:jc w:val="both"/>
        <w:rPr>
          <w:sz w:val="32"/>
          <w:szCs w:val="32"/>
        </w:rPr>
      </w:pPr>
      <w:proofErr w:type="gramStart"/>
      <w:r w:rsidRPr="00DA2CDD">
        <w:rPr>
          <w:sz w:val="32"/>
          <w:szCs w:val="32"/>
        </w:rPr>
        <w:t>«Некролог Николаю Васильевичу Коршуну» был помещен в № 3</w:t>
      </w:r>
      <w:r w:rsidRPr="00DA2CDD">
        <w:rPr>
          <w:b/>
          <w:sz w:val="32"/>
          <w:szCs w:val="32"/>
        </w:rPr>
        <w:t xml:space="preserve"> </w:t>
      </w:r>
      <w:r w:rsidRPr="00DA2CDD">
        <w:rPr>
          <w:sz w:val="32"/>
          <w:szCs w:val="32"/>
        </w:rPr>
        <w:t>газеты Красноярского комитета ПСР «Голос революции» (1906, н</w:t>
      </w:r>
      <w:r w:rsidRPr="00DA2CDD">
        <w:rPr>
          <w:sz w:val="32"/>
          <w:szCs w:val="32"/>
        </w:rPr>
        <w:t>о</w:t>
      </w:r>
      <w:r w:rsidRPr="00DA2CDD">
        <w:rPr>
          <w:sz w:val="32"/>
          <w:szCs w:val="32"/>
        </w:rPr>
        <w:t>яб.</w:t>
      </w:r>
      <w:proofErr w:type="gramEnd"/>
      <w:r w:rsidRPr="00DA2CDD">
        <w:rPr>
          <w:sz w:val="32"/>
          <w:szCs w:val="32"/>
        </w:rPr>
        <w:t xml:space="preserve"> С. 1). В этом некрологе, посвященном члену летучего боевого о</w:t>
      </w:r>
      <w:r w:rsidRPr="00DA2CDD">
        <w:rPr>
          <w:sz w:val="32"/>
          <w:szCs w:val="32"/>
        </w:rPr>
        <w:t>т</w:t>
      </w:r>
      <w:r w:rsidRPr="00DA2CDD">
        <w:rPr>
          <w:sz w:val="32"/>
          <w:szCs w:val="32"/>
        </w:rPr>
        <w:t xml:space="preserve">ряда Сибирского областного союза ПСР Н.В. Коршуну, сообщалось, </w:t>
      </w:r>
      <w:r w:rsidRPr="00DA2CDD">
        <w:rPr>
          <w:sz w:val="32"/>
          <w:szCs w:val="32"/>
        </w:rPr>
        <w:lastRenderedPageBreak/>
        <w:t>что он был казнен 31 октября 1906 г. в иркутском тюремном замке по приговору военно-полевого суда за покушение на жизнь «сибирского палача Ренненкампфа». В некрологе приводились факты его биогр</w:t>
      </w:r>
      <w:r w:rsidRPr="00DA2CDD">
        <w:rPr>
          <w:sz w:val="32"/>
          <w:szCs w:val="32"/>
        </w:rPr>
        <w:t>а</w:t>
      </w:r>
      <w:r w:rsidRPr="00DA2CDD">
        <w:rPr>
          <w:sz w:val="32"/>
          <w:szCs w:val="32"/>
        </w:rPr>
        <w:t>фии: «Н.В. Коршун – сын помещика Харьковской губ</w:t>
      </w:r>
      <w:proofErr w:type="gramStart"/>
      <w:r w:rsidRPr="00DA2CDD">
        <w:rPr>
          <w:sz w:val="32"/>
          <w:szCs w:val="32"/>
        </w:rPr>
        <w:t>.</w:t>
      </w:r>
      <w:proofErr w:type="gramEnd"/>
      <w:r w:rsidRPr="00DA2CDD">
        <w:rPr>
          <w:sz w:val="32"/>
          <w:szCs w:val="32"/>
        </w:rPr>
        <w:t xml:space="preserve"> </w:t>
      </w:r>
      <w:proofErr w:type="gramStart"/>
      <w:r w:rsidRPr="00DA2CDD">
        <w:rPr>
          <w:sz w:val="32"/>
          <w:szCs w:val="32"/>
        </w:rPr>
        <w:t>п</w:t>
      </w:r>
      <w:proofErr w:type="gramEnd"/>
      <w:r w:rsidRPr="00DA2CDD">
        <w:rPr>
          <w:sz w:val="32"/>
          <w:szCs w:val="32"/>
        </w:rPr>
        <w:t>олковника Коршуна, до 1904 г. состоял студентом Московского университета, который он покинул, желая всецело отдаться революционной де</w:t>
      </w:r>
      <w:r w:rsidRPr="00DA2CDD">
        <w:rPr>
          <w:sz w:val="32"/>
          <w:szCs w:val="32"/>
        </w:rPr>
        <w:t>я</w:t>
      </w:r>
      <w:r w:rsidRPr="00DA2CDD">
        <w:rPr>
          <w:sz w:val="32"/>
          <w:szCs w:val="32"/>
        </w:rPr>
        <w:t>тельности. В декабре 1905 г. он принимал самое деятельное участие в руководстве вооруженным восстанием в г. Харькове и, за недоказа</w:t>
      </w:r>
      <w:r w:rsidRPr="00DA2CDD">
        <w:rPr>
          <w:sz w:val="32"/>
          <w:szCs w:val="32"/>
        </w:rPr>
        <w:t>н</w:t>
      </w:r>
      <w:r w:rsidRPr="00DA2CDD">
        <w:rPr>
          <w:sz w:val="32"/>
          <w:szCs w:val="32"/>
        </w:rPr>
        <w:t>ностью улик, после 6-тимесячного заключения в Таганке, был выслан административным порядком в Нарым». Текст некролога оканчива</w:t>
      </w:r>
      <w:r w:rsidRPr="00DA2CDD">
        <w:rPr>
          <w:sz w:val="32"/>
          <w:szCs w:val="32"/>
        </w:rPr>
        <w:t>л</w:t>
      </w:r>
      <w:r w:rsidRPr="00DA2CDD">
        <w:rPr>
          <w:sz w:val="32"/>
          <w:szCs w:val="32"/>
        </w:rPr>
        <w:t>ся следующими словами:</w:t>
      </w:r>
    </w:p>
    <w:p w:rsidR="00523935" w:rsidRPr="00DA2CDD" w:rsidRDefault="00523935" w:rsidP="005A68F7">
      <w:pPr>
        <w:pStyle w:val="af4"/>
        <w:spacing w:after="0"/>
        <w:ind w:firstLine="709"/>
        <w:jc w:val="both"/>
        <w:rPr>
          <w:sz w:val="32"/>
          <w:szCs w:val="32"/>
        </w:rPr>
      </w:pPr>
      <w:r w:rsidRPr="00DA2CDD">
        <w:rPr>
          <w:sz w:val="32"/>
          <w:szCs w:val="32"/>
        </w:rPr>
        <w:t>«Спи, смелый борец за свободу народа!</w:t>
      </w:r>
    </w:p>
    <w:p w:rsidR="00523935" w:rsidRPr="00DA2CDD" w:rsidRDefault="00523935" w:rsidP="005A68F7">
      <w:pPr>
        <w:pStyle w:val="af4"/>
        <w:spacing w:after="0"/>
        <w:ind w:firstLine="709"/>
        <w:jc w:val="both"/>
        <w:rPr>
          <w:sz w:val="32"/>
          <w:szCs w:val="32"/>
        </w:rPr>
      </w:pPr>
      <w:r w:rsidRPr="00DA2CDD">
        <w:rPr>
          <w:sz w:val="32"/>
          <w:szCs w:val="32"/>
        </w:rPr>
        <w:t>Спи, честный товарищ!</w:t>
      </w:r>
    </w:p>
    <w:p w:rsidR="00523935" w:rsidRPr="00DA2CDD" w:rsidRDefault="00523935" w:rsidP="005A68F7">
      <w:pPr>
        <w:pStyle w:val="af4"/>
        <w:spacing w:after="0"/>
        <w:ind w:firstLine="709"/>
        <w:jc w:val="both"/>
        <w:rPr>
          <w:b/>
          <w:sz w:val="32"/>
          <w:szCs w:val="32"/>
        </w:rPr>
      </w:pPr>
      <w:r w:rsidRPr="00DA2CDD">
        <w:rPr>
          <w:sz w:val="32"/>
          <w:szCs w:val="32"/>
        </w:rPr>
        <w:t xml:space="preserve">Твоя безвременная смерть останется надолго для нас памятью о светлом героизме борцов против </w:t>
      </w:r>
      <w:proofErr w:type="gramStart"/>
      <w:r w:rsidRPr="00DA2CDD">
        <w:rPr>
          <w:sz w:val="32"/>
          <w:szCs w:val="32"/>
        </w:rPr>
        <w:t>гнусных</w:t>
      </w:r>
      <w:proofErr w:type="gramEnd"/>
      <w:r w:rsidRPr="00DA2CDD">
        <w:rPr>
          <w:sz w:val="32"/>
          <w:szCs w:val="32"/>
        </w:rPr>
        <w:t xml:space="preserve"> насильников!» [1].</w:t>
      </w:r>
    </w:p>
    <w:p w:rsidR="00523935" w:rsidRPr="00DA2CDD" w:rsidRDefault="00523935" w:rsidP="005A68F7">
      <w:pPr>
        <w:ind w:firstLine="720"/>
        <w:jc w:val="both"/>
        <w:rPr>
          <w:sz w:val="32"/>
          <w:szCs w:val="32"/>
        </w:rPr>
      </w:pPr>
      <w:r w:rsidRPr="00DA2CDD">
        <w:rPr>
          <w:sz w:val="32"/>
          <w:szCs w:val="32"/>
        </w:rPr>
        <w:t>Читинский комитет ПСР также выпустил некролог Н.В. Корш</w:t>
      </w:r>
      <w:r w:rsidRPr="00DA2CDD">
        <w:rPr>
          <w:sz w:val="32"/>
          <w:szCs w:val="32"/>
        </w:rPr>
        <w:t>у</w:t>
      </w:r>
      <w:r w:rsidRPr="00DA2CDD">
        <w:rPr>
          <w:sz w:val="32"/>
          <w:szCs w:val="32"/>
        </w:rPr>
        <w:t>ну в виде листовки «Памяти Николая Коршуна» (1906, нояб.) [</w:t>
      </w:r>
      <w:r w:rsidR="00273BE9" w:rsidRPr="00DA2CDD">
        <w:rPr>
          <w:sz w:val="32"/>
          <w:szCs w:val="32"/>
        </w:rPr>
        <w:t>9</w:t>
      </w:r>
      <w:r w:rsidRPr="00DA2CDD">
        <w:rPr>
          <w:sz w:val="32"/>
          <w:szCs w:val="32"/>
        </w:rPr>
        <w:t xml:space="preserve">, л. 146-147]. </w:t>
      </w:r>
    </w:p>
    <w:p w:rsidR="00523935" w:rsidRPr="00DA2CDD" w:rsidRDefault="00523935" w:rsidP="005A68F7">
      <w:pPr>
        <w:ind w:firstLine="720"/>
        <w:jc w:val="both"/>
        <w:rPr>
          <w:sz w:val="32"/>
          <w:szCs w:val="32"/>
        </w:rPr>
      </w:pPr>
      <w:r w:rsidRPr="00DA2CDD">
        <w:rPr>
          <w:sz w:val="32"/>
          <w:szCs w:val="32"/>
        </w:rPr>
        <w:t>Газета Томского губ</w:t>
      </w:r>
      <w:proofErr w:type="gramStart"/>
      <w:r w:rsidRPr="00DA2CDD">
        <w:rPr>
          <w:sz w:val="32"/>
          <w:szCs w:val="32"/>
        </w:rPr>
        <w:t>.</w:t>
      </w:r>
      <w:proofErr w:type="gramEnd"/>
      <w:r w:rsidRPr="00DA2CDD">
        <w:rPr>
          <w:sz w:val="32"/>
          <w:szCs w:val="32"/>
        </w:rPr>
        <w:t xml:space="preserve"> </w:t>
      </w:r>
      <w:proofErr w:type="gramStart"/>
      <w:r w:rsidRPr="00DA2CDD">
        <w:rPr>
          <w:sz w:val="32"/>
          <w:szCs w:val="32"/>
        </w:rPr>
        <w:t>к</w:t>
      </w:r>
      <w:proofErr w:type="gramEnd"/>
      <w:r w:rsidRPr="00DA2CDD">
        <w:rPr>
          <w:sz w:val="32"/>
          <w:szCs w:val="32"/>
        </w:rPr>
        <w:t>омитета ПСР «Крестьянин и рабочий» (1908, июль. № 1. С. 2) напечатала некролог «Памяти товарища (Не</w:t>
      </w:r>
      <w:r w:rsidRPr="00DA2CDD">
        <w:rPr>
          <w:sz w:val="32"/>
          <w:szCs w:val="32"/>
        </w:rPr>
        <w:t>к</w:t>
      </w:r>
      <w:r w:rsidRPr="00DA2CDD">
        <w:rPr>
          <w:sz w:val="32"/>
          <w:szCs w:val="32"/>
        </w:rPr>
        <w:t>ролог)». В этом небольшом по объему некрологе говорилось: «11 марта 1908 г. в Львове скончался Николай Дмитриевич Гоголев – бывший студент Одесского университета, с весны 1906 г. и до ареста (весна 1907 г.) входил в Черемховскую группу ПСР» [</w:t>
      </w:r>
      <w:r w:rsidR="00471347" w:rsidRPr="00DA2CDD">
        <w:rPr>
          <w:sz w:val="32"/>
          <w:szCs w:val="32"/>
        </w:rPr>
        <w:t>10</w:t>
      </w:r>
      <w:r w:rsidRPr="00DA2CDD">
        <w:rPr>
          <w:sz w:val="32"/>
          <w:szCs w:val="32"/>
        </w:rPr>
        <w:t xml:space="preserve">, л. 1-1 </w:t>
      </w:r>
      <w:proofErr w:type="gramStart"/>
      <w:r w:rsidRPr="00DA2CDD">
        <w:rPr>
          <w:sz w:val="32"/>
          <w:szCs w:val="32"/>
        </w:rPr>
        <w:t>об</w:t>
      </w:r>
      <w:proofErr w:type="gramEnd"/>
      <w:r w:rsidRPr="00DA2CDD">
        <w:rPr>
          <w:sz w:val="32"/>
          <w:szCs w:val="32"/>
        </w:rPr>
        <w:t xml:space="preserve">.]. </w:t>
      </w:r>
    </w:p>
    <w:p w:rsidR="00523935" w:rsidRPr="00DA2CDD" w:rsidRDefault="00523935" w:rsidP="005A68F7">
      <w:pPr>
        <w:ind w:firstLine="708"/>
        <w:jc w:val="both"/>
        <w:rPr>
          <w:sz w:val="32"/>
          <w:szCs w:val="32"/>
        </w:rPr>
      </w:pPr>
      <w:r w:rsidRPr="00DA2CDD">
        <w:rPr>
          <w:sz w:val="32"/>
          <w:szCs w:val="32"/>
        </w:rPr>
        <w:t>Приведенные нами тексты некрологов, опубликованные на страницах нелегальных изданий сибирских эсеров в 1905-1908 гг., свидетельствуют о том, что форма их написания была разной. Бол</w:t>
      </w:r>
      <w:r w:rsidRPr="00DA2CDD">
        <w:rPr>
          <w:sz w:val="32"/>
          <w:szCs w:val="32"/>
        </w:rPr>
        <w:t>ь</w:t>
      </w:r>
      <w:r w:rsidRPr="00DA2CDD">
        <w:rPr>
          <w:sz w:val="32"/>
          <w:szCs w:val="32"/>
        </w:rPr>
        <w:t xml:space="preserve">шинство некрологов являлись краткими </w:t>
      </w:r>
      <w:r w:rsidR="0005152C" w:rsidRPr="00DA2CDD">
        <w:rPr>
          <w:sz w:val="32"/>
          <w:szCs w:val="32"/>
        </w:rPr>
        <w:t xml:space="preserve">революционными </w:t>
      </w:r>
      <w:r w:rsidRPr="00DA2CDD">
        <w:rPr>
          <w:sz w:val="32"/>
          <w:szCs w:val="32"/>
        </w:rPr>
        <w:t>биогр</w:t>
      </w:r>
      <w:r w:rsidRPr="00DA2CDD">
        <w:rPr>
          <w:sz w:val="32"/>
          <w:szCs w:val="32"/>
        </w:rPr>
        <w:t>а</w:t>
      </w:r>
      <w:r w:rsidRPr="00DA2CDD">
        <w:rPr>
          <w:sz w:val="32"/>
          <w:szCs w:val="32"/>
        </w:rPr>
        <w:t xml:space="preserve">фиями, которые разворачивались на фоне таких знаковых для своего времени событий, как подполье, террористические акты, аресты, тюрьма, правительственные репрессии, казни, и структурировалась ими же. В целом, для </w:t>
      </w:r>
      <w:r w:rsidR="0005152C" w:rsidRPr="00DA2CDD">
        <w:rPr>
          <w:sz w:val="32"/>
          <w:szCs w:val="32"/>
        </w:rPr>
        <w:t xml:space="preserve">этого </w:t>
      </w:r>
      <w:r w:rsidRPr="00DA2CDD">
        <w:rPr>
          <w:sz w:val="32"/>
          <w:szCs w:val="32"/>
        </w:rPr>
        <w:t>жанра главным являлись не факты, а их освещение, форма, в какую их облекали некрологисты. В рассмо</w:t>
      </w:r>
      <w:r w:rsidRPr="00DA2CDD">
        <w:rPr>
          <w:sz w:val="32"/>
          <w:szCs w:val="32"/>
        </w:rPr>
        <w:t>т</w:t>
      </w:r>
      <w:r w:rsidRPr="00DA2CDD">
        <w:rPr>
          <w:sz w:val="32"/>
          <w:szCs w:val="32"/>
        </w:rPr>
        <w:t>ренных нами некрологах важную роль играли выводы, которые сд</w:t>
      </w:r>
      <w:r w:rsidRPr="00DA2CDD">
        <w:rPr>
          <w:sz w:val="32"/>
          <w:szCs w:val="32"/>
        </w:rPr>
        <w:t>е</w:t>
      </w:r>
      <w:r w:rsidRPr="00DA2CDD">
        <w:rPr>
          <w:sz w:val="32"/>
          <w:szCs w:val="32"/>
        </w:rPr>
        <w:t>ланы их авторами, заключения, к которым они подводили читателей.</w:t>
      </w:r>
    </w:p>
    <w:p w:rsidR="00523935" w:rsidRPr="00DA2CDD" w:rsidRDefault="00523935" w:rsidP="00523935">
      <w:pPr>
        <w:ind w:firstLine="708"/>
        <w:jc w:val="both"/>
        <w:rPr>
          <w:sz w:val="32"/>
          <w:szCs w:val="32"/>
        </w:rPr>
      </w:pPr>
    </w:p>
    <w:p w:rsidR="00B40DBE" w:rsidRPr="00DA2CDD" w:rsidRDefault="00B40DBE" w:rsidP="00523935">
      <w:pPr>
        <w:ind w:firstLine="708"/>
        <w:jc w:val="both"/>
        <w:rPr>
          <w:i/>
          <w:sz w:val="32"/>
          <w:szCs w:val="32"/>
        </w:rPr>
      </w:pPr>
    </w:p>
    <w:p w:rsidR="00B40DBE" w:rsidRPr="00DA2CDD" w:rsidRDefault="00B40DBE" w:rsidP="00523935">
      <w:pPr>
        <w:ind w:firstLine="708"/>
        <w:jc w:val="both"/>
        <w:rPr>
          <w:i/>
          <w:sz w:val="32"/>
          <w:szCs w:val="32"/>
        </w:rPr>
      </w:pPr>
    </w:p>
    <w:p w:rsidR="00B40DBE" w:rsidRPr="00DA2CDD" w:rsidRDefault="00B40DBE" w:rsidP="00523935">
      <w:pPr>
        <w:ind w:firstLine="708"/>
        <w:jc w:val="both"/>
        <w:rPr>
          <w:i/>
          <w:sz w:val="32"/>
          <w:szCs w:val="32"/>
        </w:rPr>
      </w:pPr>
    </w:p>
    <w:p w:rsidR="00523935" w:rsidRPr="00DA2CDD" w:rsidRDefault="00523935" w:rsidP="00523935">
      <w:pPr>
        <w:ind w:firstLine="708"/>
        <w:jc w:val="both"/>
        <w:rPr>
          <w:i/>
          <w:sz w:val="32"/>
          <w:szCs w:val="32"/>
        </w:rPr>
      </w:pPr>
      <w:r w:rsidRPr="00DA2CDD">
        <w:rPr>
          <w:i/>
          <w:sz w:val="32"/>
          <w:szCs w:val="32"/>
        </w:rPr>
        <w:lastRenderedPageBreak/>
        <w:t>Примечания</w:t>
      </w:r>
    </w:p>
    <w:p w:rsidR="00523935" w:rsidRPr="00DA2CDD" w:rsidRDefault="00523935" w:rsidP="00523935">
      <w:pPr>
        <w:ind w:firstLine="708"/>
        <w:jc w:val="both"/>
        <w:rPr>
          <w:i/>
          <w:sz w:val="28"/>
          <w:szCs w:val="28"/>
        </w:rPr>
      </w:pPr>
    </w:p>
    <w:p w:rsidR="00523935" w:rsidRPr="00DA2CDD" w:rsidRDefault="00523935" w:rsidP="00523935">
      <w:pPr>
        <w:ind w:firstLine="709"/>
        <w:jc w:val="both"/>
        <w:rPr>
          <w:sz w:val="28"/>
          <w:szCs w:val="28"/>
        </w:rPr>
      </w:pPr>
      <w:r w:rsidRPr="00DA2CDD">
        <w:rPr>
          <w:sz w:val="28"/>
          <w:szCs w:val="28"/>
        </w:rPr>
        <w:t xml:space="preserve">1. Государственная общественно-политическая библиотека. </w:t>
      </w:r>
      <w:proofErr w:type="gramStart"/>
      <w:r w:rsidRPr="00DA2CDD">
        <w:rPr>
          <w:sz w:val="28"/>
          <w:szCs w:val="28"/>
        </w:rPr>
        <w:t>Отдел редкой книги (ГОПБ.</w:t>
      </w:r>
      <w:proofErr w:type="gramEnd"/>
      <w:r w:rsidRPr="00DA2CDD">
        <w:rPr>
          <w:sz w:val="28"/>
          <w:szCs w:val="28"/>
        </w:rPr>
        <w:t xml:space="preserve"> </w:t>
      </w:r>
      <w:proofErr w:type="gramStart"/>
      <w:r w:rsidRPr="00DA2CDD">
        <w:rPr>
          <w:sz w:val="28"/>
          <w:szCs w:val="28"/>
        </w:rPr>
        <w:t xml:space="preserve">ОРК). </w:t>
      </w:r>
      <w:proofErr w:type="gramEnd"/>
    </w:p>
    <w:p w:rsidR="00523935" w:rsidRPr="00DA2CDD" w:rsidRDefault="00523935" w:rsidP="00523935">
      <w:pPr>
        <w:ind w:firstLine="709"/>
        <w:jc w:val="both"/>
        <w:rPr>
          <w:sz w:val="28"/>
          <w:szCs w:val="28"/>
        </w:rPr>
      </w:pPr>
      <w:r w:rsidRPr="00DA2CDD">
        <w:rPr>
          <w:sz w:val="28"/>
          <w:szCs w:val="28"/>
        </w:rPr>
        <w:t xml:space="preserve">2. ГАРФ. – Ф. 1741. – Оп. 1. – Д. 12203. </w:t>
      </w:r>
    </w:p>
    <w:p w:rsidR="00523935" w:rsidRPr="00DA2CDD" w:rsidRDefault="00523935" w:rsidP="00523935">
      <w:pPr>
        <w:pStyle w:val="a9"/>
        <w:spacing w:after="0" w:line="240" w:lineRule="auto"/>
        <w:ind w:left="0" w:firstLine="709"/>
        <w:jc w:val="both"/>
        <w:rPr>
          <w:rFonts w:ascii="Times New Roman" w:hAnsi="Times New Roman" w:cs="Times New Roman"/>
          <w:sz w:val="28"/>
          <w:szCs w:val="28"/>
        </w:rPr>
      </w:pPr>
      <w:r w:rsidRPr="00DA2CDD">
        <w:rPr>
          <w:rFonts w:ascii="Times New Roman" w:hAnsi="Times New Roman" w:cs="Times New Roman"/>
          <w:sz w:val="28"/>
          <w:szCs w:val="28"/>
        </w:rPr>
        <w:t>3. ГОПБ. – ОРК. – ЦЛ. 18-102.</w:t>
      </w:r>
    </w:p>
    <w:p w:rsidR="00523935" w:rsidRPr="00DA2CDD" w:rsidRDefault="00523935" w:rsidP="00272479">
      <w:pPr>
        <w:pStyle w:val="af1"/>
        <w:spacing w:before="0" w:beforeAutospacing="0" w:after="0" w:afterAutospacing="0"/>
        <w:ind w:firstLine="709"/>
        <w:jc w:val="both"/>
        <w:rPr>
          <w:sz w:val="28"/>
          <w:szCs w:val="28"/>
        </w:rPr>
      </w:pPr>
      <w:r w:rsidRPr="00DA2CDD">
        <w:rPr>
          <w:sz w:val="28"/>
          <w:szCs w:val="28"/>
        </w:rPr>
        <w:t xml:space="preserve">4. </w:t>
      </w:r>
      <w:r w:rsidRPr="00DA2CDD">
        <w:rPr>
          <w:iCs/>
          <w:sz w:val="28"/>
          <w:szCs w:val="28"/>
        </w:rPr>
        <w:t>Курусканова, Н.П.</w:t>
      </w:r>
      <w:r w:rsidRPr="00DA2CDD">
        <w:rPr>
          <w:sz w:val="28"/>
          <w:szCs w:val="28"/>
        </w:rPr>
        <w:t xml:space="preserve"> Об отношении эсеров Сибири к вооруженным мет</w:t>
      </w:r>
      <w:r w:rsidRPr="00DA2CDD">
        <w:rPr>
          <w:sz w:val="28"/>
          <w:szCs w:val="28"/>
        </w:rPr>
        <w:t>о</w:t>
      </w:r>
      <w:r w:rsidRPr="00DA2CDD">
        <w:rPr>
          <w:sz w:val="28"/>
          <w:szCs w:val="28"/>
        </w:rPr>
        <w:t>дам борьбы в период реакции (по материалам нелегальной печати сибирских организаций ПСР)</w:t>
      </w:r>
      <w:r w:rsidR="0093641A" w:rsidRPr="00DA2CDD">
        <w:rPr>
          <w:sz w:val="28"/>
          <w:szCs w:val="28"/>
        </w:rPr>
        <w:t xml:space="preserve"> /</w:t>
      </w:r>
      <w:r w:rsidR="0093641A" w:rsidRPr="00DA2CDD">
        <w:rPr>
          <w:iCs/>
          <w:sz w:val="28"/>
          <w:szCs w:val="28"/>
        </w:rPr>
        <w:t xml:space="preserve"> Н.П.</w:t>
      </w:r>
      <w:r w:rsidR="0093641A" w:rsidRPr="00DA2CDD">
        <w:rPr>
          <w:sz w:val="28"/>
          <w:szCs w:val="28"/>
        </w:rPr>
        <w:t xml:space="preserve"> </w:t>
      </w:r>
      <w:r w:rsidR="0093641A" w:rsidRPr="00DA2CDD">
        <w:rPr>
          <w:iCs/>
          <w:sz w:val="28"/>
          <w:szCs w:val="28"/>
        </w:rPr>
        <w:t>Курусканова</w:t>
      </w:r>
      <w:r w:rsidRPr="00DA2CDD">
        <w:rPr>
          <w:sz w:val="28"/>
          <w:szCs w:val="28"/>
        </w:rPr>
        <w:t xml:space="preserve"> // Гражданские войны. Политические кризисы. Внутренние конфликты. История и современность: Мат-лы Всерос. науч</w:t>
      </w:r>
      <w:proofErr w:type="gramStart"/>
      <w:r w:rsidRPr="00DA2CDD">
        <w:rPr>
          <w:sz w:val="28"/>
          <w:szCs w:val="28"/>
        </w:rPr>
        <w:t>.-</w:t>
      </w:r>
      <w:proofErr w:type="gramEnd"/>
      <w:r w:rsidRPr="00DA2CDD">
        <w:rPr>
          <w:sz w:val="28"/>
          <w:szCs w:val="28"/>
        </w:rPr>
        <w:t>метод. конф. учителей и работ. высш. шк., г. Омск, 17-18 дек. 1998 г. – Омск: Изд-во ОмИПКРО, 1998. – С. 62-68.</w:t>
      </w:r>
    </w:p>
    <w:p w:rsidR="00272479" w:rsidRPr="00DA2CDD" w:rsidRDefault="00523935" w:rsidP="00272479">
      <w:pPr>
        <w:pStyle w:val="af4"/>
        <w:spacing w:after="0"/>
        <w:ind w:firstLine="720"/>
        <w:jc w:val="both"/>
        <w:rPr>
          <w:sz w:val="28"/>
          <w:szCs w:val="28"/>
        </w:rPr>
      </w:pPr>
      <w:r w:rsidRPr="00DA2CDD">
        <w:rPr>
          <w:sz w:val="28"/>
          <w:szCs w:val="28"/>
        </w:rPr>
        <w:t>5. Государственный архив Российской Федерации (ГАРФ). – Ф. 1741. –</w:t>
      </w:r>
      <w:r w:rsidR="00272479" w:rsidRPr="00DA2CDD">
        <w:rPr>
          <w:sz w:val="28"/>
          <w:szCs w:val="28"/>
        </w:rPr>
        <w:t xml:space="preserve">Оп. 1. – Д. 20907. </w:t>
      </w:r>
    </w:p>
    <w:p w:rsidR="00523935" w:rsidRPr="00DA2CDD" w:rsidRDefault="00272479" w:rsidP="00272479">
      <w:pPr>
        <w:pStyle w:val="af1"/>
        <w:spacing w:before="0" w:beforeAutospacing="0" w:after="0" w:afterAutospacing="0"/>
        <w:ind w:firstLine="709"/>
        <w:jc w:val="both"/>
        <w:rPr>
          <w:sz w:val="28"/>
          <w:szCs w:val="28"/>
        </w:rPr>
      </w:pPr>
      <w:r w:rsidRPr="00DA2CDD">
        <w:rPr>
          <w:sz w:val="28"/>
          <w:szCs w:val="28"/>
        </w:rPr>
        <w:t xml:space="preserve">6. ГАРФ. – Ф. 1741. – </w:t>
      </w:r>
      <w:r w:rsidR="00523935" w:rsidRPr="00DA2CDD">
        <w:rPr>
          <w:sz w:val="28"/>
          <w:szCs w:val="28"/>
        </w:rPr>
        <w:t xml:space="preserve">Оп. 1. – Д. 27960. </w:t>
      </w:r>
    </w:p>
    <w:p w:rsidR="00523935" w:rsidRPr="00DA2CDD" w:rsidRDefault="00272479" w:rsidP="00272479">
      <w:pPr>
        <w:pStyle w:val="a9"/>
        <w:spacing w:after="0" w:line="240" w:lineRule="auto"/>
        <w:ind w:left="0" w:firstLine="709"/>
        <w:jc w:val="both"/>
        <w:rPr>
          <w:rFonts w:ascii="Times New Roman" w:hAnsi="Times New Roman" w:cs="Times New Roman"/>
          <w:sz w:val="28"/>
          <w:szCs w:val="28"/>
        </w:rPr>
      </w:pPr>
      <w:r w:rsidRPr="00DA2CDD">
        <w:rPr>
          <w:rFonts w:ascii="Times New Roman" w:hAnsi="Times New Roman" w:cs="Times New Roman"/>
          <w:sz w:val="28"/>
          <w:szCs w:val="28"/>
        </w:rPr>
        <w:t>7</w:t>
      </w:r>
      <w:r w:rsidR="00523935" w:rsidRPr="00DA2CDD">
        <w:rPr>
          <w:rFonts w:ascii="Times New Roman" w:hAnsi="Times New Roman" w:cs="Times New Roman"/>
          <w:sz w:val="28"/>
          <w:szCs w:val="28"/>
        </w:rPr>
        <w:t xml:space="preserve">. ГАРФ. – Ф. ДП. ОО. – Д. 80. – Ч. 6. </w:t>
      </w:r>
    </w:p>
    <w:p w:rsidR="00523935" w:rsidRPr="00DA2CDD" w:rsidRDefault="00272479" w:rsidP="00272479">
      <w:pPr>
        <w:pStyle w:val="a9"/>
        <w:spacing w:after="0" w:line="240" w:lineRule="auto"/>
        <w:ind w:left="0" w:firstLine="709"/>
        <w:jc w:val="both"/>
        <w:rPr>
          <w:rFonts w:ascii="Times New Roman" w:hAnsi="Times New Roman" w:cs="Times New Roman"/>
          <w:sz w:val="28"/>
          <w:szCs w:val="28"/>
        </w:rPr>
      </w:pPr>
      <w:r w:rsidRPr="00DA2CDD">
        <w:rPr>
          <w:rFonts w:ascii="Times New Roman" w:hAnsi="Times New Roman" w:cs="Times New Roman"/>
          <w:sz w:val="28"/>
          <w:szCs w:val="28"/>
        </w:rPr>
        <w:t>8</w:t>
      </w:r>
      <w:r w:rsidR="00523935" w:rsidRPr="00DA2CDD">
        <w:rPr>
          <w:rFonts w:ascii="Times New Roman" w:hAnsi="Times New Roman" w:cs="Times New Roman"/>
          <w:sz w:val="28"/>
          <w:szCs w:val="28"/>
        </w:rPr>
        <w:t>. Курусканова, Н.П. Нелегальная газета Красноярского комитета ПСР «Голос революции» (1906-1907 гг.): содержательный аспект /</w:t>
      </w:r>
      <w:r w:rsidR="00523935" w:rsidRPr="00DA2CDD">
        <w:rPr>
          <w:rFonts w:ascii="Times New Roman" w:hAnsi="Times New Roman" w:cs="Times New Roman"/>
          <w:iCs/>
          <w:sz w:val="28"/>
          <w:szCs w:val="28"/>
        </w:rPr>
        <w:t xml:space="preserve"> Н.П.</w:t>
      </w:r>
      <w:r w:rsidR="00523935" w:rsidRPr="00DA2CDD">
        <w:rPr>
          <w:rFonts w:ascii="Times New Roman" w:hAnsi="Times New Roman" w:cs="Times New Roman"/>
          <w:sz w:val="28"/>
          <w:szCs w:val="28"/>
        </w:rPr>
        <w:t xml:space="preserve"> </w:t>
      </w:r>
      <w:r w:rsidR="00523935" w:rsidRPr="00DA2CDD">
        <w:rPr>
          <w:rFonts w:ascii="Times New Roman" w:hAnsi="Times New Roman" w:cs="Times New Roman"/>
          <w:iCs/>
          <w:sz w:val="28"/>
          <w:szCs w:val="28"/>
        </w:rPr>
        <w:t>Курусканова</w:t>
      </w:r>
      <w:r w:rsidR="00523935" w:rsidRPr="00DA2CDD">
        <w:rPr>
          <w:rFonts w:ascii="Times New Roman" w:hAnsi="Times New Roman" w:cs="Times New Roman"/>
          <w:sz w:val="28"/>
          <w:szCs w:val="28"/>
        </w:rPr>
        <w:t xml:space="preserve"> // Историческая и социально-образовательная мысль. – 2015. – Том 7. – №4. – С. 31-34.</w:t>
      </w:r>
    </w:p>
    <w:p w:rsidR="00523935" w:rsidRPr="00DA2CDD" w:rsidRDefault="00272479" w:rsidP="00523935">
      <w:pPr>
        <w:pStyle w:val="a9"/>
        <w:spacing w:after="0" w:line="240" w:lineRule="auto"/>
        <w:ind w:left="0" w:firstLine="709"/>
        <w:jc w:val="both"/>
        <w:rPr>
          <w:rFonts w:ascii="Times New Roman" w:hAnsi="Times New Roman" w:cs="Times New Roman"/>
          <w:sz w:val="28"/>
          <w:szCs w:val="28"/>
        </w:rPr>
      </w:pPr>
      <w:r w:rsidRPr="00DA2CDD">
        <w:rPr>
          <w:rFonts w:ascii="Times New Roman" w:hAnsi="Times New Roman" w:cs="Times New Roman"/>
          <w:sz w:val="28"/>
          <w:szCs w:val="28"/>
        </w:rPr>
        <w:t>9</w:t>
      </w:r>
      <w:r w:rsidR="00523935" w:rsidRPr="00DA2CDD">
        <w:rPr>
          <w:rFonts w:ascii="Times New Roman" w:hAnsi="Times New Roman" w:cs="Times New Roman"/>
          <w:sz w:val="28"/>
          <w:szCs w:val="28"/>
        </w:rPr>
        <w:t>. Государственный архив Иркутской области (ГАИО). – Ф. 600. – Оп. 1. – Д. 110.</w:t>
      </w:r>
    </w:p>
    <w:p w:rsidR="00523935" w:rsidRPr="00DA2CDD" w:rsidRDefault="00272479" w:rsidP="00523935">
      <w:pPr>
        <w:ind w:firstLine="709"/>
        <w:jc w:val="both"/>
        <w:rPr>
          <w:sz w:val="28"/>
          <w:szCs w:val="28"/>
        </w:rPr>
      </w:pPr>
      <w:r w:rsidRPr="00DA2CDD">
        <w:rPr>
          <w:sz w:val="28"/>
          <w:szCs w:val="28"/>
        </w:rPr>
        <w:t>10</w:t>
      </w:r>
      <w:r w:rsidR="00523935" w:rsidRPr="00DA2CDD">
        <w:rPr>
          <w:sz w:val="28"/>
          <w:szCs w:val="28"/>
        </w:rPr>
        <w:t xml:space="preserve">. ГАРФ. – Ф. 1741. – Оп. 1. – Д. 15205. </w:t>
      </w:r>
    </w:p>
    <w:p w:rsidR="00294580" w:rsidRPr="00DA2CDD" w:rsidRDefault="00294580" w:rsidP="00471347">
      <w:pPr>
        <w:jc w:val="both"/>
        <w:rPr>
          <w:sz w:val="28"/>
          <w:szCs w:val="28"/>
        </w:rPr>
      </w:pPr>
      <w:r w:rsidRPr="00DA2CDD">
        <w:rPr>
          <w:sz w:val="32"/>
          <w:szCs w:val="32"/>
        </w:rPr>
        <w:tab/>
      </w:r>
      <w:r w:rsidRPr="00DA2CDD">
        <w:rPr>
          <w:sz w:val="28"/>
          <w:szCs w:val="28"/>
        </w:rPr>
        <w:t>1</w:t>
      </w:r>
      <w:r w:rsidR="00272479" w:rsidRPr="00DA2CDD">
        <w:rPr>
          <w:sz w:val="28"/>
          <w:szCs w:val="28"/>
        </w:rPr>
        <w:t>1</w:t>
      </w:r>
      <w:r w:rsidRPr="00DA2CDD">
        <w:rPr>
          <w:sz w:val="28"/>
          <w:szCs w:val="28"/>
        </w:rPr>
        <w:t>.</w:t>
      </w:r>
      <w:r w:rsidR="0033128F" w:rsidRPr="00DA2CDD">
        <w:rPr>
          <w:sz w:val="28"/>
          <w:szCs w:val="28"/>
        </w:rPr>
        <w:t xml:space="preserve"> </w:t>
      </w:r>
      <w:proofErr w:type="gramStart"/>
      <w:r w:rsidR="0033128F" w:rsidRPr="00DA2CDD">
        <w:rPr>
          <w:sz w:val="28"/>
          <w:szCs w:val="28"/>
          <w:lang w:val="en-US"/>
        </w:rPr>
        <w:t>C</w:t>
      </w:r>
      <w:r w:rsidR="0033128F" w:rsidRPr="00DA2CDD">
        <w:rPr>
          <w:sz w:val="28"/>
          <w:szCs w:val="28"/>
        </w:rPr>
        <w:t>айт «</w:t>
      </w:r>
      <w:hyperlink r:id="rId8" w:history="1">
        <w:r w:rsidR="0033128F" w:rsidRPr="00DA2CDD">
          <w:rPr>
            <w:rStyle w:val="a8"/>
            <w:color w:val="auto"/>
            <w:sz w:val="28"/>
            <w:szCs w:val="28"/>
            <w:u w:val="none"/>
          </w:rPr>
          <w:t>Частный клуб Алекса Экслера</w:t>
        </w:r>
      </w:hyperlink>
      <w:r w:rsidR="0033128F" w:rsidRPr="00DA2CDD">
        <w:rPr>
          <w:sz w:val="28"/>
          <w:szCs w:val="28"/>
        </w:rPr>
        <w:t>.</w:t>
      </w:r>
      <w:proofErr w:type="gramEnd"/>
      <w:r w:rsidR="0033128F" w:rsidRPr="00DA2CDD">
        <w:rPr>
          <w:sz w:val="28"/>
          <w:szCs w:val="28"/>
        </w:rPr>
        <w:t xml:space="preserve"> </w:t>
      </w:r>
      <w:hyperlink r:id="rId9" w:history="1">
        <w:r w:rsidR="0033128F" w:rsidRPr="00DA2CDD">
          <w:rPr>
            <w:rStyle w:val="a8"/>
            <w:color w:val="auto"/>
            <w:sz w:val="28"/>
            <w:szCs w:val="28"/>
            <w:u w:val="none"/>
          </w:rPr>
          <w:t>Историко-архивный</w:t>
        </w:r>
      </w:hyperlink>
      <w:r w:rsidR="0033128F" w:rsidRPr="00DA2CDD">
        <w:rPr>
          <w:sz w:val="28"/>
          <w:szCs w:val="28"/>
        </w:rPr>
        <w:t xml:space="preserve"> (ПСР)»</w:t>
      </w:r>
      <w:r w:rsidRPr="00DA2CDD">
        <w:rPr>
          <w:sz w:val="28"/>
          <w:szCs w:val="28"/>
        </w:rPr>
        <w:t xml:space="preserve"> [Электронный ресурс]. </w:t>
      </w:r>
      <w:r w:rsidRPr="00DA2CDD">
        <w:rPr>
          <w:sz w:val="28"/>
          <w:szCs w:val="28"/>
          <w:lang w:val="en-US"/>
        </w:rPr>
        <w:t>URL</w:t>
      </w:r>
      <w:r w:rsidRPr="00DA2CDD">
        <w:rPr>
          <w:sz w:val="28"/>
          <w:szCs w:val="28"/>
        </w:rPr>
        <w:t xml:space="preserve">: </w:t>
      </w:r>
      <w:r w:rsidRPr="00DA2CDD">
        <w:rPr>
          <w:sz w:val="28"/>
          <w:szCs w:val="28"/>
          <w:lang w:val="en-US"/>
        </w:rPr>
        <w:t>http</w:t>
      </w:r>
      <w:r w:rsidRPr="00DA2CDD">
        <w:rPr>
          <w:sz w:val="28"/>
          <w:szCs w:val="28"/>
        </w:rPr>
        <w:t>://</w:t>
      </w:r>
      <w:r w:rsidRPr="00DA2CDD">
        <w:rPr>
          <w:sz w:val="28"/>
          <w:szCs w:val="28"/>
          <w:lang w:val="en-US"/>
        </w:rPr>
        <w:t>club</w:t>
      </w:r>
      <w:r w:rsidRPr="00DA2CDD">
        <w:rPr>
          <w:sz w:val="28"/>
          <w:szCs w:val="28"/>
        </w:rPr>
        <w:t>443.</w:t>
      </w:r>
      <w:r w:rsidRPr="00DA2CDD">
        <w:rPr>
          <w:sz w:val="28"/>
          <w:szCs w:val="28"/>
          <w:lang w:val="en-US"/>
        </w:rPr>
        <w:t>ru</w:t>
      </w:r>
      <w:r w:rsidRPr="00DA2CDD">
        <w:rPr>
          <w:sz w:val="28"/>
          <w:szCs w:val="28"/>
        </w:rPr>
        <w:t>/</w:t>
      </w:r>
      <w:r w:rsidRPr="00DA2CDD">
        <w:rPr>
          <w:sz w:val="28"/>
          <w:szCs w:val="28"/>
          <w:lang w:val="en-US"/>
        </w:rPr>
        <w:t>lofiversion</w:t>
      </w:r>
      <w:r w:rsidRPr="00DA2CDD">
        <w:rPr>
          <w:sz w:val="28"/>
          <w:szCs w:val="28"/>
        </w:rPr>
        <w:t>/</w:t>
      </w:r>
      <w:r w:rsidRPr="00DA2CDD">
        <w:rPr>
          <w:sz w:val="28"/>
          <w:szCs w:val="28"/>
          <w:lang w:val="en-US"/>
        </w:rPr>
        <w:t>index</w:t>
      </w:r>
      <w:r w:rsidRPr="00DA2CDD">
        <w:rPr>
          <w:sz w:val="28"/>
          <w:szCs w:val="28"/>
        </w:rPr>
        <w:t>.</w:t>
      </w:r>
      <w:r w:rsidRPr="00DA2CDD">
        <w:rPr>
          <w:sz w:val="28"/>
          <w:szCs w:val="28"/>
          <w:lang w:val="en-US"/>
        </w:rPr>
        <w:t>php</w:t>
      </w:r>
      <w:r w:rsidRPr="00DA2CDD">
        <w:rPr>
          <w:sz w:val="28"/>
          <w:szCs w:val="28"/>
        </w:rPr>
        <w:t>/</w:t>
      </w:r>
      <w:r w:rsidRPr="00DA2CDD">
        <w:rPr>
          <w:sz w:val="28"/>
          <w:szCs w:val="28"/>
          <w:lang w:val="en-US"/>
        </w:rPr>
        <w:t>t</w:t>
      </w:r>
      <w:r w:rsidRPr="00DA2CDD">
        <w:rPr>
          <w:sz w:val="28"/>
          <w:szCs w:val="28"/>
        </w:rPr>
        <w:t>188135-200.</w:t>
      </w:r>
      <w:r w:rsidRPr="00DA2CDD">
        <w:rPr>
          <w:sz w:val="28"/>
          <w:szCs w:val="28"/>
          <w:lang w:val="en-US"/>
        </w:rPr>
        <w:t>html</w:t>
      </w:r>
      <w:r w:rsidR="0033128F" w:rsidRPr="00DA2CDD">
        <w:rPr>
          <w:sz w:val="28"/>
          <w:szCs w:val="28"/>
        </w:rPr>
        <w:t>.</w:t>
      </w:r>
    </w:p>
    <w:p w:rsidR="0025138A" w:rsidRPr="00DA2CDD" w:rsidRDefault="0025138A" w:rsidP="00471347">
      <w:pPr>
        <w:jc w:val="both"/>
        <w:rPr>
          <w:sz w:val="28"/>
          <w:szCs w:val="28"/>
        </w:rPr>
      </w:pPr>
      <w:r w:rsidRPr="00DA2CDD">
        <w:rPr>
          <w:sz w:val="32"/>
          <w:szCs w:val="32"/>
        </w:rPr>
        <w:tab/>
      </w:r>
      <w:r w:rsidRPr="00DA2CDD">
        <w:rPr>
          <w:sz w:val="28"/>
          <w:szCs w:val="28"/>
        </w:rPr>
        <w:t>1</w:t>
      </w:r>
      <w:r w:rsidR="00272479" w:rsidRPr="00DA2CDD">
        <w:rPr>
          <w:sz w:val="28"/>
          <w:szCs w:val="28"/>
        </w:rPr>
        <w:t>2</w:t>
      </w:r>
      <w:r w:rsidRPr="00DA2CDD">
        <w:rPr>
          <w:sz w:val="28"/>
          <w:szCs w:val="28"/>
        </w:rPr>
        <w:t xml:space="preserve">. </w:t>
      </w:r>
      <w:r w:rsidRPr="00DA2CDD">
        <w:rPr>
          <w:bCs/>
          <w:sz w:val="28"/>
          <w:szCs w:val="28"/>
        </w:rPr>
        <w:t xml:space="preserve">Северный боевой летучий отряд. </w:t>
      </w:r>
      <w:r w:rsidRPr="00DA2CDD">
        <w:rPr>
          <w:sz w:val="28"/>
          <w:szCs w:val="28"/>
        </w:rPr>
        <w:t xml:space="preserve">Сайт «Википедия» [Электронный ресурс]. </w:t>
      </w:r>
      <w:r w:rsidRPr="00DA2CDD">
        <w:rPr>
          <w:sz w:val="28"/>
          <w:szCs w:val="28"/>
          <w:lang w:val="en-US"/>
        </w:rPr>
        <w:t>URL</w:t>
      </w:r>
      <w:r w:rsidRPr="00DA2CDD">
        <w:rPr>
          <w:sz w:val="28"/>
          <w:szCs w:val="28"/>
        </w:rPr>
        <w:t xml:space="preserve">: </w:t>
      </w:r>
      <w:hyperlink r:id="rId10" w:history="1">
        <w:r w:rsidRPr="00DA2CDD">
          <w:rPr>
            <w:rStyle w:val="a8"/>
            <w:color w:val="auto"/>
            <w:sz w:val="28"/>
            <w:szCs w:val="28"/>
            <w:u w:val="none"/>
            <w:lang w:val="en-US"/>
          </w:rPr>
          <w:t>https</w:t>
        </w:r>
        <w:r w:rsidRPr="00DA2CDD">
          <w:rPr>
            <w:rStyle w:val="a8"/>
            <w:color w:val="auto"/>
            <w:sz w:val="28"/>
            <w:szCs w:val="28"/>
            <w:u w:val="none"/>
          </w:rPr>
          <w:t>://</w:t>
        </w:r>
        <w:r w:rsidRPr="00DA2CDD">
          <w:rPr>
            <w:rStyle w:val="a8"/>
            <w:color w:val="auto"/>
            <w:sz w:val="28"/>
            <w:szCs w:val="28"/>
            <w:u w:val="none"/>
            <w:lang w:val="en-US"/>
          </w:rPr>
          <w:t>ru</w:t>
        </w:r>
        <w:r w:rsidRPr="00DA2CDD">
          <w:rPr>
            <w:rStyle w:val="a8"/>
            <w:color w:val="auto"/>
            <w:sz w:val="28"/>
            <w:szCs w:val="28"/>
            <w:u w:val="none"/>
          </w:rPr>
          <w:t>.</w:t>
        </w:r>
        <w:r w:rsidRPr="00DA2CDD">
          <w:rPr>
            <w:rStyle w:val="a8"/>
            <w:color w:val="auto"/>
            <w:sz w:val="28"/>
            <w:szCs w:val="28"/>
            <w:u w:val="none"/>
            <w:lang w:val="en-US"/>
          </w:rPr>
          <w:t>wikipedia</w:t>
        </w:r>
        <w:r w:rsidRPr="00DA2CDD">
          <w:rPr>
            <w:rStyle w:val="a8"/>
            <w:color w:val="auto"/>
            <w:sz w:val="28"/>
            <w:szCs w:val="28"/>
            <w:u w:val="none"/>
          </w:rPr>
          <w:t>.</w:t>
        </w:r>
        <w:r w:rsidRPr="00DA2CDD">
          <w:rPr>
            <w:rStyle w:val="a8"/>
            <w:color w:val="auto"/>
            <w:sz w:val="28"/>
            <w:szCs w:val="28"/>
            <w:u w:val="none"/>
            <w:lang w:val="en-US"/>
          </w:rPr>
          <w:t>org</w:t>
        </w:r>
        <w:r w:rsidRPr="00DA2CDD">
          <w:rPr>
            <w:rStyle w:val="a8"/>
            <w:color w:val="auto"/>
            <w:sz w:val="28"/>
            <w:szCs w:val="28"/>
            <w:u w:val="none"/>
          </w:rPr>
          <w:t>/</w:t>
        </w:r>
        <w:r w:rsidRPr="00DA2CDD">
          <w:rPr>
            <w:rStyle w:val="a8"/>
            <w:color w:val="auto"/>
            <w:sz w:val="28"/>
            <w:szCs w:val="28"/>
            <w:u w:val="none"/>
            <w:lang w:val="en-US"/>
          </w:rPr>
          <w:t>wiki</w:t>
        </w:r>
      </w:hyperlink>
      <w:r w:rsidRPr="00DA2CDD">
        <w:rPr>
          <w:sz w:val="28"/>
          <w:szCs w:val="28"/>
        </w:rPr>
        <w:t>.</w:t>
      </w:r>
    </w:p>
    <w:p w:rsidR="0025138A" w:rsidRPr="00DA2CDD" w:rsidRDefault="0025138A" w:rsidP="00471347">
      <w:pPr>
        <w:jc w:val="both"/>
        <w:rPr>
          <w:sz w:val="28"/>
          <w:szCs w:val="28"/>
        </w:rPr>
      </w:pPr>
    </w:p>
    <w:p w:rsidR="0025138A" w:rsidRPr="00DA2CDD" w:rsidRDefault="0025138A" w:rsidP="00E95A1A">
      <w:pPr>
        <w:rPr>
          <w:sz w:val="32"/>
          <w:szCs w:val="32"/>
        </w:rPr>
      </w:pPr>
    </w:p>
    <w:p w:rsidR="00EA547B" w:rsidRPr="00DA2CDD" w:rsidRDefault="00EA547B" w:rsidP="002F5ECE">
      <w:pPr>
        <w:rPr>
          <w:sz w:val="32"/>
          <w:szCs w:val="32"/>
        </w:rPr>
      </w:pPr>
      <w:r w:rsidRPr="00DA2CDD">
        <w:rPr>
          <w:sz w:val="32"/>
          <w:szCs w:val="32"/>
        </w:rPr>
        <w:t xml:space="preserve">УДК 94(470.62)“1921/1929”                                     </w:t>
      </w:r>
    </w:p>
    <w:p w:rsidR="00EA547B" w:rsidRPr="00DA2CDD" w:rsidRDefault="00EA547B" w:rsidP="00EA547B">
      <w:pPr>
        <w:ind w:firstLine="284"/>
        <w:jc w:val="right"/>
        <w:rPr>
          <w:sz w:val="32"/>
          <w:szCs w:val="32"/>
        </w:rPr>
      </w:pPr>
      <w:r w:rsidRPr="00DA2CDD">
        <w:rPr>
          <w:sz w:val="32"/>
          <w:szCs w:val="32"/>
        </w:rPr>
        <w:t xml:space="preserve">КОЖУРА  О.И., </w:t>
      </w:r>
    </w:p>
    <w:p w:rsidR="00EA547B" w:rsidRPr="00DA2CDD" w:rsidRDefault="00EA547B" w:rsidP="00EA547B">
      <w:pPr>
        <w:ind w:firstLine="284"/>
        <w:jc w:val="right"/>
        <w:rPr>
          <w:sz w:val="32"/>
          <w:szCs w:val="32"/>
        </w:rPr>
      </w:pPr>
      <w:r w:rsidRPr="00DA2CDD">
        <w:rPr>
          <w:sz w:val="32"/>
          <w:szCs w:val="32"/>
        </w:rPr>
        <w:t xml:space="preserve">Россия, </w:t>
      </w:r>
      <w:proofErr w:type="gramStart"/>
      <w:r w:rsidRPr="00DA2CDD">
        <w:rPr>
          <w:sz w:val="32"/>
          <w:szCs w:val="32"/>
        </w:rPr>
        <w:t>г</w:t>
      </w:r>
      <w:proofErr w:type="gramEnd"/>
      <w:r w:rsidRPr="00DA2CDD">
        <w:rPr>
          <w:sz w:val="32"/>
          <w:szCs w:val="32"/>
        </w:rPr>
        <w:t xml:space="preserve">. Краснодар </w:t>
      </w:r>
    </w:p>
    <w:p w:rsidR="00EA547B" w:rsidRPr="00DA2CDD" w:rsidRDefault="00EA547B" w:rsidP="00EA547B">
      <w:pPr>
        <w:ind w:firstLine="284"/>
        <w:rPr>
          <w:b/>
          <w:sz w:val="32"/>
          <w:szCs w:val="32"/>
        </w:rPr>
      </w:pPr>
      <w:r w:rsidRPr="00DA2CDD">
        <w:rPr>
          <w:b/>
          <w:sz w:val="32"/>
          <w:szCs w:val="32"/>
        </w:rPr>
        <w:t xml:space="preserve">                                                                                                                                                        </w:t>
      </w:r>
    </w:p>
    <w:p w:rsidR="00EA547B" w:rsidRPr="00DA2CDD" w:rsidRDefault="00EA547B" w:rsidP="00EA547B">
      <w:pPr>
        <w:jc w:val="center"/>
        <w:rPr>
          <w:b/>
          <w:sz w:val="32"/>
          <w:szCs w:val="32"/>
        </w:rPr>
      </w:pPr>
      <w:r w:rsidRPr="00DA2CDD">
        <w:rPr>
          <w:b/>
          <w:sz w:val="32"/>
          <w:szCs w:val="32"/>
        </w:rPr>
        <w:t xml:space="preserve">Деятельность органов власти по управлению </w:t>
      </w:r>
      <w:proofErr w:type="gramStart"/>
      <w:r w:rsidRPr="00DA2CDD">
        <w:rPr>
          <w:b/>
          <w:sz w:val="32"/>
          <w:szCs w:val="32"/>
        </w:rPr>
        <w:t>сельским</w:t>
      </w:r>
      <w:proofErr w:type="gramEnd"/>
    </w:p>
    <w:p w:rsidR="00EA547B" w:rsidRPr="00DA2CDD" w:rsidRDefault="00EA547B" w:rsidP="00EA547B">
      <w:pPr>
        <w:jc w:val="center"/>
        <w:rPr>
          <w:b/>
          <w:sz w:val="32"/>
          <w:szCs w:val="32"/>
        </w:rPr>
      </w:pPr>
      <w:r w:rsidRPr="00DA2CDD">
        <w:rPr>
          <w:b/>
          <w:sz w:val="32"/>
          <w:szCs w:val="32"/>
        </w:rPr>
        <w:t>населением Кубани в годы НЭПа</w:t>
      </w:r>
    </w:p>
    <w:p w:rsidR="00EA547B" w:rsidRPr="00DA2CDD" w:rsidRDefault="00EA547B" w:rsidP="00EA547B">
      <w:pPr>
        <w:widowControl w:val="0"/>
        <w:autoSpaceDE w:val="0"/>
        <w:autoSpaceDN w:val="0"/>
        <w:adjustRightInd w:val="0"/>
        <w:jc w:val="right"/>
        <w:rPr>
          <w:b/>
          <w:sz w:val="32"/>
          <w:szCs w:val="32"/>
        </w:rPr>
      </w:pPr>
    </w:p>
    <w:p w:rsidR="00EA547B" w:rsidRPr="00DA2CDD" w:rsidRDefault="00EA547B" w:rsidP="00EA547B">
      <w:pPr>
        <w:ind w:firstLine="708"/>
        <w:jc w:val="both"/>
        <w:rPr>
          <w:sz w:val="32"/>
          <w:szCs w:val="32"/>
        </w:rPr>
      </w:pPr>
      <w:r w:rsidRPr="00DA2CDD">
        <w:rPr>
          <w:sz w:val="32"/>
          <w:szCs w:val="32"/>
        </w:rPr>
        <w:t>Статья посвящена изучению основных направлений деятельн</w:t>
      </w:r>
      <w:r w:rsidRPr="00DA2CDD">
        <w:rPr>
          <w:sz w:val="32"/>
          <w:szCs w:val="32"/>
        </w:rPr>
        <w:t>о</w:t>
      </w:r>
      <w:r w:rsidRPr="00DA2CDD">
        <w:rPr>
          <w:sz w:val="32"/>
          <w:szCs w:val="32"/>
        </w:rPr>
        <w:t>сти органов власти по управлению сельским населением Кубанского региона в период новой экономической политики. Автор подробно проанализировала</w:t>
      </w:r>
      <w:r w:rsidRPr="00DA2CDD">
        <w:rPr>
          <w:b/>
          <w:sz w:val="32"/>
          <w:szCs w:val="32"/>
        </w:rPr>
        <w:t xml:space="preserve"> </w:t>
      </w:r>
      <w:r w:rsidRPr="00DA2CDD">
        <w:rPr>
          <w:sz w:val="32"/>
          <w:szCs w:val="32"/>
        </w:rPr>
        <w:t>факторы, оказавшие влияние на принятие страт</w:t>
      </w:r>
      <w:r w:rsidRPr="00DA2CDD">
        <w:rPr>
          <w:sz w:val="32"/>
          <w:szCs w:val="32"/>
        </w:rPr>
        <w:t>е</w:t>
      </w:r>
      <w:r w:rsidRPr="00DA2CDD">
        <w:rPr>
          <w:sz w:val="32"/>
          <w:szCs w:val="32"/>
        </w:rPr>
        <w:lastRenderedPageBreak/>
        <w:t>гических решений и методов их реализации органами власти на К</w:t>
      </w:r>
      <w:r w:rsidRPr="00DA2CDD">
        <w:rPr>
          <w:sz w:val="32"/>
          <w:szCs w:val="32"/>
        </w:rPr>
        <w:t>у</w:t>
      </w:r>
      <w:r w:rsidRPr="00DA2CDD">
        <w:rPr>
          <w:sz w:val="32"/>
          <w:szCs w:val="32"/>
        </w:rPr>
        <w:t>бани в годы НЭПа.</w:t>
      </w:r>
    </w:p>
    <w:p w:rsidR="00EA547B" w:rsidRPr="00DA2CDD" w:rsidRDefault="00EA547B" w:rsidP="00635357">
      <w:pPr>
        <w:ind w:firstLine="708"/>
        <w:jc w:val="both"/>
        <w:rPr>
          <w:sz w:val="32"/>
          <w:szCs w:val="32"/>
        </w:rPr>
      </w:pPr>
      <w:r w:rsidRPr="00DA2CDD">
        <w:rPr>
          <w:i/>
          <w:sz w:val="32"/>
          <w:szCs w:val="32"/>
        </w:rPr>
        <w:t>Ключевые слова:</w:t>
      </w:r>
      <w:r w:rsidRPr="00DA2CDD">
        <w:rPr>
          <w:sz w:val="32"/>
          <w:szCs w:val="32"/>
        </w:rPr>
        <w:t xml:space="preserve"> Кубань, Советская власть, РК</w:t>
      </w:r>
      <w:proofErr w:type="gramStart"/>
      <w:r w:rsidRPr="00DA2CDD">
        <w:rPr>
          <w:sz w:val="32"/>
          <w:szCs w:val="32"/>
        </w:rPr>
        <w:t>П(</w:t>
      </w:r>
      <w:proofErr w:type="gramEnd"/>
      <w:r w:rsidRPr="00DA2CDD">
        <w:rPr>
          <w:sz w:val="32"/>
          <w:szCs w:val="32"/>
        </w:rPr>
        <w:t>б), НЭП, каз</w:t>
      </w:r>
      <w:r w:rsidRPr="00DA2CDD">
        <w:rPr>
          <w:sz w:val="32"/>
          <w:szCs w:val="32"/>
        </w:rPr>
        <w:t>а</w:t>
      </w:r>
      <w:r w:rsidRPr="00DA2CDD">
        <w:rPr>
          <w:sz w:val="32"/>
          <w:szCs w:val="32"/>
        </w:rPr>
        <w:t>чество, Гражданская война, аграрная политика, сословие, стратегич</w:t>
      </w:r>
      <w:r w:rsidRPr="00DA2CDD">
        <w:rPr>
          <w:sz w:val="32"/>
          <w:szCs w:val="32"/>
        </w:rPr>
        <w:t>е</w:t>
      </w:r>
      <w:r w:rsidRPr="00DA2CDD">
        <w:rPr>
          <w:sz w:val="32"/>
          <w:szCs w:val="32"/>
        </w:rPr>
        <w:t>ское планирование.</w:t>
      </w:r>
    </w:p>
    <w:p w:rsidR="00EA547B" w:rsidRPr="00DA2CDD" w:rsidRDefault="00EA547B" w:rsidP="00EA547B">
      <w:pPr>
        <w:ind w:firstLine="284"/>
        <w:jc w:val="both"/>
        <w:rPr>
          <w:sz w:val="32"/>
          <w:szCs w:val="32"/>
        </w:rPr>
      </w:pPr>
    </w:p>
    <w:p w:rsidR="00EA547B" w:rsidRPr="00DA2CDD" w:rsidRDefault="00EA547B" w:rsidP="00EA547B">
      <w:pPr>
        <w:ind w:firstLine="284"/>
        <w:jc w:val="right"/>
        <w:rPr>
          <w:b/>
          <w:sz w:val="28"/>
          <w:szCs w:val="28"/>
          <w:lang w:val="en-US"/>
        </w:rPr>
      </w:pPr>
      <w:r w:rsidRPr="00DA2CDD">
        <w:rPr>
          <w:b/>
          <w:sz w:val="28"/>
          <w:szCs w:val="28"/>
          <w:lang w:val="en-US"/>
        </w:rPr>
        <w:t>Kozhura O.I.,</w:t>
      </w:r>
    </w:p>
    <w:p w:rsidR="00EA547B" w:rsidRPr="00DA2CDD" w:rsidRDefault="00EA547B" w:rsidP="00EA547B">
      <w:pPr>
        <w:ind w:firstLine="284"/>
        <w:jc w:val="right"/>
        <w:rPr>
          <w:b/>
          <w:sz w:val="28"/>
          <w:szCs w:val="28"/>
          <w:lang w:val="en-US"/>
        </w:rPr>
      </w:pPr>
      <w:r w:rsidRPr="00DA2CDD">
        <w:rPr>
          <w:b/>
          <w:sz w:val="28"/>
          <w:szCs w:val="28"/>
          <w:lang w:val="en-US"/>
        </w:rPr>
        <w:t>Russia, Krasnodar</w:t>
      </w:r>
    </w:p>
    <w:p w:rsidR="00EA547B" w:rsidRPr="00DA2CDD" w:rsidRDefault="00EA547B" w:rsidP="00EA547B">
      <w:pPr>
        <w:autoSpaceDE w:val="0"/>
        <w:autoSpaceDN w:val="0"/>
        <w:adjustRightInd w:val="0"/>
        <w:rPr>
          <w:rFonts w:ascii="Times New Roman CYR" w:hAnsi="Times New Roman CYR" w:cs="Times New Roman CYR"/>
          <w:b/>
          <w:bCs/>
          <w:sz w:val="28"/>
          <w:szCs w:val="28"/>
          <w:lang w:val="en-US"/>
        </w:rPr>
      </w:pPr>
    </w:p>
    <w:p w:rsidR="00EA547B" w:rsidRPr="00DA2CDD" w:rsidRDefault="00EA547B" w:rsidP="00EA547B">
      <w:pPr>
        <w:autoSpaceDE w:val="0"/>
        <w:autoSpaceDN w:val="0"/>
        <w:adjustRightInd w:val="0"/>
        <w:jc w:val="center"/>
        <w:rPr>
          <w:rFonts w:ascii="Times New Roman CYR" w:hAnsi="Times New Roman CYR" w:cs="Times New Roman CYR"/>
          <w:b/>
          <w:bCs/>
          <w:sz w:val="28"/>
          <w:szCs w:val="28"/>
          <w:lang w:val="en-US"/>
        </w:rPr>
      </w:pPr>
      <w:r w:rsidRPr="00DA2CDD">
        <w:rPr>
          <w:rFonts w:ascii="Times New Roman CYR" w:hAnsi="Times New Roman CYR" w:cs="Times New Roman CYR"/>
          <w:b/>
          <w:bCs/>
          <w:sz w:val="28"/>
          <w:szCs w:val="28"/>
          <w:lang w:val="en-US"/>
        </w:rPr>
        <w:t xml:space="preserve">Activity of authorities on management rural the population of Kuban </w:t>
      </w:r>
    </w:p>
    <w:p w:rsidR="00EA547B" w:rsidRPr="00DA2CDD" w:rsidRDefault="00EA547B" w:rsidP="00EA547B">
      <w:pPr>
        <w:autoSpaceDE w:val="0"/>
        <w:autoSpaceDN w:val="0"/>
        <w:adjustRightInd w:val="0"/>
        <w:jc w:val="center"/>
        <w:rPr>
          <w:b/>
          <w:sz w:val="28"/>
          <w:szCs w:val="28"/>
          <w:lang w:val="en-US"/>
        </w:rPr>
      </w:pPr>
      <w:proofErr w:type="gramStart"/>
      <w:r w:rsidRPr="00DA2CDD">
        <w:rPr>
          <w:rFonts w:ascii="Times New Roman CYR" w:hAnsi="Times New Roman CYR" w:cs="Times New Roman CYR"/>
          <w:b/>
          <w:bCs/>
          <w:sz w:val="28"/>
          <w:szCs w:val="28"/>
          <w:lang w:val="en-US"/>
        </w:rPr>
        <w:t>within</w:t>
      </w:r>
      <w:proofErr w:type="gramEnd"/>
      <w:r w:rsidRPr="00DA2CDD">
        <w:rPr>
          <w:rFonts w:ascii="Times New Roman CYR" w:hAnsi="Times New Roman CYR" w:cs="Times New Roman CYR"/>
          <w:b/>
          <w:bCs/>
          <w:sz w:val="28"/>
          <w:szCs w:val="28"/>
          <w:lang w:val="en-US"/>
        </w:rPr>
        <w:t xml:space="preserve"> </w:t>
      </w:r>
      <w:r w:rsidRPr="00DA2CDD">
        <w:rPr>
          <w:b/>
          <w:sz w:val="28"/>
          <w:szCs w:val="28"/>
          <w:lang w:val="en-US"/>
        </w:rPr>
        <w:t>the period of new economic policy</w:t>
      </w:r>
    </w:p>
    <w:p w:rsidR="00EA547B" w:rsidRPr="00DA2CDD" w:rsidRDefault="00EA547B" w:rsidP="00EA547B">
      <w:pPr>
        <w:widowControl w:val="0"/>
        <w:autoSpaceDE w:val="0"/>
        <w:autoSpaceDN w:val="0"/>
        <w:adjustRightInd w:val="0"/>
        <w:jc w:val="both"/>
        <w:rPr>
          <w:sz w:val="28"/>
          <w:szCs w:val="28"/>
          <w:lang w:val="en-US"/>
        </w:rPr>
      </w:pPr>
    </w:p>
    <w:p w:rsidR="00EA547B" w:rsidRPr="00DA2CDD" w:rsidRDefault="00EA547B" w:rsidP="007A1FA6">
      <w:pPr>
        <w:ind w:firstLine="708"/>
        <w:jc w:val="both"/>
        <w:rPr>
          <w:sz w:val="28"/>
          <w:szCs w:val="28"/>
          <w:lang w:val="en-US"/>
        </w:rPr>
      </w:pPr>
      <w:r w:rsidRPr="00DA2CDD">
        <w:rPr>
          <w:sz w:val="28"/>
          <w:szCs w:val="28"/>
          <w:lang w:val="en-US"/>
        </w:rPr>
        <w:t>Article is devoted to studying of the basic directions of activity of authorities on management of agricultural population of the Kuban region during new economic policy. The author has in detail analysed the factors, which have influenced a</w:t>
      </w:r>
      <w:r w:rsidRPr="00DA2CDD">
        <w:rPr>
          <w:sz w:val="28"/>
          <w:szCs w:val="28"/>
          <w:lang w:val="en-US"/>
        </w:rPr>
        <w:t>c</w:t>
      </w:r>
      <w:r w:rsidRPr="00DA2CDD">
        <w:rPr>
          <w:sz w:val="28"/>
          <w:szCs w:val="28"/>
          <w:lang w:val="en-US"/>
        </w:rPr>
        <w:t>ceptance of strategic decisions and methods of their realization by authorities on K</w:t>
      </w:r>
      <w:r w:rsidRPr="00DA2CDD">
        <w:rPr>
          <w:sz w:val="28"/>
          <w:szCs w:val="28"/>
          <w:lang w:val="en-US"/>
        </w:rPr>
        <w:t>u</w:t>
      </w:r>
      <w:r w:rsidRPr="00DA2CDD">
        <w:rPr>
          <w:sz w:val="28"/>
          <w:szCs w:val="28"/>
          <w:lang w:val="en-US"/>
        </w:rPr>
        <w:t>ban within the period of new economic policy.</w:t>
      </w:r>
    </w:p>
    <w:p w:rsidR="00EA547B" w:rsidRPr="00DA2CDD" w:rsidRDefault="00EA547B" w:rsidP="007A1FA6">
      <w:pPr>
        <w:ind w:firstLine="708"/>
        <w:jc w:val="both"/>
        <w:rPr>
          <w:sz w:val="28"/>
          <w:szCs w:val="28"/>
          <w:lang w:val="en-US"/>
        </w:rPr>
      </w:pPr>
      <w:r w:rsidRPr="00DA2CDD">
        <w:rPr>
          <w:i/>
          <w:sz w:val="28"/>
          <w:szCs w:val="28"/>
          <w:lang w:val="en-US"/>
        </w:rPr>
        <w:t>Keywords:</w:t>
      </w:r>
      <w:r w:rsidRPr="00DA2CDD">
        <w:rPr>
          <w:sz w:val="28"/>
          <w:szCs w:val="28"/>
          <w:lang w:val="en-US"/>
        </w:rPr>
        <w:t xml:space="preserve"> Kuban, the Soviet authority, RKP (b), </w:t>
      </w:r>
      <w:proofErr w:type="gramStart"/>
      <w:r w:rsidRPr="00DA2CDD">
        <w:rPr>
          <w:sz w:val="28"/>
          <w:szCs w:val="28"/>
          <w:lang w:val="en-US"/>
        </w:rPr>
        <w:t>New</w:t>
      </w:r>
      <w:proofErr w:type="gramEnd"/>
      <w:r w:rsidRPr="00DA2CDD">
        <w:rPr>
          <w:sz w:val="28"/>
          <w:szCs w:val="28"/>
          <w:lang w:val="en-US"/>
        </w:rPr>
        <w:t xml:space="preserve"> economic policy, co</w:t>
      </w:r>
      <w:r w:rsidRPr="00DA2CDD">
        <w:rPr>
          <w:sz w:val="28"/>
          <w:szCs w:val="28"/>
          <w:lang w:val="en-US"/>
        </w:rPr>
        <w:t>s</w:t>
      </w:r>
      <w:r w:rsidRPr="00DA2CDD">
        <w:rPr>
          <w:sz w:val="28"/>
          <w:szCs w:val="28"/>
          <w:lang w:val="en-US"/>
        </w:rPr>
        <w:t>sacks, Civil war, an agrarian policy, estate, strategic planning.</w:t>
      </w:r>
    </w:p>
    <w:p w:rsidR="00EA547B" w:rsidRPr="00DA2CDD" w:rsidRDefault="00EA547B" w:rsidP="00EA547B">
      <w:pPr>
        <w:ind w:firstLine="284"/>
        <w:jc w:val="both"/>
        <w:rPr>
          <w:sz w:val="32"/>
          <w:szCs w:val="32"/>
          <w:lang w:val="en-US"/>
        </w:rPr>
      </w:pPr>
    </w:p>
    <w:p w:rsidR="00EA547B" w:rsidRPr="00DA2CDD" w:rsidRDefault="00EA547B" w:rsidP="00E57AC4">
      <w:pPr>
        <w:ind w:firstLine="709"/>
        <w:jc w:val="both"/>
        <w:rPr>
          <w:sz w:val="32"/>
          <w:szCs w:val="32"/>
        </w:rPr>
      </w:pPr>
      <w:r w:rsidRPr="00DA2CDD">
        <w:rPr>
          <w:sz w:val="32"/>
          <w:szCs w:val="32"/>
        </w:rPr>
        <w:t>Актуальность изучаемой нами темы состоит в том, что в име</w:t>
      </w:r>
      <w:r w:rsidRPr="00DA2CDD">
        <w:rPr>
          <w:sz w:val="32"/>
          <w:szCs w:val="32"/>
        </w:rPr>
        <w:t>ю</w:t>
      </w:r>
      <w:r w:rsidRPr="00DA2CDD">
        <w:rPr>
          <w:sz w:val="32"/>
          <w:szCs w:val="32"/>
        </w:rPr>
        <w:t>щейся историографии недостаточно внимания уделено изучению в</w:t>
      </w:r>
      <w:r w:rsidRPr="00DA2CDD">
        <w:rPr>
          <w:sz w:val="32"/>
          <w:szCs w:val="32"/>
        </w:rPr>
        <w:t>о</w:t>
      </w:r>
      <w:r w:rsidRPr="00DA2CDD">
        <w:rPr>
          <w:sz w:val="32"/>
          <w:szCs w:val="32"/>
        </w:rPr>
        <w:t>проса влияния на выбор органов власти приоритетов, подходов, ал</w:t>
      </w:r>
      <w:r w:rsidRPr="00DA2CDD">
        <w:rPr>
          <w:sz w:val="32"/>
          <w:szCs w:val="32"/>
        </w:rPr>
        <w:t>ь</w:t>
      </w:r>
      <w:r w:rsidRPr="00DA2CDD">
        <w:rPr>
          <w:sz w:val="32"/>
          <w:szCs w:val="32"/>
        </w:rPr>
        <w:t>тернатив, методов и средств управления в конкретно-исторические периоды, и, в частности, в годы новой экономической политики.</w:t>
      </w:r>
    </w:p>
    <w:p w:rsidR="00EA547B" w:rsidRPr="00DA2CDD" w:rsidRDefault="00EA547B" w:rsidP="00E57AC4">
      <w:pPr>
        <w:ind w:firstLine="709"/>
        <w:jc w:val="both"/>
        <w:rPr>
          <w:sz w:val="32"/>
          <w:szCs w:val="32"/>
        </w:rPr>
      </w:pPr>
      <w:r w:rsidRPr="00DA2CDD">
        <w:rPr>
          <w:sz w:val="32"/>
          <w:szCs w:val="32"/>
        </w:rPr>
        <w:t>Цель предлагаемой статьи – выявить основные факторы, об</w:t>
      </w:r>
      <w:r w:rsidRPr="00DA2CDD">
        <w:rPr>
          <w:sz w:val="32"/>
          <w:szCs w:val="32"/>
        </w:rPr>
        <w:t>у</w:t>
      </w:r>
      <w:r w:rsidRPr="00DA2CDD">
        <w:rPr>
          <w:sz w:val="32"/>
          <w:szCs w:val="32"/>
        </w:rPr>
        <w:t>словившие принятие управленческих решений партийн</w:t>
      </w:r>
      <w:proofErr w:type="gramStart"/>
      <w:r w:rsidRPr="00DA2CDD">
        <w:rPr>
          <w:sz w:val="32"/>
          <w:szCs w:val="32"/>
        </w:rPr>
        <w:t>о-</w:t>
      </w:r>
      <w:proofErr w:type="gramEnd"/>
      <w:r w:rsidR="00635357" w:rsidRPr="00DA2CDD">
        <w:rPr>
          <w:sz w:val="32"/>
          <w:szCs w:val="32"/>
        </w:rPr>
        <w:t xml:space="preserve"> </w:t>
      </w:r>
      <w:r w:rsidRPr="00DA2CDD">
        <w:rPr>
          <w:sz w:val="32"/>
          <w:szCs w:val="32"/>
        </w:rPr>
        <w:t>государс</w:t>
      </w:r>
      <w:r w:rsidRPr="00DA2CDD">
        <w:rPr>
          <w:sz w:val="32"/>
          <w:szCs w:val="32"/>
        </w:rPr>
        <w:t>т</w:t>
      </w:r>
      <w:r w:rsidRPr="00DA2CDD">
        <w:rPr>
          <w:sz w:val="32"/>
          <w:szCs w:val="32"/>
        </w:rPr>
        <w:t>венными органами Кубани в годы НЭПа.</w:t>
      </w:r>
    </w:p>
    <w:p w:rsidR="00EA547B" w:rsidRPr="00DA2CDD" w:rsidRDefault="00EA547B" w:rsidP="00E57AC4">
      <w:pPr>
        <w:ind w:firstLine="709"/>
        <w:jc w:val="both"/>
        <w:rPr>
          <w:sz w:val="32"/>
          <w:szCs w:val="32"/>
        </w:rPr>
      </w:pPr>
      <w:r w:rsidRPr="00DA2CDD">
        <w:rPr>
          <w:sz w:val="32"/>
          <w:szCs w:val="32"/>
        </w:rPr>
        <w:t>Взаимоотношения между сельским населением Кубани и новой властью складывались непросто, весьма противоречиво и достаточно напряженно, можно даже сказать конфликтно. Желание со стороны большевиков найти согласие с трудовым казачеством и крестьянс</w:t>
      </w:r>
      <w:r w:rsidRPr="00DA2CDD">
        <w:rPr>
          <w:sz w:val="32"/>
          <w:szCs w:val="32"/>
        </w:rPr>
        <w:t>т</w:t>
      </w:r>
      <w:r w:rsidRPr="00DA2CDD">
        <w:rPr>
          <w:sz w:val="32"/>
          <w:szCs w:val="32"/>
        </w:rPr>
        <w:t>вом в первые годы становления Советской власти позволили орган</w:t>
      </w:r>
      <w:r w:rsidRPr="00DA2CDD">
        <w:rPr>
          <w:sz w:val="32"/>
          <w:szCs w:val="32"/>
        </w:rPr>
        <w:t>и</w:t>
      </w:r>
      <w:r w:rsidRPr="00DA2CDD">
        <w:rPr>
          <w:sz w:val="32"/>
          <w:szCs w:val="32"/>
        </w:rPr>
        <w:t xml:space="preserve">зовать работу казачьего комитета </w:t>
      </w:r>
      <w:proofErr w:type="gramStart"/>
      <w:r w:rsidRPr="00DA2CDD">
        <w:rPr>
          <w:sz w:val="32"/>
          <w:szCs w:val="32"/>
        </w:rPr>
        <w:t>при</w:t>
      </w:r>
      <w:proofErr w:type="gramEnd"/>
      <w:r w:rsidRPr="00DA2CDD">
        <w:rPr>
          <w:sz w:val="32"/>
          <w:szCs w:val="32"/>
        </w:rPr>
        <w:t xml:space="preserve"> ВЦИК. Он издавал обращения и воззвания к казакам, выступал за отмену длительной воинской службы, поддерживал автономию казачьих областей. Крестьянск</w:t>
      </w:r>
      <w:proofErr w:type="gramStart"/>
      <w:r w:rsidRPr="00DA2CDD">
        <w:rPr>
          <w:sz w:val="32"/>
          <w:szCs w:val="32"/>
        </w:rPr>
        <w:t>о-</w:t>
      </w:r>
      <w:proofErr w:type="gramEnd"/>
      <w:r w:rsidR="00F41842" w:rsidRPr="00DA2CDD">
        <w:rPr>
          <w:sz w:val="32"/>
          <w:szCs w:val="32"/>
        </w:rPr>
        <w:t xml:space="preserve"> </w:t>
      </w:r>
      <w:r w:rsidR="00C04232" w:rsidRPr="00DA2CDD">
        <w:rPr>
          <w:sz w:val="32"/>
          <w:szCs w:val="32"/>
        </w:rPr>
        <w:t xml:space="preserve"> </w:t>
      </w:r>
      <w:r w:rsidRPr="00DA2CDD">
        <w:rPr>
          <w:sz w:val="32"/>
          <w:szCs w:val="32"/>
        </w:rPr>
        <w:t>казачья масса связывала с Советской властью надежды на прекращ</w:t>
      </w:r>
      <w:r w:rsidRPr="00DA2CDD">
        <w:rPr>
          <w:sz w:val="32"/>
          <w:szCs w:val="32"/>
        </w:rPr>
        <w:t>е</w:t>
      </w:r>
      <w:r w:rsidRPr="00DA2CDD">
        <w:rPr>
          <w:sz w:val="32"/>
          <w:szCs w:val="32"/>
        </w:rPr>
        <w:t>ние хаоса, беспорядков и восстановление хозяйства. Казачество гот</w:t>
      </w:r>
      <w:r w:rsidRPr="00DA2CDD">
        <w:rPr>
          <w:sz w:val="32"/>
          <w:szCs w:val="32"/>
        </w:rPr>
        <w:t>о</w:t>
      </w:r>
      <w:r w:rsidRPr="00DA2CDD">
        <w:rPr>
          <w:sz w:val="32"/>
          <w:szCs w:val="32"/>
        </w:rPr>
        <w:t>во было сотрудничать с любой властью ради сохранения своего вол</w:t>
      </w:r>
      <w:r w:rsidRPr="00DA2CDD">
        <w:rPr>
          <w:sz w:val="32"/>
          <w:szCs w:val="32"/>
        </w:rPr>
        <w:t>ь</w:t>
      </w:r>
      <w:r w:rsidRPr="00DA2CDD">
        <w:rPr>
          <w:sz w:val="32"/>
          <w:szCs w:val="32"/>
        </w:rPr>
        <w:t>ного статуса, однако это сотрудничество имело свои пределы. Посл</w:t>
      </w:r>
      <w:r w:rsidRPr="00DA2CDD">
        <w:rPr>
          <w:sz w:val="32"/>
          <w:szCs w:val="32"/>
        </w:rPr>
        <w:t>е</w:t>
      </w:r>
      <w:r w:rsidRPr="00DA2CDD">
        <w:rPr>
          <w:sz w:val="32"/>
          <w:szCs w:val="32"/>
        </w:rPr>
        <w:lastRenderedPageBreak/>
        <w:t>дующие действия Советской власти – принудительное изъятие хлеба, политика расказачивания, массовый террор – рассеяли иллюзии каз</w:t>
      </w:r>
      <w:r w:rsidRPr="00DA2CDD">
        <w:rPr>
          <w:sz w:val="32"/>
          <w:szCs w:val="32"/>
        </w:rPr>
        <w:t>а</w:t>
      </w:r>
      <w:r w:rsidRPr="00DA2CDD">
        <w:rPr>
          <w:sz w:val="32"/>
          <w:szCs w:val="32"/>
        </w:rPr>
        <w:t>ков. Их доверие к новой власти было потеряно, что усилило с их ст</w:t>
      </w:r>
      <w:r w:rsidRPr="00DA2CDD">
        <w:rPr>
          <w:sz w:val="32"/>
          <w:szCs w:val="32"/>
        </w:rPr>
        <w:t>о</w:t>
      </w:r>
      <w:r w:rsidRPr="00DA2CDD">
        <w:rPr>
          <w:sz w:val="32"/>
          <w:szCs w:val="32"/>
        </w:rPr>
        <w:t>роны сопротивление и активизировало повстанческое движение. Гражданская война на Кубани не утихла к 1922 г., как это произошло в других регионах страны. В отчетных докладах РК</w:t>
      </w:r>
      <w:proofErr w:type="gramStart"/>
      <w:r w:rsidRPr="00DA2CDD">
        <w:rPr>
          <w:sz w:val="32"/>
          <w:szCs w:val="32"/>
        </w:rPr>
        <w:t>П(</w:t>
      </w:r>
      <w:proofErr w:type="gramEnd"/>
      <w:r w:rsidRPr="00DA2CDD">
        <w:rPr>
          <w:sz w:val="32"/>
          <w:szCs w:val="32"/>
        </w:rPr>
        <w:t>б) еще до 1925 г. содержатся сведения о так называемом «политическом бандити</w:t>
      </w:r>
      <w:r w:rsidRPr="00DA2CDD">
        <w:rPr>
          <w:sz w:val="32"/>
          <w:szCs w:val="32"/>
        </w:rPr>
        <w:t>з</w:t>
      </w:r>
      <w:r w:rsidRPr="00DA2CDD">
        <w:rPr>
          <w:sz w:val="32"/>
          <w:szCs w:val="32"/>
        </w:rPr>
        <w:t xml:space="preserve">ме». К весне 1921 г. на Кубани сложилось несколько руководящих центров повстанцев – Краснодар, Майкоп, Ейск. Их объединял общий лозунг – «Уничтожение Советской власти!». </w:t>
      </w:r>
      <w:proofErr w:type="gramStart"/>
      <w:r w:rsidRPr="00DA2CDD">
        <w:rPr>
          <w:sz w:val="32"/>
          <w:szCs w:val="32"/>
        </w:rPr>
        <w:t>Необходимо отметить еще несколько важных моментов, которые повлияли на формиров</w:t>
      </w:r>
      <w:r w:rsidRPr="00DA2CDD">
        <w:rPr>
          <w:sz w:val="32"/>
          <w:szCs w:val="32"/>
        </w:rPr>
        <w:t>а</w:t>
      </w:r>
      <w:r w:rsidRPr="00DA2CDD">
        <w:rPr>
          <w:sz w:val="32"/>
          <w:szCs w:val="32"/>
        </w:rPr>
        <w:t>ние отношения власти к региону и его жителям: на Кубани нашли приют представители различных политических течений; отсюда н</w:t>
      </w:r>
      <w:r w:rsidRPr="00DA2CDD">
        <w:rPr>
          <w:sz w:val="32"/>
          <w:szCs w:val="32"/>
        </w:rPr>
        <w:t>а</w:t>
      </w:r>
      <w:r w:rsidRPr="00DA2CDD">
        <w:rPr>
          <w:sz w:val="32"/>
          <w:szCs w:val="32"/>
        </w:rPr>
        <w:t>чинал походы главнокомандующий Добровольческой армии А.И. Д</w:t>
      </w:r>
      <w:r w:rsidRPr="00DA2CDD">
        <w:rPr>
          <w:sz w:val="32"/>
          <w:szCs w:val="32"/>
        </w:rPr>
        <w:t>е</w:t>
      </w:r>
      <w:r w:rsidRPr="00DA2CDD">
        <w:rPr>
          <w:sz w:val="32"/>
          <w:szCs w:val="32"/>
        </w:rPr>
        <w:t>никин; после разгрома армии П.Н. Врангеля существовала возмо</w:t>
      </w:r>
      <w:r w:rsidRPr="00DA2CDD">
        <w:rPr>
          <w:sz w:val="32"/>
          <w:szCs w:val="32"/>
        </w:rPr>
        <w:t>ж</w:t>
      </w:r>
      <w:r w:rsidRPr="00DA2CDD">
        <w:rPr>
          <w:sz w:val="32"/>
          <w:szCs w:val="32"/>
        </w:rPr>
        <w:t>ность высадки нового десанта на Кубань, поэтому жители края жили в состоянии боевой готовности.</w:t>
      </w:r>
      <w:proofErr w:type="gramEnd"/>
      <w:r w:rsidRPr="00DA2CDD">
        <w:rPr>
          <w:sz w:val="32"/>
          <w:szCs w:val="32"/>
        </w:rPr>
        <w:t xml:space="preserve"> Данные обстоятельства будоражили гражданскую массу, затягивали время наступления социального сп</w:t>
      </w:r>
      <w:r w:rsidRPr="00DA2CDD">
        <w:rPr>
          <w:sz w:val="32"/>
          <w:szCs w:val="32"/>
        </w:rPr>
        <w:t>о</w:t>
      </w:r>
      <w:r w:rsidRPr="00DA2CDD">
        <w:rPr>
          <w:sz w:val="32"/>
          <w:szCs w:val="32"/>
        </w:rPr>
        <w:t>койствия, а большевикам позволили сделать выводы о политической неблагонадежности и контрреволюционности казаков и враждебн</w:t>
      </w:r>
      <w:r w:rsidRPr="00DA2CDD">
        <w:rPr>
          <w:sz w:val="32"/>
          <w:szCs w:val="32"/>
        </w:rPr>
        <w:t>о</w:t>
      </w:r>
      <w:r w:rsidRPr="00DA2CDD">
        <w:rPr>
          <w:sz w:val="32"/>
          <w:szCs w:val="32"/>
        </w:rPr>
        <w:t>сти Кубани в отношении к Советской власти.</w:t>
      </w:r>
    </w:p>
    <w:p w:rsidR="00EA547B" w:rsidRPr="00DA2CDD" w:rsidRDefault="00EA547B" w:rsidP="00E57AC4">
      <w:pPr>
        <w:ind w:firstLine="709"/>
        <w:jc w:val="both"/>
        <w:rPr>
          <w:sz w:val="32"/>
          <w:szCs w:val="32"/>
        </w:rPr>
      </w:pPr>
      <w:r w:rsidRPr="00DA2CDD">
        <w:rPr>
          <w:sz w:val="32"/>
          <w:szCs w:val="32"/>
        </w:rPr>
        <w:t>Государственно-партийным органам в условиях острого прот</w:t>
      </w:r>
      <w:r w:rsidRPr="00DA2CDD">
        <w:rPr>
          <w:sz w:val="32"/>
          <w:szCs w:val="32"/>
        </w:rPr>
        <w:t>и</w:t>
      </w:r>
      <w:r w:rsidRPr="00DA2CDD">
        <w:rPr>
          <w:sz w:val="32"/>
          <w:szCs w:val="32"/>
        </w:rPr>
        <w:t>востояния приходилось применять не только военно-политические, чрезвычайные методы, но и искать компромиссные решения для до</w:t>
      </w:r>
      <w:r w:rsidRPr="00DA2CDD">
        <w:rPr>
          <w:sz w:val="32"/>
          <w:szCs w:val="32"/>
        </w:rPr>
        <w:t>с</w:t>
      </w:r>
      <w:r w:rsidRPr="00DA2CDD">
        <w:rPr>
          <w:sz w:val="32"/>
          <w:szCs w:val="32"/>
        </w:rPr>
        <w:t>тижения гражданского мира, удержания власти, выхода из прод</w:t>
      </w:r>
      <w:r w:rsidRPr="00DA2CDD">
        <w:rPr>
          <w:sz w:val="32"/>
          <w:szCs w:val="32"/>
        </w:rPr>
        <w:t>о</w:t>
      </w:r>
      <w:r w:rsidRPr="00DA2CDD">
        <w:rPr>
          <w:sz w:val="32"/>
          <w:szCs w:val="32"/>
        </w:rPr>
        <w:t>вольственного кризиса, расширения социальной базы нового полит</w:t>
      </w:r>
      <w:r w:rsidRPr="00DA2CDD">
        <w:rPr>
          <w:sz w:val="32"/>
          <w:szCs w:val="32"/>
        </w:rPr>
        <w:t>и</w:t>
      </w:r>
      <w:r w:rsidRPr="00DA2CDD">
        <w:rPr>
          <w:sz w:val="32"/>
          <w:szCs w:val="32"/>
        </w:rPr>
        <w:t>ческого режима.</w:t>
      </w:r>
    </w:p>
    <w:p w:rsidR="00EA547B" w:rsidRPr="00DA2CDD" w:rsidRDefault="00EA547B" w:rsidP="00E57AC4">
      <w:pPr>
        <w:ind w:firstLine="709"/>
        <w:jc w:val="both"/>
        <w:rPr>
          <w:sz w:val="32"/>
          <w:szCs w:val="32"/>
        </w:rPr>
      </w:pPr>
      <w:r w:rsidRPr="00DA2CDD">
        <w:rPr>
          <w:sz w:val="32"/>
          <w:szCs w:val="32"/>
        </w:rPr>
        <w:t>Для ведения успешной борьбы с повстанческими отрядами вся полнота власти на Кубани, вплоть до установления мирного полож</w:t>
      </w:r>
      <w:r w:rsidRPr="00DA2CDD">
        <w:rPr>
          <w:sz w:val="32"/>
          <w:szCs w:val="32"/>
        </w:rPr>
        <w:t>е</w:t>
      </w:r>
      <w:r w:rsidRPr="00DA2CDD">
        <w:rPr>
          <w:sz w:val="32"/>
          <w:szCs w:val="32"/>
        </w:rPr>
        <w:t>ния, сосредоточивалась в руках чрезвычайных органов – ЧК и особ</w:t>
      </w:r>
      <w:r w:rsidRPr="00DA2CDD">
        <w:rPr>
          <w:sz w:val="32"/>
          <w:szCs w:val="32"/>
        </w:rPr>
        <w:t>о</w:t>
      </w:r>
      <w:r w:rsidRPr="00DA2CDD">
        <w:rPr>
          <w:sz w:val="32"/>
          <w:szCs w:val="32"/>
        </w:rPr>
        <w:t xml:space="preserve">го отдела </w:t>
      </w:r>
      <w:r w:rsidRPr="00DA2CDD">
        <w:rPr>
          <w:sz w:val="32"/>
          <w:szCs w:val="32"/>
          <w:lang w:val="en-US"/>
        </w:rPr>
        <w:t>IX</w:t>
      </w:r>
      <w:r w:rsidR="00590027" w:rsidRPr="00DA2CDD">
        <w:rPr>
          <w:sz w:val="32"/>
          <w:szCs w:val="32"/>
        </w:rPr>
        <w:t>-</w:t>
      </w:r>
      <w:r w:rsidRPr="00DA2CDD">
        <w:rPr>
          <w:sz w:val="32"/>
          <w:szCs w:val="32"/>
        </w:rPr>
        <w:t>й армии. Член Кубано-Черноморского областного ком</w:t>
      </w:r>
      <w:r w:rsidRPr="00DA2CDD">
        <w:rPr>
          <w:sz w:val="32"/>
          <w:szCs w:val="32"/>
        </w:rPr>
        <w:t>и</w:t>
      </w:r>
      <w:r w:rsidRPr="00DA2CDD">
        <w:rPr>
          <w:sz w:val="32"/>
          <w:szCs w:val="32"/>
        </w:rPr>
        <w:t>тета РК</w:t>
      </w:r>
      <w:proofErr w:type="gramStart"/>
      <w:r w:rsidRPr="00DA2CDD">
        <w:rPr>
          <w:sz w:val="32"/>
          <w:szCs w:val="32"/>
        </w:rPr>
        <w:t>П(</w:t>
      </w:r>
      <w:proofErr w:type="gramEnd"/>
      <w:r w:rsidRPr="00DA2CDD">
        <w:rPr>
          <w:sz w:val="32"/>
          <w:szCs w:val="32"/>
        </w:rPr>
        <w:t>б) Ян В. Полуян охарактеризовал деятельность советской власти на Кубани следующими образом: «Мы вынуждены были пр</w:t>
      </w:r>
      <w:r w:rsidRPr="00DA2CDD">
        <w:rPr>
          <w:sz w:val="32"/>
          <w:szCs w:val="32"/>
        </w:rPr>
        <w:t>и</w:t>
      </w:r>
      <w:r w:rsidRPr="00DA2CDD">
        <w:rPr>
          <w:sz w:val="32"/>
          <w:szCs w:val="32"/>
        </w:rPr>
        <w:t>нять жесточайшие и беспощадные меры к уничтожению контррев</w:t>
      </w:r>
      <w:r w:rsidRPr="00DA2CDD">
        <w:rPr>
          <w:sz w:val="32"/>
          <w:szCs w:val="32"/>
        </w:rPr>
        <w:t>о</w:t>
      </w:r>
      <w:r w:rsidRPr="00DA2CDD">
        <w:rPr>
          <w:sz w:val="32"/>
          <w:szCs w:val="32"/>
        </w:rPr>
        <w:t>люционного настроения, ибо мы знали, что Кубань нам важна… Мы вынуждены были ряд станиц подвергнуть сожжению, ибо мы знали, что только жестокими и быстро проведенными мерами мы могли бы предотвратить поголовное восстание на Кубани</w:t>
      </w:r>
      <w:proofErr w:type="gramStart"/>
      <w:r w:rsidRPr="00DA2CDD">
        <w:rPr>
          <w:sz w:val="32"/>
          <w:szCs w:val="32"/>
        </w:rPr>
        <w:t>… И</w:t>
      </w:r>
      <w:proofErr w:type="gramEnd"/>
      <w:r w:rsidRPr="00DA2CDD">
        <w:rPr>
          <w:sz w:val="32"/>
          <w:szCs w:val="32"/>
        </w:rPr>
        <w:t>здать такой пр</w:t>
      </w:r>
      <w:r w:rsidRPr="00DA2CDD">
        <w:rPr>
          <w:sz w:val="32"/>
          <w:szCs w:val="32"/>
        </w:rPr>
        <w:t>и</w:t>
      </w:r>
      <w:r w:rsidRPr="00DA2CDD">
        <w:rPr>
          <w:sz w:val="32"/>
          <w:szCs w:val="32"/>
        </w:rPr>
        <w:t xml:space="preserve">каз, как № 324, по которому все семьи, ушедших в 1920 году с армией </w:t>
      </w:r>
      <w:r w:rsidRPr="00DA2CDD">
        <w:rPr>
          <w:sz w:val="32"/>
          <w:szCs w:val="32"/>
        </w:rPr>
        <w:lastRenderedPageBreak/>
        <w:t>Деникина, ушедших с врангелевским десантом, наконец, все семьи, ушедших в горы к бело-зеленым, – арестовывались, а мужчины о</w:t>
      </w:r>
      <w:r w:rsidRPr="00DA2CDD">
        <w:rPr>
          <w:sz w:val="32"/>
          <w:szCs w:val="32"/>
        </w:rPr>
        <w:t>т</w:t>
      </w:r>
      <w:r w:rsidRPr="00DA2CDD">
        <w:rPr>
          <w:sz w:val="32"/>
          <w:szCs w:val="32"/>
        </w:rPr>
        <w:t>правлялись в концентрационные лагеря» [1, л. 6]. Решения об усил</w:t>
      </w:r>
      <w:r w:rsidRPr="00DA2CDD">
        <w:rPr>
          <w:sz w:val="32"/>
          <w:szCs w:val="32"/>
        </w:rPr>
        <w:t>е</w:t>
      </w:r>
      <w:r w:rsidRPr="00DA2CDD">
        <w:rPr>
          <w:sz w:val="32"/>
          <w:szCs w:val="32"/>
        </w:rPr>
        <w:t>нии мер давления на непокорное население принял пленум Кубан</w:t>
      </w:r>
      <w:proofErr w:type="gramStart"/>
      <w:r w:rsidRPr="00DA2CDD">
        <w:rPr>
          <w:sz w:val="32"/>
          <w:szCs w:val="32"/>
        </w:rPr>
        <w:t>о-</w:t>
      </w:r>
      <w:proofErr w:type="gramEnd"/>
      <w:r w:rsidR="00C04232" w:rsidRPr="00DA2CDD">
        <w:rPr>
          <w:sz w:val="32"/>
          <w:szCs w:val="32"/>
        </w:rPr>
        <w:t xml:space="preserve"> </w:t>
      </w:r>
      <w:r w:rsidRPr="00DA2CDD">
        <w:rPr>
          <w:sz w:val="32"/>
          <w:szCs w:val="32"/>
        </w:rPr>
        <w:t>Черноморского обкома РКП(б) в 1921 г. В них подчеркивалась нео</w:t>
      </w:r>
      <w:r w:rsidRPr="00DA2CDD">
        <w:rPr>
          <w:sz w:val="32"/>
          <w:szCs w:val="32"/>
        </w:rPr>
        <w:t>б</w:t>
      </w:r>
      <w:r w:rsidRPr="00DA2CDD">
        <w:rPr>
          <w:sz w:val="32"/>
          <w:szCs w:val="32"/>
        </w:rPr>
        <w:t>ходимость ужесточения действий карательных отрядов, широкого применения конфискации имущества в отношении налогоплательщ</w:t>
      </w:r>
      <w:r w:rsidRPr="00DA2CDD">
        <w:rPr>
          <w:sz w:val="32"/>
          <w:szCs w:val="32"/>
        </w:rPr>
        <w:t>и</w:t>
      </w:r>
      <w:r w:rsidRPr="00DA2CDD">
        <w:rPr>
          <w:sz w:val="32"/>
          <w:szCs w:val="32"/>
        </w:rPr>
        <w:t>ков, поощрения процесса расказачивания. Одним из методов борьбы с антисоветскими настроениями стала абсолютная дискриминацио</w:t>
      </w:r>
      <w:r w:rsidRPr="00DA2CDD">
        <w:rPr>
          <w:sz w:val="32"/>
          <w:szCs w:val="32"/>
        </w:rPr>
        <w:t>н</w:t>
      </w:r>
      <w:r w:rsidRPr="00DA2CDD">
        <w:rPr>
          <w:sz w:val="32"/>
          <w:szCs w:val="32"/>
        </w:rPr>
        <w:t>ная политика лишения избирательных прав части крестьянск</w:t>
      </w:r>
      <w:proofErr w:type="gramStart"/>
      <w:r w:rsidRPr="00DA2CDD">
        <w:rPr>
          <w:sz w:val="32"/>
          <w:szCs w:val="32"/>
        </w:rPr>
        <w:t>о-</w:t>
      </w:r>
      <w:proofErr w:type="gramEnd"/>
      <w:r w:rsidR="00C04232" w:rsidRPr="00DA2CDD">
        <w:rPr>
          <w:sz w:val="32"/>
          <w:szCs w:val="32"/>
        </w:rPr>
        <w:t xml:space="preserve"> </w:t>
      </w:r>
      <w:r w:rsidRPr="00DA2CDD">
        <w:rPr>
          <w:sz w:val="32"/>
          <w:szCs w:val="32"/>
        </w:rPr>
        <w:t>к</w:t>
      </w:r>
      <w:r w:rsidRPr="00DA2CDD">
        <w:rPr>
          <w:sz w:val="32"/>
          <w:szCs w:val="32"/>
        </w:rPr>
        <w:t>а</w:t>
      </w:r>
      <w:r w:rsidRPr="00DA2CDD">
        <w:rPr>
          <w:sz w:val="32"/>
          <w:szCs w:val="32"/>
        </w:rPr>
        <w:t>зачьего населения, которая нашла отражение в инструкциях по выб</w:t>
      </w:r>
      <w:r w:rsidRPr="00DA2CDD">
        <w:rPr>
          <w:sz w:val="32"/>
          <w:szCs w:val="32"/>
        </w:rPr>
        <w:t>о</w:t>
      </w:r>
      <w:r w:rsidRPr="00DA2CDD">
        <w:rPr>
          <w:sz w:val="32"/>
          <w:szCs w:val="32"/>
        </w:rPr>
        <w:t>рам в Советы депутатов и на съезды Советов Кубано-Черноморской области. В частности, в группу т.н. «лишенцев» попали следующие категории местного населения:</w:t>
      </w:r>
    </w:p>
    <w:p w:rsidR="00EA547B" w:rsidRPr="00DA2CDD" w:rsidRDefault="00EA547B" w:rsidP="00E57AC4">
      <w:pPr>
        <w:ind w:firstLine="709"/>
        <w:jc w:val="both"/>
        <w:rPr>
          <w:sz w:val="32"/>
          <w:szCs w:val="32"/>
        </w:rPr>
      </w:pPr>
      <w:r w:rsidRPr="00DA2CDD">
        <w:rPr>
          <w:sz w:val="32"/>
          <w:szCs w:val="32"/>
        </w:rPr>
        <w:t>1. лица, прибегающие к наемному труду с целью извлечения прибыли;</w:t>
      </w:r>
    </w:p>
    <w:p w:rsidR="00EA547B" w:rsidRPr="00DA2CDD" w:rsidRDefault="00EA547B" w:rsidP="00E57AC4">
      <w:pPr>
        <w:ind w:firstLine="709"/>
        <w:jc w:val="both"/>
        <w:rPr>
          <w:sz w:val="32"/>
          <w:szCs w:val="32"/>
        </w:rPr>
      </w:pPr>
      <w:r w:rsidRPr="00DA2CDD">
        <w:rPr>
          <w:sz w:val="32"/>
          <w:szCs w:val="32"/>
        </w:rPr>
        <w:t>2. лица, живущие на нетрудовые доходы, как-то: проценты с к</w:t>
      </w:r>
      <w:r w:rsidRPr="00DA2CDD">
        <w:rPr>
          <w:sz w:val="32"/>
          <w:szCs w:val="32"/>
        </w:rPr>
        <w:t>а</w:t>
      </w:r>
      <w:r w:rsidRPr="00DA2CDD">
        <w:rPr>
          <w:sz w:val="32"/>
          <w:szCs w:val="32"/>
        </w:rPr>
        <w:t>питала, доходы с предприятий, поступления с имуществ и т.п.;</w:t>
      </w:r>
    </w:p>
    <w:p w:rsidR="00EA547B" w:rsidRPr="00DA2CDD" w:rsidRDefault="00EA547B" w:rsidP="00E57AC4">
      <w:pPr>
        <w:ind w:firstLine="709"/>
        <w:jc w:val="both"/>
        <w:rPr>
          <w:sz w:val="32"/>
          <w:szCs w:val="32"/>
        </w:rPr>
      </w:pPr>
      <w:r w:rsidRPr="00DA2CDD">
        <w:rPr>
          <w:sz w:val="32"/>
          <w:szCs w:val="32"/>
        </w:rPr>
        <w:t>3. частные торговцы, торговые и коммерческие посредники;</w:t>
      </w:r>
    </w:p>
    <w:p w:rsidR="00EA547B" w:rsidRPr="00DA2CDD" w:rsidRDefault="00EA547B" w:rsidP="00E57AC4">
      <w:pPr>
        <w:ind w:firstLine="709"/>
        <w:jc w:val="both"/>
        <w:rPr>
          <w:sz w:val="32"/>
          <w:szCs w:val="32"/>
        </w:rPr>
      </w:pPr>
      <w:r w:rsidRPr="00DA2CDD">
        <w:rPr>
          <w:sz w:val="32"/>
          <w:szCs w:val="32"/>
        </w:rPr>
        <w:t>4. монахи и духовные служители церкви и других религиозных культов;</w:t>
      </w:r>
    </w:p>
    <w:p w:rsidR="00EA547B" w:rsidRPr="00DA2CDD" w:rsidRDefault="00EA547B" w:rsidP="00E57AC4">
      <w:pPr>
        <w:ind w:firstLine="709"/>
        <w:jc w:val="both"/>
        <w:rPr>
          <w:sz w:val="32"/>
          <w:szCs w:val="32"/>
        </w:rPr>
      </w:pPr>
      <w:r w:rsidRPr="00DA2CDD">
        <w:rPr>
          <w:sz w:val="32"/>
          <w:szCs w:val="32"/>
        </w:rPr>
        <w:t>5. служащие и агенты бывшей полиции;</w:t>
      </w:r>
    </w:p>
    <w:p w:rsidR="00EA547B" w:rsidRPr="00DA2CDD" w:rsidRDefault="00EA547B" w:rsidP="00E57AC4">
      <w:pPr>
        <w:ind w:firstLine="709"/>
        <w:jc w:val="both"/>
        <w:rPr>
          <w:sz w:val="32"/>
          <w:szCs w:val="32"/>
        </w:rPr>
      </w:pPr>
      <w:r w:rsidRPr="00DA2CDD">
        <w:rPr>
          <w:sz w:val="32"/>
          <w:szCs w:val="32"/>
        </w:rPr>
        <w:t>6. члены семейств, ушедших в ряды белых и бело-зеленых, с</w:t>
      </w:r>
      <w:r w:rsidRPr="00DA2CDD">
        <w:rPr>
          <w:sz w:val="32"/>
          <w:szCs w:val="32"/>
        </w:rPr>
        <w:t>о</w:t>
      </w:r>
      <w:r w:rsidRPr="00DA2CDD">
        <w:rPr>
          <w:sz w:val="32"/>
          <w:szCs w:val="32"/>
        </w:rPr>
        <w:t>гласно постановлению Кубчерревкома от 3 сентября за № 324;</w:t>
      </w:r>
    </w:p>
    <w:p w:rsidR="00EA547B" w:rsidRPr="00DA2CDD" w:rsidRDefault="00EA547B" w:rsidP="00E57AC4">
      <w:pPr>
        <w:ind w:firstLine="709"/>
        <w:jc w:val="both"/>
        <w:rPr>
          <w:sz w:val="32"/>
          <w:szCs w:val="32"/>
        </w:rPr>
      </w:pPr>
      <w:r w:rsidRPr="00DA2CDD">
        <w:rPr>
          <w:sz w:val="32"/>
          <w:szCs w:val="32"/>
        </w:rPr>
        <w:t>7. все лица, проявившие себя противниками Советской власти и помогавшие белым или бело-зеленым в борьбе с Советской властью [2, л. 109].</w:t>
      </w:r>
    </w:p>
    <w:p w:rsidR="00EA547B" w:rsidRPr="00DA2CDD" w:rsidRDefault="00EA547B" w:rsidP="00E57AC4">
      <w:pPr>
        <w:ind w:firstLine="709"/>
        <w:jc w:val="both"/>
        <w:rPr>
          <w:sz w:val="32"/>
          <w:szCs w:val="32"/>
        </w:rPr>
      </w:pPr>
      <w:r w:rsidRPr="00DA2CDD">
        <w:rPr>
          <w:sz w:val="32"/>
          <w:szCs w:val="32"/>
        </w:rPr>
        <w:t>Так, «лишенцами» стали до одной трети сельского населения. Права голоса лишались самые активные, самостоятельные, независ</w:t>
      </w:r>
      <w:r w:rsidRPr="00DA2CDD">
        <w:rPr>
          <w:sz w:val="32"/>
          <w:szCs w:val="32"/>
        </w:rPr>
        <w:t>и</w:t>
      </w:r>
      <w:r w:rsidRPr="00DA2CDD">
        <w:rPr>
          <w:sz w:val="32"/>
          <w:szCs w:val="32"/>
        </w:rPr>
        <w:t>мые люди.</w:t>
      </w:r>
    </w:p>
    <w:p w:rsidR="00EA547B" w:rsidRPr="00DA2CDD" w:rsidRDefault="00EA547B" w:rsidP="00E57AC4">
      <w:pPr>
        <w:ind w:firstLine="709"/>
        <w:jc w:val="both"/>
        <w:rPr>
          <w:sz w:val="32"/>
          <w:szCs w:val="32"/>
        </w:rPr>
      </w:pPr>
      <w:r w:rsidRPr="00DA2CDD">
        <w:rPr>
          <w:sz w:val="32"/>
          <w:szCs w:val="32"/>
        </w:rPr>
        <w:t>Однако нужно отметить, что власть также делала попытки пр</w:t>
      </w:r>
      <w:r w:rsidRPr="00DA2CDD">
        <w:rPr>
          <w:sz w:val="32"/>
          <w:szCs w:val="32"/>
        </w:rPr>
        <w:t>и</w:t>
      </w:r>
      <w:r w:rsidRPr="00DA2CDD">
        <w:rPr>
          <w:sz w:val="32"/>
          <w:szCs w:val="32"/>
        </w:rPr>
        <w:t>влечь на свою сторону казаков и крестьян. Самый серьезный шаг в этом направление был сделан властью в марте 1921 г., когда осущ</w:t>
      </w:r>
      <w:r w:rsidRPr="00DA2CDD">
        <w:rPr>
          <w:sz w:val="32"/>
          <w:szCs w:val="32"/>
        </w:rPr>
        <w:t>е</w:t>
      </w:r>
      <w:r w:rsidRPr="00DA2CDD">
        <w:rPr>
          <w:sz w:val="32"/>
          <w:szCs w:val="32"/>
        </w:rPr>
        <w:t>ствился переход от политики военного коммунизма к новой эконом</w:t>
      </w:r>
      <w:r w:rsidRPr="00DA2CDD">
        <w:rPr>
          <w:sz w:val="32"/>
          <w:szCs w:val="32"/>
        </w:rPr>
        <w:t>и</w:t>
      </w:r>
      <w:r w:rsidRPr="00DA2CDD">
        <w:rPr>
          <w:sz w:val="32"/>
          <w:szCs w:val="32"/>
        </w:rPr>
        <w:t>ческой политике. Размеры продовольственного налога были снижены почти вдвое от величины продразверстки. Немаловажным фактором можно считать и то, что 3 ноября 1921 г. был издан декрет ВЦИК «Амнистия лицам, участвовавших в качестве солдат в белогварде</w:t>
      </w:r>
      <w:r w:rsidRPr="00DA2CDD">
        <w:rPr>
          <w:sz w:val="32"/>
          <w:szCs w:val="32"/>
        </w:rPr>
        <w:t>й</w:t>
      </w:r>
      <w:r w:rsidRPr="00DA2CDD">
        <w:rPr>
          <w:sz w:val="32"/>
          <w:szCs w:val="32"/>
        </w:rPr>
        <w:t xml:space="preserve">ских военных организациях». </w:t>
      </w:r>
      <w:proofErr w:type="gramStart"/>
      <w:r w:rsidRPr="00DA2CDD">
        <w:rPr>
          <w:sz w:val="32"/>
          <w:szCs w:val="32"/>
        </w:rPr>
        <w:t>Часть участников повстанческого дв</w:t>
      </w:r>
      <w:r w:rsidRPr="00DA2CDD">
        <w:rPr>
          <w:sz w:val="32"/>
          <w:szCs w:val="32"/>
        </w:rPr>
        <w:t>и</w:t>
      </w:r>
      <w:r w:rsidRPr="00DA2CDD">
        <w:rPr>
          <w:sz w:val="32"/>
          <w:szCs w:val="32"/>
        </w:rPr>
        <w:lastRenderedPageBreak/>
        <w:t>жения воспользовалась объявленной</w:t>
      </w:r>
      <w:proofErr w:type="gramEnd"/>
      <w:r w:rsidRPr="00DA2CDD">
        <w:rPr>
          <w:sz w:val="32"/>
          <w:szCs w:val="32"/>
        </w:rPr>
        <w:t xml:space="preserve"> Советским правительством а</w:t>
      </w:r>
      <w:r w:rsidRPr="00DA2CDD">
        <w:rPr>
          <w:sz w:val="32"/>
          <w:szCs w:val="32"/>
        </w:rPr>
        <w:t>м</w:t>
      </w:r>
      <w:r w:rsidRPr="00DA2CDD">
        <w:rPr>
          <w:sz w:val="32"/>
          <w:szCs w:val="32"/>
        </w:rPr>
        <w:t>нистией и сложила оружие. Так произошло в станицах Георги</w:t>
      </w:r>
      <w:proofErr w:type="gramStart"/>
      <w:r w:rsidRPr="00DA2CDD">
        <w:rPr>
          <w:sz w:val="32"/>
          <w:szCs w:val="32"/>
        </w:rPr>
        <w:t>е-</w:t>
      </w:r>
      <w:proofErr w:type="gramEnd"/>
      <w:r w:rsidR="00A57A41" w:rsidRPr="00DA2CDD">
        <w:rPr>
          <w:sz w:val="32"/>
          <w:szCs w:val="32"/>
        </w:rPr>
        <w:t xml:space="preserve"> </w:t>
      </w:r>
      <w:r w:rsidRPr="00DA2CDD">
        <w:rPr>
          <w:sz w:val="32"/>
          <w:szCs w:val="32"/>
        </w:rPr>
        <w:t xml:space="preserve">Афипской </w:t>
      </w:r>
      <w:r w:rsidRPr="00DA2CDD">
        <w:rPr>
          <w:sz w:val="28"/>
          <w:szCs w:val="28"/>
        </w:rPr>
        <w:t>–</w:t>
      </w:r>
      <w:r w:rsidRPr="00DA2CDD">
        <w:rPr>
          <w:sz w:val="32"/>
          <w:szCs w:val="32"/>
        </w:rPr>
        <w:t xml:space="preserve"> 35 чел., в станице Мингрельской – 13 чел., в станицах Чепигинской и Каневской, соответственно, 56 и 40 участников бело-зеленого движения [3, л. 8]. Указанная тенденция сохранилась и в п</w:t>
      </w:r>
      <w:r w:rsidRPr="00DA2CDD">
        <w:rPr>
          <w:sz w:val="32"/>
          <w:szCs w:val="32"/>
        </w:rPr>
        <w:t>о</w:t>
      </w:r>
      <w:r w:rsidRPr="00DA2CDD">
        <w:rPr>
          <w:sz w:val="32"/>
          <w:szCs w:val="32"/>
        </w:rPr>
        <w:t>следующие годы.</w:t>
      </w:r>
    </w:p>
    <w:p w:rsidR="00EA547B" w:rsidRPr="00DA2CDD" w:rsidRDefault="00EA547B" w:rsidP="00E57AC4">
      <w:pPr>
        <w:ind w:firstLine="709"/>
        <w:jc w:val="both"/>
        <w:rPr>
          <w:sz w:val="32"/>
          <w:szCs w:val="32"/>
        </w:rPr>
      </w:pPr>
      <w:r w:rsidRPr="00DA2CDD">
        <w:rPr>
          <w:sz w:val="32"/>
          <w:szCs w:val="32"/>
        </w:rPr>
        <w:t>Комплексное применение силовых, экономических и агитац</w:t>
      </w:r>
      <w:r w:rsidRPr="00DA2CDD">
        <w:rPr>
          <w:sz w:val="32"/>
          <w:szCs w:val="32"/>
        </w:rPr>
        <w:t>и</w:t>
      </w:r>
      <w:r w:rsidRPr="00DA2CDD">
        <w:rPr>
          <w:sz w:val="32"/>
          <w:szCs w:val="32"/>
        </w:rPr>
        <w:t>онно-пропагандистских управленческих мер со стороны партийн</w:t>
      </w:r>
      <w:proofErr w:type="gramStart"/>
      <w:r w:rsidRPr="00DA2CDD">
        <w:rPr>
          <w:sz w:val="32"/>
          <w:szCs w:val="32"/>
        </w:rPr>
        <w:t>о-</w:t>
      </w:r>
      <w:proofErr w:type="gramEnd"/>
      <w:r w:rsidR="00274D0A" w:rsidRPr="00DA2CDD">
        <w:rPr>
          <w:sz w:val="32"/>
          <w:szCs w:val="32"/>
        </w:rPr>
        <w:t xml:space="preserve"> </w:t>
      </w:r>
      <w:r w:rsidR="00A57A41" w:rsidRPr="00DA2CDD">
        <w:rPr>
          <w:sz w:val="32"/>
          <w:szCs w:val="32"/>
        </w:rPr>
        <w:t xml:space="preserve"> </w:t>
      </w:r>
      <w:r w:rsidR="00590027" w:rsidRPr="00DA2CDD">
        <w:rPr>
          <w:sz w:val="32"/>
          <w:szCs w:val="32"/>
        </w:rPr>
        <w:t xml:space="preserve"> </w:t>
      </w:r>
      <w:r w:rsidRPr="00DA2CDD">
        <w:rPr>
          <w:sz w:val="32"/>
          <w:szCs w:val="32"/>
        </w:rPr>
        <w:t>государственной системы позволили изолировать и уничтожить о</w:t>
      </w:r>
      <w:r w:rsidRPr="00DA2CDD">
        <w:rPr>
          <w:sz w:val="32"/>
          <w:szCs w:val="32"/>
        </w:rPr>
        <w:t>с</w:t>
      </w:r>
      <w:r w:rsidRPr="00DA2CDD">
        <w:rPr>
          <w:sz w:val="32"/>
          <w:szCs w:val="32"/>
        </w:rPr>
        <w:t>новные отряды повстанческого движения уже в первой половине 1922 г. Постепенно продовольственный налог принял постоянный х</w:t>
      </w:r>
      <w:r w:rsidRPr="00DA2CDD">
        <w:rPr>
          <w:sz w:val="32"/>
          <w:szCs w:val="32"/>
        </w:rPr>
        <w:t>а</w:t>
      </w:r>
      <w:r w:rsidRPr="00DA2CDD">
        <w:rPr>
          <w:sz w:val="32"/>
          <w:szCs w:val="32"/>
        </w:rPr>
        <w:t>рактер, что способствовало налаживанию мирной жизни в Кубанском регионе и отказу со стороны станичного населения в помощи и по</w:t>
      </w:r>
      <w:r w:rsidRPr="00DA2CDD">
        <w:rPr>
          <w:sz w:val="32"/>
          <w:szCs w:val="32"/>
        </w:rPr>
        <w:t>д</w:t>
      </w:r>
      <w:r w:rsidRPr="00DA2CDD">
        <w:rPr>
          <w:sz w:val="32"/>
          <w:szCs w:val="32"/>
        </w:rPr>
        <w:t>держке повстанцам. Власть использовала различные способы для изоляции от влияния на общество и участия в управлении на местах казаков и крестьян, занимавших контрреволюционную и антисове</w:t>
      </w:r>
      <w:r w:rsidRPr="00DA2CDD">
        <w:rPr>
          <w:sz w:val="32"/>
          <w:szCs w:val="32"/>
        </w:rPr>
        <w:t>т</w:t>
      </w:r>
      <w:r w:rsidRPr="00DA2CDD">
        <w:rPr>
          <w:sz w:val="32"/>
          <w:szCs w:val="32"/>
        </w:rPr>
        <w:t>скую позиции. Через насаждение страха, поддержания энтузиазма, политики мелких уступок Советская власть добилась лояльного к с</w:t>
      </w:r>
      <w:r w:rsidRPr="00DA2CDD">
        <w:rPr>
          <w:sz w:val="32"/>
          <w:szCs w:val="32"/>
        </w:rPr>
        <w:t>е</w:t>
      </w:r>
      <w:r w:rsidRPr="00DA2CDD">
        <w:rPr>
          <w:sz w:val="32"/>
          <w:szCs w:val="32"/>
        </w:rPr>
        <w:t>бе отношения.</w:t>
      </w:r>
    </w:p>
    <w:p w:rsidR="00EA547B" w:rsidRPr="00DA2CDD" w:rsidRDefault="00EA547B" w:rsidP="00E57AC4">
      <w:pPr>
        <w:ind w:firstLine="709"/>
        <w:jc w:val="both"/>
        <w:rPr>
          <w:sz w:val="32"/>
          <w:szCs w:val="32"/>
        </w:rPr>
      </w:pPr>
      <w:r w:rsidRPr="00DA2CDD">
        <w:rPr>
          <w:sz w:val="32"/>
          <w:szCs w:val="32"/>
        </w:rPr>
        <w:t xml:space="preserve">Бесспорно, важным фактором, оказавшим влияние на принятие властью решений, стал вопрос о земле. Земельный вопрос сохранял свою остроту на протяжении всего периода НЭПа. </w:t>
      </w:r>
      <w:proofErr w:type="gramStart"/>
      <w:r w:rsidRPr="00DA2CDD">
        <w:rPr>
          <w:sz w:val="32"/>
          <w:szCs w:val="32"/>
        </w:rPr>
        <w:t>Несмотря на то, что в представлениях всех категорий сельского населения земля н</w:t>
      </w:r>
      <w:r w:rsidRPr="00DA2CDD">
        <w:rPr>
          <w:sz w:val="32"/>
          <w:szCs w:val="32"/>
        </w:rPr>
        <w:t>а</w:t>
      </w:r>
      <w:r w:rsidRPr="00DA2CDD">
        <w:rPr>
          <w:sz w:val="32"/>
          <w:szCs w:val="32"/>
        </w:rPr>
        <w:t>делялась сакральными характеристиками, ее считали даром божьим, а, согласно трудовой морали, обладать ею мог только тот, кто труди</w:t>
      </w:r>
      <w:r w:rsidRPr="00DA2CDD">
        <w:rPr>
          <w:sz w:val="32"/>
          <w:szCs w:val="32"/>
        </w:rPr>
        <w:t>т</w:t>
      </w:r>
      <w:r w:rsidRPr="00DA2CDD">
        <w:rPr>
          <w:sz w:val="32"/>
          <w:szCs w:val="32"/>
        </w:rPr>
        <w:t>ся на ней, противоречия между казаками и крестьянами, бедняками и зажиточными, коренными и пришлыми жителями станиц не утихали, более того, приобрели в отдельные периоды конфронтационный х</w:t>
      </w:r>
      <w:r w:rsidRPr="00DA2CDD">
        <w:rPr>
          <w:sz w:val="32"/>
          <w:szCs w:val="32"/>
        </w:rPr>
        <w:t>а</w:t>
      </w:r>
      <w:r w:rsidRPr="00DA2CDD">
        <w:rPr>
          <w:sz w:val="32"/>
          <w:szCs w:val="32"/>
        </w:rPr>
        <w:t>рактер.</w:t>
      </w:r>
      <w:proofErr w:type="gramEnd"/>
      <w:r w:rsidRPr="00DA2CDD">
        <w:rPr>
          <w:sz w:val="32"/>
          <w:szCs w:val="32"/>
        </w:rPr>
        <w:t xml:space="preserve"> Традиционно казаки считали землю своей, поскольку получ</w:t>
      </w:r>
      <w:r w:rsidRPr="00DA2CDD">
        <w:rPr>
          <w:sz w:val="32"/>
          <w:szCs w:val="32"/>
        </w:rPr>
        <w:t>и</w:t>
      </w:r>
      <w:r w:rsidRPr="00DA2CDD">
        <w:rPr>
          <w:sz w:val="32"/>
          <w:szCs w:val="32"/>
        </w:rPr>
        <w:t>ли ее за выполнение нелегкой воинской службы. По мнению казаков, владеть землей, политой кровью и потом предков, являлось их ист</w:t>
      </w:r>
      <w:r w:rsidRPr="00DA2CDD">
        <w:rPr>
          <w:sz w:val="32"/>
          <w:szCs w:val="32"/>
        </w:rPr>
        <w:t>о</w:t>
      </w:r>
      <w:r w:rsidRPr="00DA2CDD">
        <w:rPr>
          <w:sz w:val="32"/>
          <w:szCs w:val="32"/>
        </w:rPr>
        <w:t>рическим правом [4, с. 46]. Крестьяне же мечтали об увеличении св</w:t>
      </w:r>
      <w:r w:rsidRPr="00DA2CDD">
        <w:rPr>
          <w:sz w:val="32"/>
          <w:szCs w:val="32"/>
        </w:rPr>
        <w:t>о</w:t>
      </w:r>
      <w:r w:rsidRPr="00DA2CDD">
        <w:rPr>
          <w:sz w:val="32"/>
          <w:szCs w:val="32"/>
        </w:rPr>
        <w:t>их земельных наделов за счет перераспределения земельного фонда, уравнивания в правах землепользования с казаками. Партийн</w:t>
      </w:r>
      <w:proofErr w:type="gramStart"/>
      <w:r w:rsidRPr="00DA2CDD">
        <w:rPr>
          <w:sz w:val="32"/>
          <w:szCs w:val="32"/>
        </w:rPr>
        <w:t>о-</w:t>
      </w:r>
      <w:proofErr w:type="gramEnd"/>
      <w:r w:rsidR="00565D27" w:rsidRPr="00DA2CDD">
        <w:rPr>
          <w:sz w:val="32"/>
          <w:szCs w:val="32"/>
        </w:rPr>
        <w:t xml:space="preserve"> </w:t>
      </w:r>
      <w:r w:rsidRPr="00DA2CDD">
        <w:rPr>
          <w:sz w:val="32"/>
          <w:szCs w:val="32"/>
        </w:rPr>
        <w:t>с</w:t>
      </w:r>
      <w:r w:rsidRPr="00DA2CDD">
        <w:rPr>
          <w:sz w:val="32"/>
          <w:szCs w:val="32"/>
        </w:rPr>
        <w:t>о</w:t>
      </w:r>
      <w:r w:rsidRPr="00DA2CDD">
        <w:rPr>
          <w:sz w:val="32"/>
          <w:szCs w:val="32"/>
        </w:rPr>
        <w:t>ветский аппарат готов был поддержать требования крестьян, но в у</w:t>
      </w:r>
      <w:r w:rsidRPr="00DA2CDD">
        <w:rPr>
          <w:sz w:val="32"/>
          <w:szCs w:val="32"/>
        </w:rPr>
        <w:t>с</w:t>
      </w:r>
      <w:r w:rsidRPr="00DA2CDD">
        <w:rPr>
          <w:sz w:val="32"/>
          <w:szCs w:val="32"/>
        </w:rPr>
        <w:t>ловиях политической нестабильности, экономической катастрофы, нужно было искать иные способы снятия социального напряжения в кубанских станицах. Вследствие этого 18 ноября 1920 г. был принят декрет ВЦИК и СНК РСФСР «О землепользовании и землеустройс</w:t>
      </w:r>
      <w:r w:rsidRPr="00DA2CDD">
        <w:rPr>
          <w:sz w:val="32"/>
          <w:szCs w:val="32"/>
        </w:rPr>
        <w:t>т</w:t>
      </w:r>
      <w:r w:rsidRPr="00DA2CDD">
        <w:rPr>
          <w:sz w:val="32"/>
          <w:szCs w:val="32"/>
        </w:rPr>
        <w:lastRenderedPageBreak/>
        <w:t>ве в бывших казачьих областях», который гарантировал сохранение казачьего земельного надела [5, с. 46]. Оставить без внимания треб</w:t>
      </w:r>
      <w:r w:rsidRPr="00DA2CDD">
        <w:rPr>
          <w:sz w:val="32"/>
          <w:szCs w:val="32"/>
        </w:rPr>
        <w:t>о</w:t>
      </w:r>
      <w:r w:rsidRPr="00DA2CDD">
        <w:rPr>
          <w:sz w:val="32"/>
          <w:szCs w:val="32"/>
        </w:rPr>
        <w:t>вания крестьян власть тоже не могла, поэтому началась раздача земли из нетрудового фонда, что позволило увеличить размеры наделов м</w:t>
      </w:r>
      <w:r w:rsidRPr="00DA2CDD">
        <w:rPr>
          <w:sz w:val="32"/>
          <w:szCs w:val="32"/>
        </w:rPr>
        <w:t>а</w:t>
      </w:r>
      <w:r w:rsidRPr="00DA2CDD">
        <w:rPr>
          <w:sz w:val="32"/>
          <w:szCs w:val="32"/>
        </w:rPr>
        <w:t>лоземельным и получить их безземельным крестьянам и казакам. Т</w:t>
      </w:r>
      <w:r w:rsidRPr="00DA2CDD">
        <w:rPr>
          <w:sz w:val="32"/>
          <w:szCs w:val="32"/>
        </w:rPr>
        <w:t>а</w:t>
      </w:r>
      <w:r w:rsidRPr="00DA2CDD">
        <w:rPr>
          <w:sz w:val="32"/>
          <w:szCs w:val="32"/>
        </w:rPr>
        <w:t>кое решение земельного вопроса носило временный характер, но именно это стало одним из факторов наступления хрупкого гражда</w:t>
      </w:r>
      <w:r w:rsidRPr="00DA2CDD">
        <w:rPr>
          <w:sz w:val="32"/>
          <w:szCs w:val="32"/>
        </w:rPr>
        <w:t>н</w:t>
      </w:r>
      <w:r w:rsidRPr="00DA2CDD">
        <w:rPr>
          <w:sz w:val="32"/>
          <w:szCs w:val="32"/>
        </w:rPr>
        <w:t>ского мира на кубанской земле. Казаки, смирившиеся с социализац</w:t>
      </w:r>
      <w:r w:rsidRPr="00DA2CDD">
        <w:rPr>
          <w:sz w:val="32"/>
          <w:szCs w:val="32"/>
        </w:rPr>
        <w:t>и</w:t>
      </w:r>
      <w:r w:rsidRPr="00DA2CDD">
        <w:rPr>
          <w:sz w:val="32"/>
          <w:szCs w:val="32"/>
        </w:rPr>
        <w:t>ей войсковой земли, могли восстать против фактической конфиск</w:t>
      </w:r>
      <w:r w:rsidRPr="00DA2CDD">
        <w:rPr>
          <w:sz w:val="32"/>
          <w:szCs w:val="32"/>
        </w:rPr>
        <w:t>а</w:t>
      </w:r>
      <w:r w:rsidRPr="00DA2CDD">
        <w:rPr>
          <w:sz w:val="32"/>
          <w:szCs w:val="32"/>
        </w:rPr>
        <w:t>ции земли, отрезанной от надела. Поэтому процесс уравнивания з</w:t>
      </w:r>
      <w:r w:rsidRPr="00DA2CDD">
        <w:rPr>
          <w:sz w:val="32"/>
          <w:szCs w:val="32"/>
        </w:rPr>
        <w:t>е</w:t>
      </w:r>
      <w:r w:rsidRPr="00DA2CDD">
        <w:rPr>
          <w:sz w:val="32"/>
          <w:szCs w:val="32"/>
        </w:rPr>
        <w:t>мельного надела казака и крестьянина затягивался. Проводить масс</w:t>
      </w:r>
      <w:r w:rsidRPr="00DA2CDD">
        <w:rPr>
          <w:sz w:val="32"/>
          <w:szCs w:val="32"/>
        </w:rPr>
        <w:t>о</w:t>
      </w:r>
      <w:r w:rsidRPr="00DA2CDD">
        <w:rPr>
          <w:sz w:val="32"/>
          <w:szCs w:val="32"/>
        </w:rPr>
        <w:t>вые переделы земельного фонда, на основе принятого в 1922 г. З</w:t>
      </w:r>
      <w:r w:rsidRPr="00DA2CDD">
        <w:rPr>
          <w:sz w:val="32"/>
          <w:szCs w:val="32"/>
        </w:rPr>
        <w:t>е</w:t>
      </w:r>
      <w:r w:rsidRPr="00DA2CDD">
        <w:rPr>
          <w:sz w:val="32"/>
          <w:szCs w:val="32"/>
        </w:rPr>
        <w:t xml:space="preserve">мельного кодекса, власть не решилась. Как совершенно справедливо заметили исследователи Т.В. Панкова-Козочкина и В.А. Бондарев, «это способно было уничтожить хрупкий гражданский мир, жизненно необходимый разоренной Советской России» [6, с. 58]. </w:t>
      </w:r>
    </w:p>
    <w:p w:rsidR="00EA547B" w:rsidRPr="00DA2CDD" w:rsidRDefault="00EA547B" w:rsidP="00E57AC4">
      <w:pPr>
        <w:ind w:firstLine="709"/>
        <w:jc w:val="both"/>
        <w:rPr>
          <w:sz w:val="32"/>
          <w:szCs w:val="32"/>
        </w:rPr>
      </w:pPr>
      <w:r w:rsidRPr="00DA2CDD">
        <w:rPr>
          <w:sz w:val="32"/>
          <w:szCs w:val="32"/>
        </w:rPr>
        <w:t>В силу ряда причин таких, как восстановления аграрного прои</w:t>
      </w:r>
      <w:r w:rsidRPr="00DA2CDD">
        <w:rPr>
          <w:sz w:val="32"/>
          <w:szCs w:val="32"/>
        </w:rPr>
        <w:t>з</w:t>
      </w:r>
      <w:r w:rsidRPr="00DA2CDD">
        <w:rPr>
          <w:sz w:val="32"/>
          <w:szCs w:val="32"/>
        </w:rPr>
        <w:t>водства, процессов плановых и неконтролируемых миграционных п</w:t>
      </w:r>
      <w:r w:rsidRPr="00DA2CDD">
        <w:rPr>
          <w:sz w:val="32"/>
          <w:szCs w:val="32"/>
        </w:rPr>
        <w:t>о</w:t>
      </w:r>
      <w:r w:rsidRPr="00DA2CDD">
        <w:rPr>
          <w:sz w:val="32"/>
          <w:szCs w:val="32"/>
        </w:rPr>
        <w:t>токов, демографических тенденций, формирования совхозн</w:t>
      </w:r>
      <w:proofErr w:type="gramStart"/>
      <w:r w:rsidRPr="00DA2CDD">
        <w:rPr>
          <w:sz w:val="32"/>
          <w:szCs w:val="32"/>
        </w:rPr>
        <w:t>о-</w:t>
      </w:r>
      <w:proofErr w:type="gramEnd"/>
      <w:r w:rsidR="002F2957" w:rsidRPr="00DA2CDD">
        <w:rPr>
          <w:sz w:val="32"/>
          <w:szCs w:val="32"/>
        </w:rPr>
        <w:t xml:space="preserve"> </w:t>
      </w:r>
      <w:r w:rsidRPr="00DA2CDD">
        <w:rPr>
          <w:sz w:val="32"/>
          <w:szCs w:val="32"/>
        </w:rPr>
        <w:t>колхо</w:t>
      </w:r>
      <w:r w:rsidRPr="00DA2CDD">
        <w:rPr>
          <w:sz w:val="32"/>
          <w:szCs w:val="32"/>
        </w:rPr>
        <w:t>з</w:t>
      </w:r>
      <w:r w:rsidRPr="00DA2CDD">
        <w:rPr>
          <w:sz w:val="32"/>
          <w:szCs w:val="32"/>
        </w:rPr>
        <w:t>ного землепользования, снова обострилась проблема с землей, в ней вновь стал ощущаться недостаток. Давление на власть к 1924 г. н</w:t>
      </w:r>
      <w:r w:rsidRPr="00DA2CDD">
        <w:rPr>
          <w:sz w:val="32"/>
          <w:szCs w:val="32"/>
        </w:rPr>
        <w:t>а</w:t>
      </w:r>
      <w:r w:rsidRPr="00DA2CDD">
        <w:rPr>
          <w:sz w:val="32"/>
          <w:szCs w:val="32"/>
        </w:rPr>
        <w:t>растало. Партийно-государственные органы отреагировали решением Пленума ЦК РК</w:t>
      </w:r>
      <w:proofErr w:type="gramStart"/>
      <w:r w:rsidRPr="00DA2CDD">
        <w:rPr>
          <w:sz w:val="32"/>
          <w:szCs w:val="32"/>
        </w:rPr>
        <w:t>П(</w:t>
      </w:r>
      <w:proofErr w:type="gramEnd"/>
      <w:r w:rsidRPr="00DA2CDD">
        <w:rPr>
          <w:sz w:val="32"/>
          <w:szCs w:val="32"/>
        </w:rPr>
        <w:t>б) 1924 г. о либерализации аграрной политики. В результате проведения политики «расширения НЭПа» ликвидиров</w:t>
      </w:r>
      <w:r w:rsidRPr="00DA2CDD">
        <w:rPr>
          <w:sz w:val="32"/>
          <w:szCs w:val="32"/>
        </w:rPr>
        <w:t>а</w:t>
      </w:r>
      <w:r w:rsidRPr="00DA2CDD">
        <w:rPr>
          <w:sz w:val="32"/>
          <w:szCs w:val="32"/>
        </w:rPr>
        <w:t>лись чересполосица, дальноземелье, вводился многопольный сев</w:t>
      </w:r>
      <w:r w:rsidRPr="00DA2CDD">
        <w:rPr>
          <w:sz w:val="32"/>
          <w:szCs w:val="32"/>
        </w:rPr>
        <w:t>о</w:t>
      </w:r>
      <w:r w:rsidRPr="00DA2CDD">
        <w:rPr>
          <w:sz w:val="32"/>
          <w:szCs w:val="32"/>
        </w:rPr>
        <w:t>оборот, разрешена была сдача земли в аренду на 12 лет, сельскох</w:t>
      </w:r>
      <w:r w:rsidRPr="00DA2CDD">
        <w:rPr>
          <w:sz w:val="32"/>
          <w:szCs w:val="32"/>
        </w:rPr>
        <w:t>о</w:t>
      </w:r>
      <w:r w:rsidRPr="00DA2CDD">
        <w:rPr>
          <w:sz w:val="32"/>
          <w:szCs w:val="32"/>
        </w:rPr>
        <w:t>зяйственный налог снижен на 40% и т.д. С одной стороны, указанные решения власти способствовали восстановлению экономики Куба</w:t>
      </w:r>
      <w:r w:rsidRPr="00DA2CDD">
        <w:rPr>
          <w:sz w:val="32"/>
          <w:szCs w:val="32"/>
        </w:rPr>
        <w:t>н</w:t>
      </w:r>
      <w:r w:rsidRPr="00DA2CDD">
        <w:rPr>
          <w:sz w:val="32"/>
          <w:szCs w:val="32"/>
        </w:rPr>
        <w:t>ского региона, а, с другой, они шли вразрез со стратегией построения нового Советского государства. Политику расширения НЭПа не по</w:t>
      </w:r>
      <w:r w:rsidRPr="00DA2CDD">
        <w:rPr>
          <w:sz w:val="32"/>
          <w:szCs w:val="32"/>
        </w:rPr>
        <w:t>д</w:t>
      </w:r>
      <w:r w:rsidRPr="00DA2CDD">
        <w:rPr>
          <w:sz w:val="32"/>
          <w:szCs w:val="32"/>
        </w:rPr>
        <w:t>держали иногородние, крестьянско-казачья беднота, бывшие красн</w:t>
      </w:r>
      <w:r w:rsidRPr="00DA2CDD">
        <w:rPr>
          <w:sz w:val="32"/>
          <w:szCs w:val="32"/>
        </w:rPr>
        <w:t>о</w:t>
      </w:r>
      <w:r w:rsidRPr="00DA2CDD">
        <w:rPr>
          <w:sz w:val="32"/>
          <w:szCs w:val="32"/>
        </w:rPr>
        <w:t>армейцы. Аграрную либерализацию не приняли власти всех уровней, считавшие, что последовательное осуществление реформ лишит па</w:t>
      </w:r>
      <w:r w:rsidRPr="00DA2CDD">
        <w:rPr>
          <w:sz w:val="32"/>
          <w:szCs w:val="32"/>
        </w:rPr>
        <w:t>р</w:t>
      </w:r>
      <w:r w:rsidRPr="00DA2CDD">
        <w:rPr>
          <w:sz w:val="32"/>
          <w:szCs w:val="32"/>
        </w:rPr>
        <w:t>тийно-советский аппарат и без того узкой социальной опоры в стан</w:t>
      </w:r>
      <w:r w:rsidRPr="00DA2CDD">
        <w:rPr>
          <w:sz w:val="32"/>
          <w:szCs w:val="32"/>
        </w:rPr>
        <w:t>и</w:t>
      </w:r>
      <w:r w:rsidRPr="00DA2CDD">
        <w:rPr>
          <w:sz w:val="32"/>
          <w:szCs w:val="32"/>
        </w:rPr>
        <w:t>цах. Начавшееся свертывание НЭПа после заседания Оргбюро ЦК ВК</w:t>
      </w:r>
      <w:proofErr w:type="gramStart"/>
      <w:r w:rsidRPr="00DA2CDD">
        <w:rPr>
          <w:sz w:val="32"/>
          <w:szCs w:val="32"/>
        </w:rPr>
        <w:t>П(</w:t>
      </w:r>
      <w:proofErr w:type="gramEnd"/>
      <w:r w:rsidRPr="00DA2CDD">
        <w:rPr>
          <w:sz w:val="32"/>
          <w:szCs w:val="32"/>
        </w:rPr>
        <w:t>б) 29 марта 1926 г. было встречено уже упомянутыми группами с воодушевление. Усиливающееся давление на казачье-крестьянское население позволило с новой силой развернуться землеустроител</w:t>
      </w:r>
      <w:r w:rsidRPr="00DA2CDD">
        <w:rPr>
          <w:sz w:val="32"/>
          <w:szCs w:val="32"/>
        </w:rPr>
        <w:t>ь</w:t>
      </w:r>
      <w:r w:rsidRPr="00DA2CDD">
        <w:rPr>
          <w:sz w:val="32"/>
          <w:szCs w:val="32"/>
        </w:rPr>
        <w:t>ным работам, которые к 1928 г. были осуществлены на 95%. Ужест</w:t>
      </w:r>
      <w:r w:rsidRPr="00DA2CDD">
        <w:rPr>
          <w:sz w:val="32"/>
          <w:szCs w:val="32"/>
        </w:rPr>
        <w:t>о</w:t>
      </w:r>
      <w:r w:rsidRPr="00DA2CDD">
        <w:rPr>
          <w:sz w:val="32"/>
          <w:szCs w:val="32"/>
        </w:rPr>
        <w:lastRenderedPageBreak/>
        <w:t>чение официальной политики вызвало протестные выступления ж</w:t>
      </w:r>
      <w:r w:rsidRPr="00DA2CDD">
        <w:rPr>
          <w:sz w:val="32"/>
          <w:szCs w:val="32"/>
        </w:rPr>
        <w:t>и</w:t>
      </w:r>
      <w:r w:rsidRPr="00DA2CDD">
        <w:rPr>
          <w:sz w:val="32"/>
          <w:szCs w:val="32"/>
        </w:rPr>
        <w:t>телей региона, их политическую радикализацию, что сужало возмо</w:t>
      </w:r>
      <w:r w:rsidRPr="00DA2CDD">
        <w:rPr>
          <w:sz w:val="32"/>
          <w:szCs w:val="32"/>
        </w:rPr>
        <w:t>ж</w:t>
      </w:r>
      <w:r w:rsidRPr="00DA2CDD">
        <w:rPr>
          <w:sz w:val="32"/>
          <w:szCs w:val="32"/>
        </w:rPr>
        <w:t>ность гражданского мира [7, с. 121].</w:t>
      </w:r>
    </w:p>
    <w:p w:rsidR="00EA547B" w:rsidRPr="00DA2CDD" w:rsidRDefault="00EA547B" w:rsidP="00E57AC4">
      <w:pPr>
        <w:ind w:firstLine="709"/>
        <w:jc w:val="both"/>
        <w:rPr>
          <w:sz w:val="32"/>
          <w:szCs w:val="32"/>
        </w:rPr>
      </w:pPr>
      <w:r w:rsidRPr="00DA2CDD">
        <w:rPr>
          <w:sz w:val="32"/>
          <w:szCs w:val="32"/>
        </w:rPr>
        <w:t>Между тем, политика балансирования между мерами ужесточ</w:t>
      </w:r>
      <w:r w:rsidRPr="00DA2CDD">
        <w:rPr>
          <w:sz w:val="32"/>
          <w:szCs w:val="32"/>
        </w:rPr>
        <w:t>е</w:t>
      </w:r>
      <w:r w:rsidRPr="00DA2CDD">
        <w:rPr>
          <w:sz w:val="32"/>
          <w:szCs w:val="32"/>
        </w:rPr>
        <w:t>ния и примирения в решении земельного вопроса помогла властям решить ряд важных задач. Так, уже к середине 1920-х гг. была во</w:t>
      </w:r>
      <w:r w:rsidRPr="00DA2CDD">
        <w:rPr>
          <w:sz w:val="32"/>
          <w:szCs w:val="32"/>
        </w:rPr>
        <w:t>с</w:t>
      </w:r>
      <w:r w:rsidRPr="00DA2CDD">
        <w:rPr>
          <w:sz w:val="32"/>
          <w:szCs w:val="32"/>
        </w:rPr>
        <w:t>становлена экономика Кубани, расширена социальная база Советской власти в станицах, разгромлено повстанческое движение, усилена агитационно-пропагандистская работа, а также деятельность по пр</w:t>
      </w:r>
      <w:r w:rsidRPr="00DA2CDD">
        <w:rPr>
          <w:sz w:val="32"/>
          <w:szCs w:val="32"/>
        </w:rPr>
        <w:t>о</w:t>
      </w:r>
      <w:r w:rsidRPr="00DA2CDD">
        <w:rPr>
          <w:sz w:val="32"/>
          <w:szCs w:val="32"/>
        </w:rPr>
        <w:t>ведению политики расказачивания как продолжение борьбы с с</w:t>
      </w:r>
      <w:r w:rsidRPr="00DA2CDD">
        <w:rPr>
          <w:sz w:val="32"/>
          <w:szCs w:val="32"/>
        </w:rPr>
        <w:t>о</w:t>
      </w:r>
      <w:r w:rsidRPr="00DA2CDD">
        <w:rPr>
          <w:sz w:val="32"/>
          <w:szCs w:val="32"/>
        </w:rPr>
        <w:t>словными пережитками. Однако анализ многочисленных источников позволяет нам сделать вывод о том, что казачье-крестьянский з</w:t>
      </w:r>
      <w:r w:rsidRPr="00DA2CDD">
        <w:rPr>
          <w:sz w:val="32"/>
          <w:szCs w:val="32"/>
        </w:rPr>
        <w:t>е</w:t>
      </w:r>
      <w:r w:rsidRPr="00DA2CDD">
        <w:rPr>
          <w:sz w:val="32"/>
          <w:szCs w:val="32"/>
        </w:rPr>
        <w:t>мельный вопрос оставался в сфере нестабильности, неопределенн</w:t>
      </w:r>
      <w:r w:rsidRPr="00DA2CDD">
        <w:rPr>
          <w:sz w:val="32"/>
          <w:szCs w:val="32"/>
        </w:rPr>
        <w:t>о</w:t>
      </w:r>
      <w:r w:rsidRPr="00DA2CDD">
        <w:rPr>
          <w:sz w:val="32"/>
          <w:szCs w:val="32"/>
        </w:rPr>
        <w:t>сти, конфликтности, поскольку, в определенной степени, в этом была заинтересована сама власть. Решив жизненно важные задачи – во</w:t>
      </w:r>
      <w:r w:rsidRPr="00DA2CDD">
        <w:rPr>
          <w:sz w:val="32"/>
          <w:szCs w:val="32"/>
        </w:rPr>
        <w:t>с</w:t>
      </w:r>
      <w:r w:rsidRPr="00DA2CDD">
        <w:rPr>
          <w:sz w:val="32"/>
          <w:szCs w:val="32"/>
        </w:rPr>
        <w:t>становление народного хозяйства, новый политический режим не н</w:t>
      </w:r>
      <w:r w:rsidRPr="00DA2CDD">
        <w:rPr>
          <w:sz w:val="32"/>
          <w:szCs w:val="32"/>
        </w:rPr>
        <w:t>а</w:t>
      </w:r>
      <w:r w:rsidRPr="00DA2CDD">
        <w:rPr>
          <w:sz w:val="32"/>
          <w:szCs w:val="32"/>
        </w:rPr>
        <w:t>меревался отдавать ни землю, ни власть. Поэтому аграрная либерал</w:t>
      </w:r>
      <w:r w:rsidRPr="00DA2CDD">
        <w:rPr>
          <w:sz w:val="32"/>
          <w:szCs w:val="32"/>
        </w:rPr>
        <w:t>и</w:t>
      </w:r>
      <w:r w:rsidRPr="00DA2CDD">
        <w:rPr>
          <w:sz w:val="32"/>
          <w:szCs w:val="32"/>
        </w:rPr>
        <w:t>зация стала лишь тактическим ходом партийно-советской власти. П</w:t>
      </w:r>
      <w:r w:rsidRPr="00DA2CDD">
        <w:rPr>
          <w:sz w:val="32"/>
          <w:szCs w:val="32"/>
        </w:rPr>
        <w:t>о</w:t>
      </w:r>
      <w:r w:rsidRPr="00DA2CDD">
        <w:rPr>
          <w:sz w:val="32"/>
          <w:szCs w:val="32"/>
        </w:rPr>
        <w:t>литика балансирования постепенно перешла в антикрестьянскую п</w:t>
      </w:r>
      <w:r w:rsidRPr="00DA2CDD">
        <w:rPr>
          <w:sz w:val="32"/>
          <w:szCs w:val="32"/>
        </w:rPr>
        <w:t>о</w:t>
      </w:r>
      <w:r w:rsidRPr="00DA2CDD">
        <w:rPr>
          <w:sz w:val="32"/>
          <w:szCs w:val="32"/>
        </w:rPr>
        <w:t>литику с применением жестких, репрессивных мер.</w:t>
      </w:r>
    </w:p>
    <w:p w:rsidR="00EA547B" w:rsidRPr="00DA2CDD" w:rsidRDefault="00EA547B" w:rsidP="00E57AC4">
      <w:pPr>
        <w:ind w:firstLine="709"/>
        <w:jc w:val="both"/>
        <w:rPr>
          <w:sz w:val="32"/>
          <w:szCs w:val="32"/>
        </w:rPr>
      </w:pPr>
      <w:r w:rsidRPr="00DA2CDD">
        <w:rPr>
          <w:sz w:val="32"/>
          <w:szCs w:val="32"/>
        </w:rPr>
        <w:t>Конечно, власти нужно было учитывать еще одно обстоятельс</w:t>
      </w:r>
      <w:r w:rsidRPr="00DA2CDD">
        <w:rPr>
          <w:sz w:val="32"/>
          <w:szCs w:val="32"/>
        </w:rPr>
        <w:t>т</w:t>
      </w:r>
      <w:r w:rsidRPr="00DA2CDD">
        <w:rPr>
          <w:sz w:val="32"/>
          <w:szCs w:val="32"/>
        </w:rPr>
        <w:t>во – неофициально сохраняющееся на Кубани сословное деление н</w:t>
      </w:r>
      <w:r w:rsidRPr="00DA2CDD">
        <w:rPr>
          <w:sz w:val="32"/>
          <w:szCs w:val="32"/>
        </w:rPr>
        <w:t>а</w:t>
      </w:r>
      <w:r w:rsidRPr="00DA2CDD">
        <w:rPr>
          <w:sz w:val="32"/>
          <w:szCs w:val="32"/>
        </w:rPr>
        <w:t>селение. Юридически казачество как сословие было упразднено, но фактически сословные перегородки оставались в казачьем регионе крепкими. Кубанские казаки сохраняли уверенность в этносословном единстве, которое отличало их от остального русского народа. Ос</w:t>
      </w:r>
      <w:r w:rsidRPr="00DA2CDD">
        <w:rPr>
          <w:sz w:val="32"/>
          <w:szCs w:val="32"/>
        </w:rPr>
        <w:t>о</w:t>
      </w:r>
      <w:r w:rsidRPr="00DA2CDD">
        <w:rPr>
          <w:sz w:val="32"/>
          <w:szCs w:val="32"/>
        </w:rPr>
        <w:t>бенность и исключительность положения казаков очень точно ох</w:t>
      </w:r>
      <w:r w:rsidRPr="00DA2CDD">
        <w:rPr>
          <w:sz w:val="32"/>
          <w:szCs w:val="32"/>
        </w:rPr>
        <w:t>а</w:t>
      </w:r>
      <w:r w:rsidRPr="00DA2CDD">
        <w:rPr>
          <w:sz w:val="32"/>
          <w:szCs w:val="32"/>
        </w:rPr>
        <w:t>рактеризовал военный министр в течение 1861-1881 гг. Д.А. Мил</w:t>
      </w:r>
      <w:r w:rsidRPr="00DA2CDD">
        <w:rPr>
          <w:sz w:val="32"/>
          <w:szCs w:val="32"/>
        </w:rPr>
        <w:t>ю</w:t>
      </w:r>
      <w:r w:rsidRPr="00DA2CDD">
        <w:rPr>
          <w:sz w:val="32"/>
          <w:szCs w:val="32"/>
        </w:rPr>
        <w:t>тин: «Действительно настоящие, так называемые старые казаки, н</w:t>
      </w:r>
      <w:r w:rsidRPr="00DA2CDD">
        <w:rPr>
          <w:sz w:val="32"/>
          <w:szCs w:val="32"/>
        </w:rPr>
        <w:t>и</w:t>
      </w:r>
      <w:r w:rsidRPr="00DA2CDD">
        <w:rPr>
          <w:sz w:val="32"/>
          <w:szCs w:val="32"/>
        </w:rPr>
        <w:t>когда не перейдут в гражданское состояние, но главную роль играют здесь не экономические, а чисто нравственные причины. Казак дор</w:t>
      </w:r>
      <w:r w:rsidRPr="00DA2CDD">
        <w:rPr>
          <w:sz w:val="32"/>
          <w:szCs w:val="32"/>
        </w:rPr>
        <w:t>о</w:t>
      </w:r>
      <w:r w:rsidRPr="00DA2CDD">
        <w:rPr>
          <w:sz w:val="32"/>
          <w:szCs w:val="32"/>
        </w:rPr>
        <w:t>жит своим званием потому, что с ним связана память о славном пр</w:t>
      </w:r>
      <w:r w:rsidRPr="00DA2CDD">
        <w:rPr>
          <w:sz w:val="32"/>
          <w:szCs w:val="32"/>
        </w:rPr>
        <w:t>о</w:t>
      </w:r>
      <w:r w:rsidRPr="00DA2CDD">
        <w:rPr>
          <w:sz w:val="32"/>
          <w:szCs w:val="32"/>
        </w:rPr>
        <w:t>шедшем, боевые предания и обычаи, воспоминания об опасностях и подвигах. К этому присоединяется сознание, что казаки были всегда людьми вольными, что над ними не тяготело крепостное право, и что в них уважалось всегда и всеми звание воина» [8, с. 93]. Годы рев</w:t>
      </w:r>
      <w:r w:rsidRPr="00DA2CDD">
        <w:rPr>
          <w:sz w:val="32"/>
          <w:szCs w:val="32"/>
        </w:rPr>
        <w:t>о</w:t>
      </w:r>
      <w:r w:rsidRPr="00DA2CDD">
        <w:rPr>
          <w:sz w:val="32"/>
          <w:szCs w:val="32"/>
        </w:rPr>
        <w:t>люций, войн, социально-политических изменений радикально не и</w:t>
      </w:r>
      <w:r w:rsidRPr="00DA2CDD">
        <w:rPr>
          <w:sz w:val="32"/>
          <w:szCs w:val="32"/>
        </w:rPr>
        <w:t>з</w:t>
      </w:r>
      <w:r w:rsidRPr="00DA2CDD">
        <w:rPr>
          <w:sz w:val="32"/>
          <w:szCs w:val="32"/>
        </w:rPr>
        <w:t>менили традиционности сознания казака. Начавшийся процесс раск</w:t>
      </w:r>
      <w:r w:rsidRPr="00DA2CDD">
        <w:rPr>
          <w:sz w:val="32"/>
          <w:szCs w:val="32"/>
        </w:rPr>
        <w:t>а</w:t>
      </w:r>
      <w:r w:rsidRPr="00DA2CDD">
        <w:rPr>
          <w:sz w:val="32"/>
          <w:szCs w:val="32"/>
        </w:rPr>
        <w:t xml:space="preserve">зачивания во второй половине </w:t>
      </w:r>
      <w:r w:rsidRPr="00DA2CDD">
        <w:rPr>
          <w:sz w:val="32"/>
          <w:szCs w:val="32"/>
          <w:lang w:val="en-US"/>
        </w:rPr>
        <w:t>XIX</w:t>
      </w:r>
      <w:r w:rsidRPr="00DA2CDD">
        <w:rPr>
          <w:sz w:val="32"/>
          <w:szCs w:val="32"/>
        </w:rPr>
        <w:t xml:space="preserve"> </w:t>
      </w:r>
      <w:proofErr w:type="gramStart"/>
      <w:r w:rsidRPr="00DA2CDD">
        <w:rPr>
          <w:sz w:val="32"/>
          <w:szCs w:val="32"/>
        </w:rPr>
        <w:t>в</w:t>
      </w:r>
      <w:proofErr w:type="gramEnd"/>
      <w:r w:rsidRPr="00DA2CDD">
        <w:rPr>
          <w:sz w:val="32"/>
          <w:szCs w:val="32"/>
        </w:rPr>
        <w:t xml:space="preserve">. </w:t>
      </w:r>
      <w:proofErr w:type="gramStart"/>
      <w:r w:rsidRPr="00DA2CDD">
        <w:rPr>
          <w:sz w:val="32"/>
          <w:szCs w:val="32"/>
        </w:rPr>
        <w:t>под</w:t>
      </w:r>
      <w:proofErr w:type="gramEnd"/>
      <w:r w:rsidRPr="00DA2CDD">
        <w:rPr>
          <w:sz w:val="32"/>
          <w:szCs w:val="32"/>
        </w:rPr>
        <w:t xml:space="preserve"> воздействием социально-</w:t>
      </w:r>
      <w:r w:rsidRPr="00DA2CDD">
        <w:rPr>
          <w:sz w:val="32"/>
          <w:szCs w:val="32"/>
        </w:rPr>
        <w:lastRenderedPageBreak/>
        <w:t>экономических условий не носил столь глубокого характера, как это представлялось большевикам. Защищая власть от классово чуждых элементов, к которым было отнесено и казачество, советское гос</w:t>
      </w:r>
      <w:r w:rsidRPr="00DA2CDD">
        <w:rPr>
          <w:sz w:val="32"/>
          <w:szCs w:val="32"/>
        </w:rPr>
        <w:t>у</w:t>
      </w:r>
      <w:r w:rsidRPr="00DA2CDD">
        <w:rPr>
          <w:sz w:val="32"/>
          <w:szCs w:val="32"/>
        </w:rPr>
        <w:t>дарство проводило антиказачью политику. Своего апогея она дости</w:t>
      </w:r>
      <w:r w:rsidRPr="00DA2CDD">
        <w:rPr>
          <w:sz w:val="32"/>
          <w:szCs w:val="32"/>
        </w:rPr>
        <w:t>г</w:t>
      </w:r>
      <w:r w:rsidRPr="00DA2CDD">
        <w:rPr>
          <w:sz w:val="32"/>
          <w:szCs w:val="32"/>
        </w:rPr>
        <w:t>ла в годы Гражданской войны, когда казачество подверглось жест</w:t>
      </w:r>
      <w:r w:rsidRPr="00DA2CDD">
        <w:rPr>
          <w:sz w:val="32"/>
          <w:szCs w:val="32"/>
        </w:rPr>
        <w:t>о</w:t>
      </w:r>
      <w:r w:rsidRPr="00DA2CDD">
        <w:rPr>
          <w:sz w:val="32"/>
          <w:szCs w:val="32"/>
        </w:rPr>
        <w:t>ким репрессиям и физическому уничтожению. Позицию новой власти в отношении казачества ярко демонстрируют слова члена ЦК РК</w:t>
      </w:r>
      <w:proofErr w:type="gramStart"/>
      <w:r w:rsidRPr="00DA2CDD">
        <w:rPr>
          <w:sz w:val="32"/>
          <w:szCs w:val="32"/>
        </w:rPr>
        <w:t>П(</w:t>
      </w:r>
      <w:proofErr w:type="gramEnd"/>
      <w:r w:rsidRPr="00DA2CDD">
        <w:rPr>
          <w:sz w:val="32"/>
          <w:szCs w:val="32"/>
        </w:rPr>
        <w:t xml:space="preserve">б), наркома по военным и морским делам Л.Д. Троцкого: «Уничтожить как таковое, расказачить казачество – вот наш лозунг!» [9, с. 96]. </w:t>
      </w:r>
    </w:p>
    <w:p w:rsidR="00EA547B" w:rsidRPr="00DA2CDD" w:rsidRDefault="00EA547B" w:rsidP="00E57AC4">
      <w:pPr>
        <w:ind w:firstLine="709"/>
        <w:jc w:val="both"/>
        <w:rPr>
          <w:sz w:val="32"/>
          <w:szCs w:val="32"/>
        </w:rPr>
      </w:pPr>
      <w:r w:rsidRPr="00DA2CDD">
        <w:rPr>
          <w:sz w:val="32"/>
          <w:szCs w:val="32"/>
        </w:rPr>
        <w:t>В годы НЭПа методы влияния на казаков смягчаются, а полит</w:t>
      </w:r>
      <w:r w:rsidRPr="00DA2CDD">
        <w:rPr>
          <w:sz w:val="32"/>
          <w:szCs w:val="32"/>
        </w:rPr>
        <w:t>и</w:t>
      </w:r>
      <w:r w:rsidRPr="00DA2CDD">
        <w:rPr>
          <w:sz w:val="32"/>
          <w:szCs w:val="32"/>
        </w:rPr>
        <w:t>ка приобрела умеренный характер: все это объяснялось объективн</w:t>
      </w:r>
      <w:r w:rsidRPr="00DA2CDD">
        <w:rPr>
          <w:sz w:val="32"/>
          <w:szCs w:val="32"/>
        </w:rPr>
        <w:t>ы</w:t>
      </w:r>
      <w:r w:rsidRPr="00DA2CDD">
        <w:rPr>
          <w:sz w:val="32"/>
          <w:szCs w:val="32"/>
        </w:rPr>
        <w:t>ми обстоятельствами, о которых речь шла выше. Процесс расказач</w:t>
      </w:r>
      <w:r w:rsidRPr="00DA2CDD">
        <w:rPr>
          <w:sz w:val="32"/>
          <w:szCs w:val="32"/>
        </w:rPr>
        <w:t>и</w:t>
      </w:r>
      <w:r w:rsidRPr="00DA2CDD">
        <w:rPr>
          <w:sz w:val="32"/>
          <w:szCs w:val="32"/>
        </w:rPr>
        <w:t>вания принял несколько иной смысл, который ряд исследователей определяют как ликвидацию военно-служилых привилегий казаков и уравнивание их в правах с крестьянством. Что касается этносоциал</w:t>
      </w:r>
      <w:r w:rsidRPr="00DA2CDD">
        <w:rPr>
          <w:sz w:val="32"/>
          <w:szCs w:val="32"/>
        </w:rPr>
        <w:t>ь</w:t>
      </w:r>
      <w:r w:rsidRPr="00DA2CDD">
        <w:rPr>
          <w:sz w:val="32"/>
          <w:szCs w:val="32"/>
        </w:rPr>
        <w:t>ных особенностей казачества, то они, в определенной степени, сохр</w:t>
      </w:r>
      <w:r w:rsidRPr="00DA2CDD">
        <w:rPr>
          <w:sz w:val="32"/>
          <w:szCs w:val="32"/>
        </w:rPr>
        <w:t>а</w:t>
      </w:r>
      <w:r w:rsidRPr="00DA2CDD">
        <w:rPr>
          <w:sz w:val="32"/>
          <w:szCs w:val="32"/>
        </w:rPr>
        <w:t xml:space="preserve">нялись (и экономические, и социальные), не утратив </w:t>
      </w:r>
      <w:proofErr w:type="gramStart"/>
      <w:r w:rsidRPr="00DA2CDD">
        <w:rPr>
          <w:sz w:val="32"/>
          <w:szCs w:val="32"/>
        </w:rPr>
        <w:t>ни своих</w:t>
      </w:r>
      <w:proofErr w:type="gramEnd"/>
      <w:r w:rsidRPr="00DA2CDD">
        <w:rPr>
          <w:sz w:val="32"/>
          <w:szCs w:val="32"/>
        </w:rPr>
        <w:t xml:space="preserve"> обыч</w:t>
      </w:r>
      <w:r w:rsidRPr="00DA2CDD">
        <w:rPr>
          <w:sz w:val="32"/>
          <w:szCs w:val="32"/>
        </w:rPr>
        <w:t>а</w:t>
      </w:r>
      <w:r w:rsidRPr="00DA2CDD">
        <w:rPr>
          <w:sz w:val="32"/>
          <w:szCs w:val="32"/>
        </w:rPr>
        <w:t>ев, ни традиций, ни культуру. В условиях еще казачьей Кубани л</w:t>
      </w:r>
      <w:r w:rsidRPr="00DA2CDD">
        <w:rPr>
          <w:sz w:val="32"/>
          <w:szCs w:val="32"/>
        </w:rPr>
        <w:t>о</w:t>
      </w:r>
      <w:r w:rsidRPr="00DA2CDD">
        <w:rPr>
          <w:sz w:val="32"/>
          <w:szCs w:val="32"/>
        </w:rPr>
        <w:t>зунг «лицом к деревне» означал, в том числе, и «лицом к казакам». В ходе работы Всесоюзного совещания по работе в деревне была сфо</w:t>
      </w:r>
      <w:r w:rsidRPr="00DA2CDD">
        <w:rPr>
          <w:sz w:val="32"/>
          <w:szCs w:val="32"/>
        </w:rPr>
        <w:t>р</w:t>
      </w:r>
      <w:r w:rsidRPr="00DA2CDD">
        <w:rPr>
          <w:sz w:val="32"/>
          <w:szCs w:val="32"/>
        </w:rPr>
        <w:t>мирована казачья комиссия. К работе комиссии были привлечены С</w:t>
      </w:r>
      <w:r w:rsidRPr="00DA2CDD">
        <w:rPr>
          <w:sz w:val="32"/>
          <w:szCs w:val="32"/>
        </w:rPr>
        <w:t>е</w:t>
      </w:r>
      <w:r w:rsidRPr="00DA2CDD">
        <w:rPr>
          <w:sz w:val="32"/>
          <w:szCs w:val="32"/>
        </w:rPr>
        <w:t>веро-Кавказский крайком РК</w:t>
      </w:r>
      <w:proofErr w:type="gramStart"/>
      <w:r w:rsidRPr="00DA2CDD">
        <w:rPr>
          <w:sz w:val="32"/>
          <w:szCs w:val="32"/>
        </w:rPr>
        <w:t>П(</w:t>
      </w:r>
      <w:proofErr w:type="gramEnd"/>
      <w:r w:rsidRPr="00DA2CDD">
        <w:rPr>
          <w:sz w:val="32"/>
          <w:szCs w:val="32"/>
        </w:rPr>
        <w:t>б) и бывшие члены казачьего отдела ВЦИК. 5 декабря 1924 г. Северо-Кавказский крайком РКП(б) образ</w:t>
      </w:r>
      <w:r w:rsidRPr="00DA2CDD">
        <w:rPr>
          <w:sz w:val="32"/>
          <w:szCs w:val="32"/>
        </w:rPr>
        <w:t>о</w:t>
      </w:r>
      <w:r w:rsidRPr="00DA2CDD">
        <w:rPr>
          <w:sz w:val="32"/>
          <w:szCs w:val="32"/>
        </w:rPr>
        <w:t>вал специальную комиссию для глубокого изучения вопроса о каз</w:t>
      </w:r>
      <w:r w:rsidRPr="00DA2CDD">
        <w:rPr>
          <w:sz w:val="32"/>
          <w:szCs w:val="32"/>
        </w:rPr>
        <w:t>а</w:t>
      </w:r>
      <w:r w:rsidRPr="00DA2CDD">
        <w:rPr>
          <w:sz w:val="32"/>
          <w:szCs w:val="32"/>
        </w:rPr>
        <w:t>честве. На основе предоставленных комиссией данных по обследов</w:t>
      </w:r>
      <w:r w:rsidRPr="00DA2CDD">
        <w:rPr>
          <w:sz w:val="32"/>
          <w:szCs w:val="32"/>
        </w:rPr>
        <w:t>а</w:t>
      </w:r>
      <w:r w:rsidRPr="00DA2CDD">
        <w:rPr>
          <w:sz w:val="32"/>
          <w:szCs w:val="32"/>
        </w:rPr>
        <w:t>нию станиц, 5-й пленум Северо-Кавказского крайкома РК</w:t>
      </w:r>
      <w:proofErr w:type="gramStart"/>
      <w:r w:rsidRPr="00DA2CDD">
        <w:rPr>
          <w:sz w:val="32"/>
          <w:szCs w:val="32"/>
        </w:rPr>
        <w:t>П(</w:t>
      </w:r>
      <w:proofErr w:type="gramEnd"/>
      <w:r w:rsidRPr="00DA2CDD">
        <w:rPr>
          <w:sz w:val="32"/>
          <w:szCs w:val="32"/>
        </w:rPr>
        <w:t>б) пост</w:t>
      </w:r>
      <w:r w:rsidRPr="00DA2CDD">
        <w:rPr>
          <w:sz w:val="32"/>
          <w:szCs w:val="32"/>
        </w:rPr>
        <w:t>а</w:t>
      </w:r>
      <w:r w:rsidRPr="00DA2CDD">
        <w:rPr>
          <w:sz w:val="32"/>
          <w:szCs w:val="32"/>
        </w:rPr>
        <w:t>новил завершить землеустроительные работы в течение 4-5 лет, р</w:t>
      </w:r>
      <w:r w:rsidRPr="00DA2CDD">
        <w:rPr>
          <w:sz w:val="32"/>
          <w:szCs w:val="32"/>
        </w:rPr>
        <w:t>е</w:t>
      </w:r>
      <w:r w:rsidRPr="00DA2CDD">
        <w:rPr>
          <w:sz w:val="32"/>
          <w:szCs w:val="32"/>
        </w:rPr>
        <w:t>комендовал шире привлекать казачество к работе в Советах, пер</w:t>
      </w:r>
      <w:r w:rsidRPr="00DA2CDD">
        <w:rPr>
          <w:sz w:val="32"/>
          <w:szCs w:val="32"/>
        </w:rPr>
        <w:t>е</w:t>
      </w:r>
      <w:r w:rsidRPr="00DA2CDD">
        <w:rPr>
          <w:sz w:val="32"/>
          <w:szCs w:val="32"/>
        </w:rPr>
        <w:t>смотреть списки лишенных избирательных прав, вовлекать преда</w:t>
      </w:r>
      <w:r w:rsidRPr="00DA2CDD">
        <w:rPr>
          <w:sz w:val="32"/>
          <w:szCs w:val="32"/>
        </w:rPr>
        <w:t>н</w:t>
      </w:r>
      <w:r w:rsidRPr="00DA2CDD">
        <w:rPr>
          <w:sz w:val="32"/>
          <w:szCs w:val="32"/>
        </w:rPr>
        <w:t>ных Советской власти казаков в партийные ряды. В постановлении ЦК РК</w:t>
      </w:r>
      <w:proofErr w:type="gramStart"/>
      <w:r w:rsidRPr="00DA2CDD">
        <w:rPr>
          <w:sz w:val="32"/>
          <w:szCs w:val="32"/>
        </w:rPr>
        <w:t>П(</w:t>
      </w:r>
      <w:proofErr w:type="gramEnd"/>
      <w:r w:rsidRPr="00DA2CDD">
        <w:rPr>
          <w:sz w:val="32"/>
          <w:szCs w:val="32"/>
        </w:rPr>
        <w:t>б) от 1925 г. говорится о новом этапе в проведении политики по казачьему вопросу. Новый курс партии способствовал подъему политической активности казачества, росту его самоорганизации, а</w:t>
      </w:r>
      <w:r w:rsidRPr="00DA2CDD">
        <w:rPr>
          <w:sz w:val="32"/>
          <w:szCs w:val="32"/>
        </w:rPr>
        <w:t>р</w:t>
      </w:r>
      <w:r w:rsidRPr="00DA2CDD">
        <w:rPr>
          <w:sz w:val="32"/>
          <w:szCs w:val="32"/>
        </w:rPr>
        <w:t>тикуляции экономических и политических требований. Приведем т</w:t>
      </w:r>
      <w:r w:rsidRPr="00DA2CDD">
        <w:rPr>
          <w:sz w:val="32"/>
          <w:szCs w:val="32"/>
        </w:rPr>
        <w:t>и</w:t>
      </w:r>
      <w:r w:rsidRPr="00DA2CDD">
        <w:rPr>
          <w:sz w:val="32"/>
          <w:szCs w:val="32"/>
        </w:rPr>
        <w:t xml:space="preserve">пичные суждения и высказывания казаков: </w:t>
      </w:r>
      <w:proofErr w:type="gramStart"/>
      <w:r w:rsidRPr="00DA2CDD">
        <w:rPr>
          <w:sz w:val="32"/>
          <w:szCs w:val="32"/>
        </w:rPr>
        <w:t>«Советы без коммун</w:t>
      </w:r>
      <w:r w:rsidRPr="00DA2CDD">
        <w:rPr>
          <w:sz w:val="32"/>
          <w:szCs w:val="32"/>
        </w:rPr>
        <w:t>и</w:t>
      </w:r>
      <w:r w:rsidRPr="00DA2CDD">
        <w:rPr>
          <w:sz w:val="32"/>
          <w:szCs w:val="32"/>
        </w:rPr>
        <w:t>стов», «Советы для своих», «Иногородние не могут сами обрабат</w:t>
      </w:r>
      <w:r w:rsidRPr="00DA2CDD">
        <w:rPr>
          <w:sz w:val="32"/>
          <w:szCs w:val="32"/>
        </w:rPr>
        <w:t>ы</w:t>
      </w:r>
      <w:r w:rsidRPr="00DA2CDD">
        <w:rPr>
          <w:sz w:val="32"/>
          <w:szCs w:val="32"/>
        </w:rPr>
        <w:t>вать своего земельного надела, и если бы они отказались в пользу н</w:t>
      </w:r>
      <w:r w:rsidRPr="00DA2CDD">
        <w:rPr>
          <w:sz w:val="32"/>
          <w:szCs w:val="32"/>
        </w:rPr>
        <w:t>а</w:t>
      </w:r>
      <w:r w:rsidRPr="00DA2CDD">
        <w:rPr>
          <w:sz w:val="32"/>
          <w:szCs w:val="32"/>
        </w:rPr>
        <w:t>стоящих хлеборобов, то было бы лучше», «Казачество имеет право на землю большее, чем иногородние, так как они купили эту землю ц</w:t>
      </w:r>
      <w:r w:rsidRPr="00DA2CDD">
        <w:rPr>
          <w:sz w:val="32"/>
          <w:szCs w:val="32"/>
        </w:rPr>
        <w:t>е</w:t>
      </w:r>
      <w:r w:rsidRPr="00DA2CDD">
        <w:rPr>
          <w:sz w:val="32"/>
          <w:szCs w:val="32"/>
        </w:rPr>
        <w:lastRenderedPageBreak/>
        <w:t>ною своей крови, прежней вековой борьбой с крымскими татарами и шайками кочевников» [10, л. 81;</w:t>
      </w:r>
      <w:proofErr w:type="gramEnd"/>
      <w:r w:rsidRPr="00DA2CDD">
        <w:rPr>
          <w:sz w:val="32"/>
          <w:szCs w:val="32"/>
        </w:rPr>
        <w:t xml:space="preserve"> </w:t>
      </w:r>
      <w:proofErr w:type="gramStart"/>
      <w:r w:rsidRPr="00DA2CDD">
        <w:rPr>
          <w:sz w:val="32"/>
          <w:szCs w:val="32"/>
        </w:rPr>
        <w:t>11, л. 272].</w:t>
      </w:r>
      <w:proofErr w:type="gramEnd"/>
    </w:p>
    <w:p w:rsidR="00EA547B" w:rsidRPr="00DA2CDD" w:rsidRDefault="00EA547B" w:rsidP="00E57AC4">
      <w:pPr>
        <w:ind w:firstLine="709"/>
        <w:jc w:val="both"/>
        <w:rPr>
          <w:sz w:val="32"/>
          <w:szCs w:val="32"/>
        </w:rPr>
      </w:pPr>
      <w:r w:rsidRPr="00DA2CDD">
        <w:rPr>
          <w:sz w:val="32"/>
          <w:szCs w:val="32"/>
        </w:rPr>
        <w:t xml:space="preserve">Реакция власти, </w:t>
      </w:r>
      <w:proofErr w:type="gramStart"/>
      <w:r w:rsidRPr="00DA2CDD">
        <w:rPr>
          <w:sz w:val="32"/>
          <w:szCs w:val="32"/>
        </w:rPr>
        <w:t>иногородних</w:t>
      </w:r>
      <w:proofErr w:type="gramEnd"/>
      <w:r w:rsidRPr="00DA2CDD">
        <w:rPr>
          <w:sz w:val="32"/>
          <w:szCs w:val="32"/>
        </w:rPr>
        <w:t>, крестьянства на возрождение к</w:t>
      </w:r>
      <w:r w:rsidRPr="00DA2CDD">
        <w:rPr>
          <w:sz w:val="32"/>
          <w:szCs w:val="32"/>
        </w:rPr>
        <w:t>а</w:t>
      </w:r>
      <w:r w:rsidRPr="00DA2CDD">
        <w:rPr>
          <w:sz w:val="32"/>
          <w:szCs w:val="32"/>
        </w:rPr>
        <w:t>зачества, в целом, была негативной. Вскоре само казачество осознало, что линия партии на расширение прав казачества не шла дальше ра</w:t>
      </w:r>
      <w:r w:rsidRPr="00DA2CDD">
        <w:rPr>
          <w:sz w:val="32"/>
          <w:szCs w:val="32"/>
        </w:rPr>
        <w:t>з</w:t>
      </w:r>
      <w:r w:rsidRPr="00DA2CDD">
        <w:rPr>
          <w:sz w:val="32"/>
          <w:szCs w:val="32"/>
        </w:rPr>
        <w:t>решения носить лампасы. Так что говорить об альянсе власти и каз</w:t>
      </w:r>
      <w:r w:rsidRPr="00DA2CDD">
        <w:rPr>
          <w:sz w:val="32"/>
          <w:szCs w:val="32"/>
        </w:rPr>
        <w:t>а</w:t>
      </w:r>
      <w:r w:rsidRPr="00DA2CDD">
        <w:rPr>
          <w:sz w:val="32"/>
          <w:szCs w:val="32"/>
        </w:rPr>
        <w:t>чества не приходится. Каждая из сторон вкладывала свой смысл в расшифровку привлекательного лозунга «расширение НЭПа». Сове</w:t>
      </w:r>
      <w:r w:rsidRPr="00DA2CDD">
        <w:rPr>
          <w:sz w:val="32"/>
          <w:szCs w:val="32"/>
        </w:rPr>
        <w:t>т</w:t>
      </w:r>
      <w:r w:rsidRPr="00DA2CDD">
        <w:rPr>
          <w:sz w:val="32"/>
          <w:szCs w:val="32"/>
        </w:rPr>
        <w:t>ское правительство и партия большевиков пришли к осознан</w:t>
      </w:r>
      <w:r w:rsidR="00235AA4" w:rsidRPr="00DA2CDD">
        <w:rPr>
          <w:sz w:val="32"/>
          <w:szCs w:val="32"/>
        </w:rPr>
        <w:t>ию того, что сельское население</w:t>
      </w:r>
      <w:r w:rsidRPr="00DA2CDD">
        <w:rPr>
          <w:sz w:val="32"/>
          <w:szCs w:val="32"/>
        </w:rPr>
        <w:t xml:space="preserve"> и, в первую очередь, казачество, продолжая вести традиционное хозяйство, сохраняет традиционность сознания и препятствует построению социализма, так как не спешит отказыват</w:t>
      </w:r>
      <w:r w:rsidRPr="00DA2CDD">
        <w:rPr>
          <w:sz w:val="32"/>
          <w:szCs w:val="32"/>
        </w:rPr>
        <w:t>ь</w:t>
      </w:r>
      <w:r w:rsidRPr="00DA2CDD">
        <w:rPr>
          <w:sz w:val="32"/>
          <w:szCs w:val="32"/>
        </w:rPr>
        <w:t>ся от этой традиции. Руководство страной в последние годы НЭПа готовилось к новому этапу расказачивания, этапу преследований и репрессий. К началу коллективизации казачество утратило часть св</w:t>
      </w:r>
      <w:r w:rsidRPr="00DA2CDD">
        <w:rPr>
          <w:sz w:val="32"/>
          <w:szCs w:val="32"/>
        </w:rPr>
        <w:t>о</w:t>
      </w:r>
      <w:r w:rsidRPr="00DA2CDD">
        <w:rPr>
          <w:sz w:val="32"/>
          <w:szCs w:val="32"/>
        </w:rPr>
        <w:t>их этнических и социальных признаков, что явилось следствием предшествующих действий власти.</w:t>
      </w:r>
    </w:p>
    <w:p w:rsidR="00EA547B" w:rsidRPr="00DA2CDD" w:rsidRDefault="00EA547B" w:rsidP="00E57AC4">
      <w:pPr>
        <w:ind w:firstLine="709"/>
        <w:jc w:val="both"/>
        <w:rPr>
          <w:sz w:val="32"/>
          <w:szCs w:val="32"/>
        </w:rPr>
      </w:pPr>
      <w:r w:rsidRPr="00DA2CDD">
        <w:rPr>
          <w:sz w:val="32"/>
          <w:szCs w:val="32"/>
        </w:rPr>
        <w:t>Подводя итог проведенного анализа, можно отметить, что на осуществление управленческой деятельности Советской властью ок</w:t>
      </w:r>
      <w:r w:rsidRPr="00DA2CDD">
        <w:rPr>
          <w:sz w:val="32"/>
          <w:szCs w:val="32"/>
        </w:rPr>
        <w:t>а</w:t>
      </w:r>
      <w:r w:rsidRPr="00DA2CDD">
        <w:rPr>
          <w:sz w:val="32"/>
          <w:szCs w:val="32"/>
        </w:rPr>
        <w:t>зывали влияния несколько основных факторов, среди которых р</w:t>
      </w:r>
      <w:r w:rsidRPr="00DA2CDD">
        <w:rPr>
          <w:sz w:val="32"/>
          <w:szCs w:val="32"/>
        </w:rPr>
        <w:t>е</w:t>
      </w:r>
      <w:r w:rsidRPr="00DA2CDD">
        <w:rPr>
          <w:sz w:val="32"/>
          <w:szCs w:val="32"/>
        </w:rPr>
        <w:t>шающими стали фактор затяжной гражданской войны, фактор сп</w:t>
      </w:r>
      <w:r w:rsidRPr="00DA2CDD">
        <w:rPr>
          <w:sz w:val="32"/>
          <w:szCs w:val="32"/>
        </w:rPr>
        <w:t>е</w:t>
      </w:r>
      <w:r w:rsidRPr="00DA2CDD">
        <w:rPr>
          <w:sz w:val="32"/>
          <w:szCs w:val="32"/>
        </w:rPr>
        <w:t>цифических аграрных отношений, а также особенная сословн</w:t>
      </w:r>
      <w:proofErr w:type="gramStart"/>
      <w:r w:rsidRPr="00DA2CDD">
        <w:rPr>
          <w:sz w:val="32"/>
          <w:szCs w:val="32"/>
        </w:rPr>
        <w:t>о-</w:t>
      </w:r>
      <w:proofErr w:type="gramEnd"/>
      <w:r w:rsidR="00235AA4" w:rsidRPr="00DA2CDD">
        <w:rPr>
          <w:sz w:val="32"/>
          <w:szCs w:val="32"/>
        </w:rPr>
        <w:t xml:space="preserve"> </w:t>
      </w:r>
      <w:r w:rsidRPr="00DA2CDD">
        <w:rPr>
          <w:sz w:val="32"/>
          <w:szCs w:val="32"/>
        </w:rPr>
        <w:t>соц</w:t>
      </w:r>
      <w:r w:rsidRPr="00DA2CDD">
        <w:rPr>
          <w:sz w:val="32"/>
          <w:szCs w:val="32"/>
        </w:rPr>
        <w:t>и</w:t>
      </w:r>
      <w:r w:rsidRPr="00DA2CDD">
        <w:rPr>
          <w:sz w:val="32"/>
          <w:szCs w:val="32"/>
        </w:rPr>
        <w:t>альная структура кубанского сельского общества.</w:t>
      </w:r>
    </w:p>
    <w:p w:rsidR="00EA547B" w:rsidRPr="00DA2CDD" w:rsidRDefault="00EA547B" w:rsidP="00E57AC4">
      <w:pPr>
        <w:ind w:firstLine="709"/>
        <w:jc w:val="both"/>
        <w:rPr>
          <w:sz w:val="32"/>
          <w:szCs w:val="32"/>
        </w:rPr>
      </w:pPr>
      <w:r w:rsidRPr="00DA2CDD">
        <w:rPr>
          <w:sz w:val="32"/>
          <w:szCs w:val="32"/>
        </w:rPr>
        <w:t>Рассматривая принятые решения руководством страны и методы их реализации на конкретно-историческом этапе, стоит отметить, что деятельность Советской власти может служить примером стратегич</w:t>
      </w:r>
      <w:r w:rsidRPr="00DA2CDD">
        <w:rPr>
          <w:sz w:val="32"/>
          <w:szCs w:val="32"/>
        </w:rPr>
        <w:t>е</w:t>
      </w:r>
      <w:r w:rsidRPr="00DA2CDD">
        <w:rPr>
          <w:sz w:val="32"/>
          <w:szCs w:val="32"/>
        </w:rPr>
        <w:t>ского подхода в государственном управлении. Это подтверждается не только четко выработанной общей целью развития государства, кот</w:t>
      </w:r>
      <w:r w:rsidRPr="00DA2CDD">
        <w:rPr>
          <w:sz w:val="32"/>
          <w:szCs w:val="32"/>
        </w:rPr>
        <w:t>о</w:t>
      </w:r>
      <w:r w:rsidRPr="00DA2CDD">
        <w:rPr>
          <w:sz w:val="32"/>
          <w:szCs w:val="32"/>
        </w:rPr>
        <w:t>рая служила ориентиром для принятия управленческих решений, но и гибкостью, допускающей коррекцию модели реагирования на изм</w:t>
      </w:r>
      <w:r w:rsidRPr="00DA2CDD">
        <w:rPr>
          <w:sz w:val="32"/>
          <w:szCs w:val="32"/>
        </w:rPr>
        <w:t>е</w:t>
      </w:r>
      <w:r w:rsidRPr="00DA2CDD">
        <w:rPr>
          <w:sz w:val="32"/>
          <w:szCs w:val="32"/>
        </w:rPr>
        <w:t xml:space="preserve">нения внешней и внутренней среды. </w:t>
      </w:r>
      <w:proofErr w:type="gramStart"/>
      <w:r w:rsidRPr="00DA2CDD">
        <w:rPr>
          <w:sz w:val="32"/>
          <w:szCs w:val="32"/>
        </w:rPr>
        <w:t>Новая экономическая политика как стратегический план и отдельные тактические аспекты, как мя</w:t>
      </w:r>
      <w:r w:rsidRPr="00DA2CDD">
        <w:rPr>
          <w:sz w:val="32"/>
          <w:szCs w:val="32"/>
        </w:rPr>
        <w:t>г</w:t>
      </w:r>
      <w:r w:rsidRPr="00DA2CDD">
        <w:rPr>
          <w:sz w:val="32"/>
          <w:szCs w:val="32"/>
        </w:rPr>
        <w:t>кие, так и жесткие по форме их реализации (изменение налоговой системы, уничтожение подпольных организаций и их руководителей, решение аграрного вопроса, амнистия политически неблагонадежных лиц и т.д.), стали лишь промежуточным состоянием в реализации главной цели – построение государства с социалистической моделью развития.</w:t>
      </w:r>
      <w:proofErr w:type="gramEnd"/>
      <w:r w:rsidRPr="00DA2CDD">
        <w:rPr>
          <w:sz w:val="32"/>
          <w:szCs w:val="32"/>
        </w:rPr>
        <w:t xml:space="preserve"> Без консолидации общества решить поставленную задачу было невозможно. Комбинированный подход в управлении общес</w:t>
      </w:r>
      <w:r w:rsidRPr="00DA2CDD">
        <w:rPr>
          <w:sz w:val="32"/>
          <w:szCs w:val="32"/>
        </w:rPr>
        <w:t>т</w:t>
      </w:r>
      <w:r w:rsidRPr="00DA2CDD">
        <w:rPr>
          <w:sz w:val="32"/>
          <w:szCs w:val="32"/>
        </w:rPr>
        <w:lastRenderedPageBreak/>
        <w:t>вом обеспечил советскому режиму постепенную устойчивость и ст</w:t>
      </w:r>
      <w:r w:rsidRPr="00DA2CDD">
        <w:rPr>
          <w:sz w:val="32"/>
          <w:szCs w:val="32"/>
        </w:rPr>
        <w:t>а</w:t>
      </w:r>
      <w:r w:rsidRPr="00DA2CDD">
        <w:rPr>
          <w:sz w:val="32"/>
          <w:szCs w:val="32"/>
        </w:rPr>
        <w:t>бильность развития.</w:t>
      </w:r>
    </w:p>
    <w:p w:rsidR="00EA547B" w:rsidRPr="00DA2CDD" w:rsidRDefault="00EA547B" w:rsidP="00EA547B">
      <w:pPr>
        <w:ind w:firstLine="644"/>
        <w:jc w:val="both"/>
        <w:rPr>
          <w:i/>
          <w:sz w:val="32"/>
          <w:szCs w:val="32"/>
        </w:rPr>
      </w:pPr>
    </w:p>
    <w:p w:rsidR="00EA547B" w:rsidRPr="00DA2CDD" w:rsidRDefault="00EA547B" w:rsidP="00C04232">
      <w:pPr>
        <w:ind w:firstLine="708"/>
        <w:jc w:val="both"/>
        <w:rPr>
          <w:i/>
          <w:sz w:val="32"/>
          <w:szCs w:val="32"/>
        </w:rPr>
      </w:pPr>
      <w:r w:rsidRPr="00DA2CDD">
        <w:rPr>
          <w:i/>
          <w:sz w:val="32"/>
          <w:szCs w:val="32"/>
        </w:rPr>
        <w:t>Примечания</w:t>
      </w:r>
    </w:p>
    <w:p w:rsidR="00EA547B" w:rsidRPr="00DA2CDD" w:rsidRDefault="00EA547B" w:rsidP="00EA547B">
      <w:pPr>
        <w:ind w:firstLine="644"/>
        <w:jc w:val="both"/>
        <w:rPr>
          <w:i/>
          <w:sz w:val="32"/>
          <w:szCs w:val="32"/>
        </w:rPr>
      </w:pPr>
    </w:p>
    <w:p w:rsidR="00EA547B" w:rsidRPr="00DA2CDD" w:rsidRDefault="00EA547B" w:rsidP="00EA547B">
      <w:pPr>
        <w:ind w:firstLine="644"/>
        <w:jc w:val="both"/>
        <w:rPr>
          <w:sz w:val="28"/>
          <w:szCs w:val="28"/>
        </w:rPr>
      </w:pPr>
      <w:r w:rsidRPr="00DA2CDD">
        <w:rPr>
          <w:sz w:val="28"/>
          <w:szCs w:val="28"/>
        </w:rPr>
        <w:t xml:space="preserve">1. Центр документации новейшей истории Краснодарского края (ЦДНИКК). – Ф. 17. – Оп. 1. – Д. 152. </w:t>
      </w:r>
    </w:p>
    <w:p w:rsidR="00EA547B" w:rsidRPr="00DA2CDD" w:rsidRDefault="00EA547B" w:rsidP="00EA547B">
      <w:pPr>
        <w:ind w:firstLine="644"/>
        <w:jc w:val="both"/>
        <w:rPr>
          <w:sz w:val="28"/>
          <w:szCs w:val="28"/>
        </w:rPr>
      </w:pPr>
      <w:r w:rsidRPr="00DA2CDD">
        <w:rPr>
          <w:sz w:val="28"/>
          <w:szCs w:val="28"/>
        </w:rPr>
        <w:t xml:space="preserve">2. Государственный архив Краснодарского края (ГАКК). – Ф. Р-102. – Оп. 1. – Д. 117. </w:t>
      </w:r>
    </w:p>
    <w:p w:rsidR="00EA547B" w:rsidRPr="00DA2CDD" w:rsidRDefault="00EA547B" w:rsidP="00EA547B">
      <w:pPr>
        <w:ind w:firstLine="644"/>
        <w:jc w:val="both"/>
        <w:rPr>
          <w:sz w:val="28"/>
          <w:szCs w:val="28"/>
        </w:rPr>
      </w:pPr>
      <w:r w:rsidRPr="00DA2CDD">
        <w:rPr>
          <w:sz w:val="28"/>
          <w:szCs w:val="28"/>
        </w:rPr>
        <w:t xml:space="preserve">3. ГАКК. – Ф. Р-102. – Оп. 1. – Д. 424. </w:t>
      </w:r>
    </w:p>
    <w:p w:rsidR="00EA547B" w:rsidRPr="00DA2CDD" w:rsidRDefault="00EA547B" w:rsidP="00EA547B">
      <w:pPr>
        <w:ind w:firstLine="644"/>
        <w:jc w:val="both"/>
        <w:rPr>
          <w:sz w:val="28"/>
          <w:szCs w:val="28"/>
        </w:rPr>
      </w:pPr>
      <w:r w:rsidRPr="00DA2CDD">
        <w:rPr>
          <w:sz w:val="28"/>
          <w:szCs w:val="28"/>
        </w:rPr>
        <w:t>4. Кожура</w:t>
      </w:r>
      <w:r w:rsidR="006565A2" w:rsidRPr="00DA2CDD">
        <w:rPr>
          <w:sz w:val="28"/>
          <w:szCs w:val="28"/>
        </w:rPr>
        <w:t>,</w:t>
      </w:r>
      <w:r w:rsidRPr="00DA2CDD">
        <w:rPr>
          <w:sz w:val="28"/>
          <w:szCs w:val="28"/>
        </w:rPr>
        <w:t xml:space="preserve"> О.И. Социально-психологический облик кубанского крестья</w:t>
      </w:r>
      <w:r w:rsidRPr="00DA2CDD">
        <w:rPr>
          <w:sz w:val="28"/>
          <w:szCs w:val="28"/>
        </w:rPr>
        <w:t>н</w:t>
      </w:r>
      <w:r w:rsidRPr="00DA2CDD">
        <w:rPr>
          <w:sz w:val="28"/>
          <w:szCs w:val="28"/>
        </w:rPr>
        <w:t>ства и казачества в годы НЭПа: Дис. …канд. ист. наук</w:t>
      </w:r>
      <w:r w:rsidR="006565A2" w:rsidRPr="00DA2CDD">
        <w:rPr>
          <w:sz w:val="28"/>
          <w:szCs w:val="28"/>
        </w:rPr>
        <w:t xml:space="preserve"> / О.И. Кожура</w:t>
      </w:r>
      <w:r w:rsidRPr="00DA2CDD">
        <w:rPr>
          <w:sz w:val="28"/>
          <w:szCs w:val="28"/>
        </w:rPr>
        <w:t>. – Красн</w:t>
      </w:r>
      <w:r w:rsidRPr="00DA2CDD">
        <w:rPr>
          <w:sz w:val="28"/>
          <w:szCs w:val="28"/>
        </w:rPr>
        <w:t>о</w:t>
      </w:r>
      <w:r w:rsidRPr="00DA2CDD">
        <w:rPr>
          <w:sz w:val="28"/>
          <w:szCs w:val="28"/>
        </w:rPr>
        <w:t xml:space="preserve">дар, 1999. – 244 </w:t>
      </w:r>
      <w:proofErr w:type="gramStart"/>
      <w:r w:rsidRPr="00DA2CDD">
        <w:rPr>
          <w:sz w:val="28"/>
          <w:szCs w:val="28"/>
        </w:rPr>
        <w:t>с</w:t>
      </w:r>
      <w:proofErr w:type="gramEnd"/>
      <w:r w:rsidRPr="00DA2CDD">
        <w:rPr>
          <w:sz w:val="28"/>
          <w:szCs w:val="28"/>
        </w:rPr>
        <w:t>.</w:t>
      </w:r>
    </w:p>
    <w:p w:rsidR="00EA547B" w:rsidRPr="00DA2CDD" w:rsidRDefault="00EA547B" w:rsidP="00EA547B">
      <w:pPr>
        <w:ind w:firstLine="644"/>
        <w:jc w:val="both"/>
        <w:rPr>
          <w:sz w:val="28"/>
          <w:szCs w:val="28"/>
        </w:rPr>
      </w:pPr>
      <w:r w:rsidRPr="00DA2CDD">
        <w:rPr>
          <w:sz w:val="28"/>
          <w:szCs w:val="28"/>
        </w:rPr>
        <w:t>5. Перехов</w:t>
      </w:r>
      <w:r w:rsidR="006565A2" w:rsidRPr="00DA2CDD">
        <w:rPr>
          <w:sz w:val="28"/>
          <w:szCs w:val="28"/>
        </w:rPr>
        <w:t>,</w:t>
      </w:r>
      <w:r w:rsidRPr="00DA2CDD">
        <w:rPr>
          <w:sz w:val="28"/>
          <w:szCs w:val="28"/>
        </w:rPr>
        <w:t xml:space="preserve"> Я.А. Власть и казачество: поиск согласия (1920-1926 гг.)</w:t>
      </w:r>
      <w:r w:rsidR="006565A2" w:rsidRPr="00DA2CDD">
        <w:rPr>
          <w:sz w:val="28"/>
          <w:szCs w:val="28"/>
        </w:rPr>
        <w:t xml:space="preserve"> / Я.А. Перехов</w:t>
      </w:r>
      <w:r w:rsidRPr="00DA2CDD">
        <w:rPr>
          <w:sz w:val="28"/>
          <w:szCs w:val="28"/>
        </w:rPr>
        <w:t>. – Ростов н</w:t>
      </w:r>
      <w:proofErr w:type="gramStart"/>
      <w:r w:rsidRPr="00DA2CDD">
        <w:rPr>
          <w:sz w:val="28"/>
          <w:szCs w:val="28"/>
        </w:rPr>
        <w:t>/Д</w:t>
      </w:r>
      <w:proofErr w:type="gramEnd"/>
      <w:r w:rsidRPr="00DA2CDD">
        <w:rPr>
          <w:sz w:val="28"/>
          <w:szCs w:val="28"/>
        </w:rPr>
        <w:t xml:space="preserve">: </w:t>
      </w:r>
      <w:r w:rsidRPr="00DA2CDD">
        <w:rPr>
          <w:rStyle w:val="st"/>
          <w:sz w:val="28"/>
          <w:szCs w:val="28"/>
        </w:rPr>
        <w:t>Гефест</w:t>
      </w:r>
      <w:r w:rsidRPr="00DA2CDD">
        <w:rPr>
          <w:sz w:val="28"/>
          <w:szCs w:val="28"/>
        </w:rPr>
        <w:t xml:space="preserve">, 1997. – </w:t>
      </w:r>
      <w:r w:rsidRPr="00DA2CDD">
        <w:rPr>
          <w:rStyle w:val="st"/>
          <w:sz w:val="28"/>
          <w:szCs w:val="28"/>
        </w:rPr>
        <w:t>187 с.</w:t>
      </w:r>
      <w:r w:rsidRPr="00DA2CDD">
        <w:rPr>
          <w:sz w:val="28"/>
          <w:szCs w:val="28"/>
        </w:rPr>
        <w:t xml:space="preserve"> </w:t>
      </w:r>
    </w:p>
    <w:p w:rsidR="00EA547B" w:rsidRPr="00DA2CDD" w:rsidRDefault="00EA547B" w:rsidP="00EA547B">
      <w:pPr>
        <w:ind w:firstLine="644"/>
        <w:jc w:val="both"/>
        <w:rPr>
          <w:sz w:val="28"/>
          <w:szCs w:val="28"/>
        </w:rPr>
      </w:pPr>
      <w:r w:rsidRPr="00DA2CDD">
        <w:rPr>
          <w:sz w:val="28"/>
          <w:szCs w:val="28"/>
        </w:rPr>
        <w:t>6. Панкова-Козочкина</w:t>
      </w:r>
      <w:r w:rsidR="006565A2" w:rsidRPr="00DA2CDD">
        <w:rPr>
          <w:sz w:val="28"/>
          <w:szCs w:val="28"/>
        </w:rPr>
        <w:t>,</w:t>
      </w:r>
      <w:r w:rsidRPr="00DA2CDD">
        <w:rPr>
          <w:sz w:val="28"/>
          <w:szCs w:val="28"/>
        </w:rPr>
        <w:t xml:space="preserve"> Т.В., Бондарев</w:t>
      </w:r>
      <w:r w:rsidR="006565A2" w:rsidRPr="00DA2CDD">
        <w:rPr>
          <w:sz w:val="28"/>
          <w:szCs w:val="28"/>
        </w:rPr>
        <w:t>,</w:t>
      </w:r>
      <w:r w:rsidRPr="00DA2CDD">
        <w:rPr>
          <w:sz w:val="28"/>
          <w:szCs w:val="28"/>
        </w:rPr>
        <w:t xml:space="preserve"> В.А. Казачье-крестьянское хозя</w:t>
      </w:r>
      <w:r w:rsidRPr="00DA2CDD">
        <w:rPr>
          <w:sz w:val="28"/>
          <w:szCs w:val="28"/>
        </w:rPr>
        <w:t>й</w:t>
      </w:r>
      <w:r w:rsidRPr="00DA2CDD">
        <w:rPr>
          <w:sz w:val="28"/>
          <w:szCs w:val="28"/>
        </w:rPr>
        <w:t>ство эпохи НЭПа: проблемы модернизации аграрных отношений на Юге Ро</w:t>
      </w:r>
      <w:r w:rsidRPr="00DA2CDD">
        <w:rPr>
          <w:sz w:val="28"/>
          <w:szCs w:val="28"/>
        </w:rPr>
        <w:t>с</w:t>
      </w:r>
      <w:r w:rsidRPr="00DA2CDD">
        <w:rPr>
          <w:sz w:val="28"/>
          <w:szCs w:val="28"/>
        </w:rPr>
        <w:t>сии</w:t>
      </w:r>
      <w:r w:rsidR="006565A2" w:rsidRPr="00DA2CDD">
        <w:rPr>
          <w:sz w:val="28"/>
          <w:szCs w:val="28"/>
        </w:rPr>
        <w:t xml:space="preserve"> / Т.В. Панкова-Козочкина, В.А. Бондарев</w:t>
      </w:r>
      <w:r w:rsidRPr="00DA2CDD">
        <w:rPr>
          <w:sz w:val="28"/>
          <w:szCs w:val="28"/>
        </w:rPr>
        <w:t xml:space="preserve">. – Новочеркасск: Лик, 2012. </w:t>
      </w:r>
      <w:r w:rsidRPr="00DA2CDD">
        <w:rPr>
          <w:rStyle w:val="st"/>
          <w:sz w:val="28"/>
          <w:szCs w:val="28"/>
        </w:rPr>
        <w:t xml:space="preserve">– 266 </w:t>
      </w:r>
      <w:proofErr w:type="gramStart"/>
      <w:r w:rsidRPr="00DA2CDD">
        <w:rPr>
          <w:rStyle w:val="st"/>
          <w:sz w:val="28"/>
          <w:szCs w:val="28"/>
        </w:rPr>
        <w:t>с</w:t>
      </w:r>
      <w:proofErr w:type="gramEnd"/>
      <w:r w:rsidRPr="00DA2CDD">
        <w:rPr>
          <w:rStyle w:val="st"/>
          <w:sz w:val="28"/>
          <w:szCs w:val="28"/>
        </w:rPr>
        <w:t>.</w:t>
      </w:r>
      <w:r w:rsidRPr="00DA2CDD">
        <w:rPr>
          <w:sz w:val="28"/>
          <w:szCs w:val="28"/>
        </w:rPr>
        <w:t xml:space="preserve"> </w:t>
      </w:r>
    </w:p>
    <w:p w:rsidR="00EA547B" w:rsidRPr="00DA2CDD" w:rsidRDefault="00EA547B" w:rsidP="00EA547B">
      <w:pPr>
        <w:ind w:firstLine="644"/>
        <w:jc w:val="both"/>
        <w:rPr>
          <w:sz w:val="28"/>
          <w:szCs w:val="28"/>
        </w:rPr>
      </w:pPr>
      <w:r w:rsidRPr="00DA2CDD">
        <w:rPr>
          <w:sz w:val="28"/>
          <w:szCs w:val="28"/>
        </w:rPr>
        <w:t>7. Баранов</w:t>
      </w:r>
      <w:r w:rsidR="006565A2" w:rsidRPr="00DA2CDD">
        <w:rPr>
          <w:sz w:val="28"/>
          <w:szCs w:val="28"/>
        </w:rPr>
        <w:t>,</w:t>
      </w:r>
      <w:r w:rsidRPr="00DA2CDD">
        <w:rPr>
          <w:sz w:val="28"/>
          <w:szCs w:val="28"/>
        </w:rPr>
        <w:t xml:space="preserve"> А.В. Политические настроения земледельцев казачьего Юга России в условиях «расширения» НЭПа 1924-1926 гг. (по материалам инфо</w:t>
      </w:r>
      <w:r w:rsidRPr="00DA2CDD">
        <w:rPr>
          <w:sz w:val="28"/>
          <w:szCs w:val="28"/>
        </w:rPr>
        <w:t>р</w:t>
      </w:r>
      <w:r w:rsidRPr="00DA2CDD">
        <w:rPr>
          <w:sz w:val="28"/>
          <w:szCs w:val="28"/>
        </w:rPr>
        <w:t xml:space="preserve">мационных сводок ОГПУ) </w:t>
      </w:r>
      <w:r w:rsidR="006565A2" w:rsidRPr="00DA2CDD">
        <w:rPr>
          <w:sz w:val="28"/>
          <w:szCs w:val="28"/>
        </w:rPr>
        <w:t xml:space="preserve">/ А.В. Баранов </w:t>
      </w:r>
      <w:r w:rsidRPr="00DA2CDD">
        <w:rPr>
          <w:sz w:val="28"/>
          <w:szCs w:val="28"/>
        </w:rPr>
        <w:t>// Новейшая история России. – 2013. – №3. – С. 112-125.</w:t>
      </w:r>
    </w:p>
    <w:p w:rsidR="00EA547B" w:rsidRPr="00DA2CDD" w:rsidRDefault="00EA547B" w:rsidP="00EA547B">
      <w:pPr>
        <w:ind w:firstLine="644"/>
        <w:jc w:val="both"/>
        <w:rPr>
          <w:sz w:val="28"/>
          <w:szCs w:val="28"/>
        </w:rPr>
      </w:pPr>
      <w:r w:rsidRPr="00DA2CDD">
        <w:rPr>
          <w:sz w:val="28"/>
          <w:szCs w:val="28"/>
        </w:rPr>
        <w:t>8. Куценко</w:t>
      </w:r>
      <w:r w:rsidR="006565A2" w:rsidRPr="00DA2CDD">
        <w:rPr>
          <w:sz w:val="28"/>
          <w:szCs w:val="28"/>
        </w:rPr>
        <w:t>,</w:t>
      </w:r>
      <w:r w:rsidRPr="00DA2CDD">
        <w:rPr>
          <w:sz w:val="28"/>
          <w:szCs w:val="28"/>
        </w:rPr>
        <w:t xml:space="preserve"> И.Я. Кубанское казачество. Изд. 2-е, доп. </w:t>
      </w:r>
      <w:r w:rsidR="006565A2" w:rsidRPr="00DA2CDD">
        <w:rPr>
          <w:sz w:val="28"/>
          <w:szCs w:val="28"/>
        </w:rPr>
        <w:t xml:space="preserve">/ И.Я. Куценко. </w:t>
      </w:r>
      <w:r w:rsidRPr="00DA2CDD">
        <w:rPr>
          <w:sz w:val="28"/>
          <w:szCs w:val="28"/>
        </w:rPr>
        <w:t>– Краснодар: Краснодар</w:t>
      </w:r>
      <w:proofErr w:type="gramStart"/>
      <w:r w:rsidRPr="00DA2CDD">
        <w:rPr>
          <w:sz w:val="28"/>
          <w:szCs w:val="28"/>
        </w:rPr>
        <w:t>.</w:t>
      </w:r>
      <w:proofErr w:type="gramEnd"/>
      <w:r w:rsidRPr="00DA2CDD">
        <w:rPr>
          <w:sz w:val="28"/>
          <w:szCs w:val="28"/>
        </w:rPr>
        <w:t xml:space="preserve"> </w:t>
      </w:r>
      <w:proofErr w:type="gramStart"/>
      <w:r w:rsidRPr="00DA2CDD">
        <w:rPr>
          <w:sz w:val="28"/>
          <w:szCs w:val="28"/>
        </w:rPr>
        <w:t>к</w:t>
      </w:r>
      <w:proofErr w:type="gramEnd"/>
      <w:r w:rsidRPr="00DA2CDD">
        <w:rPr>
          <w:sz w:val="28"/>
          <w:szCs w:val="28"/>
        </w:rPr>
        <w:t>н. изд-во, 1993. – 583 с.</w:t>
      </w:r>
    </w:p>
    <w:p w:rsidR="00EA547B" w:rsidRPr="00DA2CDD" w:rsidRDefault="00EA547B" w:rsidP="00EA547B">
      <w:pPr>
        <w:ind w:firstLine="644"/>
        <w:jc w:val="both"/>
        <w:rPr>
          <w:sz w:val="28"/>
          <w:szCs w:val="28"/>
        </w:rPr>
      </w:pPr>
      <w:r w:rsidRPr="00DA2CDD">
        <w:rPr>
          <w:sz w:val="28"/>
          <w:szCs w:val="28"/>
        </w:rPr>
        <w:t>9. Трут</w:t>
      </w:r>
      <w:r w:rsidR="006565A2" w:rsidRPr="00DA2CDD">
        <w:rPr>
          <w:sz w:val="28"/>
          <w:szCs w:val="28"/>
        </w:rPr>
        <w:t>,</w:t>
      </w:r>
      <w:r w:rsidRPr="00DA2CDD">
        <w:rPr>
          <w:sz w:val="28"/>
          <w:szCs w:val="28"/>
        </w:rPr>
        <w:t xml:space="preserve"> В.П. Истребить поголовно: Как организовать расказачивание </w:t>
      </w:r>
      <w:r w:rsidR="006565A2" w:rsidRPr="00DA2CDD">
        <w:rPr>
          <w:sz w:val="28"/>
          <w:szCs w:val="28"/>
        </w:rPr>
        <w:t xml:space="preserve">/ В.П. Трут </w:t>
      </w:r>
      <w:r w:rsidRPr="00DA2CDD">
        <w:rPr>
          <w:sz w:val="28"/>
          <w:szCs w:val="28"/>
        </w:rPr>
        <w:t>// Родина. – 2004. – №5. – С. 95-97.</w:t>
      </w:r>
    </w:p>
    <w:p w:rsidR="00EA547B" w:rsidRPr="00DA2CDD" w:rsidRDefault="00EA547B" w:rsidP="00EA547B">
      <w:pPr>
        <w:ind w:firstLine="644"/>
        <w:jc w:val="both"/>
        <w:rPr>
          <w:sz w:val="28"/>
          <w:szCs w:val="28"/>
        </w:rPr>
      </w:pPr>
      <w:r w:rsidRPr="00DA2CDD">
        <w:rPr>
          <w:sz w:val="28"/>
          <w:szCs w:val="28"/>
        </w:rPr>
        <w:t xml:space="preserve">10. ЦДНИКК. – Ф. 8. – Оп. 1. – Д. 111-2. </w:t>
      </w:r>
    </w:p>
    <w:p w:rsidR="00EA547B" w:rsidRPr="00DA2CDD" w:rsidRDefault="00EA547B" w:rsidP="00EA547B">
      <w:pPr>
        <w:ind w:firstLine="644"/>
        <w:jc w:val="both"/>
        <w:rPr>
          <w:sz w:val="28"/>
          <w:szCs w:val="28"/>
        </w:rPr>
      </w:pPr>
      <w:r w:rsidRPr="00DA2CDD">
        <w:rPr>
          <w:sz w:val="28"/>
          <w:szCs w:val="28"/>
        </w:rPr>
        <w:t xml:space="preserve">11. Российский государственный архив экономики (РГАЭ). – Ф. 396. – Оп. 3. – Д. 570. </w:t>
      </w:r>
    </w:p>
    <w:p w:rsidR="00EA547B" w:rsidRPr="00DA2CDD" w:rsidRDefault="00EA547B" w:rsidP="00E95A1A">
      <w:pPr>
        <w:rPr>
          <w:sz w:val="32"/>
          <w:szCs w:val="32"/>
        </w:rPr>
      </w:pPr>
    </w:p>
    <w:p w:rsidR="003507BE" w:rsidRPr="00DA2CDD" w:rsidRDefault="003507BE" w:rsidP="009A5622">
      <w:pPr>
        <w:ind w:right="566"/>
        <w:rPr>
          <w:sz w:val="32"/>
          <w:szCs w:val="32"/>
        </w:rPr>
      </w:pPr>
    </w:p>
    <w:p w:rsidR="009A5622" w:rsidRPr="00DA2CDD" w:rsidRDefault="009A5622" w:rsidP="009A5622">
      <w:pPr>
        <w:ind w:right="566"/>
        <w:rPr>
          <w:sz w:val="32"/>
          <w:szCs w:val="32"/>
        </w:rPr>
      </w:pPr>
      <w:r w:rsidRPr="00DA2CDD">
        <w:rPr>
          <w:sz w:val="32"/>
          <w:szCs w:val="32"/>
        </w:rPr>
        <w:t xml:space="preserve">УДК </w:t>
      </w:r>
      <w:r w:rsidR="00021C23" w:rsidRPr="00DA2CDD">
        <w:rPr>
          <w:sz w:val="32"/>
          <w:szCs w:val="32"/>
        </w:rPr>
        <w:t>94</w:t>
      </w:r>
      <w:r w:rsidRPr="00DA2CDD">
        <w:rPr>
          <w:sz w:val="32"/>
          <w:szCs w:val="32"/>
        </w:rPr>
        <w:t>(470.62)356.13”1928/29-1941”</w:t>
      </w:r>
    </w:p>
    <w:p w:rsidR="009A5622" w:rsidRPr="00DA2CDD" w:rsidRDefault="009A5622" w:rsidP="009A5622">
      <w:pPr>
        <w:jc w:val="right"/>
        <w:rPr>
          <w:sz w:val="32"/>
          <w:szCs w:val="32"/>
        </w:rPr>
      </w:pPr>
      <w:r w:rsidRPr="00DA2CDD">
        <w:rPr>
          <w:sz w:val="32"/>
          <w:szCs w:val="32"/>
        </w:rPr>
        <w:t xml:space="preserve">  ТЕМЛЯКОВ  В.Е.,</w:t>
      </w:r>
    </w:p>
    <w:p w:rsidR="009A5622" w:rsidRPr="00DA2CDD" w:rsidRDefault="009A5622" w:rsidP="009A5622">
      <w:pPr>
        <w:shd w:val="clear" w:color="auto" w:fill="FFFFFF"/>
        <w:ind w:left="4320"/>
        <w:jc w:val="right"/>
        <w:rPr>
          <w:bCs/>
          <w:sz w:val="32"/>
          <w:szCs w:val="32"/>
        </w:rPr>
      </w:pPr>
      <w:r w:rsidRPr="00DA2CDD">
        <w:rPr>
          <w:bCs/>
          <w:sz w:val="32"/>
          <w:szCs w:val="32"/>
        </w:rPr>
        <w:t xml:space="preserve">Россия, </w:t>
      </w:r>
      <w:proofErr w:type="gramStart"/>
      <w:r w:rsidRPr="00DA2CDD">
        <w:rPr>
          <w:bCs/>
          <w:sz w:val="32"/>
          <w:szCs w:val="32"/>
        </w:rPr>
        <w:t>г</w:t>
      </w:r>
      <w:proofErr w:type="gramEnd"/>
      <w:r w:rsidRPr="00DA2CDD">
        <w:rPr>
          <w:bCs/>
          <w:sz w:val="32"/>
          <w:szCs w:val="32"/>
        </w:rPr>
        <w:t>. Краснодар</w:t>
      </w:r>
    </w:p>
    <w:p w:rsidR="009A5622" w:rsidRPr="00DA2CDD" w:rsidRDefault="009A5622" w:rsidP="009A5622">
      <w:pPr>
        <w:shd w:val="clear" w:color="auto" w:fill="FFFFFF"/>
        <w:ind w:left="4320"/>
        <w:jc w:val="right"/>
        <w:rPr>
          <w:bCs/>
          <w:sz w:val="32"/>
          <w:szCs w:val="32"/>
        </w:rPr>
      </w:pPr>
      <w:r w:rsidRPr="00DA2CDD">
        <w:rPr>
          <w:bCs/>
          <w:sz w:val="32"/>
          <w:szCs w:val="32"/>
        </w:rPr>
        <w:t xml:space="preserve"> </w:t>
      </w:r>
    </w:p>
    <w:p w:rsidR="009A5622" w:rsidRPr="00DA2CDD" w:rsidRDefault="009A5622" w:rsidP="009A5622">
      <w:pPr>
        <w:jc w:val="center"/>
        <w:rPr>
          <w:b/>
          <w:sz w:val="32"/>
          <w:szCs w:val="32"/>
        </w:rPr>
      </w:pPr>
      <w:r w:rsidRPr="00DA2CDD">
        <w:rPr>
          <w:b/>
          <w:sz w:val="32"/>
          <w:szCs w:val="32"/>
        </w:rPr>
        <w:t xml:space="preserve">Формирование системы партийного руководства </w:t>
      </w:r>
    </w:p>
    <w:p w:rsidR="009A5622" w:rsidRPr="00DA2CDD" w:rsidRDefault="009A5622" w:rsidP="009A5622">
      <w:pPr>
        <w:jc w:val="center"/>
        <w:rPr>
          <w:b/>
          <w:sz w:val="32"/>
          <w:szCs w:val="32"/>
        </w:rPr>
      </w:pPr>
      <w:r w:rsidRPr="00DA2CDD">
        <w:rPr>
          <w:b/>
          <w:sz w:val="32"/>
          <w:szCs w:val="32"/>
        </w:rPr>
        <w:t xml:space="preserve">коллективами железнодорожников Кубани </w:t>
      </w:r>
    </w:p>
    <w:p w:rsidR="009A5622" w:rsidRPr="00DA2CDD" w:rsidRDefault="009A5622" w:rsidP="009A5622">
      <w:pPr>
        <w:jc w:val="center"/>
        <w:rPr>
          <w:b/>
          <w:sz w:val="32"/>
          <w:szCs w:val="32"/>
        </w:rPr>
      </w:pPr>
      <w:r w:rsidRPr="00DA2CDD">
        <w:rPr>
          <w:b/>
          <w:sz w:val="32"/>
          <w:szCs w:val="32"/>
        </w:rPr>
        <w:t>в годы первых пятилеток</w:t>
      </w:r>
    </w:p>
    <w:p w:rsidR="009A5622" w:rsidRPr="00DA2CDD" w:rsidRDefault="009A5622" w:rsidP="009A5622">
      <w:pPr>
        <w:ind w:left="-284" w:right="566" w:firstLine="568"/>
        <w:jc w:val="center"/>
        <w:rPr>
          <w:b/>
          <w:sz w:val="32"/>
          <w:szCs w:val="32"/>
        </w:rPr>
      </w:pPr>
    </w:p>
    <w:p w:rsidR="009A5622" w:rsidRPr="00DA2CDD" w:rsidRDefault="009A5622" w:rsidP="009A5622">
      <w:pPr>
        <w:ind w:firstLine="708"/>
        <w:jc w:val="both"/>
        <w:rPr>
          <w:sz w:val="32"/>
          <w:szCs w:val="32"/>
        </w:rPr>
      </w:pPr>
      <w:r w:rsidRPr="00DA2CDD">
        <w:rPr>
          <w:sz w:val="32"/>
          <w:szCs w:val="32"/>
        </w:rPr>
        <w:t>В статье, на основе впервые вводимых в научный оборот архи</w:t>
      </w:r>
      <w:r w:rsidRPr="00DA2CDD">
        <w:rPr>
          <w:sz w:val="32"/>
          <w:szCs w:val="32"/>
        </w:rPr>
        <w:t>в</w:t>
      </w:r>
      <w:r w:rsidRPr="00DA2CDD">
        <w:rPr>
          <w:sz w:val="32"/>
          <w:szCs w:val="32"/>
        </w:rPr>
        <w:t>ных источников, изучена эволюция партийного руководства желе</w:t>
      </w:r>
      <w:r w:rsidRPr="00DA2CDD">
        <w:rPr>
          <w:sz w:val="32"/>
          <w:szCs w:val="32"/>
        </w:rPr>
        <w:t>з</w:t>
      </w:r>
      <w:r w:rsidRPr="00DA2CDD">
        <w:rPr>
          <w:sz w:val="32"/>
          <w:szCs w:val="32"/>
        </w:rPr>
        <w:lastRenderedPageBreak/>
        <w:t>нодорожным транспортом Кубани в период первых пятилеток. Автор охарактеризовал новые методы руководства партийных структур. В статье показана роль партийных форумов (конференций, пленумов, совещаний, собраний партактива), оказавших влияние на функцион</w:t>
      </w:r>
      <w:r w:rsidRPr="00DA2CDD">
        <w:rPr>
          <w:sz w:val="32"/>
          <w:szCs w:val="32"/>
        </w:rPr>
        <w:t>и</w:t>
      </w:r>
      <w:r w:rsidRPr="00DA2CDD">
        <w:rPr>
          <w:sz w:val="32"/>
          <w:szCs w:val="32"/>
        </w:rPr>
        <w:t>рование железнодорожной отрасли и жизнь ее работников. Автор пришел к выводу о том, что к концу 1930-х гг. значительно выросло воздействие партийных комитетов Кубани на развитие железнод</w:t>
      </w:r>
      <w:r w:rsidRPr="00DA2CDD">
        <w:rPr>
          <w:sz w:val="32"/>
          <w:szCs w:val="32"/>
        </w:rPr>
        <w:t>о</w:t>
      </w:r>
      <w:r w:rsidRPr="00DA2CDD">
        <w:rPr>
          <w:sz w:val="32"/>
          <w:szCs w:val="32"/>
        </w:rPr>
        <w:t>рожного транспорта и его персонал.</w:t>
      </w:r>
    </w:p>
    <w:p w:rsidR="009A5622" w:rsidRPr="00DA2CDD" w:rsidRDefault="009A5622" w:rsidP="009A5622">
      <w:pPr>
        <w:ind w:right="-1" w:firstLine="708"/>
        <w:jc w:val="both"/>
        <w:rPr>
          <w:sz w:val="32"/>
          <w:szCs w:val="32"/>
        </w:rPr>
      </w:pPr>
      <w:r w:rsidRPr="00DA2CDD">
        <w:rPr>
          <w:i/>
          <w:sz w:val="32"/>
          <w:szCs w:val="32"/>
        </w:rPr>
        <w:t>Ключевые слова:</w:t>
      </w:r>
      <w:r w:rsidRPr="00DA2CDD">
        <w:rPr>
          <w:sz w:val="32"/>
          <w:szCs w:val="32"/>
        </w:rPr>
        <w:t xml:space="preserve"> СССР, Кубань, ВК</w:t>
      </w:r>
      <w:proofErr w:type="gramStart"/>
      <w:r w:rsidRPr="00DA2CDD">
        <w:rPr>
          <w:sz w:val="32"/>
          <w:szCs w:val="32"/>
        </w:rPr>
        <w:t>П(</w:t>
      </w:r>
      <w:proofErr w:type="gramEnd"/>
      <w:r w:rsidRPr="00DA2CDD">
        <w:rPr>
          <w:sz w:val="32"/>
          <w:szCs w:val="32"/>
        </w:rPr>
        <w:t>б), первые пятилетки, ж</w:t>
      </w:r>
      <w:r w:rsidRPr="00DA2CDD">
        <w:rPr>
          <w:sz w:val="32"/>
          <w:szCs w:val="32"/>
        </w:rPr>
        <w:t>е</w:t>
      </w:r>
      <w:r w:rsidRPr="00DA2CDD">
        <w:rPr>
          <w:sz w:val="32"/>
          <w:szCs w:val="32"/>
        </w:rPr>
        <w:t>лезнодорожный транспорт, партийные комитеты, коллективы желе</w:t>
      </w:r>
      <w:r w:rsidRPr="00DA2CDD">
        <w:rPr>
          <w:sz w:val="32"/>
          <w:szCs w:val="32"/>
        </w:rPr>
        <w:t>з</w:t>
      </w:r>
      <w:r w:rsidRPr="00DA2CDD">
        <w:rPr>
          <w:sz w:val="32"/>
          <w:szCs w:val="32"/>
        </w:rPr>
        <w:t>нодорожников.</w:t>
      </w:r>
    </w:p>
    <w:p w:rsidR="009A5622" w:rsidRPr="00DA2CDD" w:rsidRDefault="009A5622" w:rsidP="009A5622">
      <w:pPr>
        <w:ind w:left="-284" w:right="566" w:firstLine="568"/>
        <w:jc w:val="both"/>
        <w:rPr>
          <w:sz w:val="32"/>
          <w:szCs w:val="32"/>
        </w:rPr>
      </w:pPr>
    </w:p>
    <w:p w:rsidR="009A5622" w:rsidRPr="00DA2CDD" w:rsidRDefault="009A5622" w:rsidP="009A5622">
      <w:pPr>
        <w:ind w:firstLine="709"/>
        <w:jc w:val="right"/>
        <w:rPr>
          <w:b/>
          <w:sz w:val="28"/>
          <w:szCs w:val="28"/>
          <w:lang w:val="en-US"/>
        </w:rPr>
      </w:pPr>
      <w:proofErr w:type="gramStart"/>
      <w:r w:rsidRPr="00DA2CDD">
        <w:rPr>
          <w:b/>
          <w:sz w:val="28"/>
          <w:szCs w:val="28"/>
          <w:lang w:val="en-US"/>
        </w:rPr>
        <w:t>Temlyakov  V.E</w:t>
      </w:r>
      <w:proofErr w:type="gramEnd"/>
      <w:r w:rsidRPr="00DA2CDD">
        <w:rPr>
          <w:b/>
          <w:sz w:val="28"/>
          <w:szCs w:val="28"/>
          <w:lang w:val="en-US"/>
        </w:rPr>
        <w:t>.,</w:t>
      </w:r>
    </w:p>
    <w:p w:rsidR="009A5622" w:rsidRPr="00DA2CDD" w:rsidRDefault="009A5622" w:rsidP="009A5622">
      <w:pPr>
        <w:shd w:val="clear" w:color="auto" w:fill="FFFFFF"/>
        <w:ind w:left="4320"/>
        <w:jc w:val="right"/>
        <w:rPr>
          <w:b/>
          <w:bCs/>
          <w:sz w:val="28"/>
          <w:szCs w:val="28"/>
          <w:lang w:val="en-US"/>
        </w:rPr>
      </w:pPr>
      <w:r w:rsidRPr="00DA2CDD">
        <w:rPr>
          <w:b/>
          <w:bCs/>
          <w:sz w:val="28"/>
          <w:szCs w:val="28"/>
          <w:lang w:val="en-US"/>
        </w:rPr>
        <w:t>Russia, Krasnodar</w:t>
      </w:r>
    </w:p>
    <w:p w:rsidR="009A5622" w:rsidRPr="00DA2CDD" w:rsidRDefault="009A5622" w:rsidP="009A5622">
      <w:pPr>
        <w:autoSpaceDE w:val="0"/>
        <w:autoSpaceDN w:val="0"/>
        <w:adjustRightInd w:val="0"/>
        <w:jc w:val="center"/>
        <w:rPr>
          <w:rFonts w:ascii="Times New Roman CYR" w:hAnsi="Times New Roman CYR" w:cs="Times New Roman CYR"/>
          <w:b/>
          <w:bCs/>
          <w:sz w:val="28"/>
          <w:szCs w:val="28"/>
          <w:lang w:val="en-US"/>
        </w:rPr>
      </w:pPr>
    </w:p>
    <w:p w:rsidR="009A5622" w:rsidRPr="00DA2CDD" w:rsidRDefault="009A5622" w:rsidP="009A5622">
      <w:pPr>
        <w:autoSpaceDE w:val="0"/>
        <w:autoSpaceDN w:val="0"/>
        <w:adjustRightInd w:val="0"/>
        <w:jc w:val="center"/>
        <w:rPr>
          <w:rFonts w:ascii="Times New Roman CYR" w:hAnsi="Times New Roman CYR" w:cs="Times New Roman CYR"/>
          <w:b/>
          <w:bCs/>
          <w:sz w:val="28"/>
          <w:szCs w:val="28"/>
          <w:lang w:val="en-US"/>
        </w:rPr>
      </w:pPr>
      <w:r w:rsidRPr="00DA2CDD">
        <w:rPr>
          <w:rFonts w:ascii="Times New Roman CYR" w:hAnsi="Times New Roman CYR" w:cs="Times New Roman CYR"/>
          <w:b/>
          <w:bCs/>
          <w:sz w:val="28"/>
          <w:szCs w:val="28"/>
          <w:lang w:val="en-US"/>
        </w:rPr>
        <w:t xml:space="preserve">Formation of system of a party management by collectives </w:t>
      </w:r>
    </w:p>
    <w:p w:rsidR="009A5622" w:rsidRPr="00DA2CDD" w:rsidRDefault="009A5622" w:rsidP="009A5622">
      <w:pPr>
        <w:autoSpaceDE w:val="0"/>
        <w:autoSpaceDN w:val="0"/>
        <w:adjustRightInd w:val="0"/>
        <w:jc w:val="center"/>
        <w:rPr>
          <w:rFonts w:ascii="Times New Roman CYR" w:hAnsi="Times New Roman CYR" w:cs="Times New Roman CYR"/>
          <w:b/>
          <w:bCs/>
          <w:sz w:val="28"/>
          <w:szCs w:val="28"/>
          <w:lang w:val="en-US"/>
        </w:rPr>
      </w:pPr>
      <w:proofErr w:type="gramStart"/>
      <w:r w:rsidRPr="00DA2CDD">
        <w:rPr>
          <w:rFonts w:ascii="Times New Roman CYR" w:hAnsi="Times New Roman CYR" w:cs="Times New Roman CYR"/>
          <w:b/>
          <w:bCs/>
          <w:sz w:val="28"/>
          <w:szCs w:val="28"/>
          <w:lang w:val="en-US"/>
        </w:rPr>
        <w:t>of</w:t>
      </w:r>
      <w:proofErr w:type="gramEnd"/>
      <w:r w:rsidRPr="00DA2CDD">
        <w:rPr>
          <w:rFonts w:ascii="Times New Roman CYR" w:hAnsi="Times New Roman CYR" w:cs="Times New Roman CYR"/>
          <w:b/>
          <w:bCs/>
          <w:sz w:val="28"/>
          <w:szCs w:val="28"/>
          <w:lang w:val="en-US"/>
        </w:rPr>
        <w:t xml:space="preserve"> railwaymen of Kuban within the first five-years periods</w:t>
      </w:r>
    </w:p>
    <w:p w:rsidR="009A5622" w:rsidRPr="00DA2CDD" w:rsidRDefault="009A5622" w:rsidP="009A5622">
      <w:pPr>
        <w:autoSpaceDE w:val="0"/>
        <w:autoSpaceDN w:val="0"/>
        <w:adjustRightInd w:val="0"/>
        <w:jc w:val="center"/>
        <w:rPr>
          <w:rFonts w:ascii="Times New Roman CYR" w:hAnsi="Times New Roman CYR" w:cs="Times New Roman CYR"/>
          <w:b/>
          <w:bCs/>
          <w:sz w:val="28"/>
          <w:szCs w:val="28"/>
          <w:lang w:val="en-US"/>
        </w:rPr>
      </w:pPr>
    </w:p>
    <w:p w:rsidR="009A5622" w:rsidRPr="00DA2CDD" w:rsidRDefault="009A5622" w:rsidP="005C5C2A">
      <w:pPr>
        <w:ind w:firstLine="709"/>
        <w:jc w:val="both"/>
        <w:rPr>
          <w:sz w:val="28"/>
          <w:szCs w:val="28"/>
          <w:lang w:val="en-US"/>
        </w:rPr>
      </w:pPr>
      <w:r w:rsidRPr="00DA2CDD">
        <w:rPr>
          <w:rFonts w:ascii="Times New Roman CYR" w:hAnsi="Times New Roman CYR" w:cs="Times New Roman CYR"/>
          <w:sz w:val="28"/>
          <w:szCs w:val="28"/>
          <w:lang w:val="en-US"/>
        </w:rPr>
        <w:t xml:space="preserve">In </w:t>
      </w:r>
      <w:r w:rsidRPr="00DA2CDD">
        <w:rPr>
          <w:rFonts w:eastAsiaTheme="minorHAnsi"/>
          <w:sz w:val="28"/>
          <w:szCs w:val="28"/>
          <w:lang w:val="en-US"/>
        </w:rPr>
        <w:t>article</w:t>
      </w:r>
      <w:r w:rsidRPr="00DA2CDD">
        <w:rPr>
          <w:rFonts w:ascii="Times New Roman CYR" w:hAnsi="Times New Roman CYR" w:cs="Times New Roman CYR"/>
          <w:sz w:val="28"/>
          <w:szCs w:val="28"/>
          <w:lang w:val="en-US"/>
        </w:rPr>
        <w:t>, on the basis of archival sources, for the first time entered into a sc</w:t>
      </w:r>
      <w:r w:rsidRPr="00DA2CDD">
        <w:rPr>
          <w:rFonts w:ascii="Times New Roman CYR" w:hAnsi="Times New Roman CYR" w:cs="Times New Roman CYR"/>
          <w:sz w:val="28"/>
          <w:szCs w:val="28"/>
          <w:lang w:val="en-US"/>
        </w:rPr>
        <w:t>i</w:t>
      </w:r>
      <w:r w:rsidRPr="00DA2CDD">
        <w:rPr>
          <w:rFonts w:ascii="Times New Roman CYR" w:hAnsi="Times New Roman CYR" w:cs="Times New Roman CYR"/>
          <w:sz w:val="28"/>
          <w:szCs w:val="28"/>
          <w:lang w:val="en-US"/>
        </w:rPr>
        <w:t>entific turn, evolution of a party management by railway transportation of Kuban du</w:t>
      </w:r>
      <w:r w:rsidRPr="00DA2CDD">
        <w:rPr>
          <w:rFonts w:ascii="Times New Roman CYR" w:hAnsi="Times New Roman CYR" w:cs="Times New Roman CYR"/>
          <w:sz w:val="28"/>
          <w:szCs w:val="28"/>
          <w:lang w:val="en-US"/>
        </w:rPr>
        <w:t>r</w:t>
      </w:r>
      <w:r w:rsidRPr="00DA2CDD">
        <w:rPr>
          <w:rFonts w:ascii="Times New Roman CYR" w:hAnsi="Times New Roman CYR" w:cs="Times New Roman CYR"/>
          <w:sz w:val="28"/>
          <w:szCs w:val="28"/>
          <w:lang w:val="en-US"/>
        </w:rPr>
        <w:t xml:space="preserve">ing the first </w:t>
      </w:r>
      <w:proofErr w:type="gramStart"/>
      <w:r w:rsidRPr="00DA2CDD">
        <w:rPr>
          <w:rFonts w:ascii="Times New Roman CYR" w:hAnsi="Times New Roman CYR" w:cs="Times New Roman CYR"/>
          <w:sz w:val="28"/>
          <w:szCs w:val="28"/>
          <w:lang w:val="en-US"/>
        </w:rPr>
        <w:t>five-years</w:t>
      </w:r>
      <w:proofErr w:type="gramEnd"/>
      <w:r w:rsidRPr="00DA2CDD">
        <w:rPr>
          <w:rFonts w:ascii="Times New Roman CYR" w:hAnsi="Times New Roman CYR" w:cs="Times New Roman CYR"/>
          <w:sz w:val="28"/>
          <w:szCs w:val="28"/>
          <w:lang w:val="en-US"/>
        </w:rPr>
        <w:t xml:space="preserve"> periods is studied. The author has characterized new methods of a management of party structures. In </w:t>
      </w:r>
      <w:r w:rsidRPr="00DA2CDD">
        <w:rPr>
          <w:rFonts w:eastAsiaTheme="minorHAnsi"/>
          <w:sz w:val="28"/>
          <w:szCs w:val="28"/>
          <w:lang w:val="en-US"/>
        </w:rPr>
        <w:t>article</w:t>
      </w:r>
      <w:r w:rsidRPr="00DA2CDD">
        <w:rPr>
          <w:rFonts w:ascii="Times New Roman CYR" w:hAnsi="Times New Roman CYR" w:cs="Times New Roman CYR"/>
          <w:sz w:val="28"/>
          <w:szCs w:val="28"/>
          <w:lang w:val="en-US"/>
        </w:rPr>
        <w:t xml:space="preserve"> the role of party forums (conferences, plenums, meetings, assemblies of party active), influenced on functioning of railway branch and a life of its workers is shown. The author has come to conclusion, that by the end of 1930th influence of party committees of Kuban on development of </w:t>
      </w:r>
      <w:proofErr w:type="gramStart"/>
      <w:r w:rsidRPr="00DA2CDD">
        <w:rPr>
          <w:rFonts w:ascii="Times New Roman CYR" w:hAnsi="Times New Roman CYR" w:cs="Times New Roman CYR"/>
          <w:sz w:val="28"/>
          <w:szCs w:val="28"/>
          <w:lang w:val="en-US"/>
        </w:rPr>
        <w:t>a rai</w:t>
      </w:r>
      <w:r w:rsidRPr="00DA2CDD">
        <w:rPr>
          <w:rFonts w:ascii="Times New Roman CYR" w:hAnsi="Times New Roman CYR" w:cs="Times New Roman CYR"/>
          <w:sz w:val="28"/>
          <w:szCs w:val="28"/>
          <w:lang w:val="en-US"/>
        </w:rPr>
        <w:t>l</w:t>
      </w:r>
      <w:r w:rsidRPr="00DA2CDD">
        <w:rPr>
          <w:rFonts w:ascii="Times New Roman CYR" w:hAnsi="Times New Roman CYR" w:cs="Times New Roman CYR"/>
          <w:sz w:val="28"/>
          <w:szCs w:val="28"/>
          <w:lang w:val="en-US"/>
        </w:rPr>
        <w:t>way</w:t>
      </w:r>
      <w:proofErr w:type="gramEnd"/>
      <w:r w:rsidRPr="00DA2CDD">
        <w:rPr>
          <w:rFonts w:ascii="Times New Roman CYR" w:hAnsi="Times New Roman CYR" w:cs="Times New Roman CYR"/>
          <w:sz w:val="28"/>
          <w:szCs w:val="28"/>
          <w:lang w:val="en-US"/>
        </w:rPr>
        <w:t xml:space="preserve"> transportation and its personnel has considerably grown.</w:t>
      </w:r>
    </w:p>
    <w:p w:rsidR="009A5622" w:rsidRPr="00DA2CDD" w:rsidRDefault="009A5622" w:rsidP="005C5C2A">
      <w:pPr>
        <w:ind w:firstLine="709"/>
        <w:jc w:val="both"/>
        <w:rPr>
          <w:rFonts w:ascii="Times New Roman CYR" w:hAnsi="Times New Roman CYR" w:cs="Times New Roman CYR"/>
          <w:sz w:val="28"/>
          <w:szCs w:val="28"/>
          <w:lang w:val="en-US"/>
        </w:rPr>
      </w:pPr>
      <w:r w:rsidRPr="00DA2CDD">
        <w:rPr>
          <w:rFonts w:ascii="Times New Roman CYR" w:hAnsi="Times New Roman CYR" w:cs="Times New Roman CYR"/>
          <w:i/>
          <w:iCs/>
          <w:sz w:val="28"/>
          <w:szCs w:val="28"/>
          <w:lang w:val="en-US"/>
        </w:rPr>
        <w:t>Keywords:</w:t>
      </w:r>
      <w:r w:rsidRPr="00DA2CDD">
        <w:rPr>
          <w:rFonts w:ascii="Times New Roman CYR" w:hAnsi="Times New Roman CYR" w:cs="Times New Roman CYR"/>
          <w:sz w:val="28"/>
          <w:szCs w:val="28"/>
          <w:lang w:val="en-US"/>
        </w:rPr>
        <w:t xml:space="preserve"> USSR, Kuban, </w:t>
      </w:r>
      <w:r w:rsidRPr="00DA2CDD">
        <w:rPr>
          <w:rFonts w:ascii="Times New Roman CYR" w:hAnsi="Times New Roman CYR" w:cs="Times New Roman CYR"/>
          <w:bCs/>
          <w:sz w:val="28"/>
          <w:szCs w:val="28"/>
          <w:lang w:val="en-US"/>
        </w:rPr>
        <w:t>VKP</w:t>
      </w:r>
      <w:r w:rsidRPr="00DA2CDD">
        <w:rPr>
          <w:rFonts w:ascii="Times New Roman CYR" w:hAnsi="Times New Roman CYR" w:cs="Times New Roman CYR"/>
          <w:sz w:val="28"/>
          <w:szCs w:val="28"/>
          <w:lang w:val="en-US"/>
        </w:rPr>
        <w:t>(b), the first five-years periods, a railway tran</w:t>
      </w:r>
      <w:r w:rsidRPr="00DA2CDD">
        <w:rPr>
          <w:rFonts w:ascii="Times New Roman CYR" w:hAnsi="Times New Roman CYR" w:cs="Times New Roman CYR"/>
          <w:sz w:val="28"/>
          <w:szCs w:val="28"/>
          <w:lang w:val="en-US"/>
        </w:rPr>
        <w:t>s</w:t>
      </w:r>
      <w:r w:rsidRPr="00DA2CDD">
        <w:rPr>
          <w:rFonts w:ascii="Times New Roman CYR" w:hAnsi="Times New Roman CYR" w:cs="Times New Roman CYR"/>
          <w:sz w:val="28"/>
          <w:szCs w:val="28"/>
          <w:lang w:val="en-US"/>
        </w:rPr>
        <w:t>portation, party committees, collectives of railwaymen.</w:t>
      </w:r>
    </w:p>
    <w:p w:rsidR="009A5622" w:rsidRPr="00DA2CDD" w:rsidRDefault="009A5622" w:rsidP="005C5C2A">
      <w:pPr>
        <w:ind w:firstLine="709"/>
        <w:jc w:val="both"/>
        <w:rPr>
          <w:sz w:val="32"/>
          <w:szCs w:val="32"/>
          <w:lang w:val="en-US"/>
        </w:rPr>
      </w:pPr>
    </w:p>
    <w:p w:rsidR="009A5622" w:rsidRPr="00DA2CDD" w:rsidRDefault="009A5622" w:rsidP="005C5C2A">
      <w:pPr>
        <w:ind w:firstLine="709"/>
        <w:jc w:val="both"/>
        <w:rPr>
          <w:sz w:val="32"/>
          <w:szCs w:val="32"/>
        </w:rPr>
      </w:pPr>
      <w:r w:rsidRPr="00DA2CDD">
        <w:rPr>
          <w:sz w:val="32"/>
          <w:szCs w:val="32"/>
        </w:rPr>
        <w:t>В процессе социалистической реконструкции народного хозя</w:t>
      </w:r>
      <w:r w:rsidRPr="00DA2CDD">
        <w:rPr>
          <w:sz w:val="32"/>
          <w:szCs w:val="32"/>
        </w:rPr>
        <w:t>й</w:t>
      </w:r>
      <w:r w:rsidRPr="00DA2CDD">
        <w:rPr>
          <w:sz w:val="32"/>
          <w:szCs w:val="32"/>
        </w:rPr>
        <w:t>ства СССР (1929 г.-21 июня 1941 г.) сформировалась администрати</w:t>
      </w:r>
      <w:r w:rsidRPr="00DA2CDD">
        <w:rPr>
          <w:sz w:val="32"/>
          <w:szCs w:val="32"/>
        </w:rPr>
        <w:t>в</w:t>
      </w:r>
      <w:r w:rsidRPr="00DA2CDD">
        <w:rPr>
          <w:sz w:val="32"/>
          <w:szCs w:val="32"/>
        </w:rPr>
        <w:t>но-командная система управления экономикой. Ее важнейшим эл</w:t>
      </w:r>
      <w:r w:rsidRPr="00DA2CDD">
        <w:rPr>
          <w:sz w:val="32"/>
          <w:szCs w:val="32"/>
        </w:rPr>
        <w:t>е</w:t>
      </w:r>
      <w:r w:rsidRPr="00DA2CDD">
        <w:rPr>
          <w:sz w:val="32"/>
          <w:szCs w:val="32"/>
        </w:rPr>
        <w:t xml:space="preserve">ментом стала партия-государство, превратившая в  господствующую  силу партийный и государственный аппарат. </w:t>
      </w:r>
      <w:r w:rsidR="00E665F5" w:rsidRPr="00DA2CDD">
        <w:rPr>
          <w:sz w:val="32"/>
          <w:szCs w:val="32"/>
        </w:rPr>
        <w:t>ВК</w:t>
      </w:r>
      <w:proofErr w:type="gramStart"/>
      <w:r w:rsidR="00E665F5" w:rsidRPr="00DA2CDD">
        <w:rPr>
          <w:sz w:val="32"/>
          <w:szCs w:val="32"/>
        </w:rPr>
        <w:t>П(</w:t>
      </w:r>
      <w:proofErr w:type="gramEnd"/>
      <w:r w:rsidR="00E665F5" w:rsidRPr="00DA2CDD">
        <w:rPr>
          <w:sz w:val="32"/>
          <w:szCs w:val="32"/>
        </w:rPr>
        <w:t>б)</w:t>
      </w:r>
      <w:r w:rsidRPr="00DA2CDD">
        <w:rPr>
          <w:sz w:val="32"/>
          <w:szCs w:val="32"/>
        </w:rPr>
        <w:t xml:space="preserve"> опиралась на централизованную систему планового хозяйства. Партийные комит</w:t>
      </w:r>
      <w:r w:rsidRPr="00DA2CDD">
        <w:rPr>
          <w:sz w:val="32"/>
          <w:szCs w:val="32"/>
        </w:rPr>
        <w:t>е</w:t>
      </w:r>
      <w:r w:rsidRPr="00DA2CDD">
        <w:rPr>
          <w:sz w:val="32"/>
          <w:szCs w:val="32"/>
        </w:rPr>
        <w:t>ты несли ответственность перед вышестоящими органами за резул</w:t>
      </w:r>
      <w:r w:rsidRPr="00DA2CDD">
        <w:rPr>
          <w:sz w:val="32"/>
          <w:szCs w:val="32"/>
        </w:rPr>
        <w:t>ь</w:t>
      </w:r>
      <w:r w:rsidRPr="00DA2CDD">
        <w:rPr>
          <w:sz w:val="32"/>
          <w:szCs w:val="32"/>
        </w:rPr>
        <w:t>таты деятельности хозяйственных организаций на своей территории и были обязаны контролировать их работу [1, с. 360].</w:t>
      </w:r>
    </w:p>
    <w:p w:rsidR="009A5622" w:rsidRPr="00DA2CDD" w:rsidRDefault="009A5622" w:rsidP="005C5C2A">
      <w:pPr>
        <w:ind w:firstLine="709"/>
        <w:jc w:val="both"/>
        <w:rPr>
          <w:sz w:val="32"/>
          <w:szCs w:val="32"/>
        </w:rPr>
      </w:pPr>
      <w:r w:rsidRPr="00DA2CDD">
        <w:rPr>
          <w:sz w:val="32"/>
          <w:szCs w:val="32"/>
        </w:rPr>
        <w:t>Следует учитывать, что формирование системы партийного, точнее партийно-государственного, руководства отраслями эконом</w:t>
      </w:r>
      <w:r w:rsidRPr="00DA2CDD">
        <w:rPr>
          <w:sz w:val="32"/>
          <w:szCs w:val="32"/>
        </w:rPr>
        <w:t>и</w:t>
      </w:r>
      <w:r w:rsidRPr="00DA2CDD">
        <w:rPr>
          <w:sz w:val="32"/>
          <w:szCs w:val="32"/>
        </w:rPr>
        <w:t>ки произошло не сразу, а на рубеже</w:t>
      </w:r>
      <w:proofErr w:type="gramStart"/>
      <w:r w:rsidRPr="00DA2CDD">
        <w:rPr>
          <w:sz w:val="32"/>
          <w:szCs w:val="32"/>
        </w:rPr>
        <w:t xml:space="preserve"> П</w:t>
      </w:r>
      <w:proofErr w:type="gramEnd"/>
      <w:r w:rsidRPr="00DA2CDD">
        <w:rPr>
          <w:sz w:val="32"/>
          <w:szCs w:val="32"/>
        </w:rPr>
        <w:t>ервой и Второй пятилеток в х</w:t>
      </w:r>
      <w:r w:rsidRPr="00DA2CDD">
        <w:rPr>
          <w:sz w:val="32"/>
          <w:szCs w:val="32"/>
        </w:rPr>
        <w:t>о</w:t>
      </w:r>
      <w:r w:rsidRPr="00DA2CDD">
        <w:rPr>
          <w:sz w:val="32"/>
          <w:szCs w:val="32"/>
        </w:rPr>
        <w:lastRenderedPageBreak/>
        <w:t>де реформы управления промышленностью, строительством и тран</w:t>
      </w:r>
      <w:r w:rsidRPr="00DA2CDD">
        <w:rPr>
          <w:sz w:val="32"/>
          <w:szCs w:val="32"/>
        </w:rPr>
        <w:t>с</w:t>
      </w:r>
      <w:r w:rsidRPr="00DA2CDD">
        <w:rPr>
          <w:sz w:val="32"/>
          <w:szCs w:val="32"/>
        </w:rPr>
        <w:t>портом 1932-1934 гг. В результате ее, произошел переход от фун</w:t>
      </w:r>
      <w:r w:rsidRPr="00DA2CDD">
        <w:rPr>
          <w:sz w:val="32"/>
          <w:szCs w:val="32"/>
        </w:rPr>
        <w:t>к</w:t>
      </w:r>
      <w:r w:rsidRPr="00DA2CDD">
        <w:rPr>
          <w:sz w:val="32"/>
          <w:szCs w:val="32"/>
        </w:rPr>
        <w:t>циональной системы управления экономикой к отраслевой, через х</w:t>
      </w:r>
      <w:r w:rsidRPr="00DA2CDD">
        <w:rPr>
          <w:sz w:val="32"/>
          <w:szCs w:val="32"/>
        </w:rPr>
        <w:t>о</w:t>
      </w:r>
      <w:r w:rsidRPr="00DA2CDD">
        <w:rPr>
          <w:sz w:val="32"/>
          <w:szCs w:val="32"/>
        </w:rPr>
        <w:t>зяйственные народные комиссариаты  (наркоматы, позднее – мин</w:t>
      </w:r>
      <w:r w:rsidRPr="00DA2CDD">
        <w:rPr>
          <w:sz w:val="32"/>
          <w:szCs w:val="32"/>
        </w:rPr>
        <w:t>и</w:t>
      </w:r>
      <w:r w:rsidRPr="00DA2CDD">
        <w:rPr>
          <w:sz w:val="32"/>
          <w:szCs w:val="32"/>
        </w:rPr>
        <w:t>стерства). Именно в рамках отраслевой системы региональные па</w:t>
      </w:r>
      <w:r w:rsidRPr="00DA2CDD">
        <w:rPr>
          <w:sz w:val="32"/>
          <w:szCs w:val="32"/>
        </w:rPr>
        <w:t>р</w:t>
      </w:r>
      <w:r w:rsidRPr="00DA2CDD">
        <w:rPr>
          <w:sz w:val="32"/>
          <w:szCs w:val="32"/>
        </w:rPr>
        <w:t>тийные комитеты и заняли свое важное место, представляя в реги</w:t>
      </w:r>
      <w:r w:rsidRPr="00DA2CDD">
        <w:rPr>
          <w:sz w:val="32"/>
          <w:szCs w:val="32"/>
        </w:rPr>
        <w:t>о</w:t>
      </w:r>
      <w:r w:rsidRPr="00DA2CDD">
        <w:rPr>
          <w:sz w:val="32"/>
          <w:szCs w:val="32"/>
        </w:rPr>
        <w:t>нах не только интересы соответствующих отраслевых отделов ЦК ВК</w:t>
      </w:r>
      <w:proofErr w:type="gramStart"/>
      <w:r w:rsidRPr="00DA2CDD">
        <w:rPr>
          <w:sz w:val="32"/>
          <w:szCs w:val="32"/>
        </w:rPr>
        <w:t>П(</w:t>
      </w:r>
      <w:proofErr w:type="gramEnd"/>
      <w:r w:rsidRPr="00DA2CDD">
        <w:rPr>
          <w:sz w:val="32"/>
          <w:szCs w:val="32"/>
        </w:rPr>
        <w:t>б), но и курируемых ими отраслевых хозяйственных нарком</w:t>
      </w:r>
      <w:r w:rsidRPr="00DA2CDD">
        <w:rPr>
          <w:sz w:val="32"/>
          <w:szCs w:val="32"/>
        </w:rPr>
        <w:t>а</w:t>
      </w:r>
      <w:r w:rsidRPr="00DA2CDD">
        <w:rPr>
          <w:sz w:val="32"/>
          <w:szCs w:val="32"/>
        </w:rPr>
        <w:t>тов.</w:t>
      </w:r>
    </w:p>
    <w:p w:rsidR="009A5622" w:rsidRPr="00DA2CDD" w:rsidRDefault="009A5622" w:rsidP="005C5C2A">
      <w:pPr>
        <w:ind w:firstLine="709"/>
        <w:jc w:val="both"/>
        <w:rPr>
          <w:sz w:val="32"/>
          <w:szCs w:val="32"/>
        </w:rPr>
      </w:pPr>
      <w:r w:rsidRPr="00DA2CDD">
        <w:rPr>
          <w:sz w:val="32"/>
          <w:szCs w:val="32"/>
        </w:rPr>
        <w:t>Проведенное нами изучение партийных документов, наход</w:t>
      </w:r>
      <w:r w:rsidRPr="00DA2CDD">
        <w:rPr>
          <w:sz w:val="32"/>
          <w:szCs w:val="32"/>
        </w:rPr>
        <w:t>я</w:t>
      </w:r>
      <w:r w:rsidRPr="00DA2CDD">
        <w:rPr>
          <w:sz w:val="32"/>
          <w:szCs w:val="32"/>
        </w:rPr>
        <w:t>щихся в Центре документации новейшей истории Краснодарского края (ЦДНИКК) показывает, что, применительно к руководству ж</w:t>
      </w:r>
      <w:r w:rsidRPr="00DA2CDD">
        <w:rPr>
          <w:sz w:val="32"/>
          <w:szCs w:val="32"/>
        </w:rPr>
        <w:t>е</w:t>
      </w:r>
      <w:r w:rsidRPr="00DA2CDD">
        <w:rPr>
          <w:sz w:val="32"/>
          <w:szCs w:val="32"/>
        </w:rPr>
        <w:t>лезнодорожным транспортом, эволюция роли партийных комитетов и первичных парторганизаций полностью соответствовала указанной выше тенденции.</w:t>
      </w:r>
    </w:p>
    <w:p w:rsidR="009A5622" w:rsidRPr="00DA2CDD" w:rsidRDefault="009A5622" w:rsidP="005C5C2A">
      <w:pPr>
        <w:ind w:firstLine="709"/>
        <w:jc w:val="both"/>
        <w:rPr>
          <w:sz w:val="32"/>
          <w:szCs w:val="32"/>
        </w:rPr>
      </w:pPr>
      <w:r w:rsidRPr="00DA2CDD">
        <w:rPr>
          <w:sz w:val="32"/>
          <w:szCs w:val="32"/>
        </w:rPr>
        <w:t>В годы Первой пятилетки состояние железнодорожного тран</w:t>
      </w:r>
      <w:r w:rsidRPr="00DA2CDD">
        <w:rPr>
          <w:sz w:val="32"/>
          <w:szCs w:val="32"/>
        </w:rPr>
        <w:t>с</w:t>
      </w:r>
      <w:r w:rsidRPr="00DA2CDD">
        <w:rPr>
          <w:sz w:val="32"/>
          <w:szCs w:val="32"/>
        </w:rPr>
        <w:t>порта Кубани являлось предметом обсуждения на Краснодарских г</w:t>
      </w:r>
      <w:r w:rsidRPr="00DA2CDD">
        <w:rPr>
          <w:sz w:val="32"/>
          <w:szCs w:val="32"/>
        </w:rPr>
        <w:t>о</w:t>
      </w:r>
      <w:r w:rsidRPr="00DA2CDD">
        <w:rPr>
          <w:sz w:val="32"/>
          <w:szCs w:val="32"/>
        </w:rPr>
        <w:t>родских партийных конференциях, пленумах Краснодарского горк</w:t>
      </w:r>
      <w:r w:rsidRPr="00DA2CDD">
        <w:rPr>
          <w:sz w:val="32"/>
          <w:szCs w:val="32"/>
        </w:rPr>
        <w:t>о</w:t>
      </w:r>
      <w:r w:rsidRPr="00DA2CDD">
        <w:rPr>
          <w:sz w:val="32"/>
          <w:szCs w:val="32"/>
        </w:rPr>
        <w:t>ма (ГК) ВК</w:t>
      </w:r>
      <w:proofErr w:type="gramStart"/>
      <w:r w:rsidRPr="00DA2CDD">
        <w:rPr>
          <w:sz w:val="32"/>
          <w:szCs w:val="32"/>
        </w:rPr>
        <w:t>П(</w:t>
      </w:r>
      <w:proofErr w:type="gramEnd"/>
      <w:r w:rsidRPr="00DA2CDD">
        <w:rPr>
          <w:sz w:val="32"/>
          <w:szCs w:val="32"/>
        </w:rPr>
        <w:t>б), но крайне редко – на специальных совещаниях, п</w:t>
      </w:r>
      <w:r w:rsidRPr="00DA2CDD">
        <w:rPr>
          <w:sz w:val="32"/>
          <w:szCs w:val="32"/>
        </w:rPr>
        <w:t>о</w:t>
      </w:r>
      <w:r w:rsidRPr="00DA2CDD">
        <w:rPr>
          <w:sz w:val="32"/>
          <w:szCs w:val="32"/>
        </w:rPr>
        <w:t>священных работе отрасли [2, л. 2,33,47,48; 3, л. 25; 4, л. 4-6; 5, л. 2-6,</w:t>
      </w:r>
      <w:r w:rsidR="00866919" w:rsidRPr="00DA2CDD">
        <w:rPr>
          <w:sz w:val="32"/>
          <w:szCs w:val="32"/>
        </w:rPr>
        <w:t xml:space="preserve"> 16</w:t>
      </w:r>
      <w:r w:rsidRPr="00DA2CDD">
        <w:rPr>
          <w:sz w:val="32"/>
          <w:szCs w:val="32"/>
        </w:rPr>
        <w:t>-20,29,50; 6, л. 61-63,178-180].</w:t>
      </w:r>
    </w:p>
    <w:p w:rsidR="009A5622" w:rsidRPr="00DA2CDD" w:rsidRDefault="009A5622" w:rsidP="005C5C2A">
      <w:pPr>
        <w:ind w:firstLine="709"/>
        <w:jc w:val="both"/>
        <w:rPr>
          <w:sz w:val="32"/>
          <w:szCs w:val="32"/>
        </w:rPr>
      </w:pPr>
      <w:r w:rsidRPr="00DA2CDD">
        <w:rPr>
          <w:sz w:val="32"/>
          <w:szCs w:val="32"/>
        </w:rPr>
        <w:t>В ходе этих мероприятий, за исключением железнодорожного транспортного партийного совещания при Краснодарском горкоме ВК</w:t>
      </w:r>
      <w:proofErr w:type="gramStart"/>
      <w:r w:rsidRPr="00DA2CDD">
        <w:rPr>
          <w:sz w:val="32"/>
          <w:szCs w:val="32"/>
        </w:rPr>
        <w:t>П(</w:t>
      </w:r>
      <w:proofErr w:type="gramEnd"/>
      <w:r w:rsidRPr="00DA2CDD">
        <w:rPr>
          <w:sz w:val="32"/>
          <w:szCs w:val="32"/>
        </w:rPr>
        <w:t>б) от 4 ноября 1930 г., в основном докладе содержалась относ</w:t>
      </w:r>
      <w:r w:rsidRPr="00DA2CDD">
        <w:rPr>
          <w:sz w:val="32"/>
          <w:szCs w:val="32"/>
        </w:rPr>
        <w:t>и</w:t>
      </w:r>
      <w:r w:rsidRPr="00DA2CDD">
        <w:rPr>
          <w:sz w:val="32"/>
          <w:szCs w:val="32"/>
        </w:rPr>
        <w:t>тельно краткая характеристика работы железнодорожного транспо</w:t>
      </w:r>
      <w:r w:rsidRPr="00DA2CDD">
        <w:rPr>
          <w:sz w:val="32"/>
          <w:szCs w:val="32"/>
        </w:rPr>
        <w:t>р</w:t>
      </w:r>
      <w:r w:rsidRPr="00DA2CDD">
        <w:rPr>
          <w:sz w:val="32"/>
          <w:szCs w:val="32"/>
        </w:rPr>
        <w:t>та. Некоторые подробности о его функционировании, материальн</w:t>
      </w:r>
      <w:proofErr w:type="gramStart"/>
      <w:r w:rsidRPr="00DA2CDD">
        <w:rPr>
          <w:sz w:val="32"/>
          <w:szCs w:val="32"/>
        </w:rPr>
        <w:t>о-</w:t>
      </w:r>
      <w:proofErr w:type="gramEnd"/>
      <w:r w:rsidR="00864355" w:rsidRPr="00DA2CDD">
        <w:rPr>
          <w:sz w:val="32"/>
          <w:szCs w:val="32"/>
        </w:rPr>
        <w:t xml:space="preserve"> </w:t>
      </w:r>
      <w:r w:rsidRPr="00DA2CDD">
        <w:rPr>
          <w:sz w:val="32"/>
          <w:szCs w:val="32"/>
        </w:rPr>
        <w:t>бытовом положении железнодорожников, достижениях и недостатках в развитии движения ударников и т.д. были даны в выступлениях д</w:t>
      </w:r>
      <w:r w:rsidRPr="00DA2CDD">
        <w:rPr>
          <w:sz w:val="32"/>
          <w:szCs w:val="32"/>
        </w:rPr>
        <w:t>е</w:t>
      </w:r>
      <w:r w:rsidRPr="00DA2CDD">
        <w:rPr>
          <w:sz w:val="32"/>
          <w:szCs w:val="32"/>
        </w:rPr>
        <w:t>легатов партконференций. Упомянутое выше транспортное парти</w:t>
      </w:r>
      <w:r w:rsidRPr="00DA2CDD">
        <w:rPr>
          <w:sz w:val="32"/>
          <w:szCs w:val="32"/>
        </w:rPr>
        <w:t>й</w:t>
      </w:r>
      <w:r w:rsidRPr="00DA2CDD">
        <w:rPr>
          <w:sz w:val="32"/>
          <w:szCs w:val="32"/>
        </w:rPr>
        <w:t>ное совещание смогло рассмотреть многие важные аспекты функци</w:t>
      </w:r>
      <w:r w:rsidRPr="00DA2CDD">
        <w:rPr>
          <w:sz w:val="32"/>
          <w:szCs w:val="32"/>
        </w:rPr>
        <w:t>о</w:t>
      </w:r>
      <w:r w:rsidRPr="00DA2CDD">
        <w:rPr>
          <w:sz w:val="32"/>
          <w:szCs w:val="32"/>
        </w:rPr>
        <w:t>нирования отрасли и жизни ее работников. Для выступлений в пр</w:t>
      </w:r>
      <w:r w:rsidRPr="00DA2CDD">
        <w:rPr>
          <w:sz w:val="32"/>
          <w:szCs w:val="32"/>
        </w:rPr>
        <w:t>е</w:t>
      </w:r>
      <w:r w:rsidRPr="00DA2CDD">
        <w:rPr>
          <w:sz w:val="32"/>
          <w:szCs w:val="32"/>
        </w:rPr>
        <w:t>ниях характерна критика в адрес Краснодарского ГК ВК</w:t>
      </w:r>
      <w:proofErr w:type="gramStart"/>
      <w:r w:rsidRPr="00DA2CDD">
        <w:rPr>
          <w:sz w:val="32"/>
          <w:szCs w:val="32"/>
        </w:rPr>
        <w:t>П(</w:t>
      </w:r>
      <w:proofErr w:type="gramEnd"/>
      <w:r w:rsidRPr="00DA2CDD">
        <w:rPr>
          <w:sz w:val="32"/>
          <w:szCs w:val="32"/>
        </w:rPr>
        <w:t>б) и иных партийных структур, с связи с их недостаточным вниманием к отра</w:t>
      </w:r>
      <w:r w:rsidRPr="00DA2CDD">
        <w:rPr>
          <w:sz w:val="32"/>
          <w:szCs w:val="32"/>
        </w:rPr>
        <w:t>с</w:t>
      </w:r>
      <w:r w:rsidRPr="00DA2CDD">
        <w:rPr>
          <w:sz w:val="32"/>
          <w:szCs w:val="32"/>
        </w:rPr>
        <w:t xml:space="preserve">ли и ее персоналу.  </w:t>
      </w:r>
    </w:p>
    <w:p w:rsidR="009A5622" w:rsidRPr="00DA2CDD" w:rsidRDefault="009A5622" w:rsidP="005C5C2A">
      <w:pPr>
        <w:ind w:firstLine="709"/>
        <w:jc w:val="both"/>
        <w:rPr>
          <w:sz w:val="32"/>
          <w:szCs w:val="32"/>
        </w:rPr>
      </w:pPr>
      <w:r w:rsidRPr="00DA2CDD">
        <w:rPr>
          <w:sz w:val="32"/>
          <w:szCs w:val="32"/>
        </w:rPr>
        <w:t>Аналогичная ситуация сложилась и с рассмотрением железн</w:t>
      </w:r>
      <w:r w:rsidRPr="00DA2CDD">
        <w:rPr>
          <w:sz w:val="32"/>
          <w:szCs w:val="32"/>
        </w:rPr>
        <w:t>о</w:t>
      </w:r>
      <w:r w:rsidRPr="00DA2CDD">
        <w:rPr>
          <w:sz w:val="32"/>
          <w:szCs w:val="32"/>
        </w:rPr>
        <w:t>дорожной проблематики на I Новороссийской городской конфере</w:t>
      </w:r>
      <w:r w:rsidRPr="00DA2CDD">
        <w:rPr>
          <w:sz w:val="32"/>
          <w:szCs w:val="32"/>
        </w:rPr>
        <w:t>н</w:t>
      </w:r>
      <w:r w:rsidRPr="00DA2CDD">
        <w:rPr>
          <w:sz w:val="32"/>
          <w:szCs w:val="32"/>
        </w:rPr>
        <w:t>ции ВК</w:t>
      </w:r>
      <w:proofErr w:type="gramStart"/>
      <w:r w:rsidRPr="00DA2CDD">
        <w:rPr>
          <w:sz w:val="32"/>
          <w:szCs w:val="32"/>
        </w:rPr>
        <w:t>П(</w:t>
      </w:r>
      <w:proofErr w:type="gramEnd"/>
      <w:r w:rsidRPr="00DA2CDD">
        <w:rPr>
          <w:sz w:val="32"/>
          <w:szCs w:val="32"/>
        </w:rPr>
        <w:t>б), состоявшейся 15-16 августа 1930 г. [7, л. 11,91].</w:t>
      </w:r>
    </w:p>
    <w:p w:rsidR="009A5622" w:rsidRPr="00DA2CDD" w:rsidRDefault="009A5622" w:rsidP="005C5C2A">
      <w:pPr>
        <w:ind w:firstLine="709"/>
        <w:jc w:val="both"/>
        <w:rPr>
          <w:sz w:val="32"/>
          <w:szCs w:val="32"/>
        </w:rPr>
      </w:pPr>
      <w:r w:rsidRPr="00DA2CDD">
        <w:rPr>
          <w:sz w:val="32"/>
          <w:szCs w:val="32"/>
        </w:rPr>
        <w:t>Внимание партийных органов к проблемам железнодорожного транспорта стало заметно расти с началом</w:t>
      </w:r>
      <w:proofErr w:type="gramStart"/>
      <w:r w:rsidRPr="00DA2CDD">
        <w:rPr>
          <w:sz w:val="32"/>
          <w:szCs w:val="32"/>
        </w:rPr>
        <w:t xml:space="preserve"> В</w:t>
      </w:r>
      <w:proofErr w:type="gramEnd"/>
      <w:r w:rsidRPr="00DA2CDD">
        <w:rPr>
          <w:sz w:val="32"/>
          <w:szCs w:val="32"/>
        </w:rPr>
        <w:t>торой пятилетки (1933-</w:t>
      </w:r>
      <w:r w:rsidRPr="00DA2CDD">
        <w:rPr>
          <w:sz w:val="32"/>
          <w:szCs w:val="32"/>
        </w:rPr>
        <w:lastRenderedPageBreak/>
        <w:t>1937 гг.). Дела отрасли более подробно обсуждались в ходе красн</w:t>
      </w:r>
      <w:r w:rsidRPr="00DA2CDD">
        <w:rPr>
          <w:sz w:val="32"/>
          <w:szCs w:val="32"/>
        </w:rPr>
        <w:t>о</w:t>
      </w:r>
      <w:r w:rsidRPr="00DA2CDD">
        <w:rPr>
          <w:sz w:val="32"/>
          <w:szCs w:val="32"/>
        </w:rPr>
        <w:t>дарских городских партийных конференций [8, л. 31-34,57,58,62; 9, л. 6,35; 10, л. 107]. К этому времени в практику вошла новая форма о</w:t>
      </w:r>
      <w:r w:rsidRPr="00DA2CDD">
        <w:rPr>
          <w:sz w:val="32"/>
          <w:szCs w:val="32"/>
        </w:rPr>
        <w:t>б</w:t>
      </w:r>
      <w:r w:rsidRPr="00DA2CDD">
        <w:rPr>
          <w:sz w:val="32"/>
          <w:szCs w:val="32"/>
        </w:rPr>
        <w:t>суждения и решения актуальных вопросов, в том числе, хозяйстве</w:t>
      </w:r>
      <w:r w:rsidRPr="00DA2CDD">
        <w:rPr>
          <w:sz w:val="32"/>
          <w:szCs w:val="32"/>
        </w:rPr>
        <w:t>н</w:t>
      </w:r>
      <w:r w:rsidRPr="00DA2CDD">
        <w:rPr>
          <w:sz w:val="32"/>
          <w:szCs w:val="32"/>
        </w:rPr>
        <w:t>ных. Это теперь происходило на собраниях партийного актива, на к</w:t>
      </w:r>
      <w:r w:rsidRPr="00DA2CDD">
        <w:rPr>
          <w:sz w:val="32"/>
          <w:szCs w:val="32"/>
        </w:rPr>
        <w:t>о</w:t>
      </w:r>
      <w:r w:rsidRPr="00DA2CDD">
        <w:rPr>
          <w:sz w:val="32"/>
          <w:szCs w:val="32"/>
        </w:rPr>
        <w:t xml:space="preserve">торых рассматриваемые проблемы подвергались детальному анализу [11, л. 21-25; 12, л. 12]. </w:t>
      </w:r>
    </w:p>
    <w:p w:rsidR="009A5622" w:rsidRPr="00DA2CDD" w:rsidRDefault="009A5622" w:rsidP="005C5C2A">
      <w:pPr>
        <w:ind w:firstLine="709"/>
        <w:jc w:val="both"/>
        <w:rPr>
          <w:sz w:val="32"/>
          <w:szCs w:val="32"/>
        </w:rPr>
      </w:pPr>
      <w:r w:rsidRPr="00DA2CDD">
        <w:rPr>
          <w:sz w:val="32"/>
          <w:szCs w:val="32"/>
        </w:rPr>
        <w:t>На наш взгляд, интересную информацию</w:t>
      </w:r>
      <w:r w:rsidRPr="00DA2CDD">
        <w:rPr>
          <w:b/>
          <w:sz w:val="32"/>
          <w:szCs w:val="32"/>
        </w:rPr>
        <w:t xml:space="preserve"> </w:t>
      </w:r>
      <w:r w:rsidRPr="00DA2CDD">
        <w:rPr>
          <w:sz w:val="32"/>
          <w:szCs w:val="32"/>
        </w:rPr>
        <w:t xml:space="preserve">содержат материалы  собрания знатных людей промышленности и транспорта </w:t>
      </w:r>
      <w:proofErr w:type="gramStart"/>
      <w:r w:rsidRPr="00DA2CDD">
        <w:rPr>
          <w:sz w:val="32"/>
          <w:szCs w:val="32"/>
        </w:rPr>
        <w:t>г</w:t>
      </w:r>
      <w:proofErr w:type="gramEnd"/>
      <w:r w:rsidRPr="00DA2CDD">
        <w:rPr>
          <w:sz w:val="32"/>
          <w:szCs w:val="32"/>
        </w:rPr>
        <w:t>. Краснод</w:t>
      </w:r>
      <w:r w:rsidRPr="00DA2CDD">
        <w:rPr>
          <w:sz w:val="32"/>
          <w:szCs w:val="32"/>
        </w:rPr>
        <w:t>а</w:t>
      </w:r>
      <w:r w:rsidRPr="00DA2CDD">
        <w:rPr>
          <w:sz w:val="32"/>
          <w:szCs w:val="32"/>
        </w:rPr>
        <w:t>ра, состоявшегося 5 февраля 1939 г. [13, л. 6,7,34-36].</w:t>
      </w:r>
    </w:p>
    <w:p w:rsidR="009A5622" w:rsidRPr="00DA2CDD" w:rsidRDefault="009A5622" w:rsidP="005C5C2A">
      <w:pPr>
        <w:ind w:firstLine="709"/>
        <w:jc w:val="both"/>
        <w:rPr>
          <w:sz w:val="32"/>
          <w:szCs w:val="32"/>
        </w:rPr>
      </w:pPr>
      <w:r w:rsidRPr="00DA2CDD">
        <w:rPr>
          <w:sz w:val="32"/>
          <w:szCs w:val="32"/>
        </w:rPr>
        <w:t>Заметный рост интереса к проблемам железнодорожников в г</w:t>
      </w:r>
      <w:r w:rsidRPr="00DA2CDD">
        <w:rPr>
          <w:sz w:val="32"/>
          <w:szCs w:val="32"/>
        </w:rPr>
        <w:t>о</w:t>
      </w:r>
      <w:r w:rsidRPr="00DA2CDD">
        <w:rPr>
          <w:sz w:val="32"/>
          <w:szCs w:val="32"/>
        </w:rPr>
        <w:t>ды Второй и Третьей пятилеток продемонстрировал и Новоросси</w:t>
      </w:r>
      <w:r w:rsidRPr="00DA2CDD">
        <w:rPr>
          <w:sz w:val="32"/>
          <w:szCs w:val="32"/>
        </w:rPr>
        <w:t>й</w:t>
      </w:r>
      <w:r w:rsidRPr="00DA2CDD">
        <w:rPr>
          <w:sz w:val="32"/>
          <w:szCs w:val="32"/>
        </w:rPr>
        <w:t>ский горком ВК</w:t>
      </w:r>
      <w:proofErr w:type="gramStart"/>
      <w:r w:rsidRPr="00DA2CDD">
        <w:rPr>
          <w:sz w:val="32"/>
          <w:szCs w:val="32"/>
        </w:rPr>
        <w:t>П(</w:t>
      </w:r>
      <w:proofErr w:type="gramEnd"/>
      <w:r w:rsidRPr="00DA2CDD">
        <w:rPr>
          <w:sz w:val="32"/>
          <w:szCs w:val="32"/>
        </w:rPr>
        <w:t>б), что нашло отражение в росте его вмешательства в дела отрасли и в повышении компетентности такого вмешательства. Проблемы железнодорожной отрасли более подробно и всесторонне, по сравнению с периодом</w:t>
      </w:r>
      <w:proofErr w:type="gramStart"/>
      <w:r w:rsidRPr="00DA2CDD">
        <w:rPr>
          <w:sz w:val="32"/>
          <w:szCs w:val="32"/>
        </w:rPr>
        <w:t xml:space="preserve"> П</w:t>
      </w:r>
      <w:proofErr w:type="gramEnd"/>
      <w:r w:rsidRPr="00DA2CDD">
        <w:rPr>
          <w:sz w:val="32"/>
          <w:szCs w:val="32"/>
        </w:rPr>
        <w:t>ервой пятилетки, анализировались на г</w:t>
      </w:r>
      <w:r w:rsidRPr="00DA2CDD">
        <w:rPr>
          <w:sz w:val="32"/>
          <w:szCs w:val="32"/>
        </w:rPr>
        <w:t>о</w:t>
      </w:r>
      <w:r w:rsidRPr="00DA2CDD">
        <w:rPr>
          <w:sz w:val="32"/>
          <w:szCs w:val="32"/>
        </w:rPr>
        <w:t>родских партконференциях и на собраниях городского партийного актива  [14, л. 17,194,290,293,299,374; 15, л. 89-91; 16, л. 66,67; 17, л. 29,204; 18, л. 40-42].</w:t>
      </w:r>
    </w:p>
    <w:p w:rsidR="009A5622" w:rsidRPr="00DA2CDD" w:rsidRDefault="009A5622" w:rsidP="005C5C2A">
      <w:pPr>
        <w:ind w:firstLine="709"/>
        <w:jc w:val="both"/>
        <w:rPr>
          <w:sz w:val="32"/>
          <w:szCs w:val="32"/>
        </w:rPr>
      </w:pPr>
      <w:r w:rsidRPr="00DA2CDD">
        <w:rPr>
          <w:sz w:val="32"/>
          <w:szCs w:val="32"/>
        </w:rPr>
        <w:t>С образованием в сентябре 1937 г. Краснодарского края, ва</w:t>
      </w:r>
      <w:r w:rsidRPr="00DA2CDD">
        <w:rPr>
          <w:sz w:val="32"/>
          <w:szCs w:val="32"/>
        </w:rPr>
        <w:t>ж</w:t>
      </w:r>
      <w:r w:rsidRPr="00DA2CDD">
        <w:rPr>
          <w:sz w:val="32"/>
          <w:szCs w:val="32"/>
        </w:rPr>
        <w:t>нейшим центром обсуждения и решения проблем железнодорожного транспорта Кубани, а также руководства им, стал Краснодарский краевой комитет (КК) ВК</w:t>
      </w:r>
      <w:proofErr w:type="gramStart"/>
      <w:r w:rsidRPr="00DA2CDD">
        <w:rPr>
          <w:sz w:val="32"/>
          <w:szCs w:val="32"/>
        </w:rPr>
        <w:t>П(</w:t>
      </w:r>
      <w:proofErr w:type="gramEnd"/>
      <w:r w:rsidRPr="00DA2CDD">
        <w:rPr>
          <w:sz w:val="32"/>
          <w:szCs w:val="32"/>
        </w:rPr>
        <w:t>б). Проблемы отрасли попали в сферу внимания и на краевых партконференциях [19, л. 12,23; 20, л. 8-10; 21, л. 42,282,283,297,298; 22, л. 83-85; 23, л. 37</w:t>
      </w:r>
      <w:r w:rsidRPr="00DA2CDD">
        <w:rPr>
          <w:b/>
          <w:sz w:val="32"/>
          <w:szCs w:val="32"/>
        </w:rPr>
        <w:t>-</w:t>
      </w:r>
      <w:r w:rsidRPr="00DA2CDD">
        <w:rPr>
          <w:sz w:val="32"/>
          <w:szCs w:val="32"/>
        </w:rPr>
        <w:t>43]. Крайком ВК</w:t>
      </w:r>
      <w:proofErr w:type="gramStart"/>
      <w:r w:rsidRPr="00DA2CDD">
        <w:rPr>
          <w:sz w:val="32"/>
          <w:szCs w:val="32"/>
        </w:rPr>
        <w:t>П(</w:t>
      </w:r>
      <w:proofErr w:type="gramEnd"/>
      <w:r w:rsidRPr="00DA2CDD">
        <w:rPr>
          <w:sz w:val="32"/>
          <w:szCs w:val="32"/>
        </w:rPr>
        <w:t>б), с момента своего оформления, оказывал железнодорожникам знач</w:t>
      </w:r>
      <w:r w:rsidRPr="00DA2CDD">
        <w:rPr>
          <w:sz w:val="32"/>
          <w:szCs w:val="32"/>
        </w:rPr>
        <w:t>и</w:t>
      </w:r>
      <w:r w:rsidRPr="00DA2CDD">
        <w:rPr>
          <w:sz w:val="32"/>
          <w:szCs w:val="32"/>
        </w:rPr>
        <w:t>тельную помощь. В частности, КК подбирал и утверждал кадры х</w:t>
      </w:r>
      <w:r w:rsidRPr="00DA2CDD">
        <w:rPr>
          <w:sz w:val="32"/>
          <w:szCs w:val="32"/>
        </w:rPr>
        <w:t>о</w:t>
      </w:r>
      <w:r w:rsidRPr="00DA2CDD">
        <w:rPr>
          <w:sz w:val="32"/>
          <w:szCs w:val="32"/>
        </w:rPr>
        <w:t>зяйственных руководителей для депо станций, отделений и т.п., пр</w:t>
      </w:r>
      <w:r w:rsidRPr="00DA2CDD">
        <w:rPr>
          <w:sz w:val="32"/>
          <w:szCs w:val="32"/>
        </w:rPr>
        <w:t>и</w:t>
      </w:r>
      <w:r w:rsidRPr="00DA2CDD">
        <w:rPr>
          <w:sz w:val="32"/>
          <w:szCs w:val="32"/>
        </w:rPr>
        <w:t xml:space="preserve">нял решения по ремонту Гойтских тоннелей, по работе паровозных депо Тихорецкого и Туапсинского отделений движения, а в начале 1939 г. поднял и самый наболевший вопрос </w:t>
      </w:r>
      <w:r w:rsidRPr="00DA2CDD">
        <w:rPr>
          <w:sz w:val="28"/>
          <w:szCs w:val="28"/>
        </w:rPr>
        <w:t>–</w:t>
      </w:r>
      <w:r w:rsidRPr="00DA2CDD">
        <w:rPr>
          <w:sz w:val="32"/>
          <w:szCs w:val="32"/>
        </w:rPr>
        <w:t xml:space="preserve"> о ликвидации нераци</w:t>
      </w:r>
      <w:r w:rsidRPr="00DA2CDD">
        <w:rPr>
          <w:sz w:val="32"/>
          <w:szCs w:val="32"/>
        </w:rPr>
        <w:t>о</w:t>
      </w:r>
      <w:r w:rsidRPr="00DA2CDD">
        <w:rPr>
          <w:sz w:val="32"/>
          <w:szCs w:val="32"/>
        </w:rPr>
        <w:t>нальных встречных перевозок [23, л. 39].</w:t>
      </w:r>
    </w:p>
    <w:p w:rsidR="009A5622" w:rsidRPr="00DA2CDD" w:rsidRDefault="009A5622" w:rsidP="005C5C2A">
      <w:pPr>
        <w:ind w:firstLine="709"/>
        <w:jc w:val="both"/>
        <w:rPr>
          <w:sz w:val="32"/>
          <w:szCs w:val="32"/>
        </w:rPr>
      </w:pPr>
      <w:r w:rsidRPr="00DA2CDD">
        <w:rPr>
          <w:sz w:val="32"/>
          <w:szCs w:val="32"/>
        </w:rPr>
        <w:t>Обращает на себя внимание и тот факт, что обсуждения в па</w:t>
      </w:r>
      <w:r w:rsidRPr="00DA2CDD">
        <w:rPr>
          <w:sz w:val="32"/>
          <w:szCs w:val="32"/>
        </w:rPr>
        <w:t>р</w:t>
      </w:r>
      <w:r w:rsidRPr="00DA2CDD">
        <w:rPr>
          <w:sz w:val="32"/>
          <w:szCs w:val="32"/>
        </w:rPr>
        <w:t>тийных комитетах Кубани проблем функционирования железнод</w:t>
      </w:r>
      <w:r w:rsidRPr="00DA2CDD">
        <w:rPr>
          <w:sz w:val="32"/>
          <w:szCs w:val="32"/>
        </w:rPr>
        <w:t>о</w:t>
      </w:r>
      <w:r w:rsidRPr="00DA2CDD">
        <w:rPr>
          <w:sz w:val="32"/>
          <w:szCs w:val="32"/>
        </w:rPr>
        <w:t>рожного транспорта, развития его технического  и кадрового поте</w:t>
      </w:r>
      <w:r w:rsidRPr="00DA2CDD">
        <w:rPr>
          <w:sz w:val="32"/>
          <w:szCs w:val="32"/>
        </w:rPr>
        <w:t>н</w:t>
      </w:r>
      <w:r w:rsidRPr="00DA2CDD">
        <w:rPr>
          <w:sz w:val="32"/>
          <w:szCs w:val="32"/>
        </w:rPr>
        <w:t>циала с каждым годом становились более детальными, многоаспек</w:t>
      </w:r>
      <w:r w:rsidRPr="00DA2CDD">
        <w:rPr>
          <w:sz w:val="32"/>
          <w:szCs w:val="32"/>
        </w:rPr>
        <w:t>т</w:t>
      </w:r>
      <w:r w:rsidRPr="00DA2CDD">
        <w:rPr>
          <w:sz w:val="32"/>
          <w:szCs w:val="32"/>
        </w:rPr>
        <w:t>ными и, в целом, компетентными. Исключение составил лишь период с лета 1937 г. по лето 1938 г. В это время репрессии, проводимые вл</w:t>
      </w:r>
      <w:r w:rsidRPr="00DA2CDD">
        <w:rPr>
          <w:sz w:val="32"/>
          <w:szCs w:val="32"/>
        </w:rPr>
        <w:t>а</w:t>
      </w:r>
      <w:r w:rsidRPr="00DA2CDD">
        <w:rPr>
          <w:sz w:val="32"/>
          <w:szCs w:val="32"/>
        </w:rPr>
        <w:t>стями против региональных руководящих кадров, в том числе и ж</w:t>
      </w:r>
      <w:r w:rsidRPr="00DA2CDD">
        <w:rPr>
          <w:sz w:val="32"/>
          <w:szCs w:val="32"/>
        </w:rPr>
        <w:t>е</w:t>
      </w:r>
      <w:r w:rsidRPr="00DA2CDD">
        <w:rPr>
          <w:sz w:val="32"/>
          <w:szCs w:val="32"/>
        </w:rPr>
        <w:lastRenderedPageBreak/>
        <w:t>лезнодорожных,</w:t>
      </w:r>
      <w:r w:rsidR="00C1625D" w:rsidRPr="00DA2CDD">
        <w:rPr>
          <w:sz w:val="32"/>
          <w:szCs w:val="32"/>
        </w:rPr>
        <w:t xml:space="preserve"> </w:t>
      </w:r>
      <w:r w:rsidRPr="00DA2CDD">
        <w:rPr>
          <w:sz w:val="32"/>
          <w:szCs w:val="32"/>
        </w:rPr>
        <w:t>создали организационно-управленческий кризис, преодоленный только в 1939 г. По изученному нами массиву док</w:t>
      </w:r>
      <w:r w:rsidRPr="00DA2CDD">
        <w:rPr>
          <w:sz w:val="32"/>
          <w:szCs w:val="32"/>
        </w:rPr>
        <w:t>у</w:t>
      </w:r>
      <w:r w:rsidRPr="00DA2CDD">
        <w:rPr>
          <w:sz w:val="32"/>
          <w:szCs w:val="32"/>
        </w:rPr>
        <w:t>ментов партийных комитетов Кубани эта тенденция прослеживается очень четко.</w:t>
      </w:r>
    </w:p>
    <w:p w:rsidR="009A5622" w:rsidRPr="00DA2CDD" w:rsidRDefault="009A5622" w:rsidP="005C5C2A">
      <w:pPr>
        <w:ind w:firstLine="709"/>
        <w:jc w:val="both"/>
        <w:rPr>
          <w:sz w:val="32"/>
          <w:szCs w:val="32"/>
        </w:rPr>
      </w:pPr>
      <w:r w:rsidRPr="00DA2CDD">
        <w:rPr>
          <w:sz w:val="32"/>
          <w:szCs w:val="32"/>
        </w:rPr>
        <w:t xml:space="preserve">Также обращает на себя внимание деловой характер обсуждения членами партийных комитетов хозяйственной проблематики, в том числе и железнодорожной. </w:t>
      </w:r>
      <w:r w:rsidR="002B4811" w:rsidRPr="00DA2CDD">
        <w:rPr>
          <w:sz w:val="32"/>
          <w:szCs w:val="32"/>
        </w:rPr>
        <w:t>О</w:t>
      </w:r>
      <w:r w:rsidRPr="00DA2CDD">
        <w:rPr>
          <w:sz w:val="32"/>
          <w:szCs w:val="32"/>
        </w:rPr>
        <w:t xml:space="preserve">собенно </w:t>
      </w:r>
      <w:r w:rsidR="002B4811" w:rsidRPr="00DA2CDD">
        <w:rPr>
          <w:sz w:val="32"/>
          <w:szCs w:val="32"/>
        </w:rPr>
        <w:t xml:space="preserve">это </w:t>
      </w:r>
      <w:r w:rsidRPr="00DA2CDD">
        <w:rPr>
          <w:sz w:val="32"/>
          <w:szCs w:val="32"/>
        </w:rPr>
        <w:t>заметно при изучении па</w:t>
      </w:r>
      <w:r w:rsidRPr="00DA2CDD">
        <w:rPr>
          <w:sz w:val="32"/>
          <w:szCs w:val="32"/>
        </w:rPr>
        <w:t>р</w:t>
      </w:r>
      <w:r w:rsidRPr="00DA2CDD">
        <w:rPr>
          <w:sz w:val="32"/>
          <w:szCs w:val="32"/>
        </w:rPr>
        <w:t>тийных документов с середины 1930-х гг. и до конца исследуемого периода. Весьма интересно, что даже славословия в адрес генсека И.В. Сталина, реже – главы правительства СССР В.М. Молотова, наркома путей сообщения Л.М. Кагановича и, в целом, Политбюро ЦК ВК</w:t>
      </w:r>
      <w:proofErr w:type="gramStart"/>
      <w:r w:rsidRPr="00DA2CDD">
        <w:rPr>
          <w:sz w:val="32"/>
          <w:szCs w:val="32"/>
        </w:rPr>
        <w:t>П(</w:t>
      </w:r>
      <w:proofErr w:type="gramEnd"/>
      <w:r w:rsidRPr="00DA2CDD">
        <w:rPr>
          <w:sz w:val="32"/>
          <w:szCs w:val="32"/>
        </w:rPr>
        <w:t>б), составляли в протоколах местных партийных комитетов отдельные краткие сюжеты, серьезно не влиявшие на содержание проведенного ими анализа конкретной хозяйственной проблемы. Это, безусловно, повышает доверие к партийным документам изучаемого периода, особенно с учетом критического, самокритического, по</w:t>
      </w:r>
      <w:r w:rsidRPr="00DA2CDD">
        <w:rPr>
          <w:sz w:val="32"/>
          <w:szCs w:val="32"/>
        </w:rPr>
        <w:t>д</w:t>
      </w:r>
      <w:r w:rsidRPr="00DA2CDD">
        <w:rPr>
          <w:sz w:val="32"/>
          <w:szCs w:val="32"/>
        </w:rPr>
        <w:t>черкнуто объективного и делового подхода, характерного для них.</w:t>
      </w:r>
    </w:p>
    <w:p w:rsidR="009A5622" w:rsidRPr="00DA2CDD" w:rsidRDefault="009A5622" w:rsidP="005C5C2A">
      <w:pPr>
        <w:ind w:firstLine="709"/>
        <w:jc w:val="both"/>
        <w:rPr>
          <w:sz w:val="32"/>
          <w:szCs w:val="32"/>
        </w:rPr>
      </w:pPr>
      <w:r w:rsidRPr="00DA2CDD">
        <w:rPr>
          <w:sz w:val="32"/>
          <w:szCs w:val="32"/>
        </w:rPr>
        <w:t>Таким образом, изученные нами материалы свидетельствуют об эволюции роли партийных комитетов Кубани, росте их влияния на развитие железнодорожного транспорта и коллективов железнод</w:t>
      </w:r>
      <w:r w:rsidRPr="00DA2CDD">
        <w:rPr>
          <w:sz w:val="32"/>
          <w:szCs w:val="32"/>
        </w:rPr>
        <w:t>о</w:t>
      </w:r>
      <w:r w:rsidRPr="00DA2CDD">
        <w:rPr>
          <w:sz w:val="32"/>
          <w:szCs w:val="32"/>
        </w:rPr>
        <w:t>рожников, обретение ими реальных полномочий по руководству. О</w:t>
      </w:r>
      <w:r w:rsidRPr="00DA2CDD">
        <w:rPr>
          <w:sz w:val="32"/>
          <w:szCs w:val="32"/>
        </w:rPr>
        <w:t>д</w:t>
      </w:r>
      <w:r w:rsidRPr="00DA2CDD">
        <w:rPr>
          <w:sz w:val="32"/>
          <w:szCs w:val="32"/>
        </w:rPr>
        <w:t>нако из изученных нами документов также явствует, что обретение городскими и районными комитетами ВК</w:t>
      </w:r>
      <w:proofErr w:type="gramStart"/>
      <w:r w:rsidRPr="00DA2CDD">
        <w:rPr>
          <w:sz w:val="32"/>
          <w:szCs w:val="32"/>
        </w:rPr>
        <w:t>П(</w:t>
      </w:r>
      <w:proofErr w:type="gramEnd"/>
      <w:r w:rsidRPr="00DA2CDD">
        <w:rPr>
          <w:sz w:val="32"/>
          <w:szCs w:val="32"/>
        </w:rPr>
        <w:t>б) существенного вли</w:t>
      </w:r>
      <w:r w:rsidRPr="00DA2CDD">
        <w:rPr>
          <w:sz w:val="32"/>
          <w:szCs w:val="32"/>
        </w:rPr>
        <w:t>я</w:t>
      </w:r>
      <w:r w:rsidRPr="00DA2CDD">
        <w:rPr>
          <w:sz w:val="32"/>
          <w:szCs w:val="32"/>
        </w:rPr>
        <w:t>ния и реальных властных полномочий в отношении хозяйственных структур, в том числе предприятий железнодорожного транспорта было постепенным, и, в рамках изучаемого периода, неполным. М</w:t>
      </w:r>
      <w:r w:rsidRPr="00DA2CDD">
        <w:rPr>
          <w:sz w:val="32"/>
          <w:szCs w:val="32"/>
        </w:rPr>
        <w:t>е</w:t>
      </w:r>
      <w:r w:rsidRPr="00DA2CDD">
        <w:rPr>
          <w:sz w:val="32"/>
          <w:szCs w:val="32"/>
        </w:rPr>
        <w:t>стные партийные органы не сразу получили достаточного влияния, властных полномочий потому, что их члены не сразу обрели дост</w:t>
      </w:r>
      <w:r w:rsidRPr="00DA2CDD">
        <w:rPr>
          <w:sz w:val="32"/>
          <w:szCs w:val="32"/>
        </w:rPr>
        <w:t>а</w:t>
      </w:r>
      <w:r w:rsidRPr="00DA2CDD">
        <w:rPr>
          <w:sz w:val="32"/>
          <w:szCs w:val="32"/>
        </w:rPr>
        <w:t>точный уровень профессионализма и компетентности. В практику р</w:t>
      </w:r>
      <w:r w:rsidRPr="00DA2CDD">
        <w:rPr>
          <w:sz w:val="32"/>
          <w:szCs w:val="32"/>
        </w:rPr>
        <w:t>а</w:t>
      </w:r>
      <w:r w:rsidRPr="00DA2CDD">
        <w:rPr>
          <w:sz w:val="32"/>
          <w:szCs w:val="32"/>
        </w:rPr>
        <w:t>боты горкомов и райкомов партии Кубани в течение изучаемого п</w:t>
      </w:r>
      <w:r w:rsidRPr="00DA2CDD">
        <w:rPr>
          <w:sz w:val="32"/>
          <w:szCs w:val="32"/>
        </w:rPr>
        <w:t>е</w:t>
      </w:r>
      <w:r w:rsidRPr="00DA2CDD">
        <w:rPr>
          <w:sz w:val="32"/>
          <w:szCs w:val="32"/>
        </w:rPr>
        <w:t>риода не успело войти, характерное для последующего периода, пр</w:t>
      </w:r>
      <w:r w:rsidRPr="00DA2CDD">
        <w:rPr>
          <w:sz w:val="32"/>
          <w:szCs w:val="32"/>
        </w:rPr>
        <w:t>о</w:t>
      </w:r>
      <w:r w:rsidRPr="00DA2CDD">
        <w:rPr>
          <w:sz w:val="32"/>
          <w:szCs w:val="32"/>
        </w:rPr>
        <w:t>ведение тематических пленумов, посвященных состоянию и перспе</w:t>
      </w:r>
      <w:r w:rsidRPr="00DA2CDD">
        <w:rPr>
          <w:sz w:val="32"/>
          <w:szCs w:val="32"/>
        </w:rPr>
        <w:t>к</w:t>
      </w:r>
      <w:r w:rsidRPr="00DA2CDD">
        <w:rPr>
          <w:sz w:val="32"/>
          <w:szCs w:val="32"/>
        </w:rPr>
        <w:t>тивам развития отраслей промышленности и транспорта. Кроме того, такая распространенная в дальнейшем форма работы, как заслушив</w:t>
      </w:r>
      <w:r w:rsidRPr="00DA2CDD">
        <w:rPr>
          <w:sz w:val="32"/>
          <w:szCs w:val="32"/>
        </w:rPr>
        <w:t>а</w:t>
      </w:r>
      <w:r w:rsidRPr="00DA2CDD">
        <w:rPr>
          <w:sz w:val="32"/>
          <w:szCs w:val="32"/>
        </w:rPr>
        <w:t>ние на заседаниях бюро партийных комитетов отчетов коммунистов – хозяйственных руководителей или секретарей парткомов предпр</w:t>
      </w:r>
      <w:r w:rsidRPr="00DA2CDD">
        <w:rPr>
          <w:sz w:val="32"/>
          <w:szCs w:val="32"/>
        </w:rPr>
        <w:t>и</w:t>
      </w:r>
      <w:r w:rsidRPr="00DA2CDD">
        <w:rPr>
          <w:sz w:val="32"/>
          <w:szCs w:val="32"/>
        </w:rPr>
        <w:t>ятий, бюро первичных парторганизаций, только начала входить в их практику только в годы</w:t>
      </w:r>
      <w:proofErr w:type="gramStart"/>
      <w:r w:rsidRPr="00DA2CDD">
        <w:rPr>
          <w:sz w:val="32"/>
          <w:szCs w:val="32"/>
        </w:rPr>
        <w:t xml:space="preserve"> В</w:t>
      </w:r>
      <w:proofErr w:type="gramEnd"/>
      <w:r w:rsidRPr="00DA2CDD">
        <w:rPr>
          <w:sz w:val="32"/>
          <w:szCs w:val="32"/>
        </w:rPr>
        <w:t xml:space="preserve">торой пятилетки. Однако вскоре данный </w:t>
      </w:r>
      <w:r w:rsidRPr="00DA2CDD">
        <w:rPr>
          <w:sz w:val="32"/>
          <w:szCs w:val="32"/>
        </w:rPr>
        <w:lastRenderedPageBreak/>
        <w:t xml:space="preserve">метод работы стал на транспорте  прерогативой новой руководящей структуры – политотделов. </w:t>
      </w:r>
    </w:p>
    <w:p w:rsidR="009A5622" w:rsidRPr="00DA2CDD" w:rsidRDefault="009A5622" w:rsidP="005C5C2A">
      <w:pPr>
        <w:ind w:firstLine="709"/>
      </w:pPr>
    </w:p>
    <w:p w:rsidR="009A5622" w:rsidRPr="00DA2CDD" w:rsidRDefault="009A5622" w:rsidP="009A5622">
      <w:pPr>
        <w:ind w:firstLine="709"/>
        <w:rPr>
          <w:i/>
          <w:sz w:val="32"/>
          <w:szCs w:val="32"/>
        </w:rPr>
      </w:pPr>
      <w:r w:rsidRPr="00DA2CDD">
        <w:rPr>
          <w:i/>
          <w:sz w:val="32"/>
          <w:szCs w:val="32"/>
        </w:rPr>
        <w:t xml:space="preserve">Примечания </w:t>
      </w:r>
    </w:p>
    <w:p w:rsidR="009A5622" w:rsidRPr="00DA2CDD" w:rsidRDefault="009A5622" w:rsidP="009A5622">
      <w:pPr>
        <w:ind w:firstLine="709"/>
        <w:rPr>
          <w:sz w:val="32"/>
          <w:szCs w:val="32"/>
        </w:rPr>
      </w:pPr>
    </w:p>
    <w:p w:rsidR="009A5622" w:rsidRPr="00DA2CDD" w:rsidRDefault="009A5622" w:rsidP="009A5622">
      <w:pPr>
        <w:ind w:firstLine="709"/>
        <w:jc w:val="both"/>
        <w:rPr>
          <w:sz w:val="28"/>
          <w:szCs w:val="28"/>
        </w:rPr>
      </w:pPr>
      <w:r w:rsidRPr="00DA2CDD">
        <w:rPr>
          <w:sz w:val="28"/>
          <w:szCs w:val="28"/>
        </w:rPr>
        <w:t>1. Курс отечественной истории IX-XX веков. Основные этапы и особе</w:t>
      </w:r>
      <w:r w:rsidRPr="00DA2CDD">
        <w:rPr>
          <w:sz w:val="28"/>
          <w:szCs w:val="28"/>
        </w:rPr>
        <w:t>н</w:t>
      </w:r>
      <w:r w:rsidRPr="00DA2CDD">
        <w:rPr>
          <w:sz w:val="28"/>
          <w:szCs w:val="28"/>
        </w:rPr>
        <w:t>ности развития российского общества в мировом историческом процессе</w:t>
      </w:r>
      <w:r w:rsidR="00CC4172" w:rsidRPr="00DA2CDD">
        <w:rPr>
          <w:sz w:val="28"/>
          <w:szCs w:val="28"/>
        </w:rPr>
        <w:t xml:space="preserve">: </w:t>
      </w:r>
      <w:r w:rsidR="00021C23" w:rsidRPr="00DA2CDD">
        <w:rPr>
          <w:sz w:val="28"/>
          <w:szCs w:val="28"/>
        </w:rPr>
        <w:t>У</w:t>
      </w:r>
      <w:r w:rsidR="00CC4172" w:rsidRPr="00DA2CDD">
        <w:rPr>
          <w:sz w:val="28"/>
          <w:szCs w:val="28"/>
        </w:rPr>
        <w:t>чеб</w:t>
      </w:r>
      <w:proofErr w:type="gramStart"/>
      <w:r w:rsidR="00CC4172" w:rsidRPr="00DA2CDD">
        <w:rPr>
          <w:sz w:val="28"/>
          <w:szCs w:val="28"/>
        </w:rPr>
        <w:t>.</w:t>
      </w:r>
      <w:proofErr w:type="gramEnd"/>
      <w:r w:rsidR="00CC4172" w:rsidRPr="00DA2CDD">
        <w:rPr>
          <w:sz w:val="28"/>
          <w:szCs w:val="28"/>
        </w:rPr>
        <w:t xml:space="preserve"> </w:t>
      </w:r>
      <w:proofErr w:type="gramStart"/>
      <w:r w:rsidR="00CC4172" w:rsidRPr="00DA2CDD">
        <w:rPr>
          <w:sz w:val="28"/>
          <w:szCs w:val="28"/>
        </w:rPr>
        <w:t>д</w:t>
      </w:r>
      <w:proofErr w:type="gramEnd"/>
      <w:r w:rsidR="00CC4172" w:rsidRPr="00DA2CDD">
        <w:rPr>
          <w:sz w:val="28"/>
          <w:szCs w:val="28"/>
        </w:rPr>
        <w:t>ля вузов</w:t>
      </w:r>
      <w:r w:rsidRPr="00DA2CDD">
        <w:rPr>
          <w:sz w:val="28"/>
          <w:szCs w:val="28"/>
        </w:rPr>
        <w:t xml:space="preserve"> / под ред. Л.И. Ольштынского. 2-е изд., испр. и доп. – М.: ИТРК, 2005. – 640 с.</w:t>
      </w:r>
    </w:p>
    <w:p w:rsidR="009A5622" w:rsidRPr="00DA2CDD" w:rsidRDefault="009A5622" w:rsidP="009A5622">
      <w:pPr>
        <w:ind w:firstLine="709"/>
        <w:jc w:val="both"/>
        <w:rPr>
          <w:sz w:val="28"/>
          <w:szCs w:val="28"/>
        </w:rPr>
      </w:pPr>
      <w:r w:rsidRPr="00DA2CDD">
        <w:rPr>
          <w:sz w:val="28"/>
          <w:szCs w:val="28"/>
        </w:rPr>
        <w:t xml:space="preserve">2. Центр документации новейшей истории Краснодарского края (ЦДНИКК). – Ф. 1072. – Оп. 1. – Д. 2. </w:t>
      </w:r>
    </w:p>
    <w:p w:rsidR="009A5622" w:rsidRPr="00DA2CDD" w:rsidRDefault="009A5622" w:rsidP="009A5622">
      <w:pPr>
        <w:ind w:firstLine="709"/>
        <w:jc w:val="both"/>
        <w:rPr>
          <w:b/>
          <w:sz w:val="28"/>
          <w:szCs w:val="28"/>
        </w:rPr>
      </w:pPr>
      <w:r w:rsidRPr="00DA2CDD">
        <w:rPr>
          <w:sz w:val="28"/>
          <w:szCs w:val="28"/>
        </w:rPr>
        <w:t xml:space="preserve">3. ЦДНИКК. – Ф. 1072. – Оп. 1. – Д. 7. </w:t>
      </w:r>
    </w:p>
    <w:p w:rsidR="009A5622" w:rsidRPr="00DA2CDD" w:rsidRDefault="009A5622" w:rsidP="009A5622">
      <w:pPr>
        <w:ind w:firstLine="709"/>
        <w:jc w:val="both"/>
        <w:rPr>
          <w:sz w:val="28"/>
          <w:szCs w:val="28"/>
        </w:rPr>
      </w:pPr>
      <w:r w:rsidRPr="00DA2CDD">
        <w:rPr>
          <w:sz w:val="28"/>
          <w:szCs w:val="28"/>
        </w:rPr>
        <w:t xml:space="preserve">4. ЦДНИКК. – Ф. 1072. – Оп. 1. – Д. 39. </w:t>
      </w:r>
    </w:p>
    <w:p w:rsidR="009A5622" w:rsidRPr="00DA2CDD" w:rsidRDefault="009A5622" w:rsidP="009A5622">
      <w:pPr>
        <w:ind w:firstLine="709"/>
        <w:jc w:val="both"/>
        <w:rPr>
          <w:b/>
          <w:sz w:val="28"/>
          <w:szCs w:val="28"/>
        </w:rPr>
      </w:pPr>
      <w:r w:rsidRPr="00DA2CDD">
        <w:rPr>
          <w:sz w:val="28"/>
          <w:szCs w:val="28"/>
        </w:rPr>
        <w:t xml:space="preserve">5. ЦДНИКК. – Ф. 1072. – Оп. 1. – Д. 41. </w:t>
      </w:r>
    </w:p>
    <w:p w:rsidR="009A5622" w:rsidRPr="00DA2CDD" w:rsidRDefault="009A5622" w:rsidP="009A5622">
      <w:pPr>
        <w:ind w:firstLine="709"/>
        <w:jc w:val="both"/>
        <w:rPr>
          <w:sz w:val="28"/>
          <w:szCs w:val="28"/>
        </w:rPr>
      </w:pPr>
      <w:r w:rsidRPr="00DA2CDD">
        <w:rPr>
          <w:sz w:val="28"/>
          <w:szCs w:val="28"/>
        </w:rPr>
        <w:t xml:space="preserve">6. ЦДНИКК. – Ф. 1072. – Оп. 1. – Д. 198. </w:t>
      </w:r>
    </w:p>
    <w:p w:rsidR="009A5622" w:rsidRPr="00DA2CDD" w:rsidRDefault="009A5622" w:rsidP="009A5622">
      <w:pPr>
        <w:ind w:firstLine="709"/>
        <w:jc w:val="both"/>
        <w:rPr>
          <w:sz w:val="28"/>
          <w:szCs w:val="28"/>
        </w:rPr>
      </w:pPr>
      <w:r w:rsidRPr="00DA2CDD">
        <w:rPr>
          <w:sz w:val="28"/>
          <w:szCs w:val="28"/>
        </w:rPr>
        <w:t>7. ЦДНИКК. – Ф. 821. – Оп. 1. – Д. 2.</w:t>
      </w:r>
    </w:p>
    <w:p w:rsidR="009A5622" w:rsidRPr="00DA2CDD" w:rsidRDefault="009A5622" w:rsidP="009A5622">
      <w:pPr>
        <w:ind w:firstLine="709"/>
        <w:jc w:val="both"/>
        <w:rPr>
          <w:sz w:val="28"/>
          <w:szCs w:val="28"/>
        </w:rPr>
      </w:pPr>
      <w:r w:rsidRPr="00DA2CDD">
        <w:rPr>
          <w:sz w:val="28"/>
          <w:szCs w:val="28"/>
        </w:rPr>
        <w:t xml:space="preserve">8. ЦДНИКК. – Ф. 1072. – Оп. 1. – Д. 443. </w:t>
      </w:r>
    </w:p>
    <w:p w:rsidR="009A5622" w:rsidRPr="00DA2CDD" w:rsidRDefault="009A5622" w:rsidP="009A5622">
      <w:pPr>
        <w:ind w:firstLine="709"/>
        <w:jc w:val="both"/>
        <w:rPr>
          <w:sz w:val="28"/>
          <w:szCs w:val="28"/>
        </w:rPr>
      </w:pPr>
      <w:r w:rsidRPr="00DA2CDD">
        <w:rPr>
          <w:sz w:val="28"/>
          <w:szCs w:val="28"/>
        </w:rPr>
        <w:t xml:space="preserve">9. ЦДНИКК. – Ф. 1072. – Оп. 1. – Д. 657. </w:t>
      </w:r>
    </w:p>
    <w:p w:rsidR="009A5622" w:rsidRPr="00DA2CDD" w:rsidRDefault="009A5622" w:rsidP="009A5622">
      <w:pPr>
        <w:ind w:firstLine="709"/>
        <w:jc w:val="both"/>
        <w:rPr>
          <w:sz w:val="28"/>
          <w:szCs w:val="28"/>
        </w:rPr>
      </w:pPr>
      <w:r w:rsidRPr="00DA2CDD">
        <w:rPr>
          <w:sz w:val="28"/>
          <w:szCs w:val="28"/>
        </w:rPr>
        <w:t xml:space="preserve">10. ЦДНИКК. – Ф. 1072. – Оп. 1. – Д. 1000. </w:t>
      </w:r>
    </w:p>
    <w:p w:rsidR="009A5622" w:rsidRPr="00DA2CDD" w:rsidRDefault="009A5622" w:rsidP="009A5622">
      <w:pPr>
        <w:ind w:firstLine="709"/>
        <w:jc w:val="both"/>
        <w:rPr>
          <w:sz w:val="28"/>
          <w:szCs w:val="28"/>
        </w:rPr>
      </w:pPr>
      <w:r w:rsidRPr="00DA2CDD">
        <w:rPr>
          <w:sz w:val="28"/>
          <w:szCs w:val="28"/>
        </w:rPr>
        <w:t xml:space="preserve">11. ЦДНИКК. – Ф. 1072. – Оп. 1. – Д. 638. </w:t>
      </w:r>
    </w:p>
    <w:p w:rsidR="009A5622" w:rsidRPr="00DA2CDD" w:rsidRDefault="009A5622" w:rsidP="009A5622">
      <w:pPr>
        <w:ind w:firstLine="709"/>
        <w:jc w:val="both"/>
        <w:rPr>
          <w:sz w:val="28"/>
          <w:szCs w:val="28"/>
        </w:rPr>
      </w:pPr>
      <w:r w:rsidRPr="00DA2CDD">
        <w:rPr>
          <w:sz w:val="28"/>
          <w:szCs w:val="28"/>
        </w:rPr>
        <w:t xml:space="preserve">12. ЦДНИКК. – Ф. 1072. – Оп. 1. – Д. 749. </w:t>
      </w:r>
    </w:p>
    <w:p w:rsidR="009A5622" w:rsidRPr="00DA2CDD" w:rsidRDefault="009A5622" w:rsidP="009A5622">
      <w:pPr>
        <w:ind w:firstLine="709"/>
        <w:jc w:val="both"/>
        <w:rPr>
          <w:sz w:val="28"/>
          <w:szCs w:val="28"/>
        </w:rPr>
      </w:pPr>
      <w:r w:rsidRPr="00DA2CDD">
        <w:rPr>
          <w:sz w:val="28"/>
          <w:szCs w:val="28"/>
        </w:rPr>
        <w:t>13. ЦДНИКК</w:t>
      </w:r>
      <w:r w:rsidRPr="00DA2CDD">
        <w:rPr>
          <w:b/>
          <w:sz w:val="28"/>
          <w:szCs w:val="28"/>
        </w:rPr>
        <w:t>.</w:t>
      </w:r>
      <w:r w:rsidRPr="00DA2CDD">
        <w:rPr>
          <w:sz w:val="28"/>
          <w:szCs w:val="28"/>
        </w:rPr>
        <w:t xml:space="preserve"> –</w:t>
      </w:r>
      <w:r w:rsidRPr="00DA2CDD">
        <w:rPr>
          <w:b/>
          <w:sz w:val="28"/>
          <w:szCs w:val="28"/>
        </w:rPr>
        <w:t xml:space="preserve"> </w:t>
      </w:r>
      <w:r w:rsidRPr="00DA2CDD">
        <w:rPr>
          <w:sz w:val="28"/>
          <w:szCs w:val="28"/>
        </w:rPr>
        <w:t xml:space="preserve">Ф. 1072. – Оп. 1. – Д. 1015. </w:t>
      </w:r>
    </w:p>
    <w:p w:rsidR="009A5622" w:rsidRPr="00DA2CDD" w:rsidRDefault="009A5622" w:rsidP="009A5622">
      <w:pPr>
        <w:ind w:firstLine="709"/>
        <w:jc w:val="both"/>
        <w:rPr>
          <w:sz w:val="28"/>
          <w:szCs w:val="28"/>
        </w:rPr>
      </w:pPr>
      <w:r w:rsidRPr="00DA2CDD">
        <w:rPr>
          <w:sz w:val="28"/>
          <w:szCs w:val="28"/>
        </w:rPr>
        <w:t xml:space="preserve">14. ЦДНИКК. – Ф. 821. – Оп. 1. – Д. 71. </w:t>
      </w:r>
    </w:p>
    <w:p w:rsidR="009A5622" w:rsidRPr="00DA2CDD" w:rsidRDefault="009A5622" w:rsidP="009A5622">
      <w:pPr>
        <w:ind w:firstLine="709"/>
        <w:jc w:val="both"/>
        <w:rPr>
          <w:sz w:val="28"/>
          <w:szCs w:val="28"/>
        </w:rPr>
      </w:pPr>
      <w:r w:rsidRPr="00DA2CDD">
        <w:rPr>
          <w:sz w:val="28"/>
          <w:szCs w:val="28"/>
        </w:rPr>
        <w:t xml:space="preserve">15. ЦДНИКК. – Ф. 821. – Оп. 1. – Д. 361. </w:t>
      </w:r>
    </w:p>
    <w:p w:rsidR="009A5622" w:rsidRPr="00DA2CDD" w:rsidRDefault="009A5622" w:rsidP="009A5622">
      <w:pPr>
        <w:ind w:firstLine="709"/>
        <w:jc w:val="both"/>
        <w:rPr>
          <w:sz w:val="28"/>
          <w:szCs w:val="28"/>
        </w:rPr>
      </w:pPr>
      <w:r w:rsidRPr="00DA2CDD">
        <w:rPr>
          <w:sz w:val="28"/>
          <w:szCs w:val="28"/>
        </w:rPr>
        <w:t xml:space="preserve">16. ЦДНИКК. – Ф. 821. – Оп. 1. – Д. 362. </w:t>
      </w:r>
    </w:p>
    <w:p w:rsidR="009A5622" w:rsidRPr="00DA2CDD" w:rsidRDefault="009A5622" w:rsidP="009A5622">
      <w:pPr>
        <w:ind w:firstLine="709"/>
        <w:jc w:val="both"/>
        <w:rPr>
          <w:sz w:val="28"/>
          <w:szCs w:val="28"/>
        </w:rPr>
      </w:pPr>
      <w:r w:rsidRPr="00DA2CDD">
        <w:rPr>
          <w:sz w:val="28"/>
          <w:szCs w:val="28"/>
        </w:rPr>
        <w:t xml:space="preserve">17. ЦДНИКК. – Ф. 821. – Оп. 1. – Д. 472. </w:t>
      </w:r>
    </w:p>
    <w:p w:rsidR="009A5622" w:rsidRPr="00DA2CDD" w:rsidRDefault="009A5622" w:rsidP="009A5622">
      <w:pPr>
        <w:ind w:firstLine="709"/>
        <w:jc w:val="both"/>
        <w:rPr>
          <w:sz w:val="28"/>
          <w:szCs w:val="28"/>
        </w:rPr>
      </w:pPr>
      <w:r w:rsidRPr="00DA2CDD">
        <w:rPr>
          <w:sz w:val="28"/>
          <w:szCs w:val="28"/>
        </w:rPr>
        <w:t xml:space="preserve">18. ЦДНИКК. – Ф. 821. – Оп. 1. – Д. 501. </w:t>
      </w:r>
    </w:p>
    <w:p w:rsidR="009A5622" w:rsidRPr="00DA2CDD" w:rsidRDefault="009A5622" w:rsidP="009A5622">
      <w:pPr>
        <w:ind w:firstLine="709"/>
        <w:jc w:val="both"/>
        <w:rPr>
          <w:sz w:val="28"/>
          <w:szCs w:val="28"/>
        </w:rPr>
      </w:pPr>
      <w:r w:rsidRPr="00DA2CDD">
        <w:rPr>
          <w:sz w:val="28"/>
          <w:szCs w:val="28"/>
        </w:rPr>
        <w:t>19.</w:t>
      </w:r>
      <w:r w:rsidR="00257483" w:rsidRPr="00DA2CDD">
        <w:rPr>
          <w:sz w:val="28"/>
          <w:szCs w:val="28"/>
        </w:rPr>
        <w:t xml:space="preserve"> </w:t>
      </w:r>
      <w:r w:rsidRPr="00DA2CDD">
        <w:rPr>
          <w:sz w:val="28"/>
          <w:szCs w:val="28"/>
        </w:rPr>
        <w:t xml:space="preserve">ЦДНИКК. – Ф. 1774-А. – Оп. 1. – Д. 102. </w:t>
      </w:r>
    </w:p>
    <w:p w:rsidR="009A5622" w:rsidRPr="00DA2CDD" w:rsidRDefault="009A5622" w:rsidP="009A5622">
      <w:pPr>
        <w:ind w:firstLine="709"/>
        <w:jc w:val="both"/>
        <w:rPr>
          <w:sz w:val="28"/>
          <w:szCs w:val="28"/>
        </w:rPr>
      </w:pPr>
      <w:r w:rsidRPr="00DA2CDD">
        <w:rPr>
          <w:sz w:val="28"/>
          <w:szCs w:val="28"/>
        </w:rPr>
        <w:t xml:space="preserve">20. ЦДНИКК. – Ф. 1774-А. – Оп. 1. – Д. 103. </w:t>
      </w:r>
    </w:p>
    <w:p w:rsidR="009A5622" w:rsidRPr="00DA2CDD" w:rsidRDefault="009A5622" w:rsidP="009A5622">
      <w:pPr>
        <w:ind w:firstLine="709"/>
        <w:jc w:val="both"/>
        <w:rPr>
          <w:sz w:val="28"/>
          <w:szCs w:val="28"/>
        </w:rPr>
      </w:pPr>
      <w:r w:rsidRPr="00DA2CDD">
        <w:rPr>
          <w:sz w:val="28"/>
          <w:szCs w:val="28"/>
        </w:rPr>
        <w:t xml:space="preserve">21. ЦДНИКК. – Ф. 1774-А. – Оп. 1. – Д. 610. </w:t>
      </w:r>
    </w:p>
    <w:p w:rsidR="009A5622" w:rsidRPr="00DA2CDD" w:rsidRDefault="009A5622" w:rsidP="009A5622">
      <w:pPr>
        <w:ind w:firstLine="709"/>
        <w:jc w:val="both"/>
        <w:rPr>
          <w:sz w:val="28"/>
          <w:szCs w:val="28"/>
        </w:rPr>
      </w:pPr>
      <w:r w:rsidRPr="00DA2CDD">
        <w:rPr>
          <w:sz w:val="28"/>
          <w:szCs w:val="28"/>
        </w:rPr>
        <w:t xml:space="preserve">22. ЦДНИКК. – Ф. 1774-А. – Оп. 1. – Д. 1076. </w:t>
      </w:r>
    </w:p>
    <w:p w:rsidR="009A5622" w:rsidRPr="00DA2CDD" w:rsidRDefault="009A5622" w:rsidP="009A5622">
      <w:pPr>
        <w:ind w:firstLine="709"/>
        <w:jc w:val="both"/>
        <w:rPr>
          <w:sz w:val="28"/>
          <w:szCs w:val="28"/>
        </w:rPr>
      </w:pPr>
      <w:r w:rsidRPr="00DA2CDD">
        <w:rPr>
          <w:sz w:val="28"/>
          <w:szCs w:val="28"/>
        </w:rPr>
        <w:t xml:space="preserve">23. ЦДНИКК. – Ф. 1774-А. – Оп. 1. – Д. 1077. </w:t>
      </w:r>
    </w:p>
    <w:p w:rsidR="00CC4172" w:rsidRPr="00DA2CDD" w:rsidRDefault="00CC4172" w:rsidP="00045536">
      <w:pPr>
        <w:shd w:val="clear" w:color="auto" w:fill="FFFFFF"/>
        <w:jc w:val="both"/>
        <w:rPr>
          <w:bCs/>
          <w:sz w:val="32"/>
          <w:szCs w:val="32"/>
        </w:rPr>
      </w:pPr>
    </w:p>
    <w:p w:rsidR="00CC4172" w:rsidRPr="00DA2CDD" w:rsidRDefault="00CC4172" w:rsidP="00045536">
      <w:pPr>
        <w:shd w:val="clear" w:color="auto" w:fill="FFFFFF"/>
        <w:jc w:val="both"/>
        <w:rPr>
          <w:bCs/>
          <w:sz w:val="32"/>
          <w:szCs w:val="32"/>
        </w:rPr>
      </w:pPr>
    </w:p>
    <w:p w:rsidR="00257483" w:rsidRPr="00DA2CDD" w:rsidRDefault="00257483" w:rsidP="00257483">
      <w:pPr>
        <w:rPr>
          <w:sz w:val="32"/>
          <w:szCs w:val="32"/>
        </w:rPr>
      </w:pPr>
      <w:r w:rsidRPr="00DA2CDD">
        <w:rPr>
          <w:sz w:val="32"/>
          <w:szCs w:val="32"/>
        </w:rPr>
        <w:t>УДК 94(470.62)356.13”1928/29-1941”</w:t>
      </w:r>
    </w:p>
    <w:p w:rsidR="00257483" w:rsidRPr="00DA2CDD" w:rsidRDefault="00257483" w:rsidP="00257483">
      <w:pPr>
        <w:jc w:val="right"/>
        <w:rPr>
          <w:sz w:val="32"/>
          <w:szCs w:val="32"/>
        </w:rPr>
      </w:pPr>
      <w:r w:rsidRPr="00DA2CDD">
        <w:rPr>
          <w:sz w:val="32"/>
          <w:szCs w:val="32"/>
        </w:rPr>
        <w:t xml:space="preserve">  ТЕМЛЯКОВ  В.Е.,</w:t>
      </w:r>
    </w:p>
    <w:p w:rsidR="00257483" w:rsidRPr="00DA2CDD" w:rsidRDefault="00257483" w:rsidP="00257483">
      <w:pPr>
        <w:shd w:val="clear" w:color="auto" w:fill="FFFFFF"/>
        <w:jc w:val="right"/>
        <w:rPr>
          <w:bCs/>
          <w:sz w:val="32"/>
          <w:szCs w:val="32"/>
        </w:rPr>
      </w:pPr>
      <w:r w:rsidRPr="00DA2CDD">
        <w:rPr>
          <w:bCs/>
          <w:sz w:val="32"/>
          <w:szCs w:val="32"/>
        </w:rPr>
        <w:t xml:space="preserve">Россия, </w:t>
      </w:r>
      <w:proofErr w:type="gramStart"/>
      <w:r w:rsidRPr="00DA2CDD">
        <w:rPr>
          <w:bCs/>
          <w:sz w:val="32"/>
          <w:szCs w:val="32"/>
        </w:rPr>
        <w:t>г</w:t>
      </w:r>
      <w:proofErr w:type="gramEnd"/>
      <w:r w:rsidRPr="00DA2CDD">
        <w:rPr>
          <w:bCs/>
          <w:sz w:val="32"/>
          <w:szCs w:val="32"/>
        </w:rPr>
        <w:t>. Краснодар</w:t>
      </w:r>
    </w:p>
    <w:p w:rsidR="00257483" w:rsidRPr="00DA2CDD" w:rsidRDefault="00257483" w:rsidP="00257483">
      <w:pPr>
        <w:ind w:firstLine="710"/>
        <w:jc w:val="right"/>
        <w:rPr>
          <w:b/>
          <w:sz w:val="32"/>
          <w:szCs w:val="32"/>
        </w:rPr>
      </w:pPr>
    </w:p>
    <w:p w:rsidR="00257483" w:rsidRPr="00DA2CDD" w:rsidRDefault="00257483" w:rsidP="004302EE">
      <w:pPr>
        <w:jc w:val="center"/>
        <w:rPr>
          <w:b/>
          <w:sz w:val="32"/>
          <w:szCs w:val="32"/>
        </w:rPr>
      </w:pPr>
      <w:r w:rsidRPr="00DA2CDD">
        <w:rPr>
          <w:b/>
          <w:sz w:val="32"/>
          <w:szCs w:val="32"/>
        </w:rPr>
        <w:t>Руководство коллективами железнодорожников Кубани</w:t>
      </w:r>
    </w:p>
    <w:p w:rsidR="00257483" w:rsidRPr="00DA2CDD" w:rsidRDefault="00257483" w:rsidP="004302EE">
      <w:pPr>
        <w:jc w:val="center"/>
        <w:rPr>
          <w:b/>
          <w:sz w:val="32"/>
          <w:szCs w:val="32"/>
        </w:rPr>
      </w:pPr>
      <w:r w:rsidRPr="00DA2CDD">
        <w:rPr>
          <w:b/>
          <w:sz w:val="32"/>
          <w:szCs w:val="32"/>
        </w:rPr>
        <w:t>в 1929-1940 гг.: проблемы взаимодействия территориальных парткомов и политотделов</w:t>
      </w:r>
    </w:p>
    <w:p w:rsidR="00257483" w:rsidRPr="00DA2CDD" w:rsidRDefault="00257483" w:rsidP="00257483">
      <w:pPr>
        <w:ind w:firstLine="709"/>
        <w:jc w:val="right"/>
        <w:rPr>
          <w:b/>
          <w:sz w:val="32"/>
          <w:szCs w:val="32"/>
        </w:rPr>
      </w:pPr>
    </w:p>
    <w:p w:rsidR="00257483" w:rsidRPr="00DA2CDD" w:rsidRDefault="00257483" w:rsidP="00257483">
      <w:pPr>
        <w:ind w:firstLine="708"/>
        <w:jc w:val="both"/>
        <w:rPr>
          <w:b/>
          <w:sz w:val="32"/>
          <w:szCs w:val="32"/>
        </w:rPr>
      </w:pPr>
      <w:r w:rsidRPr="00DA2CDD">
        <w:rPr>
          <w:sz w:val="32"/>
          <w:szCs w:val="32"/>
        </w:rPr>
        <w:lastRenderedPageBreak/>
        <w:t>В статье рассмотрены различные аспекты проблемы взаимоде</w:t>
      </w:r>
      <w:r w:rsidRPr="00DA2CDD">
        <w:rPr>
          <w:sz w:val="32"/>
          <w:szCs w:val="32"/>
        </w:rPr>
        <w:t>й</w:t>
      </w:r>
      <w:r w:rsidRPr="00DA2CDD">
        <w:rPr>
          <w:sz w:val="32"/>
          <w:szCs w:val="32"/>
        </w:rPr>
        <w:t>ствия территориальных парткомов и политотделов, функционир</w:t>
      </w:r>
      <w:r w:rsidRPr="00DA2CDD">
        <w:rPr>
          <w:sz w:val="32"/>
          <w:szCs w:val="32"/>
        </w:rPr>
        <w:t>о</w:t>
      </w:r>
      <w:r w:rsidRPr="00DA2CDD">
        <w:rPr>
          <w:sz w:val="32"/>
          <w:szCs w:val="32"/>
        </w:rPr>
        <w:t>вавших на железных дорогах Кубани в течение 1929-1940 гг. Автор отметил, что создание политотделов на железнодорожном транспорте способствовало решению многих актуальных проблем отрасли. В статье показано, что отсутствие координации между политотделами и территориальными парткомами, а также параллелизм их функций н</w:t>
      </w:r>
      <w:r w:rsidRPr="00DA2CDD">
        <w:rPr>
          <w:sz w:val="32"/>
          <w:szCs w:val="32"/>
        </w:rPr>
        <w:t>е</w:t>
      </w:r>
      <w:r w:rsidRPr="00DA2CDD">
        <w:rPr>
          <w:sz w:val="32"/>
          <w:szCs w:val="32"/>
        </w:rPr>
        <w:t>редко приводили к игнорированию ряда проблем транспортников. Данная ситуация продолжала существовать до 1937 г., когда был сформирован Краснодарский краевой комитет ВК</w:t>
      </w:r>
      <w:proofErr w:type="gramStart"/>
      <w:r w:rsidRPr="00DA2CDD">
        <w:rPr>
          <w:sz w:val="32"/>
          <w:szCs w:val="32"/>
        </w:rPr>
        <w:t>П(</w:t>
      </w:r>
      <w:proofErr w:type="gramEnd"/>
      <w:r w:rsidRPr="00DA2CDD">
        <w:rPr>
          <w:sz w:val="32"/>
          <w:szCs w:val="32"/>
        </w:rPr>
        <w:t xml:space="preserve">б), который смог эффективно скоординировать работу этих структур. </w:t>
      </w:r>
    </w:p>
    <w:p w:rsidR="00257483" w:rsidRPr="00DA2CDD" w:rsidRDefault="00257483" w:rsidP="00761EA6">
      <w:pPr>
        <w:ind w:firstLine="709"/>
        <w:jc w:val="both"/>
        <w:rPr>
          <w:sz w:val="32"/>
          <w:szCs w:val="32"/>
        </w:rPr>
      </w:pPr>
      <w:r w:rsidRPr="00DA2CDD">
        <w:rPr>
          <w:i/>
          <w:sz w:val="32"/>
          <w:szCs w:val="32"/>
        </w:rPr>
        <w:t>Ключевые слова:</w:t>
      </w:r>
      <w:r w:rsidRPr="00DA2CDD">
        <w:rPr>
          <w:sz w:val="32"/>
          <w:szCs w:val="32"/>
        </w:rPr>
        <w:t xml:space="preserve"> СССР, Кубань, 1929-1940 гг.,</w:t>
      </w:r>
      <w:r w:rsidRPr="00DA2CDD">
        <w:rPr>
          <w:b/>
          <w:sz w:val="32"/>
          <w:szCs w:val="32"/>
        </w:rPr>
        <w:t xml:space="preserve"> </w:t>
      </w:r>
      <w:r w:rsidRPr="00DA2CDD">
        <w:rPr>
          <w:sz w:val="32"/>
          <w:szCs w:val="32"/>
        </w:rPr>
        <w:t>ВК</w:t>
      </w:r>
      <w:proofErr w:type="gramStart"/>
      <w:r w:rsidRPr="00DA2CDD">
        <w:rPr>
          <w:sz w:val="32"/>
          <w:szCs w:val="32"/>
        </w:rPr>
        <w:t>П(</w:t>
      </w:r>
      <w:proofErr w:type="gramEnd"/>
      <w:r w:rsidRPr="00DA2CDD">
        <w:rPr>
          <w:sz w:val="32"/>
          <w:szCs w:val="32"/>
        </w:rPr>
        <w:t>б),</w:t>
      </w:r>
      <w:r w:rsidRPr="00DA2CDD">
        <w:rPr>
          <w:b/>
          <w:sz w:val="32"/>
          <w:szCs w:val="32"/>
        </w:rPr>
        <w:t xml:space="preserve"> </w:t>
      </w:r>
      <w:r w:rsidRPr="00DA2CDD">
        <w:rPr>
          <w:sz w:val="32"/>
          <w:szCs w:val="32"/>
        </w:rPr>
        <w:t>желе</w:t>
      </w:r>
      <w:r w:rsidRPr="00DA2CDD">
        <w:rPr>
          <w:sz w:val="32"/>
          <w:szCs w:val="32"/>
        </w:rPr>
        <w:t>з</w:t>
      </w:r>
      <w:r w:rsidRPr="00DA2CDD">
        <w:rPr>
          <w:sz w:val="32"/>
          <w:szCs w:val="32"/>
        </w:rPr>
        <w:t>нодорожники, партийные комитеты, политотделы, партийные конф</w:t>
      </w:r>
      <w:r w:rsidRPr="00DA2CDD">
        <w:rPr>
          <w:sz w:val="32"/>
          <w:szCs w:val="32"/>
        </w:rPr>
        <w:t>е</w:t>
      </w:r>
      <w:r w:rsidRPr="00DA2CDD">
        <w:rPr>
          <w:sz w:val="32"/>
          <w:szCs w:val="32"/>
        </w:rPr>
        <w:t>ренции, трудовые коллективы.</w:t>
      </w:r>
    </w:p>
    <w:p w:rsidR="00257483" w:rsidRPr="00DA2CDD" w:rsidRDefault="00257483" w:rsidP="00257483">
      <w:pPr>
        <w:ind w:firstLine="709"/>
        <w:jc w:val="right"/>
        <w:rPr>
          <w:b/>
          <w:sz w:val="32"/>
          <w:szCs w:val="32"/>
        </w:rPr>
      </w:pPr>
    </w:p>
    <w:p w:rsidR="00257483" w:rsidRPr="00DA2CDD" w:rsidRDefault="00257483" w:rsidP="00257483">
      <w:pPr>
        <w:ind w:firstLine="709"/>
        <w:jc w:val="right"/>
        <w:rPr>
          <w:b/>
          <w:sz w:val="28"/>
          <w:szCs w:val="28"/>
          <w:lang w:val="en-US"/>
        </w:rPr>
      </w:pPr>
      <w:proofErr w:type="gramStart"/>
      <w:r w:rsidRPr="00DA2CDD">
        <w:rPr>
          <w:b/>
          <w:sz w:val="28"/>
          <w:szCs w:val="28"/>
          <w:lang w:val="en-US"/>
        </w:rPr>
        <w:t>Temlyakov  V.E</w:t>
      </w:r>
      <w:proofErr w:type="gramEnd"/>
      <w:r w:rsidRPr="00DA2CDD">
        <w:rPr>
          <w:b/>
          <w:sz w:val="28"/>
          <w:szCs w:val="28"/>
          <w:lang w:val="en-US"/>
        </w:rPr>
        <w:t>.,</w:t>
      </w:r>
    </w:p>
    <w:p w:rsidR="00257483" w:rsidRPr="00DA2CDD" w:rsidRDefault="00257483" w:rsidP="00257483">
      <w:pPr>
        <w:shd w:val="clear" w:color="auto" w:fill="FFFFFF"/>
        <w:jc w:val="right"/>
        <w:rPr>
          <w:b/>
          <w:bCs/>
          <w:sz w:val="28"/>
          <w:szCs w:val="28"/>
          <w:lang w:val="en-US"/>
        </w:rPr>
      </w:pPr>
      <w:r w:rsidRPr="00DA2CDD">
        <w:rPr>
          <w:b/>
          <w:bCs/>
          <w:sz w:val="28"/>
          <w:szCs w:val="28"/>
          <w:lang w:val="en-US"/>
        </w:rPr>
        <w:t>Russia, Krasnodar</w:t>
      </w:r>
    </w:p>
    <w:p w:rsidR="00257483" w:rsidRPr="00DA2CDD" w:rsidRDefault="00257483" w:rsidP="00257483">
      <w:pPr>
        <w:ind w:firstLine="710"/>
        <w:jc w:val="both"/>
        <w:rPr>
          <w:rFonts w:ascii="Times New Roman CYR" w:hAnsi="Times New Roman CYR" w:cs="Times New Roman CYR"/>
          <w:i/>
          <w:iCs/>
          <w:sz w:val="28"/>
          <w:szCs w:val="28"/>
          <w:lang w:val="en-US"/>
        </w:rPr>
      </w:pPr>
    </w:p>
    <w:p w:rsidR="00257483" w:rsidRPr="00DA2CDD" w:rsidRDefault="00257483" w:rsidP="00257483">
      <w:pPr>
        <w:autoSpaceDE w:val="0"/>
        <w:autoSpaceDN w:val="0"/>
        <w:adjustRightInd w:val="0"/>
        <w:jc w:val="center"/>
        <w:rPr>
          <w:rFonts w:ascii="Times New Roman CYR" w:hAnsi="Times New Roman CYR" w:cs="Times New Roman CYR"/>
          <w:b/>
          <w:bCs/>
          <w:sz w:val="28"/>
          <w:szCs w:val="28"/>
          <w:lang w:val="en-US"/>
        </w:rPr>
      </w:pPr>
      <w:r w:rsidRPr="00DA2CDD">
        <w:rPr>
          <w:rFonts w:ascii="Times New Roman CYR" w:hAnsi="Times New Roman CYR" w:cs="Times New Roman CYR"/>
          <w:b/>
          <w:bCs/>
          <w:sz w:val="28"/>
          <w:szCs w:val="28"/>
          <w:lang w:val="en-US"/>
        </w:rPr>
        <w:t xml:space="preserve">Management of collectives of railwaymen of Kuban in 1929-1940: problems of interaction of territorial Communist Party committees </w:t>
      </w:r>
    </w:p>
    <w:p w:rsidR="00257483" w:rsidRPr="00DA2CDD" w:rsidRDefault="00257483" w:rsidP="00257483">
      <w:pPr>
        <w:autoSpaceDE w:val="0"/>
        <w:autoSpaceDN w:val="0"/>
        <w:adjustRightInd w:val="0"/>
        <w:jc w:val="center"/>
        <w:rPr>
          <w:rFonts w:ascii="Times New Roman CYR" w:hAnsi="Times New Roman CYR" w:cs="Times New Roman CYR"/>
          <w:b/>
          <w:bCs/>
          <w:sz w:val="28"/>
          <w:szCs w:val="28"/>
          <w:lang w:val="en-US"/>
        </w:rPr>
      </w:pPr>
      <w:proofErr w:type="gramStart"/>
      <w:r w:rsidRPr="00DA2CDD">
        <w:rPr>
          <w:rFonts w:ascii="Times New Roman CYR" w:hAnsi="Times New Roman CYR" w:cs="Times New Roman CYR"/>
          <w:b/>
          <w:bCs/>
          <w:sz w:val="28"/>
          <w:szCs w:val="28"/>
          <w:lang w:val="en-US"/>
        </w:rPr>
        <w:t>and</w:t>
      </w:r>
      <w:proofErr w:type="gramEnd"/>
      <w:r w:rsidRPr="00DA2CDD">
        <w:rPr>
          <w:rFonts w:ascii="Times New Roman CYR" w:hAnsi="Times New Roman CYR" w:cs="Times New Roman CYR"/>
          <w:b/>
          <w:bCs/>
          <w:sz w:val="28"/>
          <w:szCs w:val="28"/>
          <w:lang w:val="en-US"/>
        </w:rPr>
        <w:t xml:space="preserve"> political departments</w:t>
      </w:r>
    </w:p>
    <w:p w:rsidR="00257483" w:rsidRPr="00DA2CDD" w:rsidRDefault="00257483" w:rsidP="00257483">
      <w:pPr>
        <w:autoSpaceDE w:val="0"/>
        <w:autoSpaceDN w:val="0"/>
        <w:adjustRightInd w:val="0"/>
        <w:jc w:val="center"/>
        <w:rPr>
          <w:rFonts w:ascii="Times New Roman CYR" w:hAnsi="Times New Roman CYR" w:cs="Times New Roman CYR"/>
          <w:b/>
          <w:bCs/>
          <w:sz w:val="32"/>
          <w:szCs w:val="32"/>
          <w:lang w:val="en-US"/>
        </w:rPr>
      </w:pPr>
    </w:p>
    <w:p w:rsidR="00257483" w:rsidRPr="00DA2CDD" w:rsidRDefault="00257483" w:rsidP="00257483">
      <w:pPr>
        <w:ind w:firstLine="710"/>
        <w:jc w:val="both"/>
        <w:rPr>
          <w:rFonts w:ascii="Times New Roman CYR" w:hAnsi="Times New Roman CYR" w:cs="Times New Roman CYR"/>
          <w:sz w:val="28"/>
          <w:szCs w:val="28"/>
          <w:lang w:val="en-US"/>
        </w:rPr>
      </w:pPr>
      <w:r w:rsidRPr="00DA2CDD">
        <w:rPr>
          <w:sz w:val="28"/>
          <w:szCs w:val="28"/>
          <w:lang w:val="en-US"/>
        </w:rPr>
        <w:t>In article various aspects of a problem of interaction of territorial Communist Party committees and the political departments, functionen on railways of Kuban within 1929-1940, are considered. The author has noted, that creation of political d</w:t>
      </w:r>
      <w:r w:rsidRPr="00DA2CDD">
        <w:rPr>
          <w:sz w:val="28"/>
          <w:szCs w:val="28"/>
          <w:lang w:val="en-US"/>
        </w:rPr>
        <w:t>e</w:t>
      </w:r>
      <w:r w:rsidRPr="00DA2CDD">
        <w:rPr>
          <w:sz w:val="28"/>
          <w:szCs w:val="28"/>
          <w:lang w:val="en-US"/>
        </w:rPr>
        <w:t xml:space="preserve">partments on </w:t>
      </w:r>
      <w:proofErr w:type="gramStart"/>
      <w:r w:rsidRPr="00DA2CDD">
        <w:rPr>
          <w:sz w:val="28"/>
          <w:szCs w:val="28"/>
          <w:lang w:val="en-US"/>
        </w:rPr>
        <w:t>a railway</w:t>
      </w:r>
      <w:proofErr w:type="gramEnd"/>
      <w:r w:rsidRPr="00DA2CDD">
        <w:rPr>
          <w:sz w:val="28"/>
          <w:szCs w:val="28"/>
          <w:lang w:val="en-US"/>
        </w:rPr>
        <w:t xml:space="preserve"> transportation promoted the decision of many actual problems of branch. In article absence of coordination between political departments and terr</w:t>
      </w:r>
      <w:r w:rsidRPr="00DA2CDD">
        <w:rPr>
          <w:sz w:val="28"/>
          <w:szCs w:val="28"/>
          <w:lang w:val="en-US"/>
        </w:rPr>
        <w:t>i</w:t>
      </w:r>
      <w:r w:rsidRPr="00DA2CDD">
        <w:rPr>
          <w:sz w:val="28"/>
          <w:szCs w:val="28"/>
          <w:lang w:val="en-US"/>
        </w:rPr>
        <w:t>torial Communist Party committees is shown, that, and also parallelism of their fun</w:t>
      </w:r>
      <w:r w:rsidRPr="00DA2CDD">
        <w:rPr>
          <w:sz w:val="28"/>
          <w:szCs w:val="28"/>
          <w:lang w:val="en-US"/>
        </w:rPr>
        <w:t>c</w:t>
      </w:r>
      <w:r w:rsidRPr="00DA2CDD">
        <w:rPr>
          <w:sz w:val="28"/>
          <w:szCs w:val="28"/>
          <w:lang w:val="en-US"/>
        </w:rPr>
        <w:t xml:space="preserve">tions quite often led to ignoring of some problems of </w:t>
      </w:r>
      <w:r w:rsidRPr="00DA2CDD">
        <w:rPr>
          <w:rStyle w:val="yt-dictionary-meaning1"/>
          <w:sz w:val="28"/>
          <w:szCs w:val="28"/>
          <w:lang w:val="en-US"/>
        </w:rPr>
        <w:t>transport workers</w:t>
      </w:r>
      <w:r w:rsidRPr="00DA2CDD">
        <w:rPr>
          <w:sz w:val="28"/>
          <w:szCs w:val="28"/>
          <w:lang w:val="en-US"/>
        </w:rPr>
        <w:t>.</w:t>
      </w:r>
      <w:r w:rsidRPr="00DA2CDD">
        <w:rPr>
          <w:rFonts w:ascii="Times New Roman CYR" w:hAnsi="Times New Roman CYR" w:cs="Times New Roman CYR"/>
          <w:sz w:val="28"/>
          <w:szCs w:val="28"/>
          <w:lang w:val="en-US"/>
        </w:rPr>
        <w:t xml:space="preserve"> The given situation continued to exist up to 1937, when Krasnodar regional committee VKP (b) has been generated, which could coordinate work of these structures effectively.</w:t>
      </w:r>
    </w:p>
    <w:p w:rsidR="00257483" w:rsidRPr="00DA2CDD" w:rsidRDefault="00257483" w:rsidP="00257483">
      <w:pPr>
        <w:ind w:firstLine="710"/>
        <w:jc w:val="both"/>
        <w:rPr>
          <w:b/>
          <w:sz w:val="28"/>
          <w:szCs w:val="28"/>
          <w:lang w:val="en-US"/>
        </w:rPr>
      </w:pPr>
      <w:r w:rsidRPr="00DA2CDD">
        <w:rPr>
          <w:rFonts w:ascii="Times New Roman CYR" w:hAnsi="Times New Roman CYR" w:cs="Times New Roman CYR"/>
          <w:i/>
          <w:iCs/>
          <w:sz w:val="28"/>
          <w:szCs w:val="28"/>
          <w:lang w:val="en-US"/>
        </w:rPr>
        <w:t>Keywords:</w:t>
      </w:r>
      <w:r w:rsidRPr="00DA2CDD">
        <w:rPr>
          <w:rFonts w:ascii="Times New Roman CYR" w:hAnsi="Times New Roman CYR" w:cs="Times New Roman CYR"/>
          <w:sz w:val="28"/>
          <w:szCs w:val="28"/>
          <w:lang w:val="en-US"/>
        </w:rPr>
        <w:t xml:space="preserve"> USSR, Kuban, 1929-1940, </w:t>
      </w:r>
      <w:proofErr w:type="gramStart"/>
      <w:r w:rsidRPr="00DA2CDD">
        <w:rPr>
          <w:rFonts w:ascii="Times New Roman CYR" w:hAnsi="Times New Roman CYR" w:cs="Times New Roman CYR"/>
          <w:bCs/>
          <w:sz w:val="28"/>
          <w:szCs w:val="28"/>
          <w:lang w:val="en-US"/>
        </w:rPr>
        <w:t>VKP</w:t>
      </w:r>
      <w:r w:rsidRPr="00DA2CDD">
        <w:rPr>
          <w:rFonts w:ascii="Times New Roman CYR" w:hAnsi="Times New Roman CYR" w:cs="Times New Roman CYR"/>
          <w:sz w:val="28"/>
          <w:szCs w:val="28"/>
          <w:lang w:val="en-US"/>
        </w:rPr>
        <w:t>(</w:t>
      </w:r>
      <w:proofErr w:type="gramEnd"/>
      <w:r w:rsidRPr="00DA2CDD">
        <w:rPr>
          <w:rFonts w:ascii="Times New Roman CYR" w:hAnsi="Times New Roman CYR" w:cs="Times New Roman CYR"/>
          <w:sz w:val="28"/>
          <w:szCs w:val="28"/>
          <w:lang w:val="en-US"/>
        </w:rPr>
        <w:t>b), railwaymen, party committees, political departments, party conferences, labour collectives.</w:t>
      </w:r>
    </w:p>
    <w:p w:rsidR="00257483" w:rsidRPr="00DA2CDD" w:rsidRDefault="00257483" w:rsidP="00257483">
      <w:pPr>
        <w:ind w:firstLine="708"/>
        <w:jc w:val="both"/>
        <w:rPr>
          <w:sz w:val="32"/>
          <w:szCs w:val="32"/>
          <w:lang w:val="en-US"/>
        </w:rPr>
      </w:pPr>
    </w:p>
    <w:p w:rsidR="00257483" w:rsidRPr="00DA2CDD" w:rsidRDefault="00257483" w:rsidP="00257483">
      <w:pPr>
        <w:ind w:firstLine="708"/>
        <w:jc w:val="both"/>
        <w:rPr>
          <w:sz w:val="32"/>
          <w:szCs w:val="32"/>
        </w:rPr>
      </w:pPr>
      <w:r w:rsidRPr="00DA2CDD">
        <w:rPr>
          <w:sz w:val="32"/>
          <w:szCs w:val="32"/>
        </w:rPr>
        <w:t>В имеющейся историографии тема взаимодействия территор</w:t>
      </w:r>
      <w:r w:rsidRPr="00DA2CDD">
        <w:rPr>
          <w:sz w:val="32"/>
          <w:szCs w:val="32"/>
        </w:rPr>
        <w:t>и</w:t>
      </w:r>
      <w:r w:rsidRPr="00DA2CDD">
        <w:rPr>
          <w:sz w:val="32"/>
          <w:szCs w:val="32"/>
        </w:rPr>
        <w:t>альных парткомов и политотделов, функционировавших на железн</w:t>
      </w:r>
      <w:r w:rsidRPr="00DA2CDD">
        <w:rPr>
          <w:sz w:val="32"/>
          <w:szCs w:val="32"/>
        </w:rPr>
        <w:t>о</w:t>
      </w:r>
      <w:r w:rsidRPr="00DA2CDD">
        <w:rPr>
          <w:sz w:val="32"/>
          <w:szCs w:val="32"/>
        </w:rPr>
        <w:t>дорожных дорогах Кубани в течение 1929-1940 гг., практически не освещена [1; 2; 3]. Предлагаемая статья является попыткой воспо</w:t>
      </w:r>
      <w:r w:rsidRPr="00DA2CDD">
        <w:rPr>
          <w:sz w:val="32"/>
          <w:szCs w:val="32"/>
        </w:rPr>
        <w:t>л</w:t>
      </w:r>
      <w:r w:rsidRPr="00DA2CDD">
        <w:rPr>
          <w:sz w:val="32"/>
          <w:szCs w:val="32"/>
        </w:rPr>
        <w:t>нить существующий пробел.</w:t>
      </w:r>
    </w:p>
    <w:p w:rsidR="00761EA6" w:rsidRPr="00DA2CDD" w:rsidRDefault="00257483" w:rsidP="00761EA6">
      <w:pPr>
        <w:ind w:firstLine="710"/>
        <w:jc w:val="both"/>
        <w:rPr>
          <w:rStyle w:val="af2"/>
          <w:b w:val="0"/>
          <w:sz w:val="32"/>
          <w:szCs w:val="32"/>
        </w:rPr>
      </w:pPr>
      <w:r w:rsidRPr="00DA2CDD">
        <w:rPr>
          <w:rStyle w:val="af2"/>
          <w:b w:val="0"/>
          <w:sz w:val="32"/>
          <w:szCs w:val="32"/>
        </w:rPr>
        <w:t xml:space="preserve">Постановление ЦК ВКП (б) от 10 июля 1933 г. «О политотделах на железнодорожном транспорте» </w:t>
      </w:r>
      <w:r w:rsidRPr="00DA2CDD">
        <w:rPr>
          <w:sz w:val="32"/>
          <w:szCs w:val="32"/>
        </w:rPr>
        <w:t>в качестве важной меры по укре</w:t>
      </w:r>
      <w:r w:rsidRPr="00DA2CDD">
        <w:rPr>
          <w:sz w:val="32"/>
          <w:szCs w:val="32"/>
        </w:rPr>
        <w:t>п</w:t>
      </w:r>
      <w:r w:rsidRPr="00DA2CDD">
        <w:rPr>
          <w:sz w:val="32"/>
          <w:szCs w:val="32"/>
        </w:rPr>
        <w:lastRenderedPageBreak/>
        <w:t>лению железнодорожного транспорта, а также</w:t>
      </w:r>
      <w:r w:rsidRPr="00DA2CDD">
        <w:rPr>
          <w:rStyle w:val="af2"/>
          <w:b w:val="0"/>
          <w:sz w:val="32"/>
          <w:szCs w:val="32"/>
        </w:rPr>
        <w:t xml:space="preserve"> в целях усиления па</w:t>
      </w:r>
      <w:r w:rsidRPr="00DA2CDD">
        <w:rPr>
          <w:rStyle w:val="af2"/>
          <w:b w:val="0"/>
          <w:sz w:val="32"/>
          <w:szCs w:val="32"/>
        </w:rPr>
        <w:t>р</w:t>
      </w:r>
      <w:r w:rsidRPr="00DA2CDD">
        <w:rPr>
          <w:rStyle w:val="af2"/>
          <w:b w:val="0"/>
          <w:sz w:val="32"/>
          <w:szCs w:val="32"/>
        </w:rPr>
        <w:t>тийно-политической работы среди железнодорожников, укрепления их трудовой дисциплины, предусматривало создание института пол</w:t>
      </w:r>
      <w:r w:rsidRPr="00DA2CDD">
        <w:rPr>
          <w:rStyle w:val="af2"/>
          <w:b w:val="0"/>
          <w:sz w:val="32"/>
          <w:szCs w:val="32"/>
        </w:rPr>
        <w:t>и</w:t>
      </w:r>
      <w:r w:rsidRPr="00DA2CDD">
        <w:rPr>
          <w:rStyle w:val="af2"/>
          <w:b w:val="0"/>
          <w:sz w:val="32"/>
          <w:szCs w:val="32"/>
        </w:rPr>
        <w:t>тических отделов на железнодорожном транспорте. Данная структура просуществовала с 1933 г. и до 1943 г.</w:t>
      </w:r>
    </w:p>
    <w:p w:rsidR="00761EA6" w:rsidRPr="00DA2CDD" w:rsidRDefault="00257483" w:rsidP="00761EA6">
      <w:pPr>
        <w:ind w:firstLine="710"/>
        <w:jc w:val="both"/>
        <w:rPr>
          <w:sz w:val="32"/>
          <w:szCs w:val="32"/>
        </w:rPr>
      </w:pPr>
      <w:r w:rsidRPr="00DA2CDD">
        <w:rPr>
          <w:rStyle w:val="af2"/>
          <w:b w:val="0"/>
          <w:sz w:val="32"/>
          <w:szCs w:val="32"/>
        </w:rPr>
        <w:t>Основными задачами п</w:t>
      </w:r>
      <w:r w:rsidRPr="00DA2CDD">
        <w:rPr>
          <w:sz w:val="32"/>
          <w:szCs w:val="32"/>
        </w:rPr>
        <w:t>олитотделов</w:t>
      </w:r>
      <w:r w:rsidRPr="00DA2CDD">
        <w:rPr>
          <w:b/>
          <w:sz w:val="32"/>
          <w:szCs w:val="32"/>
        </w:rPr>
        <w:t xml:space="preserve"> </w:t>
      </w:r>
      <w:r w:rsidRPr="00DA2CDD">
        <w:rPr>
          <w:rStyle w:val="af2"/>
          <w:b w:val="0"/>
          <w:sz w:val="32"/>
          <w:szCs w:val="32"/>
        </w:rPr>
        <w:t>в изучаемый период стали: обеспечение выполнения государственных планов перевозок, укре</w:t>
      </w:r>
      <w:r w:rsidRPr="00DA2CDD">
        <w:rPr>
          <w:rStyle w:val="af2"/>
          <w:b w:val="0"/>
          <w:sz w:val="32"/>
          <w:szCs w:val="32"/>
        </w:rPr>
        <w:t>п</w:t>
      </w:r>
      <w:r w:rsidRPr="00DA2CDD">
        <w:rPr>
          <w:rStyle w:val="af2"/>
          <w:b w:val="0"/>
          <w:sz w:val="32"/>
          <w:szCs w:val="32"/>
        </w:rPr>
        <w:t>ление единоначалия на транспорте, подъем политической и трудовой активности железнодорожников, борьба за безопасность движения на дороге.</w:t>
      </w:r>
      <w:r w:rsidRPr="00DA2CDD">
        <w:rPr>
          <w:rStyle w:val="af2"/>
          <w:sz w:val="32"/>
          <w:szCs w:val="32"/>
        </w:rPr>
        <w:t xml:space="preserve"> </w:t>
      </w:r>
      <w:r w:rsidRPr="00DA2CDD">
        <w:rPr>
          <w:rStyle w:val="af2"/>
          <w:b w:val="0"/>
          <w:sz w:val="32"/>
          <w:szCs w:val="32"/>
        </w:rPr>
        <w:t>Функций</w:t>
      </w:r>
      <w:r w:rsidRPr="00DA2CDD">
        <w:rPr>
          <w:rStyle w:val="af2"/>
          <w:sz w:val="32"/>
          <w:szCs w:val="32"/>
        </w:rPr>
        <w:t xml:space="preserve"> </w:t>
      </w:r>
      <w:r w:rsidRPr="00DA2CDD">
        <w:rPr>
          <w:rStyle w:val="af2"/>
          <w:b w:val="0"/>
          <w:sz w:val="32"/>
          <w:szCs w:val="32"/>
        </w:rPr>
        <w:t>у п</w:t>
      </w:r>
      <w:r w:rsidRPr="00DA2CDD">
        <w:rPr>
          <w:sz w:val="32"/>
          <w:szCs w:val="32"/>
        </w:rPr>
        <w:t>олитотделов было несколько. Они  руководили первичными парторганизациями, курировали деятельность комс</w:t>
      </w:r>
      <w:r w:rsidRPr="00DA2CDD">
        <w:rPr>
          <w:sz w:val="32"/>
          <w:szCs w:val="32"/>
        </w:rPr>
        <w:t>о</w:t>
      </w:r>
      <w:r w:rsidRPr="00DA2CDD">
        <w:rPr>
          <w:sz w:val="32"/>
          <w:szCs w:val="32"/>
        </w:rPr>
        <w:t>мольских и профсоюзных организаций, проводили партийн</w:t>
      </w:r>
      <w:proofErr w:type="gramStart"/>
      <w:r w:rsidRPr="00DA2CDD">
        <w:rPr>
          <w:sz w:val="32"/>
          <w:szCs w:val="32"/>
        </w:rPr>
        <w:t>о-</w:t>
      </w:r>
      <w:proofErr w:type="gramEnd"/>
      <w:r w:rsidR="00E341A0" w:rsidRPr="00DA2CDD">
        <w:rPr>
          <w:sz w:val="32"/>
          <w:szCs w:val="32"/>
        </w:rPr>
        <w:t xml:space="preserve"> </w:t>
      </w:r>
      <w:r w:rsidRPr="00DA2CDD">
        <w:rPr>
          <w:sz w:val="32"/>
          <w:szCs w:val="32"/>
        </w:rPr>
        <w:t>пол</w:t>
      </w:r>
      <w:r w:rsidRPr="00DA2CDD">
        <w:rPr>
          <w:sz w:val="32"/>
          <w:szCs w:val="32"/>
        </w:rPr>
        <w:t>и</w:t>
      </w:r>
      <w:r w:rsidRPr="00DA2CDD">
        <w:rPr>
          <w:sz w:val="32"/>
          <w:szCs w:val="32"/>
        </w:rPr>
        <w:t>тическую работу, мобилизовывали рабочих и служащих на выполн</w:t>
      </w:r>
      <w:r w:rsidRPr="00DA2CDD">
        <w:rPr>
          <w:sz w:val="32"/>
          <w:szCs w:val="32"/>
        </w:rPr>
        <w:t>е</w:t>
      </w:r>
      <w:r w:rsidRPr="00DA2CDD">
        <w:rPr>
          <w:sz w:val="32"/>
          <w:szCs w:val="32"/>
        </w:rPr>
        <w:t>ние государственных планов. Политотделы проводили свою работу в тесном контакте с местными райкомами партии, а в течение второго периода своего существования подчинялись им. Начальники поли</w:t>
      </w:r>
      <w:r w:rsidRPr="00DA2CDD">
        <w:rPr>
          <w:sz w:val="32"/>
          <w:szCs w:val="32"/>
        </w:rPr>
        <w:t>т</w:t>
      </w:r>
      <w:r w:rsidRPr="00DA2CDD">
        <w:rPr>
          <w:sz w:val="32"/>
          <w:szCs w:val="32"/>
        </w:rPr>
        <w:t>отделов одновременно являлись и заместителями начальников отд</w:t>
      </w:r>
      <w:r w:rsidRPr="00DA2CDD">
        <w:rPr>
          <w:sz w:val="32"/>
          <w:szCs w:val="32"/>
        </w:rPr>
        <w:t>е</w:t>
      </w:r>
      <w:r w:rsidRPr="00DA2CDD">
        <w:rPr>
          <w:sz w:val="32"/>
          <w:szCs w:val="32"/>
        </w:rPr>
        <w:t>лений железных дорог [4, с. 80; 5, с. 415].</w:t>
      </w:r>
    </w:p>
    <w:p w:rsidR="00761EA6" w:rsidRPr="00DA2CDD" w:rsidRDefault="00257483" w:rsidP="00761EA6">
      <w:pPr>
        <w:ind w:firstLine="710"/>
        <w:jc w:val="both"/>
        <w:rPr>
          <w:sz w:val="32"/>
          <w:szCs w:val="32"/>
        </w:rPr>
      </w:pPr>
      <w:r w:rsidRPr="00DA2CDD">
        <w:rPr>
          <w:sz w:val="32"/>
          <w:szCs w:val="32"/>
        </w:rPr>
        <w:t>Создание политотделов на железнодорожном транспорте  сп</w:t>
      </w:r>
      <w:r w:rsidRPr="00DA2CDD">
        <w:rPr>
          <w:sz w:val="32"/>
          <w:szCs w:val="32"/>
        </w:rPr>
        <w:t>о</w:t>
      </w:r>
      <w:r w:rsidRPr="00DA2CDD">
        <w:rPr>
          <w:sz w:val="32"/>
          <w:szCs w:val="32"/>
        </w:rPr>
        <w:t>собствовало решению актуальных проблем отрасли, но в то же время политотделы стали причиной возникновения ряда новых проблем. Прежде всего, эти проблемы касались подчиненности и подотчетн</w:t>
      </w:r>
      <w:r w:rsidRPr="00DA2CDD">
        <w:rPr>
          <w:sz w:val="32"/>
          <w:szCs w:val="32"/>
        </w:rPr>
        <w:t>о</w:t>
      </w:r>
      <w:r w:rsidRPr="00DA2CDD">
        <w:rPr>
          <w:sz w:val="32"/>
          <w:szCs w:val="32"/>
        </w:rPr>
        <w:t>сти парторганизаций и трудовых коллективов подразделений, коо</w:t>
      </w:r>
      <w:r w:rsidRPr="00DA2CDD">
        <w:rPr>
          <w:sz w:val="32"/>
          <w:szCs w:val="32"/>
        </w:rPr>
        <w:t>р</w:t>
      </w:r>
      <w:r w:rsidRPr="00DA2CDD">
        <w:rPr>
          <w:sz w:val="32"/>
          <w:szCs w:val="32"/>
        </w:rPr>
        <w:t>динации деятельности между политотделами, как территориально-отраслевыми структурами и территориальными партийными комит</w:t>
      </w:r>
      <w:r w:rsidRPr="00DA2CDD">
        <w:rPr>
          <w:sz w:val="32"/>
          <w:szCs w:val="32"/>
        </w:rPr>
        <w:t>е</w:t>
      </w:r>
      <w:r w:rsidRPr="00DA2CDD">
        <w:rPr>
          <w:sz w:val="32"/>
          <w:szCs w:val="32"/>
        </w:rPr>
        <w:t>тами.</w:t>
      </w:r>
    </w:p>
    <w:p w:rsidR="00761EA6" w:rsidRPr="00DA2CDD" w:rsidRDefault="00257483" w:rsidP="00761EA6">
      <w:pPr>
        <w:ind w:firstLine="710"/>
        <w:jc w:val="both"/>
        <w:rPr>
          <w:sz w:val="32"/>
          <w:szCs w:val="32"/>
        </w:rPr>
      </w:pPr>
      <w:r w:rsidRPr="00DA2CDD">
        <w:rPr>
          <w:sz w:val="32"/>
          <w:szCs w:val="32"/>
        </w:rPr>
        <w:t>Так, на IV Новороссийской городской партийной конференции, состоявшейся 11-13 января 1934 г., первый секретарь горкома ВК</w:t>
      </w:r>
      <w:proofErr w:type="gramStart"/>
      <w:r w:rsidRPr="00DA2CDD">
        <w:rPr>
          <w:sz w:val="32"/>
          <w:szCs w:val="32"/>
        </w:rPr>
        <w:t>П(</w:t>
      </w:r>
      <w:proofErr w:type="gramEnd"/>
      <w:r w:rsidRPr="00DA2CDD">
        <w:rPr>
          <w:sz w:val="32"/>
          <w:szCs w:val="32"/>
        </w:rPr>
        <w:t>б) С.С. Захаров отметил отсутствие на мероприятии представителей ж</w:t>
      </w:r>
      <w:r w:rsidRPr="00DA2CDD">
        <w:rPr>
          <w:sz w:val="32"/>
          <w:szCs w:val="32"/>
        </w:rPr>
        <w:t>е</w:t>
      </w:r>
      <w:r w:rsidRPr="00DA2CDD">
        <w:rPr>
          <w:sz w:val="32"/>
          <w:szCs w:val="32"/>
        </w:rPr>
        <w:t>лезнодорожников и, соответственно, слабое владение делегатами транспортной проблематикой. Далее С.С. Захаров сказал: «Месяца полтора назад был пленум горкома, на который особо приглашали железнодорожников потому, что они тогда перешли в политотдел, как ВРЗ (вагоноремонтный завод), так и другие организации (депо, узел). Зная, что они перешли в политотдел и не находят нужным уч</w:t>
      </w:r>
      <w:r w:rsidRPr="00DA2CDD">
        <w:rPr>
          <w:sz w:val="32"/>
          <w:szCs w:val="32"/>
        </w:rPr>
        <w:t>а</w:t>
      </w:r>
      <w:r w:rsidRPr="00DA2CDD">
        <w:rPr>
          <w:sz w:val="32"/>
          <w:szCs w:val="32"/>
        </w:rPr>
        <w:t>ствовать на пленуме горкома, мы послали им особое приглашение, так как стоял вопрос о транспорте. Но они не пришли: «У нас зан</w:t>
      </w:r>
      <w:r w:rsidRPr="00DA2CDD">
        <w:rPr>
          <w:sz w:val="32"/>
          <w:szCs w:val="32"/>
        </w:rPr>
        <w:t>я</w:t>
      </w:r>
      <w:r w:rsidRPr="00DA2CDD">
        <w:rPr>
          <w:sz w:val="32"/>
          <w:szCs w:val="32"/>
        </w:rPr>
        <w:t>тия, не пойдем». А в результате – неувязки железной дороги с клие</w:t>
      </w:r>
      <w:r w:rsidRPr="00DA2CDD">
        <w:rPr>
          <w:sz w:val="32"/>
          <w:szCs w:val="32"/>
        </w:rPr>
        <w:t>н</w:t>
      </w:r>
      <w:r w:rsidRPr="00DA2CDD">
        <w:rPr>
          <w:sz w:val="32"/>
          <w:szCs w:val="32"/>
        </w:rPr>
        <w:t>тами. Хозяйственники жалуются на железную дорогу, а железная д</w:t>
      </w:r>
      <w:r w:rsidRPr="00DA2CDD">
        <w:rPr>
          <w:sz w:val="32"/>
          <w:szCs w:val="32"/>
        </w:rPr>
        <w:t>о</w:t>
      </w:r>
      <w:r w:rsidRPr="00DA2CDD">
        <w:rPr>
          <w:sz w:val="32"/>
          <w:szCs w:val="32"/>
        </w:rPr>
        <w:lastRenderedPageBreak/>
        <w:t>рога на клиентуру, вагоны стоят, и никто не страдает. На протяжении 3-4 месяцев пришлось наблюдать как порт, Экспортхлеб, Нефтеторг жалуются и клянут железную дорогу, что она задерживает, не дает вагонов, срывает перевозки и т.д. Михайлов – начальник станции ж</w:t>
      </w:r>
      <w:r w:rsidRPr="00DA2CDD">
        <w:rPr>
          <w:sz w:val="32"/>
          <w:szCs w:val="32"/>
        </w:rPr>
        <w:t>а</w:t>
      </w:r>
      <w:r w:rsidRPr="00DA2CDD">
        <w:rPr>
          <w:sz w:val="32"/>
          <w:szCs w:val="32"/>
        </w:rPr>
        <w:t>луется на них, и никто никого ни разу не привлек к ответственности. И только горком партии вместе с политотделом недавно поставил в</w:t>
      </w:r>
      <w:r w:rsidRPr="00DA2CDD">
        <w:rPr>
          <w:sz w:val="32"/>
          <w:szCs w:val="32"/>
        </w:rPr>
        <w:t>о</w:t>
      </w:r>
      <w:r w:rsidRPr="00DA2CDD">
        <w:rPr>
          <w:sz w:val="32"/>
          <w:szCs w:val="32"/>
        </w:rPr>
        <w:t>прос</w:t>
      </w:r>
      <w:r w:rsidR="00E341A0" w:rsidRPr="00DA2CDD">
        <w:rPr>
          <w:sz w:val="32"/>
          <w:szCs w:val="32"/>
        </w:rPr>
        <w:t xml:space="preserve"> </w:t>
      </w:r>
      <w:r w:rsidRPr="00DA2CDD">
        <w:rPr>
          <w:sz w:val="32"/>
          <w:szCs w:val="32"/>
        </w:rPr>
        <w:t>о необходимости укрепления руководства станции Новоро</w:t>
      </w:r>
      <w:r w:rsidRPr="00DA2CDD">
        <w:rPr>
          <w:sz w:val="32"/>
          <w:szCs w:val="32"/>
        </w:rPr>
        <w:t>с</w:t>
      </w:r>
      <w:r w:rsidRPr="00DA2CDD">
        <w:rPr>
          <w:sz w:val="32"/>
          <w:szCs w:val="32"/>
        </w:rPr>
        <w:t>сийск в смысле замены начальника станции и потом крепко поставил вопрос относительно того, чтобы каждый хозяйственник, задерж</w:t>
      </w:r>
      <w:r w:rsidRPr="00DA2CDD">
        <w:rPr>
          <w:sz w:val="32"/>
          <w:szCs w:val="32"/>
        </w:rPr>
        <w:t>и</w:t>
      </w:r>
      <w:r w:rsidRPr="00DA2CDD">
        <w:rPr>
          <w:sz w:val="32"/>
          <w:szCs w:val="32"/>
        </w:rPr>
        <w:t>вающий вагоны, привлекался к серьезной ответственности» [6, л. 194,</w:t>
      </w:r>
      <w:r w:rsidR="002A5DC5" w:rsidRPr="00DA2CDD">
        <w:rPr>
          <w:sz w:val="32"/>
          <w:szCs w:val="32"/>
        </w:rPr>
        <w:t xml:space="preserve"> </w:t>
      </w:r>
      <w:r w:rsidRPr="00DA2CDD">
        <w:rPr>
          <w:sz w:val="32"/>
          <w:szCs w:val="32"/>
        </w:rPr>
        <w:t>195].</w:t>
      </w:r>
    </w:p>
    <w:p w:rsidR="00761EA6" w:rsidRPr="00DA2CDD" w:rsidRDefault="00257483" w:rsidP="00761EA6">
      <w:pPr>
        <w:ind w:firstLine="710"/>
        <w:jc w:val="both"/>
        <w:rPr>
          <w:sz w:val="32"/>
          <w:szCs w:val="32"/>
        </w:rPr>
      </w:pPr>
      <w:r w:rsidRPr="00DA2CDD">
        <w:rPr>
          <w:sz w:val="32"/>
          <w:szCs w:val="32"/>
        </w:rPr>
        <w:t>Изученные нами архивные документы свидетельствуют, что проблема отсутствия координации между политотделами и террит</w:t>
      </w:r>
      <w:r w:rsidRPr="00DA2CDD">
        <w:rPr>
          <w:sz w:val="32"/>
          <w:szCs w:val="32"/>
        </w:rPr>
        <w:t>о</w:t>
      </w:r>
      <w:r w:rsidRPr="00DA2CDD">
        <w:rPr>
          <w:sz w:val="32"/>
          <w:szCs w:val="32"/>
        </w:rPr>
        <w:t>риальными парткомами сохранялась в течение длительного времени. Более того, существование политотделов и подчиненность железн</w:t>
      </w:r>
      <w:r w:rsidRPr="00DA2CDD">
        <w:rPr>
          <w:sz w:val="32"/>
          <w:szCs w:val="32"/>
        </w:rPr>
        <w:t>о</w:t>
      </w:r>
      <w:r w:rsidRPr="00DA2CDD">
        <w:rPr>
          <w:sz w:val="32"/>
          <w:szCs w:val="32"/>
        </w:rPr>
        <w:t>дорожников им нередко являлись поводом для игнорирования пр</w:t>
      </w:r>
      <w:r w:rsidRPr="00DA2CDD">
        <w:rPr>
          <w:sz w:val="32"/>
          <w:szCs w:val="32"/>
        </w:rPr>
        <w:t>о</w:t>
      </w:r>
      <w:r w:rsidRPr="00DA2CDD">
        <w:rPr>
          <w:sz w:val="32"/>
          <w:szCs w:val="32"/>
        </w:rPr>
        <w:t>блем транспортников, тем же Новороссийским горкомом партии и в более поздние годы.</w:t>
      </w:r>
    </w:p>
    <w:p w:rsidR="000C312E" w:rsidRPr="00DA2CDD" w:rsidRDefault="00257483" w:rsidP="000C312E">
      <w:pPr>
        <w:ind w:firstLine="710"/>
        <w:jc w:val="both"/>
        <w:rPr>
          <w:sz w:val="32"/>
          <w:szCs w:val="32"/>
        </w:rPr>
      </w:pPr>
      <w:r w:rsidRPr="00DA2CDD">
        <w:rPr>
          <w:sz w:val="32"/>
          <w:szCs w:val="32"/>
        </w:rPr>
        <w:t>На VII Новороссийской городской партконференции, состоя</w:t>
      </w:r>
      <w:r w:rsidRPr="00DA2CDD">
        <w:rPr>
          <w:sz w:val="32"/>
          <w:szCs w:val="32"/>
        </w:rPr>
        <w:t>в</w:t>
      </w:r>
      <w:r w:rsidRPr="00DA2CDD">
        <w:rPr>
          <w:sz w:val="32"/>
          <w:szCs w:val="32"/>
        </w:rPr>
        <w:t xml:space="preserve">шейся в мае 1938 г., делегат, работник паровозное депо  Комков в своем выступлении заметил, что </w:t>
      </w:r>
      <w:r w:rsidRPr="00DA2CDD">
        <w:rPr>
          <w:rStyle w:val="st"/>
          <w:sz w:val="32"/>
          <w:szCs w:val="32"/>
        </w:rPr>
        <w:t>первый</w:t>
      </w:r>
      <w:r w:rsidRPr="00DA2CDD">
        <w:rPr>
          <w:rStyle w:val="st"/>
          <w:i/>
          <w:sz w:val="32"/>
          <w:szCs w:val="32"/>
        </w:rPr>
        <w:t xml:space="preserve"> </w:t>
      </w:r>
      <w:r w:rsidRPr="00DA2CDD">
        <w:rPr>
          <w:rStyle w:val="a7"/>
          <w:i w:val="0"/>
          <w:sz w:val="32"/>
          <w:szCs w:val="32"/>
        </w:rPr>
        <w:t>секретарь горкома ВК</w:t>
      </w:r>
      <w:proofErr w:type="gramStart"/>
      <w:r w:rsidRPr="00DA2CDD">
        <w:rPr>
          <w:rStyle w:val="a7"/>
          <w:i w:val="0"/>
          <w:sz w:val="32"/>
          <w:szCs w:val="32"/>
        </w:rPr>
        <w:t>П</w:t>
      </w:r>
      <w:r w:rsidRPr="00DA2CDD">
        <w:rPr>
          <w:rStyle w:val="st"/>
          <w:sz w:val="32"/>
          <w:szCs w:val="32"/>
        </w:rPr>
        <w:t>(</w:t>
      </w:r>
      <w:proofErr w:type="gramEnd"/>
      <w:r w:rsidRPr="00DA2CDD">
        <w:rPr>
          <w:rStyle w:val="a7"/>
          <w:i w:val="0"/>
          <w:sz w:val="32"/>
          <w:szCs w:val="32"/>
        </w:rPr>
        <w:t>б</w:t>
      </w:r>
      <w:r w:rsidRPr="00DA2CDD">
        <w:rPr>
          <w:rStyle w:val="st"/>
          <w:sz w:val="32"/>
          <w:szCs w:val="32"/>
        </w:rPr>
        <w:t>)</w:t>
      </w:r>
      <w:r w:rsidRPr="00DA2CDD">
        <w:rPr>
          <w:rStyle w:val="st"/>
          <w:i/>
          <w:sz w:val="32"/>
          <w:szCs w:val="32"/>
        </w:rPr>
        <w:t xml:space="preserve"> </w:t>
      </w:r>
      <w:r w:rsidRPr="00DA2CDD">
        <w:rPr>
          <w:rStyle w:val="st"/>
          <w:sz w:val="32"/>
          <w:szCs w:val="32"/>
        </w:rPr>
        <w:t>Я.Д.</w:t>
      </w:r>
      <w:r w:rsidRPr="00DA2CDD">
        <w:rPr>
          <w:sz w:val="32"/>
          <w:szCs w:val="32"/>
        </w:rPr>
        <w:t xml:space="preserve"> Саенко в своем докладе ни слова не сказал о работе железнод</w:t>
      </w:r>
      <w:r w:rsidRPr="00DA2CDD">
        <w:rPr>
          <w:sz w:val="32"/>
          <w:szCs w:val="32"/>
        </w:rPr>
        <w:t>о</w:t>
      </w:r>
      <w:r w:rsidRPr="00DA2CDD">
        <w:rPr>
          <w:sz w:val="32"/>
          <w:szCs w:val="32"/>
        </w:rPr>
        <w:t>рожного узла, на котором сохранялось много недостатков. Поэтому Комков сделал вывод о том, что горком транспортными делами зан</w:t>
      </w:r>
      <w:r w:rsidRPr="00DA2CDD">
        <w:rPr>
          <w:sz w:val="32"/>
          <w:szCs w:val="32"/>
        </w:rPr>
        <w:t>и</w:t>
      </w:r>
      <w:r w:rsidRPr="00DA2CDD">
        <w:rPr>
          <w:sz w:val="32"/>
          <w:szCs w:val="32"/>
        </w:rPr>
        <w:t>мается недостаточно. Горком не заслушал доклад ни одного хозяйс</w:t>
      </w:r>
      <w:r w:rsidRPr="00DA2CDD">
        <w:rPr>
          <w:sz w:val="32"/>
          <w:szCs w:val="32"/>
        </w:rPr>
        <w:t>т</w:t>
      </w:r>
      <w:r w:rsidRPr="00DA2CDD">
        <w:rPr>
          <w:sz w:val="32"/>
          <w:szCs w:val="32"/>
        </w:rPr>
        <w:t>венного руководителя о работе транспорта, не оказал никакой пом</w:t>
      </w:r>
      <w:r w:rsidRPr="00DA2CDD">
        <w:rPr>
          <w:sz w:val="32"/>
          <w:szCs w:val="32"/>
        </w:rPr>
        <w:t>о</w:t>
      </w:r>
      <w:r w:rsidRPr="00DA2CDD">
        <w:rPr>
          <w:sz w:val="32"/>
          <w:szCs w:val="32"/>
        </w:rPr>
        <w:t>щи железнодорожному узлу. Далее Комков высказал такое мнение: «Я так понимаю, почему на транспорт горком мало обращает вним</w:t>
      </w:r>
      <w:r w:rsidRPr="00DA2CDD">
        <w:rPr>
          <w:sz w:val="32"/>
          <w:szCs w:val="32"/>
        </w:rPr>
        <w:t>а</w:t>
      </w:r>
      <w:r w:rsidRPr="00DA2CDD">
        <w:rPr>
          <w:sz w:val="32"/>
          <w:szCs w:val="32"/>
        </w:rPr>
        <w:t>ния. У нас имеется политотдел, поэтому горком и думает, что там есть политотдел, пусть руководит, а это неверно. Вы – наш непосре</w:t>
      </w:r>
      <w:r w:rsidRPr="00DA2CDD">
        <w:rPr>
          <w:sz w:val="32"/>
          <w:szCs w:val="32"/>
        </w:rPr>
        <w:t>д</w:t>
      </w:r>
      <w:r w:rsidRPr="00DA2CDD">
        <w:rPr>
          <w:sz w:val="32"/>
          <w:szCs w:val="32"/>
        </w:rPr>
        <w:t>ственный руководитель, и нам нужно помогать. Товарищ Саенко, вы на узле не были ни разу, а вы должны понимать, какую роль играет депо. Здесь (присутствует) секретарь крайкома и… нет представителя политотдела. Сейчас нет в Краснодаре конференции, и он обязан быть здесь, он должен послушать, что люди говорят о транспорте» [7, л. 89,90].</w:t>
      </w:r>
    </w:p>
    <w:p w:rsidR="000C312E" w:rsidRPr="00DA2CDD" w:rsidRDefault="00257483" w:rsidP="000C312E">
      <w:pPr>
        <w:ind w:firstLine="710"/>
        <w:jc w:val="both"/>
        <w:rPr>
          <w:sz w:val="32"/>
          <w:szCs w:val="32"/>
        </w:rPr>
      </w:pPr>
      <w:r w:rsidRPr="00DA2CDD">
        <w:rPr>
          <w:sz w:val="32"/>
          <w:szCs w:val="32"/>
        </w:rPr>
        <w:t>На эту же злободневную тему высказался на конференции и д</w:t>
      </w:r>
      <w:r w:rsidRPr="00DA2CDD">
        <w:rPr>
          <w:sz w:val="32"/>
          <w:szCs w:val="32"/>
        </w:rPr>
        <w:t>е</w:t>
      </w:r>
      <w:r w:rsidRPr="00DA2CDD">
        <w:rPr>
          <w:sz w:val="32"/>
          <w:szCs w:val="32"/>
        </w:rPr>
        <w:t xml:space="preserve">легат Репецкий. Он отметил в своем выступлении, что, поскольку у железнодорожников имеется свой политотдел, то он должен иметь </w:t>
      </w:r>
      <w:r w:rsidRPr="00DA2CDD">
        <w:rPr>
          <w:sz w:val="32"/>
          <w:szCs w:val="32"/>
        </w:rPr>
        <w:lastRenderedPageBreak/>
        <w:t>повседневную связь с горкомом, но и  горком должен иметь связь с политотделом, чтобы руководить всей работой транспорта. Однако на деле получается иначе, и  если обращаться за помощью в политотдел, то оттуда отвечают: «У вас есть свой горком, к нему и обращайтесь по части помощи» [8, л. 66].</w:t>
      </w:r>
    </w:p>
    <w:p w:rsidR="000C312E" w:rsidRPr="00DA2CDD" w:rsidRDefault="00257483" w:rsidP="000C312E">
      <w:pPr>
        <w:ind w:firstLine="710"/>
        <w:jc w:val="both"/>
        <w:rPr>
          <w:sz w:val="32"/>
          <w:szCs w:val="32"/>
        </w:rPr>
      </w:pPr>
      <w:r w:rsidRPr="00DA2CDD">
        <w:rPr>
          <w:sz w:val="32"/>
          <w:szCs w:val="32"/>
        </w:rPr>
        <w:t>Оба делегата поставили перед Новороссийским горкомом и представителем крайкома ВК</w:t>
      </w:r>
      <w:proofErr w:type="gramStart"/>
      <w:r w:rsidRPr="00DA2CDD">
        <w:rPr>
          <w:sz w:val="32"/>
          <w:szCs w:val="32"/>
        </w:rPr>
        <w:t>П(</w:t>
      </w:r>
      <w:proofErr w:type="gramEnd"/>
      <w:r w:rsidRPr="00DA2CDD">
        <w:rPr>
          <w:sz w:val="32"/>
          <w:szCs w:val="32"/>
        </w:rPr>
        <w:t>б) вопрос об отсутствии на Новоро</w:t>
      </w:r>
      <w:r w:rsidRPr="00DA2CDD">
        <w:rPr>
          <w:sz w:val="32"/>
          <w:szCs w:val="32"/>
        </w:rPr>
        <w:t>с</w:t>
      </w:r>
      <w:r w:rsidRPr="00DA2CDD">
        <w:rPr>
          <w:sz w:val="32"/>
          <w:szCs w:val="32"/>
        </w:rPr>
        <w:t>сийском железнодорожном узле своего рабочего клуба. Коллектив узла, насчитывавший 3 тыс. работников, не имел ни одного клуба, не было на узле и парткабинета. Коллектив неоднократно обращался по этому вопросу в руководящие инстанции, но безрезультатно. Поли</w:t>
      </w:r>
      <w:r w:rsidRPr="00DA2CDD">
        <w:rPr>
          <w:sz w:val="32"/>
          <w:szCs w:val="32"/>
        </w:rPr>
        <w:t>т</w:t>
      </w:r>
      <w:r w:rsidRPr="00DA2CDD">
        <w:rPr>
          <w:sz w:val="32"/>
          <w:szCs w:val="32"/>
        </w:rPr>
        <w:t>отдел транспорта этими вопросами не занимался. Железнодорожн</w:t>
      </w:r>
      <w:r w:rsidRPr="00DA2CDD">
        <w:rPr>
          <w:sz w:val="32"/>
          <w:szCs w:val="32"/>
        </w:rPr>
        <w:t>и</w:t>
      </w:r>
      <w:r w:rsidRPr="00DA2CDD">
        <w:rPr>
          <w:sz w:val="32"/>
          <w:szCs w:val="32"/>
        </w:rPr>
        <w:t>кам негде было организовать свой культурный досуг, проводить  свои мероприятия учебного или общественно-политического характера. Например, чтобы провести какое-нибудь собрание им обязательно нужно просить клуб у вагоноремонтного завода (ВРЗ) или другой о</w:t>
      </w:r>
      <w:r w:rsidRPr="00DA2CDD">
        <w:rPr>
          <w:sz w:val="32"/>
          <w:szCs w:val="32"/>
        </w:rPr>
        <w:t>р</w:t>
      </w:r>
      <w:r w:rsidRPr="00DA2CDD">
        <w:rPr>
          <w:sz w:val="32"/>
          <w:szCs w:val="32"/>
        </w:rPr>
        <w:t>ганизации. Так, 11 мая 1938 г. по решению политотдела дороги пр</w:t>
      </w:r>
      <w:r w:rsidRPr="00DA2CDD">
        <w:rPr>
          <w:sz w:val="32"/>
          <w:szCs w:val="32"/>
        </w:rPr>
        <w:t>о</w:t>
      </w:r>
      <w:r w:rsidRPr="00DA2CDD">
        <w:rPr>
          <w:sz w:val="32"/>
          <w:szCs w:val="32"/>
        </w:rPr>
        <w:t>водился слет стахановцев. Однако вопрос о помещении не решен п</w:t>
      </w:r>
      <w:r w:rsidRPr="00DA2CDD">
        <w:rPr>
          <w:sz w:val="32"/>
          <w:szCs w:val="32"/>
        </w:rPr>
        <w:t>о</w:t>
      </w:r>
      <w:r w:rsidRPr="00DA2CDD">
        <w:rPr>
          <w:sz w:val="32"/>
          <w:szCs w:val="32"/>
        </w:rPr>
        <w:t>тому, что с железнодорожников, попросивших зал  у клуба им. Каг</w:t>
      </w:r>
      <w:r w:rsidRPr="00DA2CDD">
        <w:rPr>
          <w:sz w:val="32"/>
          <w:szCs w:val="32"/>
        </w:rPr>
        <w:t>а</w:t>
      </w:r>
      <w:r w:rsidRPr="00DA2CDD">
        <w:rPr>
          <w:sz w:val="32"/>
          <w:szCs w:val="32"/>
        </w:rPr>
        <w:t>новича, потребовали 400 руб. за его аренду [7, л. 91; 8, л. 67].</w:t>
      </w:r>
    </w:p>
    <w:p w:rsidR="000C312E" w:rsidRPr="00DA2CDD" w:rsidRDefault="00257483" w:rsidP="000C312E">
      <w:pPr>
        <w:ind w:firstLine="710"/>
        <w:jc w:val="both"/>
        <w:rPr>
          <w:sz w:val="32"/>
          <w:szCs w:val="32"/>
        </w:rPr>
      </w:pPr>
      <w:r w:rsidRPr="00DA2CDD">
        <w:rPr>
          <w:sz w:val="32"/>
          <w:szCs w:val="32"/>
        </w:rPr>
        <w:t>Данная тема вновь остро прозвучала на II Краснодарской кра</w:t>
      </w:r>
      <w:r w:rsidRPr="00DA2CDD">
        <w:rPr>
          <w:sz w:val="32"/>
          <w:szCs w:val="32"/>
        </w:rPr>
        <w:t>е</w:t>
      </w:r>
      <w:r w:rsidRPr="00DA2CDD">
        <w:rPr>
          <w:sz w:val="32"/>
          <w:szCs w:val="32"/>
        </w:rPr>
        <w:t>вой партийной конференции, состоявшейся 26 февраля-1 марта 1939 г. Ее делегат, первый</w:t>
      </w:r>
      <w:r w:rsidRPr="00DA2CDD">
        <w:rPr>
          <w:rFonts w:ascii="Arial" w:hAnsi="Arial" w:cs="Arial"/>
          <w:sz w:val="27"/>
          <w:szCs w:val="27"/>
        </w:rPr>
        <w:t xml:space="preserve"> </w:t>
      </w:r>
      <w:r w:rsidRPr="00DA2CDD">
        <w:rPr>
          <w:sz w:val="32"/>
          <w:szCs w:val="32"/>
        </w:rPr>
        <w:t>секретарь Кропоткинского райкома ВК</w:t>
      </w:r>
      <w:proofErr w:type="gramStart"/>
      <w:r w:rsidRPr="00DA2CDD">
        <w:rPr>
          <w:sz w:val="32"/>
          <w:szCs w:val="32"/>
        </w:rPr>
        <w:t>П(</w:t>
      </w:r>
      <w:proofErr w:type="gramEnd"/>
      <w:r w:rsidRPr="00DA2CDD">
        <w:rPr>
          <w:sz w:val="32"/>
          <w:szCs w:val="32"/>
        </w:rPr>
        <w:t>б) В.Н. Сущев обратил внимание участников конференции на одновр</w:t>
      </w:r>
      <w:r w:rsidRPr="00DA2CDD">
        <w:rPr>
          <w:sz w:val="32"/>
          <w:szCs w:val="32"/>
        </w:rPr>
        <w:t>е</w:t>
      </w:r>
      <w:r w:rsidRPr="00DA2CDD">
        <w:rPr>
          <w:sz w:val="32"/>
          <w:szCs w:val="32"/>
        </w:rPr>
        <w:t>менное существование политотделов и узловых комитетов партии, а также первичных парторганизаций служб и подразделений, что неи</w:t>
      </w:r>
      <w:r w:rsidRPr="00DA2CDD">
        <w:rPr>
          <w:sz w:val="32"/>
          <w:szCs w:val="32"/>
        </w:rPr>
        <w:t>з</w:t>
      </w:r>
      <w:r w:rsidRPr="00DA2CDD">
        <w:rPr>
          <w:sz w:val="32"/>
          <w:szCs w:val="32"/>
        </w:rPr>
        <w:t>бежно вело к  параллелизму. Он заявил: «В данном случае, у нас на Кавказском узле получается, что   узловой  комитет партии,  работая оперативнее, опережает политотдел. Если узловой собирает совещ</w:t>
      </w:r>
      <w:r w:rsidRPr="00DA2CDD">
        <w:rPr>
          <w:sz w:val="32"/>
          <w:szCs w:val="32"/>
        </w:rPr>
        <w:t>а</w:t>
      </w:r>
      <w:r w:rsidRPr="00DA2CDD">
        <w:rPr>
          <w:sz w:val="32"/>
          <w:szCs w:val="32"/>
        </w:rPr>
        <w:t>ние по одному вопросу, то завтра вызывают руководителей перви</w:t>
      </w:r>
      <w:r w:rsidRPr="00DA2CDD">
        <w:rPr>
          <w:sz w:val="32"/>
          <w:szCs w:val="32"/>
        </w:rPr>
        <w:t>ч</w:t>
      </w:r>
      <w:r w:rsidRPr="00DA2CDD">
        <w:rPr>
          <w:sz w:val="32"/>
          <w:szCs w:val="32"/>
        </w:rPr>
        <w:t>ных парторганизаций в политотдел и решают тот же самый вопрос, и руководители… по одному и тому же вопросу теряют много времени. Хочу сказать, как и говорили отдельные товарищи в печати, что там, где существуют политотделы, узловые комитеты нужно ликвидир</w:t>
      </w:r>
      <w:r w:rsidRPr="00DA2CDD">
        <w:rPr>
          <w:sz w:val="32"/>
          <w:szCs w:val="32"/>
        </w:rPr>
        <w:t>о</w:t>
      </w:r>
      <w:r w:rsidRPr="00DA2CDD">
        <w:rPr>
          <w:sz w:val="32"/>
          <w:szCs w:val="32"/>
        </w:rPr>
        <w:t>вать, и все дело руководства передать политотделам» [9, л. 282,283].</w:t>
      </w:r>
    </w:p>
    <w:p w:rsidR="000C312E" w:rsidRPr="00DA2CDD" w:rsidRDefault="00257483" w:rsidP="000C312E">
      <w:pPr>
        <w:ind w:firstLine="710"/>
        <w:jc w:val="both"/>
        <w:rPr>
          <w:sz w:val="32"/>
          <w:szCs w:val="32"/>
        </w:rPr>
      </w:pPr>
      <w:r w:rsidRPr="00DA2CDD">
        <w:rPr>
          <w:sz w:val="32"/>
          <w:szCs w:val="32"/>
        </w:rPr>
        <w:t>Другой участник конференции, секретарь Тихорецкого  райкома ВК</w:t>
      </w:r>
      <w:proofErr w:type="gramStart"/>
      <w:r w:rsidRPr="00DA2CDD">
        <w:rPr>
          <w:sz w:val="32"/>
          <w:szCs w:val="32"/>
        </w:rPr>
        <w:t>П(</w:t>
      </w:r>
      <w:proofErr w:type="gramEnd"/>
      <w:r w:rsidRPr="00DA2CDD">
        <w:rPr>
          <w:sz w:val="32"/>
          <w:szCs w:val="32"/>
        </w:rPr>
        <w:t>б) Федоренко сообщил о попытках руководства политотдела Тихорецкого железнодорожного узла ориентировать партийный и х</w:t>
      </w:r>
      <w:r w:rsidRPr="00DA2CDD">
        <w:rPr>
          <w:sz w:val="32"/>
          <w:szCs w:val="32"/>
        </w:rPr>
        <w:t>о</w:t>
      </w:r>
      <w:r w:rsidRPr="00DA2CDD">
        <w:rPr>
          <w:sz w:val="32"/>
          <w:szCs w:val="32"/>
        </w:rPr>
        <w:t xml:space="preserve">зяйственный актив железнодорожников  на игнорирование райкома </w:t>
      </w:r>
      <w:r w:rsidRPr="00DA2CDD">
        <w:rPr>
          <w:sz w:val="32"/>
          <w:szCs w:val="32"/>
        </w:rPr>
        <w:lastRenderedPageBreak/>
        <w:t>партии, чтобы туда железнодорожники не обращались, не ходили, не подчинялись ему. Федоренко  подкрепил свои утверждения конкре</w:t>
      </w:r>
      <w:r w:rsidRPr="00DA2CDD">
        <w:rPr>
          <w:sz w:val="32"/>
          <w:szCs w:val="32"/>
        </w:rPr>
        <w:t>т</w:t>
      </w:r>
      <w:r w:rsidRPr="00DA2CDD">
        <w:rPr>
          <w:sz w:val="32"/>
          <w:szCs w:val="32"/>
        </w:rPr>
        <w:t>ными примерами. Так, 15-я районная партконференция избрала 3-м секретарем РК заместителя секретаря парткома Тихорецкого ремон</w:t>
      </w:r>
      <w:r w:rsidRPr="00DA2CDD">
        <w:rPr>
          <w:sz w:val="32"/>
          <w:szCs w:val="32"/>
        </w:rPr>
        <w:t>т</w:t>
      </w:r>
      <w:r w:rsidRPr="00DA2CDD">
        <w:rPr>
          <w:sz w:val="32"/>
          <w:szCs w:val="32"/>
        </w:rPr>
        <w:t>ного завода Лебедева, после чего начальник политотдела Кузнецов дал телеграмму Лебедеву с приказом не уходить на работу в райком партии. Федоренко по этому поводу заявил: «Вот вам взаимодействие между политотделом дороги и территориальными РК партии, что д</w:t>
      </w:r>
      <w:r w:rsidRPr="00DA2CDD">
        <w:rPr>
          <w:sz w:val="32"/>
          <w:szCs w:val="32"/>
        </w:rPr>
        <w:t>е</w:t>
      </w:r>
      <w:r w:rsidRPr="00DA2CDD">
        <w:rPr>
          <w:sz w:val="32"/>
          <w:szCs w:val="32"/>
        </w:rPr>
        <w:t>лает политотдел в отношении первичных парторганизаций, как рук</w:t>
      </w:r>
      <w:r w:rsidRPr="00DA2CDD">
        <w:rPr>
          <w:sz w:val="32"/>
          <w:szCs w:val="32"/>
        </w:rPr>
        <w:t>о</w:t>
      </w:r>
      <w:r w:rsidRPr="00DA2CDD">
        <w:rPr>
          <w:sz w:val="32"/>
          <w:szCs w:val="32"/>
        </w:rPr>
        <w:t>водят ими, и какие условия создают им в работе. Идут заседать в у</w:t>
      </w:r>
      <w:r w:rsidRPr="00DA2CDD">
        <w:rPr>
          <w:sz w:val="32"/>
          <w:szCs w:val="32"/>
        </w:rPr>
        <w:t>з</w:t>
      </w:r>
      <w:r w:rsidRPr="00DA2CDD">
        <w:rPr>
          <w:sz w:val="32"/>
          <w:szCs w:val="32"/>
        </w:rPr>
        <w:t>ловой партком, заседают час-два-три. Не закончили, как их зовет п</w:t>
      </w:r>
      <w:r w:rsidRPr="00DA2CDD">
        <w:rPr>
          <w:sz w:val="32"/>
          <w:szCs w:val="32"/>
        </w:rPr>
        <w:t>о</w:t>
      </w:r>
      <w:r w:rsidRPr="00DA2CDD">
        <w:rPr>
          <w:sz w:val="32"/>
          <w:szCs w:val="32"/>
        </w:rPr>
        <w:t>литотдел на заседание, и тоже заседают</w:t>
      </w:r>
      <w:r w:rsidR="002E1144" w:rsidRPr="00DA2CDD">
        <w:rPr>
          <w:sz w:val="32"/>
          <w:szCs w:val="32"/>
        </w:rPr>
        <w:t>,</w:t>
      </w:r>
      <w:r w:rsidRPr="00DA2CDD">
        <w:rPr>
          <w:sz w:val="32"/>
          <w:szCs w:val="32"/>
        </w:rPr>
        <w:t xml:space="preserve"> и решают одни и те же в</w:t>
      </w:r>
      <w:r w:rsidRPr="00DA2CDD">
        <w:rPr>
          <w:sz w:val="32"/>
          <w:szCs w:val="32"/>
        </w:rPr>
        <w:t>о</w:t>
      </w:r>
      <w:r w:rsidRPr="00DA2CDD">
        <w:rPr>
          <w:sz w:val="32"/>
          <w:szCs w:val="32"/>
        </w:rPr>
        <w:t>просы одни и те же люди» [9, л. 297,298].</w:t>
      </w:r>
    </w:p>
    <w:p w:rsidR="00257483" w:rsidRPr="00DA2CDD" w:rsidRDefault="00257483" w:rsidP="000C312E">
      <w:pPr>
        <w:ind w:firstLine="710"/>
        <w:jc w:val="both"/>
        <w:rPr>
          <w:sz w:val="32"/>
          <w:szCs w:val="32"/>
        </w:rPr>
      </w:pPr>
      <w:r w:rsidRPr="00DA2CDD">
        <w:rPr>
          <w:sz w:val="32"/>
          <w:szCs w:val="32"/>
        </w:rPr>
        <w:t>Следует, однако, отметить, что с момента образования Красн</w:t>
      </w:r>
      <w:r w:rsidRPr="00DA2CDD">
        <w:rPr>
          <w:sz w:val="32"/>
          <w:szCs w:val="32"/>
        </w:rPr>
        <w:t>о</w:t>
      </w:r>
      <w:r w:rsidRPr="00DA2CDD">
        <w:rPr>
          <w:sz w:val="32"/>
          <w:szCs w:val="32"/>
        </w:rPr>
        <w:t>дарского края и формирования краевого комитета ВК</w:t>
      </w:r>
      <w:proofErr w:type="gramStart"/>
      <w:r w:rsidRPr="00DA2CDD">
        <w:rPr>
          <w:sz w:val="32"/>
          <w:szCs w:val="32"/>
        </w:rPr>
        <w:t>П(</w:t>
      </w:r>
      <w:proofErr w:type="gramEnd"/>
      <w:r w:rsidRPr="00DA2CDD">
        <w:rPr>
          <w:sz w:val="32"/>
          <w:szCs w:val="32"/>
        </w:rPr>
        <w:t>б), т.е. с ос</w:t>
      </w:r>
      <w:r w:rsidRPr="00DA2CDD">
        <w:rPr>
          <w:sz w:val="32"/>
          <w:szCs w:val="32"/>
        </w:rPr>
        <w:t>е</w:t>
      </w:r>
      <w:r w:rsidRPr="00DA2CDD">
        <w:rPr>
          <w:sz w:val="32"/>
          <w:szCs w:val="32"/>
        </w:rPr>
        <w:t>ни 1937 г., крайком стал той инстанцией, которая смогла эффективно скоординировать работу территориальных партийных органов и ж</w:t>
      </w:r>
      <w:r w:rsidRPr="00DA2CDD">
        <w:rPr>
          <w:sz w:val="32"/>
          <w:szCs w:val="32"/>
        </w:rPr>
        <w:t>е</w:t>
      </w:r>
      <w:r w:rsidRPr="00DA2CDD">
        <w:rPr>
          <w:sz w:val="32"/>
          <w:szCs w:val="32"/>
        </w:rPr>
        <w:t>лезнодорожных политотделов. Последние, находясь на территории края, были подведомственны и подотчетны крайкому, как и  горкомы, и райкомы. Отношения же крайкома ВК</w:t>
      </w:r>
      <w:proofErr w:type="gramStart"/>
      <w:r w:rsidRPr="00DA2CDD">
        <w:rPr>
          <w:sz w:val="32"/>
          <w:szCs w:val="32"/>
        </w:rPr>
        <w:t>П(</w:t>
      </w:r>
      <w:proofErr w:type="gramEnd"/>
      <w:r w:rsidRPr="00DA2CDD">
        <w:rPr>
          <w:sz w:val="32"/>
          <w:szCs w:val="32"/>
        </w:rPr>
        <w:t>б) с находившимся в Ро</w:t>
      </w:r>
      <w:r w:rsidRPr="00DA2CDD">
        <w:rPr>
          <w:sz w:val="32"/>
          <w:szCs w:val="32"/>
        </w:rPr>
        <w:t>с</w:t>
      </w:r>
      <w:r w:rsidRPr="00DA2CDD">
        <w:rPr>
          <w:sz w:val="32"/>
          <w:szCs w:val="32"/>
        </w:rPr>
        <w:t>тове-на-Дону политотделом железной дороги им. Ворошилова были партнерскими, с определенным приоритетом крайкома, который н</w:t>
      </w:r>
      <w:r w:rsidRPr="00DA2CDD">
        <w:rPr>
          <w:sz w:val="32"/>
          <w:szCs w:val="32"/>
        </w:rPr>
        <w:t>а</w:t>
      </w:r>
      <w:r w:rsidRPr="00DA2CDD">
        <w:rPr>
          <w:sz w:val="32"/>
          <w:szCs w:val="32"/>
        </w:rPr>
        <w:t>прямую подчинялся ЦК партии, тогда как политотдел дороги – через политотдел Народного Комиссариата путей сообщения.</w:t>
      </w:r>
    </w:p>
    <w:p w:rsidR="00257483" w:rsidRPr="00DA2CDD" w:rsidRDefault="00257483" w:rsidP="00257483">
      <w:pPr>
        <w:ind w:left="-284" w:right="566" w:firstLine="710"/>
        <w:jc w:val="both"/>
        <w:rPr>
          <w:sz w:val="32"/>
          <w:szCs w:val="32"/>
        </w:rPr>
      </w:pPr>
    </w:p>
    <w:p w:rsidR="00257483" w:rsidRPr="00DA2CDD" w:rsidRDefault="00257483" w:rsidP="00DE29B0">
      <w:pPr>
        <w:ind w:left="-284" w:right="566" w:firstLine="992"/>
        <w:rPr>
          <w:i/>
          <w:sz w:val="32"/>
          <w:szCs w:val="32"/>
        </w:rPr>
      </w:pPr>
      <w:r w:rsidRPr="00DA2CDD">
        <w:rPr>
          <w:i/>
          <w:sz w:val="32"/>
          <w:szCs w:val="32"/>
        </w:rPr>
        <w:t>Примечания</w:t>
      </w:r>
    </w:p>
    <w:p w:rsidR="00257483" w:rsidRPr="00DA2CDD" w:rsidRDefault="00257483" w:rsidP="00DE29B0">
      <w:pPr>
        <w:ind w:firstLine="709"/>
        <w:rPr>
          <w:i/>
          <w:sz w:val="28"/>
          <w:szCs w:val="28"/>
        </w:rPr>
      </w:pPr>
    </w:p>
    <w:p w:rsidR="00257483" w:rsidRPr="00DA2CDD" w:rsidRDefault="00257483" w:rsidP="00DE29B0">
      <w:pPr>
        <w:ind w:firstLine="709"/>
        <w:jc w:val="both"/>
        <w:rPr>
          <w:b/>
          <w:sz w:val="28"/>
          <w:szCs w:val="28"/>
        </w:rPr>
      </w:pPr>
      <w:r w:rsidRPr="00DA2CDD">
        <w:rPr>
          <w:sz w:val="28"/>
          <w:szCs w:val="28"/>
        </w:rPr>
        <w:t>1. Овсянников, Г.М. История железных дорог на Кубани. История Кра</w:t>
      </w:r>
      <w:r w:rsidRPr="00DA2CDD">
        <w:rPr>
          <w:sz w:val="28"/>
          <w:szCs w:val="28"/>
        </w:rPr>
        <w:t>с</w:t>
      </w:r>
      <w:r w:rsidRPr="00DA2CDD">
        <w:rPr>
          <w:sz w:val="28"/>
          <w:szCs w:val="28"/>
        </w:rPr>
        <w:t>нодарского отделения Северо-Кавказской железной дороги / Г.М. Овсянников. – Краснодар: Сов. Кубань, 2008. –</w:t>
      </w:r>
      <w:r w:rsidRPr="00DA2CDD">
        <w:rPr>
          <w:b/>
          <w:sz w:val="28"/>
          <w:szCs w:val="28"/>
        </w:rPr>
        <w:t xml:space="preserve"> </w:t>
      </w:r>
      <w:r w:rsidRPr="00DA2CDD">
        <w:rPr>
          <w:sz w:val="28"/>
          <w:szCs w:val="28"/>
        </w:rPr>
        <w:t xml:space="preserve">487 </w:t>
      </w:r>
      <w:proofErr w:type="gramStart"/>
      <w:r w:rsidRPr="00DA2CDD">
        <w:rPr>
          <w:sz w:val="28"/>
          <w:szCs w:val="28"/>
        </w:rPr>
        <w:t>с</w:t>
      </w:r>
      <w:proofErr w:type="gramEnd"/>
      <w:r w:rsidRPr="00DA2CDD">
        <w:rPr>
          <w:sz w:val="28"/>
          <w:szCs w:val="28"/>
        </w:rPr>
        <w:t>.</w:t>
      </w:r>
    </w:p>
    <w:p w:rsidR="00257483" w:rsidRPr="00DA2CDD" w:rsidRDefault="00257483" w:rsidP="00DE29B0">
      <w:pPr>
        <w:pStyle w:val="af1"/>
        <w:shd w:val="clear" w:color="auto" w:fill="FFFFFF"/>
        <w:spacing w:before="0" w:beforeAutospacing="0" w:after="0" w:afterAutospacing="0"/>
        <w:ind w:firstLine="709"/>
        <w:jc w:val="both"/>
        <w:rPr>
          <w:sz w:val="28"/>
          <w:szCs w:val="28"/>
        </w:rPr>
      </w:pPr>
      <w:r w:rsidRPr="00DA2CDD">
        <w:rPr>
          <w:sz w:val="28"/>
          <w:szCs w:val="28"/>
        </w:rPr>
        <w:t>2. Очерки истории Краснодарской организации КПСС. – 2-е изд., доп. / Редкол.: И.И. Алексеенко, М.Т. Дауров, Ф.П. Зырянов и др. – Краснодар: Кн. изд-во, 1976. – 655с.</w:t>
      </w:r>
    </w:p>
    <w:p w:rsidR="00257483" w:rsidRPr="00DA2CDD" w:rsidRDefault="00257483" w:rsidP="00DE29B0">
      <w:pPr>
        <w:ind w:firstLine="709"/>
        <w:jc w:val="both"/>
        <w:rPr>
          <w:sz w:val="28"/>
          <w:szCs w:val="28"/>
        </w:rPr>
      </w:pPr>
      <w:r w:rsidRPr="00DA2CDD">
        <w:rPr>
          <w:sz w:val="28"/>
          <w:szCs w:val="28"/>
        </w:rPr>
        <w:t>3. Салошенко, В.Н. Первые. Наброски к портретам (о первых секретарях Краснодарского крайкома ВК</w:t>
      </w:r>
      <w:proofErr w:type="gramStart"/>
      <w:r w:rsidRPr="00DA2CDD">
        <w:rPr>
          <w:sz w:val="28"/>
          <w:szCs w:val="28"/>
        </w:rPr>
        <w:t>П(</w:t>
      </w:r>
      <w:proofErr w:type="gramEnd"/>
      <w:r w:rsidRPr="00DA2CDD">
        <w:rPr>
          <w:sz w:val="28"/>
          <w:szCs w:val="28"/>
        </w:rPr>
        <w:t>б), КПСС на Кубани) / В.Н. Салошенко. – Краснодар: Сев</w:t>
      </w:r>
      <w:r w:rsidR="00731270" w:rsidRPr="00DA2CDD">
        <w:rPr>
          <w:sz w:val="28"/>
          <w:szCs w:val="28"/>
        </w:rPr>
        <w:t>.</w:t>
      </w:r>
      <w:r w:rsidRPr="00DA2CDD">
        <w:rPr>
          <w:sz w:val="28"/>
          <w:szCs w:val="28"/>
        </w:rPr>
        <w:t xml:space="preserve"> Кавказ, 2000. – 195 </w:t>
      </w:r>
      <w:proofErr w:type="gramStart"/>
      <w:r w:rsidRPr="00DA2CDD">
        <w:rPr>
          <w:sz w:val="28"/>
          <w:szCs w:val="28"/>
        </w:rPr>
        <w:t>с</w:t>
      </w:r>
      <w:proofErr w:type="gramEnd"/>
      <w:r w:rsidRPr="00DA2CDD">
        <w:rPr>
          <w:sz w:val="28"/>
          <w:szCs w:val="28"/>
        </w:rPr>
        <w:t>.</w:t>
      </w:r>
    </w:p>
    <w:p w:rsidR="00257483" w:rsidRPr="00DA2CDD" w:rsidRDefault="00257483" w:rsidP="00DE29B0">
      <w:pPr>
        <w:ind w:firstLine="709"/>
        <w:jc w:val="both"/>
        <w:rPr>
          <w:sz w:val="28"/>
          <w:szCs w:val="28"/>
        </w:rPr>
      </w:pPr>
      <w:r w:rsidRPr="00DA2CDD">
        <w:rPr>
          <w:sz w:val="28"/>
          <w:szCs w:val="28"/>
        </w:rPr>
        <w:t>4. Коммунистическая партия Советского Союза в резолюциях и решениях съездов, конференций и Пленумов ЦК (1898-1988): В 15-ти  тт. Изд. 9-е доп. и испр. Т. 6. 1933-1937 / под общ</w:t>
      </w:r>
      <w:proofErr w:type="gramStart"/>
      <w:r w:rsidRPr="00DA2CDD">
        <w:rPr>
          <w:sz w:val="28"/>
          <w:szCs w:val="28"/>
        </w:rPr>
        <w:t>.</w:t>
      </w:r>
      <w:proofErr w:type="gramEnd"/>
      <w:r w:rsidRPr="00DA2CDD">
        <w:rPr>
          <w:sz w:val="28"/>
          <w:szCs w:val="28"/>
        </w:rPr>
        <w:t xml:space="preserve"> </w:t>
      </w:r>
      <w:proofErr w:type="gramStart"/>
      <w:r w:rsidRPr="00DA2CDD">
        <w:rPr>
          <w:sz w:val="28"/>
          <w:szCs w:val="28"/>
        </w:rPr>
        <w:t>р</w:t>
      </w:r>
      <w:proofErr w:type="gramEnd"/>
      <w:r w:rsidRPr="00DA2CDD">
        <w:rPr>
          <w:sz w:val="28"/>
          <w:szCs w:val="28"/>
        </w:rPr>
        <w:t>ед. А.Г. Егорова, К.М. Боголюбова. – М.: П</w:t>
      </w:r>
      <w:r w:rsidRPr="00DA2CDD">
        <w:rPr>
          <w:sz w:val="28"/>
          <w:szCs w:val="28"/>
        </w:rPr>
        <w:t>о</w:t>
      </w:r>
      <w:r w:rsidRPr="00DA2CDD">
        <w:rPr>
          <w:sz w:val="28"/>
          <w:szCs w:val="28"/>
        </w:rPr>
        <w:t xml:space="preserve">литиздат, 1985. </w:t>
      </w:r>
      <w:hyperlink r:id="rId11" w:history="1">
        <w:r w:rsidRPr="00DA2CDD">
          <w:rPr>
            <w:sz w:val="28"/>
            <w:szCs w:val="28"/>
          </w:rPr>
          <w:t xml:space="preserve">– 431 </w:t>
        </w:r>
        <w:proofErr w:type="gramStart"/>
        <w:r w:rsidRPr="00DA2CDD">
          <w:rPr>
            <w:sz w:val="28"/>
            <w:szCs w:val="28"/>
          </w:rPr>
          <w:t>с</w:t>
        </w:r>
        <w:proofErr w:type="gramEnd"/>
        <w:r w:rsidRPr="00DA2CDD">
          <w:rPr>
            <w:sz w:val="28"/>
            <w:szCs w:val="28"/>
          </w:rPr>
          <w:t>.</w:t>
        </w:r>
      </w:hyperlink>
      <w:r w:rsidRPr="00DA2CDD">
        <w:rPr>
          <w:sz w:val="28"/>
          <w:szCs w:val="28"/>
        </w:rPr>
        <w:t xml:space="preserve"> </w:t>
      </w:r>
    </w:p>
    <w:p w:rsidR="00257483" w:rsidRPr="00DA2CDD" w:rsidRDefault="00257483" w:rsidP="00DE29B0">
      <w:pPr>
        <w:ind w:firstLine="709"/>
        <w:jc w:val="both"/>
        <w:rPr>
          <w:sz w:val="28"/>
          <w:szCs w:val="28"/>
        </w:rPr>
      </w:pPr>
      <w:r w:rsidRPr="00DA2CDD">
        <w:rPr>
          <w:sz w:val="28"/>
          <w:szCs w:val="28"/>
        </w:rPr>
        <w:lastRenderedPageBreak/>
        <w:t xml:space="preserve">5. Коммунистическая партия Советского Союза в резолюциях... Т. 7. 1938-1945. – М.: Политиздат, 1985. – 574 </w:t>
      </w:r>
      <w:proofErr w:type="gramStart"/>
      <w:r w:rsidRPr="00DA2CDD">
        <w:rPr>
          <w:sz w:val="28"/>
          <w:szCs w:val="28"/>
        </w:rPr>
        <w:t>с</w:t>
      </w:r>
      <w:proofErr w:type="gramEnd"/>
      <w:r w:rsidRPr="00DA2CDD">
        <w:rPr>
          <w:sz w:val="28"/>
          <w:szCs w:val="28"/>
        </w:rPr>
        <w:t>.</w:t>
      </w:r>
    </w:p>
    <w:p w:rsidR="00257483" w:rsidRPr="00DA2CDD" w:rsidRDefault="00257483" w:rsidP="00DE29B0">
      <w:pPr>
        <w:ind w:firstLine="709"/>
        <w:jc w:val="both"/>
        <w:rPr>
          <w:sz w:val="28"/>
          <w:szCs w:val="28"/>
        </w:rPr>
      </w:pPr>
      <w:r w:rsidRPr="00DA2CDD">
        <w:rPr>
          <w:sz w:val="28"/>
          <w:szCs w:val="28"/>
        </w:rPr>
        <w:t xml:space="preserve">6. Центр документации новейшей истории Краснодарского края (ЦДНИКК). – Ф. 821. – Оп. 1. – Д. 71. </w:t>
      </w:r>
    </w:p>
    <w:p w:rsidR="00257483" w:rsidRPr="00DA2CDD" w:rsidRDefault="00257483" w:rsidP="00DE29B0">
      <w:pPr>
        <w:pStyle w:val="a9"/>
        <w:spacing w:after="0" w:line="240" w:lineRule="auto"/>
        <w:ind w:left="0" w:firstLine="709"/>
        <w:jc w:val="both"/>
        <w:rPr>
          <w:rFonts w:ascii="Times New Roman" w:hAnsi="Times New Roman" w:cs="Times New Roman"/>
          <w:sz w:val="28"/>
          <w:szCs w:val="28"/>
        </w:rPr>
      </w:pPr>
      <w:r w:rsidRPr="00DA2CDD">
        <w:rPr>
          <w:rFonts w:ascii="Times New Roman" w:hAnsi="Times New Roman" w:cs="Times New Roman"/>
          <w:sz w:val="28"/>
          <w:szCs w:val="28"/>
        </w:rPr>
        <w:t>7. ЦДНИКК.</w:t>
      </w:r>
      <w:r w:rsidRPr="00DA2CDD">
        <w:rPr>
          <w:sz w:val="28"/>
          <w:szCs w:val="28"/>
        </w:rPr>
        <w:t xml:space="preserve"> </w:t>
      </w:r>
      <w:r w:rsidRPr="00DA2CDD">
        <w:rPr>
          <w:rFonts w:ascii="Times New Roman" w:hAnsi="Times New Roman" w:cs="Times New Roman"/>
          <w:sz w:val="28"/>
          <w:szCs w:val="28"/>
        </w:rPr>
        <w:t>– Ф. 821.</w:t>
      </w:r>
      <w:r w:rsidRPr="00DA2CDD">
        <w:rPr>
          <w:sz w:val="28"/>
          <w:szCs w:val="28"/>
        </w:rPr>
        <w:t xml:space="preserve"> </w:t>
      </w:r>
      <w:r w:rsidRPr="00DA2CDD">
        <w:rPr>
          <w:rFonts w:ascii="Times New Roman" w:hAnsi="Times New Roman" w:cs="Times New Roman"/>
          <w:sz w:val="28"/>
          <w:szCs w:val="28"/>
        </w:rPr>
        <w:t>– Оп. 1.</w:t>
      </w:r>
      <w:r w:rsidRPr="00DA2CDD">
        <w:rPr>
          <w:sz w:val="28"/>
          <w:szCs w:val="28"/>
        </w:rPr>
        <w:t xml:space="preserve"> </w:t>
      </w:r>
      <w:r w:rsidRPr="00DA2CDD">
        <w:rPr>
          <w:rFonts w:ascii="Times New Roman" w:hAnsi="Times New Roman" w:cs="Times New Roman"/>
          <w:sz w:val="28"/>
          <w:szCs w:val="28"/>
        </w:rPr>
        <w:t xml:space="preserve">– Д. 361. </w:t>
      </w:r>
    </w:p>
    <w:p w:rsidR="00257483" w:rsidRPr="00DA2CDD" w:rsidRDefault="00257483" w:rsidP="00DE29B0">
      <w:pPr>
        <w:pStyle w:val="a9"/>
        <w:spacing w:after="0" w:line="240" w:lineRule="auto"/>
        <w:ind w:left="0" w:firstLine="709"/>
        <w:jc w:val="both"/>
        <w:rPr>
          <w:rFonts w:ascii="Times New Roman" w:hAnsi="Times New Roman" w:cs="Times New Roman"/>
          <w:sz w:val="28"/>
          <w:szCs w:val="28"/>
        </w:rPr>
      </w:pPr>
      <w:r w:rsidRPr="00DA2CDD">
        <w:rPr>
          <w:rFonts w:ascii="Times New Roman" w:hAnsi="Times New Roman" w:cs="Times New Roman"/>
          <w:sz w:val="28"/>
          <w:szCs w:val="28"/>
        </w:rPr>
        <w:t xml:space="preserve">8. ЦДНИКК. – Ф. 821. – Оп. 1. – Д. 362. </w:t>
      </w:r>
    </w:p>
    <w:p w:rsidR="00257483" w:rsidRPr="00DA2CDD" w:rsidRDefault="00257483" w:rsidP="00DE29B0">
      <w:pPr>
        <w:pStyle w:val="a9"/>
        <w:spacing w:after="0" w:line="240" w:lineRule="auto"/>
        <w:ind w:left="0" w:firstLine="709"/>
        <w:jc w:val="both"/>
        <w:rPr>
          <w:rFonts w:ascii="Times New Roman" w:hAnsi="Times New Roman" w:cs="Times New Roman"/>
          <w:sz w:val="28"/>
          <w:szCs w:val="28"/>
        </w:rPr>
      </w:pPr>
      <w:r w:rsidRPr="00DA2CDD">
        <w:rPr>
          <w:rFonts w:ascii="Times New Roman" w:hAnsi="Times New Roman" w:cs="Times New Roman"/>
          <w:sz w:val="28"/>
          <w:szCs w:val="28"/>
        </w:rPr>
        <w:t xml:space="preserve">9. ЦДНИКК. – Ф. 1774-А. – Оп. 1. – Д. 610. </w:t>
      </w:r>
    </w:p>
    <w:p w:rsidR="00257483" w:rsidRPr="00DA2CDD" w:rsidRDefault="00257483" w:rsidP="00DE29B0">
      <w:pPr>
        <w:ind w:firstLine="709"/>
      </w:pPr>
    </w:p>
    <w:p w:rsidR="00257483" w:rsidRPr="00DA2CDD" w:rsidRDefault="00257483" w:rsidP="00045536">
      <w:pPr>
        <w:shd w:val="clear" w:color="auto" w:fill="FFFFFF"/>
        <w:jc w:val="both"/>
        <w:rPr>
          <w:bCs/>
          <w:sz w:val="32"/>
          <w:szCs w:val="32"/>
        </w:rPr>
      </w:pPr>
    </w:p>
    <w:p w:rsidR="00045536" w:rsidRPr="00DA2CDD" w:rsidRDefault="00045536" w:rsidP="00045536">
      <w:pPr>
        <w:shd w:val="clear" w:color="auto" w:fill="FFFFFF"/>
        <w:jc w:val="both"/>
        <w:rPr>
          <w:bCs/>
          <w:sz w:val="32"/>
          <w:szCs w:val="32"/>
        </w:rPr>
      </w:pPr>
      <w:r w:rsidRPr="00DA2CDD">
        <w:rPr>
          <w:bCs/>
          <w:sz w:val="32"/>
          <w:szCs w:val="32"/>
        </w:rPr>
        <w:t>УДК</w:t>
      </w:r>
      <w:r w:rsidRPr="00DA2CDD">
        <w:rPr>
          <w:bCs/>
          <w:sz w:val="32"/>
          <w:szCs w:val="32"/>
        </w:rPr>
        <w:tab/>
        <w:t>94(470.620)”1943-1953”</w:t>
      </w:r>
      <w:r w:rsidRPr="00DA2CDD">
        <w:rPr>
          <w:bCs/>
          <w:sz w:val="32"/>
          <w:szCs w:val="32"/>
        </w:rPr>
        <w:tab/>
      </w:r>
      <w:r w:rsidRPr="00DA2CDD">
        <w:rPr>
          <w:bCs/>
          <w:sz w:val="32"/>
          <w:szCs w:val="32"/>
        </w:rPr>
        <w:tab/>
      </w:r>
      <w:r w:rsidRPr="00DA2CDD">
        <w:rPr>
          <w:bCs/>
          <w:sz w:val="32"/>
          <w:szCs w:val="32"/>
        </w:rPr>
        <w:tab/>
      </w:r>
      <w:r w:rsidRPr="00DA2CDD">
        <w:rPr>
          <w:bCs/>
          <w:sz w:val="32"/>
          <w:szCs w:val="32"/>
        </w:rPr>
        <w:tab/>
      </w:r>
    </w:p>
    <w:p w:rsidR="00045536" w:rsidRPr="00DA2CDD" w:rsidRDefault="00045536" w:rsidP="00045536">
      <w:pPr>
        <w:shd w:val="clear" w:color="auto" w:fill="FFFFFF"/>
        <w:ind w:left="4320"/>
        <w:jc w:val="right"/>
        <w:rPr>
          <w:bCs/>
          <w:sz w:val="32"/>
          <w:szCs w:val="32"/>
        </w:rPr>
      </w:pPr>
      <w:r w:rsidRPr="00DA2CDD">
        <w:rPr>
          <w:bCs/>
          <w:sz w:val="32"/>
          <w:szCs w:val="32"/>
        </w:rPr>
        <w:t xml:space="preserve">КОСТЫЛЕВА </w:t>
      </w:r>
      <w:r w:rsidR="001808C6" w:rsidRPr="00DA2CDD">
        <w:rPr>
          <w:bCs/>
          <w:sz w:val="32"/>
          <w:szCs w:val="32"/>
        </w:rPr>
        <w:t xml:space="preserve"> </w:t>
      </w:r>
      <w:r w:rsidRPr="00DA2CDD">
        <w:rPr>
          <w:bCs/>
          <w:sz w:val="32"/>
          <w:szCs w:val="32"/>
        </w:rPr>
        <w:t>Л.Р.,</w:t>
      </w:r>
    </w:p>
    <w:p w:rsidR="00045536" w:rsidRPr="00DA2CDD" w:rsidRDefault="00045536" w:rsidP="00045536">
      <w:pPr>
        <w:shd w:val="clear" w:color="auto" w:fill="FFFFFF"/>
        <w:ind w:left="4320"/>
        <w:jc w:val="right"/>
        <w:rPr>
          <w:bCs/>
          <w:sz w:val="32"/>
          <w:szCs w:val="32"/>
        </w:rPr>
      </w:pPr>
      <w:r w:rsidRPr="00DA2CDD">
        <w:rPr>
          <w:bCs/>
          <w:sz w:val="32"/>
          <w:szCs w:val="32"/>
        </w:rPr>
        <w:t xml:space="preserve">Россия, </w:t>
      </w:r>
      <w:proofErr w:type="gramStart"/>
      <w:r w:rsidRPr="00DA2CDD">
        <w:rPr>
          <w:bCs/>
          <w:sz w:val="32"/>
          <w:szCs w:val="32"/>
        </w:rPr>
        <w:t>г</w:t>
      </w:r>
      <w:proofErr w:type="gramEnd"/>
      <w:r w:rsidRPr="00DA2CDD">
        <w:rPr>
          <w:bCs/>
          <w:sz w:val="32"/>
          <w:szCs w:val="32"/>
        </w:rPr>
        <w:t xml:space="preserve">. Краснодар </w:t>
      </w:r>
    </w:p>
    <w:p w:rsidR="00045536" w:rsidRPr="00DA2CDD" w:rsidRDefault="00045536" w:rsidP="00045536">
      <w:pPr>
        <w:shd w:val="clear" w:color="auto" w:fill="FFFFFF"/>
        <w:ind w:left="4320"/>
        <w:jc w:val="both"/>
        <w:rPr>
          <w:b/>
          <w:bCs/>
          <w:sz w:val="32"/>
          <w:szCs w:val="32"/>
        </w:rPr>
      </w:pPr>
    </w:p>
    <w:p w:rsidR="00045536" w:rsidRPr="00DA2CDD" w:rsidRDefault="00045536" w:rsidP="00045536">
      <w:pPr>
        <w:shd w:val="clear" w:color="auto" w:fill="FFFFFF"/>
        <w:jc w:val="center"/>
        <w:rPr>
          <w:b/>
          <w:iCs/>
          <w:sz w:val="32"/>
          <w:szCs w:val="32"/>
        </w:rPr>
      </w:pPr>
      <w:r w:rsidRPr="00DA2CDD">
        <w:rPr>
          <w:b/>
          <w:bCs/>
          <w:sz w:val="32"/>
          <w:szCs w:val="32"/>
        </w:rPr>
        <w:t xml:space="preserve">Проблемы восстановления хозяйства Кубани </w:t>
      </w:r>
      <w:r w:rsidRPr="00DA2CDD">
        <w:rPr>
          <w:b/>
          <w:iCs/>
          <w:sz w:val="32"/>
          <w:szCs w:val="32"/>
        </w:rPr>
        <w:t>в 1943-1953 гг.</w:t>
      </w:r>
    </w:p>
    <w:p w:rsidR="00045536" w:rsidRPr="00DA2CDD" w:rsidRDefault="00045536" w:rsidP="00045536">
      <w:pPr>
        <w:shd w:val="clear" w:color="auto" w:fill="FFFFFF"/>
        <w:ind w:firstLine="709"/>
        <w:jc w:val="both"/>
        <w:rPr>
          <w:iCs/>
          <w:sz w:val="32"/>
          <w:szCs w:val="32"/>
        </w:rPr>
      </w:pPr>
    </w:p>
    <w:p w:rsidR="00045536" w:rsidRPr="00DA2CDD" w:rsidRDefault="00045536" w:rsidP="00045536">
      <w:pPr>
        <w:shd w:val="clear" w:color="auto" w:fill="FFFFFF"/>
        <w:ind w:firstLine="709"/>
        <w:jc w:val="both"/>
        <w:rPr>
          <w:iCs/>
          <w:sz w:val="32"/>
          <w:szCs w:val="32"/>
        </w:rPr>
      </w:pPr>
      <w:r w:rsidRPr="00DA2CDD">
        <w:rPr>
          <w:iCs/>
          <w:sz w:val="32"/>
          <w:szCs w:val="32"/>
        </w:rPr>
        <w:t>В статье изучены проблемы восстановительного периода на К</w:t>
      </w:r>
      <w:r w:rsidRPr="00DA2CDD">
        <w:rPr>
          <w:iCs/>
          <w:sz w:val="32"/>
          <w:szCs w:val="32"/>
        </w:rPr>
        <w:t>у</w:t>
      </w:r>
      <w:r w:rsidRPr="00DA2CDD">
        <w:rPr>
          <w:iCs/>
          <w:sz w:val="32"/>
          <w:szCs w:val="32"/>
        </w:rPr>
        <w:t>бани в течение 1943-1953 гг. Автором рассмотрены восстановител</w:t>
      </w:r>
      <w:r w:rsidRPr="00DA2CDD">
        <w:rPr>
          <w:iCs/>
          <w:sz w:val="32"/>
          <w:szCs w:val="32"/>
        </w:rPr>
        <w:t>ь</w:t>
      </w:r>
      <w:r w:rsidRPr="00DA2CDD">
        <w:rPr>
          <w:iCs/>
          <w:sz w:val="32"/>
          <w:szCs w:val="32"/>
        </w:rPr>
        <w:t>ные мероприятия, проводившиеся в сельском хозяйстве, промышле</w:t>
      </w:r>
      <w:r w:rsidRPr="00DA2CDD">
        <w:rPr>
          <w:iCs/>
          <w:sz w:val="32"/>
          <w:szCs w:val="32"/>
        </w:rPr>
        <w:t>н</w:t>
      </w:r>
      <w:r w:rsidRPr="00DA2CDD">
        <w:rPr>
          <w:iCs/>
          <w:sz w:val="32"/>
          <w:szCs w:val="32"/>
        </w:rPr>
        <w:t>ности, транспорте,</w:t>
      </w:r>
      <w:r w:rsidRPr="00DA2CDD">
        <w:rPr>
          <w:spacing w:val="-1"/>
          <w:sz w:val="32"/>
          <w:szCs w:val="32"/>
        </w:rPr>
        <w:t xml:space="preserve"> социально-культурной сфере региона. В статье проанализированы причины трудностей при восстановлении местной экономики.</w:t>
      </w:r>
      <w:r w:rsidRPr="00DA2CDD">
        <w:rPr>
          <w:spacing w:val="-2"/>
          <w:sz w:val="32"/>
          <w:szCs w:val="32"/>
        </w:rPr>
        <w:t xml:space="preserve"> Автор пришла к выводу о том, что по</w:t>
      </w:r>
      <w:r w:rsidRPr="00DA2CDD">
        <w:rPr>
          <w:spacing w:val="-2"/>
          <w:sz w:val="32"/>
          <w:szCs w:val="32"/>
        </w:rPr>
        <w:softHyphen/>
      </w:r>
      <w:r w:rsidRPr="00DA2CDD">
        <w:rPr>
          <w:sz w:val="32"/>
          <w:szCs w:val="32"/>
        </w:rPr>
        <w:t>ложение в промы</w:t>
      </w:r>
      <w:r w:rsidRPr="00DA2CDD">
        <w:rPr>
          <w:sz w:val="32"/>
          <w:szCs w:val="32"/>
        </w:rPr>
        <w:t>ш</w:t>
      </w:r>
      <w:r w:rsidRPr="00DA2CDD">
        <w:rPr>
          <w:sz w:val="32"/>
          <w:szCs w:val="32"/>
        </w:rPr>
        <w:t xml:space="preserve">ленности и сельском хозяйстве Краснодарского края, как и в целом по стране, к концу восстановительного периода оставалось сложным. Необходимы были </w:t>
      </w:r>
      <w:r w:rsidRPr="00DA2CDD">
        <w:rPr>
          <w:spacing w:val="-1"/>
          <w:sz w:val="32"/>
          <w:szCs w:val="32"/>
        </w:rPr>
        <w:t xml:space="preserve">радикальные экономические реформы, которые начались в </w:t>
      </w:r>
      <w:r w:rsidRPr="00DA2CDD">
        <w:rPr>
          <w:sz w:val="32"/>
          <w:szCs w:val="32"/>
        </w:rPr>
        <w:t>1953 г.</w:t>
      </w:r>
    </w:p>
    <w:p w:rsidR="00045536" w:rsidRPr="00DA2CDD" w:rsidRDefault="00045536" w:rsidP="00045536">
      <w:pPr>
        <w:shd w:val="clear" w:color="auto" w:fill="FFFFFF"/>
        <w:ind w:firstLine="709"/>
        <w:jc w:val="both"/>
        <w:rPr>
          <w:iCs/>
          <w:sz w:val="32"/>
          <w:szCs w:val="32"/>
        </w:rPr>
      </w:pPr>
      <w:r w:rsidRPr="00DA2CDD">
        <w:rPr>
          <w:i/>
          <w:iCs/>
          <w:sz w:val="32"/>
          <w:szCs w:val="32"/>
        </w:rPr>
        <w:t>Ключевые слова:</w:t>
      </w:r>
      <w:r w:rsidRPr="00DA2CDD">
        <w:rPr>
          <w:iCs/>
          <w:sz w:val="32"/>
          <w:szCs w:val="32"/>
        </w:rPr>
        <w:t xml:space="preserve"> </w:t>
      </w:r>
      <w:proofErr w:type="gramStart"/>
      <w:r w:rsidRPr="00DA2CDD">
        <w:rPr>
          <w:iCs/>
          <w:sz w:val="32"/>
          <w:szCs w:val="32"/>
        </w:rPr>
        <w:t xml:space="preserve">СССР, Кубань, Великая Отечественная война, </w:t>
      </w:r>
      <w:r w:rsidRPr="00DA2CDD">
        <w:rPr>
          <w:spacing w:val="-1"/>
          <w:sz w:val="32"/>
          <w:szCs w:val="32"/>
        </w:rPr>
        <w:t>восстановление экономики, сельское хозяйство, промышленное пр</w:t>
      </w:r>
      <w:r w:rsidRPr="00DA2CDD">
        <w:rPr>
          <w:spacing w:val="-1"/>
          <w:sz w:val="32"/>
          <w:szCs w:val="32"/>
        </w:rPr>
        <w:t>о</w:t>
      </w:r>
      <w:r w:rsidRPr="00DA2CDD">
        <w:rPr>
          <w:spacing w:val="-1"/>
          <w:sz w:val="32"/>
          <w:szCs w:val="32"/>
        </w:rPr>
        <w:t>изводство, производительность труда, реформы.</w:t>
      </w:r>
      <w:proofErr w:type="gramEnd"/>
    </w:p>
    <w:p w:rsidR="00045536" w:rsidRPr="00DA2CDD" w:rsidRDefault="00045536" w:rsidP="00045536">
      <w:pPr>
        <w:shd w:val="clear" w:color="auto" w:fill="FFFFFF"/>
        <w:ind w:left="4320"/>
        <w:jc w:val="right"/>
        <w:rPr>
          <w:b/>
          <w:bCs/>
          <w:sz w:val="32"/>
          <w:szCs w:val="32"/>
        </w:rPr>
      </w:pPr>
    </w:p>
    <w:p w:rsidR="00045536" w:rsidRPr="00DA2CDD" w:rsidRDefault="00045536" w:rsidP="00045536">
      <w:pPr>
        <w:shd w:val="clear" w:color="auto" w:fill="FFFFFF"/>
        <w:ind w:left="4320"/>
        <w:jc w:val="right"/>
        <w:rPr>
          <w:b/>
          <w:bCs/>
          <w:sz w:val="28"/>
          <w:szCs w:val="28"/>
          <w:lang w:val="en-US"/>
        </w:rPr>
      </w:pPr>
      <w:proofErr w:type="gramStart"/>
      <w:r w:rsidRPr="00DA2CDD">
        <w:rPr>
          <w:b/>
          <w:bCs/>
          <w:sz w:val="28"/>
          <w:szCs w:val="28"/>
          <w:lang w:val="en-US"/>
        </w:rPr>
        <w:t>Kostileva  L.R</w:t>
      </w:r>
      <w:proofErr w:type="gramEnd"/>
      <w:r w:rsidRPr="00DA2CDD">
        <w:rPr>
          <w:b/>
          <w:bCs/>
          <w:sz w:val="28"/>
          <w:szCs w:val="28"/>
          <w:lang w:val="en-US"/>
        </w:rPr>
        <w:t>.,</w:t>
      </w:r>
    </w:p>
    <w:p w:rsidR="00045536" w:rsidRPr="00DA2CDD" w:rsidRDefault="00045536" w:rsidP="00045536">
      <w:pPr>
        <w:shd w:val="clear" w:color="auto" w:fill="FFFFFF"/>
        <w:ind w:left="4320"/>
        <w:jc w:val="right"/>
        <w:rPr>
          <w:b/>
          <w:bCs/>
          <w:sz w:val="28"/>
          <w:szCs w:val="28"/>
          <w:lang w:val="en-US"/>
        </w:rPr>
      </w:pPr>
      <w:r w:rsidRPr="00DA2CDD">
        <w:rPr>
          <w:b/>
          <w:bCs/>
          <w:sz w:val="28"/>
          <w:szCs w:val="28"/>
          <w:lang w:val="en-US"/>
        </w:rPr>
        <w:t>Russia, Krasnodar</w:t>
      </w:r>
    </w:p>
    <w:p w:rsidR="00045536" w:rsidRPr="00DA2CDD" w:rsidRDefault="00045536" w:rsidP="00045536">
      <w:pPr>
        <w:shd w:val="clear" w:color="auto" w:fill="FFFFFF"/>
        <w:ind w:firstLine="709"/>
        <w:jc w:val="center"/>
        <w:rPr>
          <w:b/>
          <w:sz w:val="28"/>
          <w:szCs w:val="28"/>
          <w:lang w:val="en-US"/>
        </w:rPr>
      </w:pPr>
    </w:p>
    <w:p w:rsidR="00DA3017" w:rsidRPr="00DA2CDD" w:rsidRDefault="00DA3017" w:rsidP="00DA3017">
      <w:pPr>
        <w:shd w:val="clear" w:color="auto" w:fill="FFFFFF"/>
        <w:jc w:val="center"/>
        <w:rPr>
          <w:rFonts w:ascii="Times New Roman CYR" w:hAnsi="Times New Roman CYR" w:cs="Times New Roman CYR"/>
          <w:b/>
          <w:bCs/>
          <w:sz w:val="28"/>
          <w:szCs w:val="28"/>
          <w:lang w:val="en-US"/>
        </w:rPr>
      </w:pPr>
      <w:r w:rsidRPr="00DA2CDD">
        <w:rPr>
          <w:rFonts w:ascii="Times New Roman CYR" w:hAnsi="Times New Roman CYR" w:cs="Times New Roman CYR"/>
          <w:b/>
          <w:bCs/>
          <w:sz w:val="28"/>
          <w:szCs w:val="28"/>
          <w:lang w:val="en-US"/>
        </w:rPr>
        <w:t>Problems of restoration of Kuban economy per 1943-1953</w:t>
      </w:r>
    </w:p>
    <w:p w:rsidR="00045536" w:rsidRPr="00DA2CDD" w:rsidRDefault="00045536" w:rsidP="00045536">
      <w:pPr>
        <w:shd w:val="clear" w:color="auto" w:fill="FFFFFF"/>
        <w:ind w:firstLine="709"/>
        <w:rPr>
          <w:rFonts w:ascii="Times New Roman CYR" w:hAnsi="Times New Roman CYR" w:cs="Times New Roman CYR"/>
          <w:sz w:val="28"/>
          <w:szCs w:val="28"/>
          <w:lang w:val="en-US"/>
        </w:rPr>
      </w:pPr>
    </w:p>
    <w:p w:rsidR="00045536" w:rsidRPr="00DA2CDD" w:rsidRDefault="00045536" w:rsidP="00045536">
      <w:pPr>
        <w:shd w:val="clear" w:color="auto" w:fill="FFFFFF"/>
        <w:ind w:firstLine="709"/>
        <w:jc w:val="both"/>
        <w:rPr>
          <w:rFonts w:ascii="Times New Roman CYR" w:hAnsi="Times New Roman CYR" w:cs="Times New Roman CYR"/>
          <w:sz w:val="28"/>
          <w:szCs w:val="28"/>
          <w:lang w:val="en-US"/>
        </w:rPr>
      </w:pPr>
      <w:r w:rsidRPr="00DA2CDD">
        <w:rPr>
          <w:rFonts w:ascii="Times New Roman CYR" w:hAnsi="Times New Roman CYR" w:cs="Times New Roman CYR"/>
          <w:sz w:val="28"/>
          <w:szCs w:val="28"/>
          <w:lang w:val="en-US"/>
        </w:rPr>
        <w:t xml:space="preserve">In article problems of the regenerative period on Kuban within 1943-1953 are studied. The author considers the regenerative actions spent in </w:t>
      </w:r>
      <w:proofErr w:type="gramStart"/>
      <w:r w:rsidRPr="00DA2CDD">
        <w:rPr>
          <w:rFonts w:ascii="Times New Roman CYR" w:hAnsi="Times New Roman CYR" w:cs="Times New Roman CYR"/>
          <w:sz w:val="28"/>
          <w:szCs w:val="28"/>
          <w:lang w:val="en-US"/>
        </w:rPr>
        <w:t>an agriculture</w:t>
      </w:r>
      <w:proofErr w:type="gramEnd"/>
      <w:r w:rsidRPr="00DA2CDD">
        <w:rPr>
          <w:rFonts w:ascii="Times New Roman CYR" w:hAnsi="Times New Roman CYR" w:cs="Times New Roman CYR"/>
          <w:sz w:val="28"/>
          <w:szCs w:val="28"/>
          <w:lang w:val="en-US"/>
        </w:rPr>
        <w:t>, the i</w:t>
      </w:r>
      <w:r w:rsidRPr="00DA2CDD">
        <w:rPr>
          <w:rFonts w:ascii="Times New Roman CYR" w:hAnsi="Times New Roman CYR" w:cs="Times New Roman CYR"/>
          <w:sz w:val="28"/>
          <w:szCs w:val="28"/>
          <w:lang w:val="en-US"/>
        </w:rPr>
        <w:t>n</w:t>
      </w:r>
      <w:r w:rsidRPr="00DA2CDD">
        <w:rPr>
          <w:rFonts w:ascii="Times New Roman CYR" w:hAnsi="Times New Roman CYR" w:cs="Times New Roman CYR"/>
          <w:sz w:val="28"/>
          <w:szCs w:val="28"/>
          <w:lang w:val="en-US"/>
        </w:rPr>
        <w:t>dustry, transport,</w:t>
      </w:r>
      <w:r w:rsidRPr="00DA2CDD">
        <w:rPr>
          <w:rFonts w:ascii="Times New Roman CYR" w:hAnsi="Times New Roman CYR" w:cs="Times New Roman CYR"/>
          <w:spacing w:val="-1"/>
          <w:sz w:val="28"/>
          <w:szCs w:val="28"/>
          <w:lang w:val="en-US"/>
        </w:rPr>
        <w:t xml:space="preserve"> welfare sphere of region. In </w:t>
      </w:r>
      <w:r w:rsidRPr="00DA2CDD">
        <w:rPr>
          <w:rFonts w:ascii="Times New Roman CYR" w:hAnsi="Times New Roman CYR" w:cs="Times New Roman CYR"/>
          <w:sz w:val="28"/>
          <w:szCs w:val="28"/>
          <w:lang w:val="en-US"/>
        </w:rPr>
        <w:t>article</w:t>
      </w:r>
      <w:r w:rsidRPr="00DA2CDD">
        <w:rPr>
          <w:rFonts w:ascii="Times New Roman CYR" w:hAnsi="Times New Roman CYR" w:cs="Times New Roman CYR"/>
          <w:spacing w:val="-1"/>
          <w:sz w:val="28"/>
          <w:szCs w:val="28"/>
          <w:lang w:val="en-US"/>
        </w:rPr>
        <w:t xml:space="preserve"> the reasons of difficulties at re</w:t>
      </w:r>
      <w:r w:rsidRPr="00DA2CDD">
        <w:rPr>
          <w:rFonts w:ascii="Times New Roman CYR" w:hAnsi="Times New Roman CYR" w:cs="Times New Roman CYR"/>
          <w:spacing w:val="-1"/>
          <w:sz w:val="28"/>
          <w:szCs w:val="28"/>
          <w:lang w:val="en-US"/>
        </w:rPr>
        <w:t>s</w:t>
      </w:r>
      <w:r w:rsidRPr="00DA2CDD">
        <w:rPr>
          <w:rFonts w:ascii="Times New Roman CYR" w:hAnsi="Times New Roman CYR" w:cs="Times New Roman CYR"/>
          <w:spacing w:val="-1"/>
          <w:sz w:val="28"/>
          <w:szCs w:val="28"/>
          <w:lang w:val="en-US"/>
        </w:rPr>
        <w:t>toration of local economy are analysed.</w:t>
      </w:r>
      <w:r w:rsidRPr="00DA2CDD">
        <w:rPr>
          <w:rFonts w:ascii="Times New Roman CYR" w:hAnsi="Times New Roman CYR" w:cs="Times New Roman CYR"/>
          <w:spacing w:val="-2"/>
          <w:sz w:val="28"/>
          <w:szCs w:val="28"/>
          <w:lang w:val="en-US"/>
        </w:rPr>
        <w:t xml:space="preserve"> The author has come to conclusion, that pos</w:t>
      </w:r>
      <w:r w:rsidRPr="00DA2CDD">
        <w:rPr>
          <w:rFonts w:ascii="Times New Roman CYR" w:hAnsi="Times New Roman CYR" w:cs="Times New Roman CYR"/>
          <w:spacing w:val="-2"/>
          <w:sz w:val="28"/>
          <w:szCs w:val="28"/>
          <w:lang w:val="en-US"/>
        </w:rPr>
        <w:t>i</w:t>
      </w:r>
      <w:r w:rsidRPr="00DA2CDD">
        <w:rPr>
          <w:rFonts w:ascii="Times New Roman CYR" w:hAnsi="Times New Roman CYR" w:cs="Times New Roman CYR"/>
          <w:spacing w:val="-2"/>
          <w:sz w:val="28"/>
          <w:szCs w:val="28"/>
          <w:lang w:val="en-US"/>
        </w:rPr>
        <w:t>tion</w:t>
      </w:r>
      <w:r w:rsidRPr="00DA2CDD">
        <w:rPr>
          <w:rFonts w:ascii="Times New Roman CYR" w:hAnsi="Times New Roman CYR" w:cs="Times New Roman CYR"/>
          <w:sz w:val="28"/>
          <w:szCs w:val="28"/>
          <w:lang w:val="en-US"/>
        </w:rPr>
        <w:t xml:space="preserve"> in the industry and </w:t>
      </w:r>
      <w:proofErr w:type="gramStart"/>
      <w:r w:rsidRPr="00DA2CDD">
        <w:rPr>
          <w:rFonts w:ascii="Times New Roman CYR" w:hAnsi="Times New Roman CYR" w:cs="Times New Roman CYR"/>
          <w:sz w:val="28"/>
          <w:szCs w:val="28"/>
          <w:lang w:val="en-US"/>
        </w:rPr>
        <w:t>an agriculture</w:t>
      </w:r>
      <w:proofErr w:type="gramEnd"/>
      <w:r w:rsidRPr="00DA2CDD">
        <w:rPr>
          <w:rFonts w:ascii="Times New Roman CYR" w:hAnsi="Times New Roman CYR" w:cs="Times New Roman CYR"/>
          <w:sz w:val="28"/>
          <w:szCs w:val="28"/>
          <w:lang w:val="en-US"/>
        </w:rPr>
        <w:t xml:space="preserve"> of Krasnodar territory, as well as in the whole on the country, by the end of the regenerative period remains complex.</w:t>
      </w:r>
      <w:r w:rsidRPr="00DA2CDD">
        <w:rPr>
          <w:rFonts w:ascii="Times New Roman CYR" w:hAnsi="Times New Roman CYR" w:cs="Times New Roman CYR"/>
          <w:spacing w:val="-1"/>
          <w:sz w:val="28"/>
          <w:szCs w:val="28"/>
          <w:lang w:val="en-US"/>
        </w:rPr>
        <w:t xml:space="preserve"> Radical ec</w:t>
      </w:r>
      <w:r w:rsidRPr="00DA2CDD">
        <w:rPr>
          <w:rFonts w:ascii="Times New Roman CYR" w:hAnsi="Times New Roman CYR" w:cs="Times New Roman CYR"/>
          <w:spacing w:val="-1"/>
          <w:sz w:val="28"/>
          <w:szCs w:val="28"/>
          <w:lang w:val="en-US"/>
        </w:rPr>
        <w:t>o</w:t>
      </w:r>
      <w:r w:rsidRPr="00DA2CDD">
        <w:rPr>
          <w:rFonts w:ascii="Times New Roman CYR" w:hAnsi="Times New Roman CYR" w:cs="Times New Roman CYR"/>
          <w:spacing w:val="-1"/>
          <w:sz w:val="28"/>
          <w:szCs w:val="28"/>
          <w:lang w:val="en-US"/>
        </w:rPr>
        <w:t>nomic reforms, which have begun in</w:t>
      </w:r>
      <w:r w:rsidRPr="00DA2CDD">
        <w:rPr>
          <w:rFonts w:ascii="Times New Roman CYR" w:hAnsi="Times New Roman CYR" w:cs="Times New Roman CYR"/>
          <w:sz w:val="28"/>
          <w:szCs w:val="28"/>
          <w:lang w:val="en-US"/>
        </w:rPr>
        <w:t xml:space="preserve"> 1953, were necessary.</w:t>
      </w:r>
    </w:p>
    <w:p w:rsidR="00045536" w:rsidRPr="00DA2CDD" w:rsidRDefault="00045536" w:rsidP="00045536">
      <w:pPr>
        <w:shd w:val="clear" w:color="auto" w:fill="FFFFFF"/>
        <w:ind w:firstLine="709"/>
        <w:jc w:val="both"/>
        <w:rPr>
          <w:rFonts w:ascii="Times New Roman CYR" w:hAnsi="Times New Roman CYR" w:cs="Times New Roman CYR"/>
          <w:spacing w:val="-1"/>
          <w:sz w:val="28"/>
          <w:szCs w:val="28"/>
          <w:lang w:val="en-US"/>
        </w:rPr>
      </w:pPr>
      <w:r w:rsidRPr="00DA2CDD">
        <w:rPr>
          <w:rFonts w:ascii="Times New Roman CYR" w:hAnsi="Times New Roman CYR" w:cs="Times New Roman CYR"/>
          <w:i/>
          <w:iCs/>
          <w:sz w:val="28"/>
          <w:szCs w:val="28"/>
          <w:lang w:val="en-US"/>
        </w:rPr>
        <w:lastRenderedPageBreak/>
        <w:t>Keywords:</w:t>
      </w:r>
      <w:r w:rsidRPr="00DA2CDD">
        <w:rPr>
          <w:rFonts w:ascii="Times New Roman CYR" w:hAnsi="Times New Roman CYR" w:cs="Times New Roman CYR"/>
          <w:sz w:val="28"/>
          <w:szCs w:val="28"/>
          <w:lang w:val="en-US"/>
        </w:rPr>
        <w:t xml:space="preserve"> the USSR, Kuban, Great Domestic war,</w:t>
      </w:r>
      <w:r w:rsidRPr="00DA2CDD">
        <w:rPr>
          <w:rFonts w:ascii="Times New Roman CYR" w:hAnsi="Times New Roman CYR" w:cs="Times New Roman CYR"/>
          <w:spacing w:val="-1"/>
          <w:sz w:val="28"/>
          <w:szCs w:val="28"/>
          <w:lang w:val="en-US"/>
        </w:rPr>
        <w:t xml:space="preserve"> restoration of economy, an agriculture, industrial production, labour productivity, reforms.</w:t>
      </w:r>
    </w:p>
    <w:p w:rsidR="00045536" w:rsidRPr="00DA2CDD" w:rsidRDefault="00045536" w:rsidP="00045536">
      <w:pPr>
        <w:shd w:val="clear" w:color="auto" w:fill="FFFFFF"/>
        <w:ind w:firstLine="709"/>
        <w:rPr>
          <w:b/>
          <w:sz w:val="32"/>
          <w:szCs w:val="32"/>
          <w:lang w:val="en-US"/>
        </w:rPr>
      </w:pPr>
    </w:p>
    <w:p w:rsidR="00045536" w:rsidRPr="00DA2CDD" w:rsidRDefault="00045536" w:rsidP="00045536">
      <w:pPr>
        <w:shd w:val="clear" w:color="auto" w:fill="FFFFFF"/>
        <w:ind w:firstLine="709"/>
        <w:jc w:val="both"/>
        <w:rPr>
          <w:sz w:val="32"/>
          <w:szCs w:val="32"/>
        </w:rPr>
      </w:pPr>
      <w:r w:rsidRPr="00DA2CDD">
        <w:rPr>
          <w:iCs/>
          <w:spacing w:val="-1"/>
          <w:sz w:val="32"/>
          <w:szCs w:val="32"/>
        </w:rPr>
        <w:t xml:space="preserve">2 </w:t>
      </w:r>
      <w:r w:rsidRPr="00DA2CDD">
        <w:rPr>
          <w:spacing w:val="-1"/>
          <w:sz w:val="32"/>
          <w:szCs w:val="32"/>
        </w:rPr>
        <w:t>октября 1943 г. разгромом Таманской группировки про</w:t>
      </w:r>
      <w:r w:rsidRPr="00DA2CDD">
        <w:rPr>
          <w:spacing w:val="-1"/>
          <w:sz w:val="32"/>
          <w:szCs w:val="32"/>
        </w:rPr>
        <w:softHyphen/>
      </w:r>
      <w:r w:rsidRPr="00DA2CDD">
        <w:rPr>
          <w:sz w:val="32"/>
          <w:szCs w:val="32"/>
        </w:rPr>
        <w:t>тивника завершилось освобождение Кубани от немецко-фашистских захва</w:t>
      </w:r>
      <w:r w:rsidRPr="00DA2CDD">
        <w:rPr>
          <w:sz w:val="32"/>
          <w:szCs w:val="32"/>
        </w:rPr>
        <w:t>т</w:t>
      </w:r>
      <w:r w:rsidRPr="00DA2CDD">
        <w:rPr>
          <w:sz w:val="32"/>
          <w:szCs w:val="32"/>
        </w:rPr>
        <w:t>чиков. Потери от фашистской оккупации для хозяйства региона были очень тяжелыми. Особенно сильному разрушению подверглись такие населенные пункты края, как Армавир, Краснодар, Крым</w:t>
      </w:r>
      <w:r w:rsidRPr="00DA2CDD">
        <w:rPr>
          <w:sz w:val="32"/>
          <w:szCs w:val="32"/>
        </w:rPr>
        <w:softHyphen/>
        <w:t>ская, Нов</w:t>
      </w:r>
      <w:r w:rsidRPr="00DA2CDD">
        <w:rPr>
          <w:sz w:val="32"/>
          <w:szCs w:val="32"/>
        </w:rPr>
        <w:t>о</w:t>
      </w:r>
      <w:r w:rsidRPr="00DA2CDD">
        <w:rPr>
          <w:sz w:val="32"/>
          <w:szCs w:val="32"/>
        </w:rPr>
        <w:t xml:space="preserve">российск, Майкоп. Из строя были выведены железные </w:t>
      </w:r>
      <w:r w:rsidRPr="00DA2CDD">
        <w:rPr>
          <w:spacing w:val="-1"/>
          <w:sz w:val="32"/>
          <w:szCs w:val="32"/>
        </w:rPr>
        <w:t>дороги на Н</w:t>
      </w:r>
      <w:r w:rsidRPr="00DA2CDD">
        <w:rPr>
          <w:spacing w:val="-1"/>
          <w:sz w:val="32"/>
          <w:szCs w:val="32"/>
        </w:rPr>
        <w:t>о</w:t>
      </w:r>
      <w:r w:rsidRPr="00DA2CDD">
        <w:rPr>
          <w:spacing w:val="-1"/>
          <w:sz w:val="32"/>
          <w:szCs w:val="32"/>
        </w:rPr>
        <w:t>вороссийск и Тамань, нефтескважины, взорван Крас</w:t>
      </w:r>
      <w:r w:rsidRPr="00DA2CDD">
        <w:rPr>
          <w:spacing w:val="-1"/>
          <w:sz w:val="32"/>
          <w:szCs w:val="32"/>
        </w:rPr>
        <w:softHyphen/>
      </w:r>
      <w:r w:rsidRPr="00DA2CDD">
        <w:rPr>
          <w:spacing w:val="-2"/>
          <w:sz w:val="32"/>
          <w:szCs w:val="32"/>
        </w:rPr>
        <w:t>нодарский нефт</w:t>
      </w:r>
      <w:r w:rsidRPr="00DA2CDD">
        <w:rPr>
          <w:spacing w:val="-2"/>
          <w:sz w:val="32"/>
          <w:szCs w:val="32"/>
        </w:rPr>
        <w:t>е</w:t>
      </w:r>
      <w:r w:rsidRPr="00DA2CDD">
        <w:rPr>
          <w:spacing w:val="-2"/>
          <w:sz w:val="32"/>
          <w:szCs w:val="32"/>
        </w:rPr>
        <w:t>перегонный завод, разрушены все четыре цемент</w:t>
      </w:r>
      <w:r w:rsidRPr="00DA2CDD">
        <w:rPr>
          <w:spacing w:val="-2"/>
          <w:sz w:val="32"/>
          <w:szCs w:val="32"/>
        </w:rPr>
        <w:softHyphen/>
      </w:r>
      <w:r w:rsidRPr="00DA2CDD">
        <w:rPr>
          <w:sz w:val="32"/>
          <w:szCs w:val="32"/>
        </w:rPr>
        <w:t>ных завода и мо</w:t>
      </w:r>
      <w:r w:rsidRPr="00DA2CDD">
        <w:rPr>
          <w:sz w:val="32"/>
          <w:szCs w:val="32"/>
        </w:rPr>
        <w:t>р</w:t>
      </w:r>
      <w:r w:rsidRPr="00DA2CDD">
        <w:rPr>
          <w:sz w:val="32"/>
          <w:szCs w:val="32"/>
        </w:rPr>
        <w:t>ской порт, расположенные в Новороссийске.</w:t>
      </w:r>
    </w:p>
    <w:p w:rsidR="00045536" w:rsidRPr="00DA2CDD" w:rsidRDefault="00045536" w:rsidP="00045536">
      <w:pPr>
        <w:shd w:val="clear" w:color="auto" w:fill="FFFFFF"/>
        <w:ind w:firstLine="709"/>
        <w:jc w:val="both"/>
        <w:rPr>
          <w:sz w:val="32"/>
          <w:szCs w:val="32"/>
        </w:rPr>
      </w:pPr>
      <w:r w:rsidRPr="00DA2CDD">
        <w:rPr>
          <w:spacing w:val="-1"/>
          <w:sz w:val="32"/>
          <w:szCs w:val="32"/>
        </w:rPr>
        <w:t>Огромные потери понесло и сельское хозяйство Кубанского р</w:t>
      </w:r>
      <w:r w:rsidRPr="00DA2CDD">
        <w:rPr>
          <w:spacing w:val="-1"/>
          <w:sz w:val="32"/>
          <w:szCs w:val="32"/>
        </w:rPr>
        <w:t>е</w:t>
      </w:r>
      <w:r w:rsidRPr="00DA2CDD">
        <w:rPr>
          <w:spacing w:val="-1"/>
          <w:sz w:val="32"/>
          <w:szCs w:val="32"/>
        </w:rPr>
        <w:t>гиона, в негодность приведена большая часть сельскохозяйственной техники. Фашисты истребили, угнали в Гер</w:t>
      </w:r>
      <w:r w:rsidRPr="00DA2CDD">
        <w:rPr>
          <w:spacing w:val="-1"/>
          <w:sz w:val="32"/>
          <w:szCs w:val="32"/>
        </w:rPr>
        <w:softHyphen/>
      </w:r>
      <w:r w:rsidRPr="00DA2CDD">
        <w:rPr>
          <w:spacing w:val="-2"/>
          <w:sz w:val="32"/>
          <w:szCs w:val="32"/>
        </w:rPr>
        <w:t>манию значительную часть скота. Одновременно от бесхозяйственности и бескормицы пало 180 тыс. ло</w:t>
      </w:r>
      <w:r w:rsidRPr="00DA2CDD">
        <w:rPr>
          <w:spacing w:val="-2"/>
          <w:sz w:val="32"/>
          <w:szCs w:val="32"/>
        </w:rPr>
        <w:softHyphen/>
      </w:r>
      <w:r w:rsidRPr="00DA2CDD">
        <w:rPr>
          <w:spacing w:val="-1"/>
          <w:sz w:val="32"/>
          <w:szCs w:val="32"/>
        </w:rPr>
        <w:t xml:space="preserve">шадей, 274 тыс. коров, 325 тыс. свиней и другого скота </w:t>
      </w:r>
      <w:r w:rsidRPr="00DA2CDD">
        <w:rPr>
          <w:sz w:val="32"/>
          <w:szCs w:val="32"/>
        </w:rPr>
        <w:t>[1, с. 33; 9, с. 270]</w:t>
      </w:r>
      <w:r w:rsidRPr="00DA2CDD">
        <w:rPr>
          <w:spacing w:val="-1"/>
          <w:sz w:val="32"/>
          <w:szCs w:val="32"/>
        </w:rPr>
        <w:t>.</w:t>
      </w:r>
    </w:p>
    <w:p w:rsidR="00045536" w:rsidRPr="00DA2CDD" w:rsidRDefault="00045536" w:rsidP="00045536">
      <w:pPr>
        <w:shd w:val="clear" w:color="auto" w:fill="FFFFFF"/>
        <w:ind w:firstLine="709"/>
        <w:jc w:val="both"/>
        <w:rPr>
          <w:sz w:val="32"/>
          <w:szCs w:val="32"/>
        </w:rPr>
      </w:pPr>
      <w:r w:rsidRPr="00DA2CDD">
        <w:rPr>
          <w:spacing w:val="-1"/>
          <w:sz w:val="32"/>
          <w:szCs w:val="32"/>
        </w:rPr>
        <w:t>За период оккупации резко сократилось и население края. Фаш</w:t>
      </w:r>
      <w:r w:rsidRPr="00DA2CDD">
        <w:rPr>
          <w:spacing w:val="-1"/>
          <w:sz w:val="32"/>
          <w:szCs w:val="32"/>
        </w:rPr>
        <w:t>и</w:t>
      </w:r>
      <w:r w:rsidRPr="00DA2CDD">
        <w:rPr>
          <w:spacing w:val="-1"/>
          <w:sz w:val="32"/>
          <w:szCs w:val="32"/>
        </w:rPr>
        <w:t>сты умертвили в душегубках и повесили в крае более 61,5 тыс. чел. Несколько тысяч человек были при</w:t>
      </w:r>
      <w:r w:rsidRPr="00DA2CDD">
        <w:rPr>
          <w:spacing w:val="-1"/>
          <w:sz w:val="32"/>
          <w:szCs w:val="32"/>
        </w:rPr>
        <w:softHyphen/>
      </w:r>
      <w:r w:rsidRPr="00DA2CDD">
        <w:rPr>
          <w:sz w:val="32"/>
          <w:szCs w:val="32"/>
        </w:rPr>
        <w:t>званы в армию, выехали из пред</w:t>
      </w:r>
      <w:r w:rsidRPr="00DA2CDD">
        <w:rPr>
          <w:sz w:val="32"/>
          <w:szCs w:val="32"/>
        </w:rPr>
        <w:t>е</w:t>
      </w:r>
      <w:r w:rsidRPr="00DA2CDD">
        <w:rPr>
          <w:sz w:val="32"/>
          <w:szCs w:val="32"/>
        </w:rPr>
        <w:t>лов края. Тысячи людей ушли вместе с фашистами. Численность н</w:t>
      </w:r>
      <w:r w:rsidRPr="00DA2CDD">
        <w:rPr>
          <w:sz w:val="32"/>
          <w:szCs w:val="32"/>
        </w:rPr>
        <w:t>а</w:t>
      </w:r>
      <w:r w:rsidRPr="00DA2CDD">
        <w:rPr>
          <w:sz w:val="32"/>
          <w:szCs w:val="32"/>
        </w:rPr>
        <w:t>селения Кубани уменьшилась, по сравнению с довоенным периодом, на 500 тыс. чел. [9, с. 270,272]. В не</w:t>
      </w:r>
      <w:r w:rsidRPr="00DA2CDD">
        <w:rPr>
          <w:sz w:val="32"/>
          <w:szCs w:val="32"/>
        </w:rPr>
        <w:softHyphen/>
        <w:t>которых районах края население сократилось в 6-7 раз. Так, в Крым</w:t>
      </w:r>
      <w:r w:rsidRPr="00DA2CDD">
        <w:rPr>
          <w:sz w:val="32"/>
          <w:szCs w:val="32"/>
        </w:rPr>
        <w:softHyphen/>
      </w:r>
      <w:r w:rsidRPr="00DA2CDD">
        <w:rPr>
          <w:spacing w:val="-1"/>
          <w:sz w:val="32"/>
          <w:szCs w:val="32"/>
        </w:rPr>
        <w:t xml:space="preserve">ском районе местное население уменьшилось с 80 тыс. чел. до 11 тыс. чел. Что касается морального урона, нанесенного населению края фашистской оккупацией, то он и вовсе </w:t>
      </w:r>
      <w:r w:rsidRPr="00DA2CDD">
        <w:rPr>
          <w:sz w:val="32"/>
          <w:szCs w:val="32"/>
        </w:rPr>
        <w:t xml:space="preserve">не поддается исчислению [1, с. 26]. </w:t>
      </w:r>
    </w:p>
    <w:p w:rsidR="00045536" w:rsidRPr="00DA2CDD" w:rsidRDefault="00045536" w:rsidP="00045536">
      <w:pPr>
        <w:shd w:val="clear" w:color="auto" w:fill="FFFFFF"/>
        <w:ind w:firstLine="709"/>
        <w:jc w:val="both"/>
        <w:rPr>
          <w:sz w:val="32"/>
          <w:szCs w:val="32"/>
        </w:rPr>
      </w:pPr>
      <w:r w:rsidRPr="00DA2CDD">
        <w:rPr>
          <w:spacing w:val="-1"/>
          <w:sz w:val="32"/>
          <w:szCs w:val="32"/>
        </w:rPr>
        <w:t>Освобождение Краснодарского края предполагало его постепе</w:t>
      </w:r>
      <w:r w:rsidRPr="00DA2CDD">
        <w:rPr>
          <w:spacing w:val="-1"/>
          <w:sz w:val="32"/>
          <w:szCs w:val="32"/>
        </w:rPr>
        <w:t>н</w:t>
      </w:r>
      <w:r w:rsidRPr="00DA2CDD">
        <w:rPr>
          <w:spacing w:val="-1"/>
          <w:sz w:val="32"/>
          <w:szCs w:val="32"/>
        </w:rPr>
        <w:t>ную переори</w:t>
      </w:r>
      <w:r w:rsidRPr="00DA2CDD">
        <w:rPr>
          <w:spacing w:val="-1"/>
          <w:sz w:val="32"/>
          <w:szCs w:val="32"/>
        </w:rPr>
        <w:softHyphen/>
        <w:t>ентацию на восстановление экономики и мирную жизнь. Однако, в пер</w:t>
      </w:r>
      <w:r w:rsidRPr="00DA2CDD">
        <w:rPr>
          <w:spacing w:val="-1"/>
          <w:sz w:val="32"/>
          <w:szCs w:val="32"/>
        </w:rPr>
        <w:softHyphen/>
        <w:t>вую очередь, необходимо было помочь фронту, п</w:t>
      </w:r>
      <w:r w:rsidRPr="00DA2CDD">
        <w:rPr>
          <w:spacing w:val="-1"/>
          <w:sz w:val="32"/>
          <w:szCs w:val="32"/>
        </w:rPr>
        <w:t>о</w:t>
      </w:r>
      <w:r w:rsidRPr="00DA2CDD">
        <w:rPr>
          <w:spacing w:val="-1"/>
          <w:sz w:val="32"/>
          <w:szCs w:val="32"/>
        </w:rPr>
        <w:t>скольку Великая Отечественная война еще продолжа</w:t>
      </w:r>
      <w:r w:rsidRPr="00DA2CDD">
        <w:rPr>
          <w:spacing w:val="-1"/>
          <w:sz w:val="32"/>
          <w:szCs w:val="32"/>
        </w:rPr>
        <w:softHyphen/>
      </w:r>
      <w:r w:rsidRPr="00DA2CDD">
        <w:rPr>
          <w:sz w:val="32"/>
          <w:szCs w:val="32"/>
        </w:rPr>
        <w:t>лась.</w:t>
      </w:r>
    </w:p>
    <w:p w:rsidR="00045536" w:rsidRPr="00DA2CDD" w:rsidRDefault="00045536" w:rsidP="00045536">
      <w:pPr>
        <w:shd w:val="clear" w:color="auto" w:fill="FFFFFF"/>
        <w:ind w:firstLine="709"/>
        <w:jc w:val="both"/>
        <w:rPr>
          <w:sz w:val="32"/>
          <w:szCs w:val="32"/>
        </w:rPr>
      </w:pPr>
      <w:r w:rsidRPr="00DA2CDD">
        <w:rPr>
          <w:spacing w:val="-2"/>
          <w:sz w:val="32"/>
          <w:szCs w:val="32"/>
        </w:rPr>
        <w:t xml:space="preserve">Восстановление сельского хозяйства в 1943 г. началось на </w:t>
      </w:r>
      <w:r w:rsidRPr="00DA2CDD">
        <w:rPr>
          <w:sz w:val="32"/>
          <w:szCs w:val="32"/>
        </w:rPr>
        <w:t>Куб</w:t>
      </w:r>
      <w:r w:rsidRPr="00DA2CDD">
        <w:rPr>
          <w:sz w:val="32"/>
          <w:szCs w:val="32"/>
        </w:rPr>
        <w:t>а</w:t>
      </w:r>
      <w:r w:rsidRPr="00DA2CDD">
        <w:rPr>
          <w:sz w:val="32"/>
          <w:szCs w:val="32"/>
        </w:rPr>
        <w:t>ни с «возвращения колхозно-совхозной собственности». Име</w:t>
      </w:r>
      <w:r w:rsidRPr="00DA2CDD">
        <w:rPr>
          <w:spacing w:val="-1"/>
          <w:sz w:val="32"/>
          <w:szCs w:val="32"/>
        </w:rPr>
        <w:t>лась в виду та часть имущества, которая была передана колхозни</w:t>
      </w:r>
      <w:r w:rsidRPr="00DA2CDD">
        <w:rPr>
          <w:spacing w:val="-1"/>
          <w:sz w:val="32"/>
          <w:szCs w:val="32"/>
        </w:rPr>
        <w:softHyphen/>
        <w:t>кам во вр</w:t>
      </w:r>
      <w:r w:rsidRPr="00DA2CDD">
        <w:rPr>
          <w:spacing w:val="-1"/>
          <w:sz w:val="32"/>
          <w:szCs w:val="32"/>
        </w:rPr>
        <w:t>е</w:t>
      </w:r>
      <w:r w:rsidRPr="00DA2CDD">
        <w:rPr>
          <w:spacing w:val="-1"/>
          <w:sz w:val="32"/>
          <w:szCs w:val="32"/>
        </w:rPr>
        <w:t xml:space="preserve">мя эвакуации или забрана ими как бесхозная. Для этого </w:t>
      </w:r>
      <w:r w:rsidRPr="00DA2CDD">
        <w:rPr>
          <w:sz w:val="32"/>
          <w:szCs w:val="32"/>
        </w:rPr>
        <w:t>использов</w:t>
      </w:r>
      <w:r w:rsidRPr="00DA2CDD">
        <w:rPr>
          <w:sz w:val="32"/>
          <w:szCs w:val="32"/>
        </w:rPr>
        <w:t>а</w:t>
      </w:r>
      <w:r w:rsidRPr="00DA2CDD">
        <w:rPr>
          <w:sz w:val="32"/>
          <w:szCs w:val="32"/>
        </w:rPr>
        <w:t>лась форма контрактации (принудительной способ заготовки сел</w:t>
      </w:r>
      <w:r w:rsidRPr="00DA2CDD">
        <w:rPr>
          <w:sz w:val="32"/>
          <w:szCs w:val="32"/>
        </w:rPr>
        <w:t>ь</w:t>
      </w:r>
      <w:r w:rsidRPr="00DA2CDD">
        <w:rPr>
          <w:sz w:val="32"/>
          <w:szCs w:val="32"/>
        </w:rPr>
        <w:t xml:space="preserve">скохозяйственной продукции). По контрактации в течение </w:t>
      </w:r>
      <w:r w:rsidRPr="00DA2CDD">
        <w:rPr>
          <w:spacing w:val="-2"/>
          <w:sz w:val="32"/>
          <w:szCs w:val="32"/>
        </w:rPr>
        <w:t>1943 г. у населения края было взято примерно 100 тыс. голов рога</w:t>
      </w:r>
      <w:r w:rsidRPr="00DA2CDD">
        <w:rPr>
          <w:spacing w:val="-2"/>
          <w:sz w:val="32"/>
          <w:szCs w:val="32"/>
        </w:rPr>
        <w:softHyphen/>
      </w:r>
      <w:r w:rsidRPr="00DA2CDD">
        <w:rPr>
          <w:sz w:val="32"/>
          <w:szCs w:val="32"/>
        </w:rPr>
        <w:t>того скота.</w:t>
      </w:r>
    </w:p>
    <w:p w:rsidR="00045536" w:rsidRPr="00DA2CDD" w:rsidRDefault="00045536" w:rsidP="00045536">
      <w:pPr>
        <w:shd w:val="clear" w:color="auto" w:fill="FFFFFF"/>
        <w:ind w:firstLine="709"/>
        <w:jc w:val="both"/>
        <w:rPr>
          <w:sz w:val="32"/>
          <w:szCs w:val="32"/>
        </w:rPr>
      </w:pPr>
      <w:r w:rsidRPr="00DA2CDD">
        <w:rPr>
          <w:sz w:val="32"/>
          <w:szCs w:val="32"/>
        </w:rPr>
        <w:lastRenderedPageBreak/>
        <w:t>Одновременно возвращалась и эвакуированная техника. В 1943 г. на Ку</w:t>
      </w:r>
      <w:r w:rsidRPr="00DA2CDD">
        <w:rPr>
          <w:sz w:val="32"/>
          <w:szCs w:val="32"/>
        </w:rPr>
        <w:softHyphen/>
        <w:t>бань поступило около 8 тыс. тракторов, 1 тыс. комбайнов. Вся эта тех</w:t>
      </w:r>
      <w:r w:rsidRPr="00DA2CDD">
        <w:rPr>
          <w:sz w:val="32"/>
          <w:szCs w:val="32"/>
        </w:rPr>
        <w:softHyphen/>
      </w:r>
      <w:r w:rsidRPr="00DA2CDD">
        <w:rPr>
          <w:spacing w:val="-1"/>
          <w:sz w:val="32"/>
          <w:szCs w:val="32"/>
        </w:rPr>
        <w:t>ника направлялась в распоряжение МТС, оставаясь государс</w:t>
      </w:r>
      <w:r w:rsidRPr="00DA2CDD">
        <w:rPr>
          <w:spacing w:val="-1"/>
          <w:sz w:val="32"/>
          <w:szCs w:val="32"/>
        </w:rPr>
        <w:t>т</w:t>
      </w:r>
      <w:r w:rsidRPr="00DA2CDD">
        <w:rPr>
          <w:spacing w:val="-1"/>
          <w:sz w:val="32"/>
          <w:szCs w:val="32"/>
        </w:rPr>
        <w:t>вен</w:t>
      </w:r>
      <w:r w:rsidRPr="00DA2CDD">
        <w:rPr>
          <w:spacing w:val="-1"/>
          <w:sz w:val="32"/>
          <w:szCs w:val="32"/>
        </w:rPr>
        <w:softHyphen/>
      </w:r>
      <w:r w:rsidRPr="00DA2CDD">
        <w:rPr>
          <w:sz w:val="32"/>
          <w:szCs w:val="32"/>
        </w:rPr>
        <w:t>ной собственностью. Однако техники и людей не хватало [1, с. 31; 2]. Ис</w:t>
      </w:r>
      <w:r w:rsidRPr="00DA2CDD">
        <w:rPr>
          <w:sz w:val="32"/>
          <w:szCs w:val="32"/>
        </w:rPr>
        <w:softHyphen/>
      </w:r>
      <w:r w:rsidRPr="00DA2CDD">
        <w:rPr>
          <w:spacing w:val="-1"/>
          <w:sz w:val="32"/>
          <w:szCs w:val="32"/>
        </w:rPr>
        <w:t>пользовали все: лошадей, волов, коров, порой колхозники впр</w:t>
      </w:r>
      <w:r w:rsidRPr="00DA2CDD">
        <w:rPr>
          <w:spacing w:val="-1"/>
          <w:sz w:val="32"/>
          <w:szCs w:val="32"/>
        </w:rPr>
        <w:t>я</w:t>
      </w:r>
      <w:r w:rsidRPr="00DA2CDD">
        <w:rPr>
          <w:spacing w:val="-1"/>
          <w:sz w:val="32"/>
          <w:szCs w:val="32"/>
        </w:rPr>
        <w:t>гались сами. Урожай с полей возили в примитивных тележках и в мешках.</w:t>
      </w:r>
    </w:p>
    <w:p w:rsidR="00045536" w:rsidRPr="00DA2CDD" w:rsidRDefault="00045536" w:rsidP="00045536">
      <w:pPr>
        <w:shd w:val="clear" w:color="auto" w:fill="FFFFFF"/>
        <w:ind w:firstLine="709"/>
        <w:jc w:val="both"/>
        <w:rPr>
          <w:sz w:val="32"/>
          <w:szCs w:val="32"/>
        </w:rPr>
      </w:pPr>
      <w:r w:rsidRPr="00DA2CDD">
        <w:rPr>
          <w:spacing w:val="-1"/>
          <w:sz w:val="32"/>
          <w:szCs w:val="32"/>
        </w:rPr>
        <w:t>После окончания Великой Отечественной войны перед руков</w:t>
      </w:r>
      <w:r w:rsidRPr="00DA2CDD">
        <w:rPr>
          <w:spacing w:val="-1"/>
          <w:sz w:val="32"/>
          <w:szCs w:val="32"/>
        </w:rPr>
        <w:t>о</w:t>
      </w:r>
      <w:r w:rsidRPr="00DA2CDD">
        <w:rPr>
          <w:spacing w:val="-1"/>
          <w:sz w:val="32"/>
          <w:szCs w:val="32"/>
        </w:rPr>
        <w:t>дством страной встал вопрос о направлении экономической по</w:t>
      </w:r>
      <w:r w:rsidRPr="00DA2CDD">
        <w:rPr>
          <w:spacing w:val="-1"/>
          <w:sz w:val="32"/>
          <w:szCs w:val="32"/>
        </w:rPr>
        <w:softHyphen/>
      </w:r>
      <w:r w:rsidRPr="00DA2CDD">
        <w:rPr>
          <w:sz w:val="32"/>
          <w:szCs w:val="32"/>
        </w:rPr>
        <w:t xml:space="preserve">литики. Победила линия на восстановление довоенной модели советской </w:t>
      </w:r>
      <w:r w:rsidRPr="00DA2CDD">
        <w:rPr>
          <w:spacing w:val="-1"/>
          <w:sz w:val="32"/>
          <w:szCs w:val="32"/>
        </w:rPr>
        <w:t>эк</w:t>
      </w:r>
      <w:r w:rsidRPr="00DA2CDD">
        <w:rPr>
          <w:spacing w:val="-1"/>
          <w:sz w:val="32"/>
          <w:szCs w:val="32"/>
        </w:rPr>
        <w:t>о</w:t>
      </w:r>
      <w:r w:rsidRPr="00DA2CDD">
        <w:rPr>
          <w:spacing w:val="-1"/>
          <w:sz w:val="32"/>
          <w:szCs w:val="32"/>
        </w:rPr>
        <w:t>номики. Стали перечеркивать послабления людям, появившие</w:t>
      </w:r>
      <w:r w:rsidRPr="00DA2CDD">
        <w:rPr>
          <w:spacing w:val="-1"/>
          <w:sz w:val="32"/>
          <w:szCs w:val="32"/>
        </w:rPr>
        <w:softHyphen/>
        <w:t>ся во время войны и давшие, в целом, позитивные результаты.</w:t>
      </w:r>
    </w:p>
    <w:p w:rsidR="00045536" w:rsidRPr="00DA2CDD" w:rsidRDefault="00045536" w:rsidP="00045536">
      <w:pPr>
        <w:shd w:val="clear" w:color="auto" w:fill="FFFFFF"/>
        <w:ind w:firstLine="709"/>
        <w:jc w:val="both"/>
        <w:rPr>
          <w:sz w:val="32"/>
          <w:szCs w:val="32"/>
        </w:rPr>
      </w:pPr>
      <w:r w:rsidRPr="00DA2CDD">
        <w:rPr>
          <w:sz w:val="32"/>
          <w:szCs w:val="32"/>
        </w:rPr>
        <w:t>Советское правительство решило «закрутить гайки» в отнош</w:t>
      </w:r>
      <w:r w:rsidRPr="00DA2CDD">
        <w:rPr>
          <w:sz w:val="32"/>
          <w:szCs w:val="32"/>
        </w:rPr>
        <w:t>е</w:t>
      </w:r>
      <w:r w:rsidRPr="00DA2CDD">
        <w:rPr>
          <w:sz w:val="32"/>
          <w:szCs w:val="32"/>
        </w:rPr>
        <w:t xml:space="preserve">нии к колхозам. Для этого в них укреплялась сеть партийных ячеек. Продолжалась </w:t>
      </w:r>
      <w:r w:rsidRPr="00DA2CDD">
        <w:rPr>
          <w:spacing w:val="-1"/>
          <w:sz w:val="32"/>
          <w:szCs w:val="32"/>
        </w:rPr>
        <w:t>кампания по возврату в колхозный фонд земель, «нез</w:t>
      </w:r>
      <w:r w:rsidRPr="00DA2CDD">
        <w:rPr>
          <w:spacing w:val="-1"/>
          <w:sz w:val="32"/>
          <w:szCs w:val="32"/>
        </w:rPr>
        <w:t>а</w:t>
      </w:r>
      <w:r w:rsidRPr="00DA2CDD">
        <w:rPr>
          <w:spacing w:val="-1"/>
          <w:sz w:val="32"/>
          <w:szCs w:val="32"/>
        </w:rPr>
        <w:t>конно при</w:t>
      </w:r>
      <w:r w:rsidRPr="00DA2CDD">
        <w:rPr>
          <w:spacing w:val="-1"/>
          <w:sz w:val="32"/>
          <w:szCs w:val="32"/>
        </w:rPr>
        <w:softHyphen/>
      </w:r>
      <w:r w:rsidRPr="00DA2CDD">
        <w:rPr>
          <w:spacing w:val="-2"/>
          <w:sz w:val="32"/>
          <w:szCs w:val="32"/>
        </w:rPr>
        <w:t>своенных колхозниками» в ходе войны. Широко использ</w:t>
      </w:r>
      <w:r w:rsidRPr="00DA2CDD">
        <w:rPr>
          <w:spacing w:val="-2"/>
          <w:sz w:val="32"/>
          <w:szCs w:val="32"/>
        </w:rPr>
        <w:t>о</w:t>
      </w:r>
      <w:r w:rsidRPr="00DA2CDD">
        <w:rPr>
          <w:spacing w:val="-2"/>
          <w:sz w:val="32"/>
          <w:szCs w:val="32"/>
        </w:rPr>
        <w:t xml:space="preserve">вались по отношению к колхозникам и меры принуждения. В </w:t>
      </w:r>
      <w:r w:rsidRPr="00DA2CDD">
        <w:rPr>
          <w:sz w:val="32"/>
          <w:szCs w:val="32"/>
        </w:rPr>
        <w:t xml:space="preserve">1946-1947 гг. население Кубани голодало не только из-за засухи, но и из-за проводимой властями грабительской </w:t>
      </w:r>
      <w:r w:rsidRPr="00DA2CDD">
        <w:rPr>
          <w:spacing w:val="-1"/>
          <w:sz w:val="32"/>
          <w:szCs w:val="32"/>
        </w:rPr>
        <w:t>политики</w:t>
      </w:r>
      <w:r w:rsidRPr="00DA2CDD">
        <w:rPr>
          <w:sz w:val="32"/>
          <w:szCs w:val="32"/>
        </w:rPr>
        <w:t xml:space="preserve"> по отношению к ко</w:t>
      </w:r>
      <w:r w:rsidRPr="00DA2CDD">
        <w:rPr>
          <w:sz w:val="32"/>
          <w:szCs w:val="32"/>
        </w:rPr>
        <w:t>л</w:t>
      </w:r>
      <w:r w:rsidRPr="00DA2CDD">
        <w:rPr>
          <w:sz w:val="32"/>
          <w:szCs w:val="32"/>
        </w:rPr>
        <w:t>хозам и колхозникам</w:t>
      </w:r>
      <w:r w:rsidRPr="00DA2CDD">
        <w:rPr>
          <w:spacing w:val="-1"/>
          <w:sz w:val="32"/>
          <w:szCs w:val="32"/>
        </w:rPr>
        <w:t xml:space="preserve">. Отметим, что размер обязательных госпоставок постоянно возрастал, в то же время государственные цены </w:t>
      </w:r>
      <w:r w:rsidRPr="00DA2CDD">
        <w:rPr>
          <w:spacing w:val="-2"/>
          <w:sz w:val="32"/>
          <w:szCs w:val="32"/>
        </w:rPr>
        <w:t>за сельск</w:t>
      </w:r>
      <w:r w:rsidRPr="00DA2CDD">
        <w:rPr>
          <w:spacing w:val="-2"/>
          <w:sz w:val="32"/>
          <w:szCs w:val="32"/>
        </w:rPr>
        <w:t>о</w:t>
      </w:r>
      <w:r w:rsidRPr="00DA2CDD">
        <w:rPr>
          <w:spacing w:val="-2"/>
          <w:sz w:val="32"/>
          <w:szCs w:val="32"/>
        </w:rPr>
        <w:t xml:space="preserve">хозяйственную продукцию не менялись с 1940 </w:t>
      </w:r>
      <w:r w:rsidRPr="00DA2CDD">
        <w:rPr>
          <w:sz w:val="32"/>
          <w:szCs w:val="32"/>
        </w:rPr>
        <w:t>г. и составляли одну седьмую себестоимости.</w:t>
      </w:r>
    </w:p>
    <w:p w:rsidR="00045536" w:rsidRPr="00DA2CDD" w:rsidRDefault="00045536" w:rsidP="00045536">
      <w:pPr>
        <w:shd w:val="clear" w:color="auto" w:fill="FFFFFF"/>
        <w:ind w:firstLine="709"/>
        <w:jc w:val="both"/>
        <w:rPr>
          <w:sz w:val="32"/>
          <w:szCs w:val="32"/>
        </w:rPr>
      </w:pPr>
      <w:r w:rsidRPr="00DA2CDD">
        <w:rPr>
          <w:spacing w:val="-1"/>
          <w:sz w:val="32"/>
          <w:szCs w:val="32"/>
        </w:rPr>
        <w:t>Денежная реформа 1947 г. сильно ударила по колхозникам, хр</w:t>
      </w:r>
      <w:r w:rsidRPr="00DA2CDD">
        <w:rPr>
          <w:spacing w:val="-1"/>
          <w:sz w:val="32"/>
          <w:szCs w:val="32"/>
        </w:rPr>
        <w:t>а</w:t>
      </w:r>
      <w:r w:rsidRPr="00DA2CDD">
        <w:rPr>
          <w:spacing w:val="-1"/>
          <w:sz w:val="32"/>
          <w:szCs w:val="32"/>
        </w:rPr>
        <w:t>нившим денежную выручку не в сберкассах, а дома. Колхозники, ос</w:t>
      </w:r>
      <w:r w:rsidRPr="00DA2CDD">
        <w:rPr>
          <w:spacing w:val="-1"/>
          <w:sz w:val="32"/>
          <w:szCs w:val="32"/>
        </w:rPr>
        <w:t>о</w:t>
      </w:r>
      <w:r w:rsidRPr="00DA2CDD">
        <w:rPr>
          <w:spacing w:val="-1"/>
          <w:sz w:val="32"/>
          <w:szCs w:val="32"/>
        </w:rPr>
        <w:t>бенно молодые, всеми способами старались перебраться в города.</w:t>
      </w:r>
    </w:p>
    <w:p w:rsidR="00045536" w:rsidRPr="00DA2CDD" w:rsidRDefault="00045536" w:rsidP="00045536">
      <w:pPr>
        <w:shd w:val="clear" w:color="auto" w:fill="FFFFFF"/>
        <w:ind w:firstLine="709"/>
        <w:jc w:val="both"/>
        <w:rPr>
          <w:sz w:val="32"/>
          <w:szCs w:val="32"/>
        </w:rPr>
      </w:pPr>
      <w:r w:rsidRPr="00DA2CDD">
        <w:rPr>
          <w:spacing w:val="-2"/>
          <w:sz w:val="32"/>
          <w:szCs w:val="32"/>
        </w:rPr>
        <w:t>Положение в сельском хозяйстве в целом по стране оказалось н</w:t>
      </w:r>
      <w:r w:rsidRPr="00DA2CDD">
        <w:rPr>
          <w:spacing w:val="-2"/>
          <w:sz w:val="32"/>
          <w:szCs w:val="32"/>
        </w:rPr>
        <w:t>а</w:t>
      </w:r>
      <w:r w:rsidRPr="00DA2CDD">
        <w:rPr>
          <w:spacing w:val="-2"/>
          <w:sz w:val="32"/>
          <w:szCs w:val="32"/>
        </w:rPr>
        <w:t xml:space="preserve">столько тяжелым, что правительство СССР решило </w:t>
      </w:r>
      <w:r w:rsidRPr="00DA2CDD">
        <w:rPr>
          <w:spacing w:val="-1"/>
          <w:sz w:val="32"/>
          <w:szCs w:val="32"/>
        </w:rPr>
        <w:t xml:space="preserve">осуществить его реформирование. В частности, в 1950 г. началось укрупнение </w:t>
      </w:r>
      <w:r w:rsidRPr="00DA2CDD">
        <w:rPr>
          <w:sz w:val="32"/>
          <w:szCs w:val="32"/>
        </w:rPr>
        <w:t>колх</w:t>
      </w:r>
      <w:r w:rsidRPr="00DA2CDD">
        <w:rPr>
          <w:sz w:val="32"/>
          <w:szCs w:val="32"/>
        </w:rPr>
        <w:t>о</w:t>
      </w:r>
      <w:r w:rsidRPr="00DA2CDD">
        <w:rPr>
          <w:sz w:val="32"/>
          <w:szCs w:val="32"/>
        </w:rPr>
        <w:t>зов. Число колхозов на Кубани сократилось с 2379 до 921. Это обле</w:t>
      </w:r>
      <w:r w:rsidRPr="00DA2CDD">
        <w:rPr>
          <w:sz w:val="32"/>
          <w:szCs w:val="32"/>
        </w:rPr>
        <w:t>г</w:t>
      </w:r>
      <w:r w:rsidRPr="00DA2CDD">
        <w:rPr>
          <w:sz w:val="32"/>
          <w:szCs w:val="32"/>
        </w:rPr>
        <w:t>чило проблему кадров, но не повысило производитель</w:t>
      </w:r>
      <w:r w:rsidRPr="00DA2CDD">
        <w:rPr>
          <w:sz w:val="32"/>
          <w:szCs w:val="32"/>
        </w:rPr>
        <w:softHyphen/>
        <w:t>ность и не улучшило положения крестьян.</w:t>
      </w:r>
      <w:r w:rsidR="00496F9B" w:rsidRPr="00DA2CDD">
        <w:rPr>
          <w:sz w:val="32"/>
          <w:szCs w:val="32"/>
        </w:rPr>
        <w:t xml:space="preserve"> </w:t>
      </w:r>
      <w:r w:rsidRPr="00DA2CDD">
        <w:rPr>
          <w:sz w:val="32"/>
          <w:szCs w:val="32"/>
        </w:rPr>
        <w:t>В 1950 г. на Кубани парк сель</w:t>
      </w:r>
      <w:r w:rsidRPr="00DA2CDD">
        <w:rPr>
          <w:sz w:val="32"/>
          <w:szCs w:val="32"/>
        </w:rPr>
        <w:softHyphen/>
      </w:r>
      <w:r w:rsidRPr="00DA2CDD">
        <w:rPr>
          <w:spacing w:val="-1"/>
          <w:sz w:val="32"/>
          <w:szCs w:val="32"/>
        </w:rPr>
        <w:t>хозмашин, посевные площади достигли довоенного уровня. Опре</w:t>
      </w:r>
      <w:r w:rsidRPr="00DA2CDD">
        <w:rPr>
          <w:spacing w:val="-1"/>
          <w:sz w:val="32"/>
          <w:szCs w:val="32"/>
        </w:rPr>
        <w:softHyphen/>
        <w:t>деленный эффект давало движение инициаторов передовых мето</w:t>
      </w:r>
      <w:r w:rsidRPr="00DA2CDD">
        <w:rPr>
          <w:spacing w:val="-1"/>
          <w:sz w:val="32"/>
          <w:szCs w:val="32"/>
        </w:rPr>
        <w:softHyphen/>
      </w:r>
      <w:r w:rsidRPr="00DA2CDD">
        <w:rPr>
          <w:sz w:val="32"/>
          <w:szCs w:val="32"/>
        </w:rPr>
        <w:t>дов уборки сельхоз культур. Например, среди местных комбайнеров в этот период прославился К.А. Борин, удостоенный званий Героя С</w:t>
      </w:r>
      <w:r w:rsidRPr="00DA2CDD">
        <w:rPr>
          <w:sz w:val="32"/>
          <w:szCs w:val="32"/>
        </w:rPr>
        <w:t>о</w:t>
      </w:r>
      <w:r w:rsidRPr="00DA2CDD">
        <w:rPr>
          <w:sz w:val="32"/>
          <w:szCs w:val="32"/>
        </w:rPr>
        <w:t>циалисти</w:t>
      </w:r>
      <w:r w:rsidRPr="00DA2CDD">
        <w:rPr>
          <w:sz w:val="32"/>
          <w:szCs w:val="32"/>
        </w:rPr>
        <w:softHyphen/>
        <w:t>ческого Труда (1949) и ставший лауреатом Государственной премии (1951).</w:t>
      </w:r>
      <w:r w:rsidR="00807D8A">
        <w:rPr>
          <w:noProof/>
          <w:sz w:val="32"/>
          <w:szCs w:val="32"/>
        </w:rPr>
        <w:pict>
          <v:line id="_x0000_s1029" style="position:absolute;left:0;text-align:left;z-index:251660800;visibility:visible;mso-position-horizontal-relative:margin;mso-position-vertical-relative:text" from="358.3pt,354.25pt" to="358.3pt,36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kkYDwIAACcEAAAOAAAAZHJzL2Uyb0RvYy54bWysU8GO2jAQvVfqP1i+QxLIsmxEWFUEeqFd&#10;pN1+gLEdYtWxLdsQUNV/79gJaGkvVdUcnLE98+bNvPHi+dxKdOLWCa1KnI1TjLiimgl1KPG3t81o&#10;jpHzRDEiteIlvnCHn5cfPyw6U/CJbrRk3CIAUa7oTIkb702RJI42vCVurA1XcFlr2xIPW3tImCUd&#10;oLcymaTpLOm0ZcZqyp2D06q/xMuIX9ec+pe6dtwjWWLg5uNq47oPa7JckOJgiWkEHWiQf2DREqEg&#10;6Q2qIp6goxV/QLWCWu107cdUt4mua0F5rAGqydLfqnltiOGxFmiOM7c2uf8HS7+edhYJBtphpEgL&#10;Em2F4mgaOtMZV4DDSu1sqI2e1avZavrdIaVXDVEHHhm+XQyEZSEiuQsJG2cAf9990Qx8yNHr2KZz&#10;bdsACQ1A56jG5aYGP3tE+0MKp1k2f8wfIjgprnHGOv+Z6xYFo8QSKEdccto6H3iQ4uoS0ii9EVJG&#10;raVCXYmn2eNDDHBaChYug5uzh/1KWnQiYVriN+S9c7P6qFgEazhh68H2RMjehuRSBTyoBOgMVj8O&#10;P57Sp/V8Pc9H+WS2HuVpVY0+bVb5aLYBStW0Wq2q7GegluVFIxjjKrC7jmaW/530wyPph+o2nLc2&#10;JPfosV9A9vqPpKOUQb1+DvaaXXb2KjFMY3QeXk4Y9/d7sN+/7+UvAAAA//8DAFBLAwQUAAYACAAA&#10;ACEAIbippOAAAAALAQAADwAAAGRycy9kb3ducmV2LnhtbEyPQU/DMAyF70j8h8iTuLF0leim0nRa&#10;KzjsABLbJOCWNaataJzSpFv59xhxYLdnv6fnz9l6sp044eBbRwoW8wgEUuVMS7WCw/7xdgXCB01G&#10;d45QwTd6WOfXV5lOjTvTC552oRZcQj7VCpoQ+lRKXzVotZ+7Hom9DzdYHXgcamkGfeZy28k4ihJp&#10;dUt8odE9lg1Wn7vRKgj+9e05jNuvIimeStwX7+WD3Cp1M5s29yACTuE/DL/4jA45Mx3dSMaLTsFy&#10;kSQcZRGt7kBw4m9zZBEvY5B5Ji9/yH8AAAD//wMAUEsBAi0AFAAGAAgAAAAhALaDOJL+AAAA4QEA&#10;ABMAAAAAAAAAAAAAAAAAAAAAAFtDb250ZW50X1R5cGVzXS54bWxQSwECLQAUAAYACAAAACEAOP0h&#10;/9YAAACUAQAACwAAAAAAAAAAAAAAAAAvAQAAX3JlbHMvLnJlbHNQSwECLQAUAAYACAAAACEAcjZJ&#10;GA8CAAAnBAAADgAAAAAAAAAAAAAAAAAuAgAAZHJzL2Uyb0RvYy54bWxQSwECLQAUAAYACAAAACEA&#10;IbippOAAAAALAQAADwAAAAAAAAAAAAAAAABpBAAAZHJzL2Rvd25yZXYueG1sUEsFBgAAAAAEAAQA&#10;8wAAAHYFAAAAAA==&#10;" o:allowincell="f" strokeweight=".25pt">
            <w10:wrap anchorx="margin"/>
          </v:line>
        </w:pict>
      </w:r>
      <w:r w:rsidRPr="00DA2CDD">
        <w:rPr>
          <w:spacing w:val="-21"/>
          <w:sz w:val="32"/>
          <w:szCs w:val="32"/>
        </w:rPr>
        <w:t xml:space="preserve"> </w:t>
      </w:r>
      <w:r w:rsidRPr="00DA2CDD">
        <w:rPr>
          <w:spacing w:val="-1"/>
          <w:sz w:val="32"/>
          <w:szCs w:val="32"/>
        </w:rPr>
        <w:t>Однако в колхозах валовые сборы, производител</w:t>
      </w:r>
      <w:r w:rsidRPr="00DA2CDD">
        <w:rPr>
          <w:spacing w:val="-1"/>
          <w:sz w:val="32"/>
          <w:szCs w:val="32"/>
        </w:rPr>
        <w:t>ь</w:t>
      </w:r>
      <w:r w:rsidRPr="00DA2CDD">
        <w:rPr>
          <w:spacing w:val="-1"/>
          <w:sz w:val="32"/>
          <w:szCs w:val="32"/>
        </w:rPr>
        <w:t xml:space="preserve">ность труда, урожайность оставались </w:t>
      </w:r>
      <w:r w:rsidRPr="00DA2CDD">
        <w:rPr>
          <w:sz w:val="32"/>
          <w:szCs w:val="32"/>
        </w:rPr>
        <w:t>ниже довоенных [1, с. 35-36,39].</w:t>
      </w:r>
    </w:p>
    <w:p w:rsidR="00045536" w:rsidRPr="00DA2CDD" w:rsidRDefault="00045536" w:rsidP="00045536">
      <w:pPr>
        <w:shd w:val="clear" w:color="auto" w:fill="FFFFFF"/>
        <w:ind w:firstLine="709"/>
        <w:jc w:val="both"/>
        <w:rPr>
          <w:sz w:val="32"/>
          <w:szCs w:val="32"/>
        </w:rPr>
      </w:pPr>
      <w:r w:rsidRPr="00DA2CDD">
        <w:rPr>
          <w:spacing w:val="-1"/>
          <w:sz w:val="32"/>
          <w:szCs w:val="32"/>
        </w:rPr>
        <w:lastRenderedPageBreak/>
        <w:t>Несколько успешней на Кубани шли дела в деле  восстановления местной промыш</w:t>
      </w:r>
      <w:r w:rsidRPr="00DA2CDD">
        <w:rPr>
          <w:spacing w:val="-1"/>
          <w:sz w:val="32"/>
          <w:szCs w:val="32"/>
        </w:rPr>
        <w:softHyphen/>
        <w:t xml:space="preserve">ленности, транспорта, социально-культурной сферы. </w:t>
      </w:r>
      <w:r w:rsidRPr="00DA2CDD">
        <w:rPr>
          <w:sz w:val="32"/>
          <w:szCs w:val="32"/>
        </w:rPr>
        <w:t xml:space="preserve">Согласно постановлению правительства СССР о восстановлении </w:t>
      </w:r>
      <w:r w:rsidRPr="00DA2CDD">
        <w:rPr>
          <w:spacing w:val="-2"/>
          <w:sz w:val="32"/>
          <w:szCs w:val="32"/>
        </w:rPr>
        <w:t>х</w:t>
      </w:r>
      <w:r w:rsidRPr="00DA2CDD">
        <w:rPr>
          <w:spacing w:val="-2"/>
          <w:sz w:val="32"/>
          <w:szCs w:val="32"/>
        </w:rPr>
        <w:t>о</w:t>
      </w:r>
      <w:r w:rsidRPr="00DA2CDD">
        <w:rPr>
          <w:spacing w:val="-2"/>
          <w:sz w:val="32"/>
          <w:szCs w:val="32"/>
        </w:rPr>
        <w:t xml:space="preserve">зяйства в районах, освобожденных от немецкой оккупации, край </w:t>
      </w:r>
      <w:r w:rsidRPr="00DA2CDD">
        <w:rPr>
          <w:sz w:val="32"/>
          <w:szCs w:val="32"/>
        </w:rPr>
        <w:t>п</w:t>
      </w:r>
      <w:r w:rsidRPr="00DA2CDD">
        <w:rPr>
          <w:sz w:val="32"/>
          <w:szCs w:val="32"/>
        </w:rPr>
        <w:t>о</w:t>
      </w:r>
      <w:r w:rsidRPr="00DA2CDD">
        <w:rPr>
          <w:sz w:val="32"/>
          <w:szCs w:val="32"/>
        </w:rPr>
        <w:t>лучил (за три года войны) от государства 110 млн. руб. [5; 8, с. 211]</w:t>
      </w:r>
    </w:p>
    <w:p w:rsidR="00045536" w:rsidRPr="00DA2CDD" w:rsidRDefault="00045536" w:rsidP="00045536">
      <w:pPr>
        <w:shd w:val="clear" w:color="auto" w:fill="FFFFFF"/>
        <w:ind w:firstLine="709"/>
        <w:jc w:val="both"/>
        <w:rPr>
          <w:sz w:val="32"/>
          <w:szCs w:val="32"/>
        </w:rPr>
      </w:pPr>
      <w:r w:rsidRPr="00DA2CDD">
        <w:rPr>
          <w:spacing w:val="-1"/>
          <w:sz w:val="32"/>
          <w:szCs w:val="32"/>
        </w:rPr>
        <w:t>Кубанцам помогали жители Закавказья, Урала.</w:t>
      </w:r>
      <w:r w:rsidR="001C6AD5" w:rsidRPr="00DA2CDD">
        <w:rPr>
          <w:spacing w:val="-1"/>
          <w:sz w:val="32"/>
          <w:szCs w:val="32"/>
        </w:rPr>
        <w:t xml:space="preserve"> </w:t>
      </w:r>
      <w:r w:rsidRPr="00DA2CDD">
        <w:rPr>
          <w:spacing w:val="-1"/>
          <w:sz w:val="32"/>
          <w:szCs w:val="32"/>
        </w:rPr>
        <w:t>Непосредст</w:t>
      </w:r>
      <w:r w:rsidRPr="00DA2CDD">
        <w:rPr>
          <w:spacing w:val="-1"/>
          <w:sz w:val="32"/>
          <w:szCs w:val="32"/>
        </w:rPr>
        <w:softHyphen/>
      </w:r>
      <w:r w:rsidRPr="00DA2CDD">
        <w:rPr>
          <w:sz w:val="32"/>
          <w:szCs w:val="32"/>
        </w:rPr>
        <w:t>венное шефство над восстановлением экономики Краснодарского края взяла Свердловская область.</w:t>
      </w:r>
    </w:p>
    <w:p w:rsidR="00045536" w:rsidRPr="00DA2CDD" w:rsidRDefault="00045536" w:rsidP="00045536">
      <w:pPr>
        <w:shd w:val="clear" w:color="auto" w:fill="FFFFFF"/>
        <w:ind w:firstLine="709"/>
        <w:jc w:val="both"/>
        <w:rPr>
          <w:sz w:val="32"/>
          <w:szCs w:val="32"/>
        </w:rPr>
      </w:pPr>
      <w:r w:rsidRPr="00DA2CDD">
        <w:rPr>
          <w:spacing w:val="-1"/>
          <w:sz w:val="32"/>
          <w:szCs w:val="32"/>
        </w:rPr>
        <w:t xml:space="preserve">Через несколько месяцев после освобождения Краснодара </w:t>
      </w:r>
      <w:r w:rsidRPr="00DA2CDD">
        <w:rPr>
          <w:sz w:val="32"/>
          <w:szCs w:val="32"/>
        </w:rPr>
        <w:t>пе</w:t>
      </w:r>
      <w:r w:rsidRPr="00DA2CDD">
        <w:rPr>
          <w:sz w:val="32"/>
          <w:szCs w:val="32"/>
        </w:rPr>
        <w:t>р</w:t>
      </w:r>
      <w:r w:rsidRPr="00DA2CDD">
        <w:rPr>
          <w:sz w:val="32"/>
          <w:szCs w:val="32"/>
        </w:rPr>
        <w:t xml:space="preserve">вую продукцию выпустили заводы «Октябрь» и им. Седина, </w:t>
      </w:r>
      <w:r w:rsidRPr="00DA2CDD">
        <w:rPr>
          <w:spacing w:val="-2"/>
          <w:sz w:val="32"/>
          <w:szCs w:val="32"/>
        </w:rPr>
        <w:t>нефтеп</w:t>
      </w:r>
      <w:r w:rsidRPr="00DA2CDD">
        <w:rPr>
          <w:spacing w:val="-2"/>
          <w:sz w:val="32"/>
          <w:szCs w:val="32"/>
        </w:rPr>
        <w:t>е</w:t>
      </w:r>
      <w:r w:rsidRPr="00DA2CDD">
        <w:rPr>
          <w:spacing w:val="-2"/>
          <w:sz w:val="32"/>
          <w:szCs w:val="32"/>
        </w:rPr>
        <w:t>регонный и др. Через год после ликвидации оккупации зарабо</w:t>
      </w:r>
      <w:r w:rsidRPr="00DA2CDD">
        <w:rPr>
          <w:spacing w:val="-2"/>
          <w:sz w:val="32"/>
          <w:szCs w:val="32"/>
        </w:rPr>
        <w:softHyphen/>
      </w:r>
      <w:r w:rsidRPr="00DA2CDD">
        <w:rPr>
          <w:spacing w:val="-1"/>
          <w:sz w:val="32"/>
          <w:szCs w:val="32"/>
        </w:rPr>
        <w:t>тали с</w:t>
      </w:r>
      <w:r w:rsidRPr="00DA2CDD">
        <w:rPr>
          <w:spacing w:val="-1"/>
          <w:sz w:val="32"/>
          <w:szCs w:val="32"/>
        </w:rPr>
        <w:t>у</w:t>
      </w:r>
      <w:r w:rsidRPr="00DA2CDD">
        <w:rPr>
          <w:spacing w:val="-1"/>
          <w:sz w:val="32"/>
          <w:szCs w:val="32"/>
        </w:rPr>
        <w:t xml:space="preserve">доремонтный завод и отдельные цехи цементных заводов в </w:t>
      </w:r>
      <w:r w:rsidRPr="00DA2CDD">
        <w:rPr>
          <w:sz w:val="32"/>
          <w:szCs w:val="32"/>
        </w:rPr>
        <w:t>Новоро</w:t>
      </w:r>
      <w:r w:rsidRPr="00DA2CDD">
        <w:rPr>
          <w:sz w:val="32"/>
          <w:szCs w:val="32"/>
        </w:rPr>
        <w:t>с</w:t>
      </w:r>
      <w:r w:rsidRPr="00DA2CDD">
        <w:rPr>
          <w:sz w:val="32"/>
          <w:szCs w:val="32"/>
        </w:rPr>
        <w:t>сийске. В 1945 г. промышленность края производила лишь одну треть довоенного объема промышленной продукции [3, с. 154-155; 9, с. 269].</w:t>
      </w:r>
    </w:p>
    <w:p w:rsidR="00045536" w:rsidRPr="00DA2CDD" w:rsidRDefault="00045536" w:rsidP="00045536">
      <w:pPr>
        <w:shd w:val="clear" w:color="auto" w:fill="FFFFFF"/>
        <w:ind w:firstLine="709"/>
        <w:jc w:val="both"/>
        <w:rPr>
          <w:sz w:val="32"/>
          <w:szCs w:val="32"/>
        </w:rPr>
      </w:pPr>
      <w:r w:rsidRPr="00DA2CDD">
        <w:rPr>
          <w:spacing w:val="-1"/>
          <w:sz w:val="32"/>
          <w:szCs w:val="32"/>
        </w:rPr>
        <w:t xml:space="preserve">Быстрыми темпами восстанавливалось в период войны и </w:t>
      </w:r>
      <w:r w:rsidRPr="00DA2CDD">
        <w:rPr>
          <w:sz w:val="32"/>
          <w:szCs w:val="32"/>
        </w:rPr>
        <w:t>тран</w:t>
      </w:r>
      <w:r w:rsidRPr="00DA2CDD">
        <w:rPr>
          <w:sz w:val="32"/>
          <w:szCs w:val="32"/>
        </w:rPr>
        <w:t>с</w:t>
      </w:r>
      <w:r w:rsidRPr="00DA2CDD">
        <w:rPr>
          <w:sz w:val="32"/>
          <w:szCs w:val="32"/>
        </w:rPr>
        <w:t xml:space="preserve">портное хозяйство. </w:t>
      </w:r>
      <w:proofErr w:type="gramStart"/>
      <w:r w:rsidRPr="00DA2CDD">
        <w:rPr>
          <w:sz w:val="32"/>
          <w:szCs w:val="32"/>
        </w:rPr>
        <w:t>Уже в середине марта 1943 г. по авто</w:t>
      </w:r>
      <w:r w:rsidRPr="00DA2CDD">
        <w:rPr>
          <w:sz w:val="32"/>
          <w:szCs w:val="32"/>
        </w:rPr>
        <w:softHyphen/>
      </w:r>
      <w:r w:rsidRPr="00DA2CDD">
        <w:rPr>
          <w:spacing w:val="-1"/>
          <w:sz w:val="32"/>
          <w:szCs w:val="32"/>
        </w:rPr>
        <w:t>гужевому мосту, переоборудованному под железнодорожный, по</w:t>
      </w:r>
      <w:r w:rsidRPr="00DA2CDD">
        <w:rPr>
          <w:spacing w:val="-1"/>
          <w:sz w:val="32"/>
          <w:szCs w:val="32"/>
        </w:rPr>
        <w:softHyphen/>
      </w:r>
      <w:r w:rsidRPr="00DA2CDD">
        <w:rPr>
          <w:sz w:val="32"/>
          <w:szCs w:val="32"/>
        </w:rPr>
        <w:t>шли составы через реку Кубань.</w:t>
      </w:r>
      <w:proofErr w:type="gramEnd"/>
      <w:r w:rsidRPr="00DA2CDD">
        <w:rPr>
          <w:sz w:val="32"/>
          <w:szCs w:val="32"/>
        </w:rPr>
        <w:t xml:space="preserve"> В течение этого года было восстановлено </w:t>
      </w:r>
      <w:r w:rsidRPr="00DA2CDD">
        <w:rPr>
          <w:spacing w:val="-1"/>
          <w:sz w:val="32"/>
          <w:szCs w:val="32"/>
        </w:rPr>
        <w:t>111 км железнодорожных путей, 2 туннеля, 75 мостов, выполнено 150 тыс. кубометров земляных работ. На восстановлении транс</w:t>
      </w:r>
      <w:r w:rsidRPr="00DA2CDD">
        <w:rPr>
          <w:spacing w:val="-1"/>
          <w:sz w:val="32"/>
          <w:szCs w:val="32"/>
        </w:rPr>
        <w:softHyphen/>
        <w:t>порта труд</w:t>
      </w:r>
      <w:r w:rsidRPr="00DA2CDD">
        <w:rPr>
          <w:spacing w:val="-1"/>
          <w:sz w:val="32"/>
          <w:szCs w:val="32"/>
        </w:rPr>
        <w:t>и</w:t>
      </w:r>
      <w:r w:rsidRPr="00DA2CDD">
        <w:rPr>
          <w:spacing w:val="-1"/>
          <w:sz w:val="32"/>
          <w:szCs w:val="32"/>
        </w:rPr>
        <w:t>лись тысячи молодых людей, мобилизованных по раз</w:t>
      </w:r>
      <w:r w:rsidRPr="00DA2CDD">
        <w:rPr>
          <w:spacing w:val="-1"/>
          <w:sz w:val="32"/>
          <w:szCs w:val="32"/>
        </w:rPr>
        <w:softHyphen/>
        <w:t>нарядке от ка</w:t>
      </w:r>
      <w:r w:rsidRPr="00DA2CDD">
        <w:rPr>
          <w:spacing w:val="-1"/>
          <w:sz w:val="32"/>
          <w:szCs w:val="32"/>
        </w:rPr>
        <w:t>ж</w:t>
      </w:r>
      <w:r w:rsidRPr="00DA2CDD">
        <w:rPr>
          <w:spacing w:val="-1"/>
          <w:sz w:val="32"/>
          <w:szCs w:val="32"/>
        </w:rPr>
        <w:t>дого района края. Посылались не только люди, но и тех</w:t>
      </w:r>
      <w:r w:rsidRPr="00DA2CDD">
        <w:rPr>
          <w:spacing w:val="-1"/>
          <w:sz w:val="32"/>
          <w:szCs w:val="32"/>
        </w:rPr>
        <w:softHyphen/>
        <w:t>ника, рабочий скот, стройматериалы и инвентарь. Люди самоотверженно трудились прак</w:t>
      </w:r>
      <w:r w:rsidRPr="00DA2CDD">
        <w:rPr>
          <w:spacing w:val="-1"/>
          <w:sz w:val="32"/>
          <w:szCs w:val="32"/>
        </w:rPr>
        <w:softHyphen/>
      </w:r>
      <w:r w:rsidRPr="00DA2CDD">
        <w:rPr>
          <w:sz w:val="32"/>
          <w:szCs w:val="32"/>
        </w:rPr>
        <w:t>тически бесплатно, выполняя по 2-4 нормы. Темпам восстановле</w:t>
      </w:r>
      <w:r w:rsidRPr="00DA2CDD">
        <w:rPr>
          <w:sz w:val="32"/>
          <w:szCs w:val="32"/>
        </w:rPr>
        <w:softHyphen/>
        <w:t>ния железнодорожного транспорта способствовало введение в 1943 г. военного положения на железных дорогах. Здесь осуществ</w:t>
      </w:r>
      <w:r w:rsidRPr="00DA2CDD">
        <w:rPr>
          <w:sz w:val="32"/>
          <w:szCs w:val="32"/>
        </w:rPr>
        <w:softHyphen/>
        <w:t>лялись ж</w:t>
      </w:r>
      <w:r w:rsidRPr="00DA2CDD">
        <w:rPr>
          <w:sz w:val="32"/>
          <w:szCs w:val="32"/>
        </w:rPr>
        <w:t>е</w:t>
      </w:r>
      <w:r w:rsidRPr="00DA2CDD">
        <w:rPr>
          <w:sz w:val="32"/>
          <w:szCs w:val="32"/>
        </w:rPr>
        <w:t>сткий распорядок и военная дисциплина, предусматривалась суровая ответст</w:t>
      </w:r>
      <w:r w:rsidRPr="00DA2CDD">
        <w:rPr>
          <w:sz w:val="32"/>
          <w:szCs w:val="32"/>
        </w:rPr>
        <w:softHyphen/>
        <w:t>венность за их нарушение [3, с. 130; 6, с. 215-222; 7; 9, с. 269].</w:t>
      </w:r>
    </w:p>
    <w:p w:rsidR="00045536" w:rsidRPr="00DA2CDD" w:rsidRDefault="00045536" w:rsidP="00045536">
      <w:pPr>
        <w:shd w:val="clear" w:color="auto" w:fill="FFFFFF"/>
        <w:ind w:firstLine="709"/>
        <w:jc w:val="both"/>
        <w:rPr>
          <w:sz w:val="32"/>
          <w:szCs w:val="32"/>
        </w:rPr>
      </w:pPr>
      <w:r w:rsidRPr="00DA2CDD">
        <w:rPr>
          <w:spacing w:val="-1"/>
          <w:sz w:val="32"/>
          <w:szCs w:val="32"/>
        </w:rPr>
        <w:t>Медленнее восстанавливался автомобильный транспорт Кубани. От</w:t>
      </w:r>
      <w:r w:rsidRPr="00DA2CDD">
        <w:rPr>
          <w:spacing w:val="-1"/>
          <w:sz w:val="32"/>
          <w:szCs w:val="32"/>
        </w:rPr>
        <w:softHyphen/>
      </w:r>
      <w:r w:rsidRPr="00DA2CDD">
        <w:rPr>
          <w:sz w:val="32"/>
          <w:szCs w:val="32"/>
        </w:rPr>
        <w:t>сутствие дорог с твердым покрытием делало автотранспорт мало</w:t>
      </w:r>
      <w:r w:rsidRPr="00DA2CDD">
        <w:rPr>
          <w:sz w:val="32"/>
          <w:szCs w:val="32"/>
        </w:rPr>
        <w:softHyphen/>
      </w:r>
      <w:r w:rsidRPr="00DA2CDD">
        <w:rPr>
          <w:spacing w:val="-1"/>
          <w:sz w:val="32"/>
          <w:szCs w:val="32"/>
        </w:rPr>
        <w:t>эффективным в период осенней и весенней распутицы. После ос</w:t>
      </w:r>
      <w:r w:rsidRPr="00DA2CDD">
        <w:rPr>
          <w:spacing w:val="-1"/>
          <w:sz w:val="32"/>
          <w:szCs w:val="32"/>
        </w:rPr>
        <w:softHyphen/>
      </w:r>
      <w:r w:rsidRPr="00DA2CDD">
        <w:rPr>
          <w:sz w:val="32"/>
          <w:szCs w:val="32"/>
        </w:rPr>
        <w:t xml:space="preserve">вобождения от фашистов в крае практически не было автомобилей, поскольку они были </w:t>
      </w:r>
      <w:r w:rsidRPr="00DA2CDD">
        <w:rPr>
          <w:spacing w:val="-2"/>
          <w:sz w:val="32"/>
          <w:szCs w:val="32"/>
        </w:rPr>
        <w:t xml:space="preserve">или реквизированы Красной Армией, или угнаны в Закавказье и на </w:t>
      </w:r>
      <w:r w:rsidRPr="00DA2CDD">
        <w:rPr>
          <w:spacing w:val="-1"/>
          <w:sz w:val="32"/>
          <w:szCs w:val="32"/>
        </w:rPr>
        <w:t xml:space="preserve">восток, или уничтожены и разобраны. Лишь летом 1943 г. из </w:t>
      </w:r>
      <w:r w:rsidRPr="00DA2CDD">
        <w:rPr>
          <w:sz w:val="32"/>
          <w:szCs w:val="32"/>
        </w:rPr>
        <w:t>восточных регионов страны в качестве помощи на Кубань достав</w:t>
      </w:r>
      <w:r w:rsidRPr="00DA2CDD">
        <w:rPr>
          <w:sz w:val="32"/>
          <w:szCs w:val="32"/>
        </w:rPr>
        <w:softHyphen/>
        <w:t>или 350 легковых автомобилей [9, с. 268].</w:t>
      </w:r>
    </w:p>
    <w:p w:rsidR="00045536" w:rsidRPr="00DA2CDD" w:rsidRDefault="00045536" w:rsidP="00045536">
      <w:pPr>
        <w:shd w:val="clear" w:color="auto" w:fill="FFFFFF"/>
        <w:ind w:firstLine="709"/>
        <w:jc w:val="both"/>
        <w:rPr>
          <w:sz w:val="32"/>
          <w:szCs w:val="32"/>
        </w:rPr>
      </w:pPr>
      <w:r w:rsidRPr="00DA2CDD">
        <w:rPr>
          <w:spacing w:val="-1"/>
          <w:sz w:val="32"/>
          <w:szCs w:val="32"/>
        </w:rPr>
        <w:t xml:space="preserve">После окончания Великой Отечественной войны восстановление промышленности </w:t>
      </w:r>
      <w:r w:rsidRPr="00DA2CDD">
        <w:rPr>
          <w:sz w:val="32"/>
          <w:szCs w:val="32"/>
        </w:rPr>
        <w:t>Кубани пошло более быстрыми темпами. По</w:t>
      </w:r>
      <w:proofErr w:type="gramStart"/>
      <w:r w:rsidRPr="00DA2CDD">
        <w:rPr>
          <w:sz w:val="32"/>
          <w:szCs w:val="32"/>
        </w:rPr>
        <w:t xml:space="preserve"> Ч</w:t>
      </w:r>
      <w:proofErr w:type="gramEnd"/>
      <w:r w:rsidRPr="00DA2CDD">
        <w:rPr>
          <w:sz w:val="32"/>
          <w:szCs w:val="32"/>
        </w:rPr>
        <w:t>е</w:t>
      </w:r>
      <w:r w:rsidRPr="00DA2CDD">
        <w:rPr>
          <w:sz w:val="32"/>
          <w:szCs w:val="32"/>
        </w:rPr>
        <w:t>т</w:t>
      </w:r>
      <w:r w:rsidRPr="00DA2CDD">
        <w:rPr>
          <w:sz w:val="32"/>
          <w:szCs w:val="32"/>
        </w:rPr>
        <w:lastRenderedPageBreak/>
        <w:t>вертому пятилетне</w:t>
      </w:r>
      <w:r w:rsidRPr="00DA2CDD">
        <w:rPr>
          <w:sz w:val="32"/>
          <w:szCs w:val="32"/>
        </w:rPr>
        <w:softHyphen/>
      </w:r>
      <w:r w:rsidRPr="00DA2CDD">
        <w:rPr>
          <w:spacing w:val="-1"/>
          <w:sz w:val="32"/>
          <w:szCs w:val="32"/>
        </w:rPr>
        <w:t>му плану предусматривалось не только восстан</w:t>
      </w:r>
      <w:r w:rsidRPr="00DA2CDD">
        <w:rPr>
          <w:spacing w:val="-1"/>
          <w:sz w:val="32"/>
          <w:szCs w:val="32"/>
        </w:rPr>
        <w:t>о</w:t>
      </w:r>
      <w:r w:rsidRPr="00DA2CDD">
        <w:rPr>
          <w:spacing w:val="-1"/>
          <w:sz w:val="32"/>
          <w:szCs w:val="32"/>
        </w:rPr>
        <w:t>вить, но и значи</w:t>
      </w:r>
      <w:r w:rsidRPr="00DA2CDD">
        <w:rPr>
          <w:spacing w:val="-1"/>
          <w:sz w:val="32"/>
          <w:szCs w:val="32"/>
        </w:rPr>
        <w:softHyphen/>
      </w:r>
      <w:r w:rsidRPr="00DA2CDD">
        <w:rPr>
          <w:sz w:val="32"/>
          <w:szCs w:val="32"/>
        </w:rPr>
        <w:t>тельно превзойти довоенный уровень развития н</w:t>
      </w:r>
      <w:r w:rsidRPr="00DA2CDD">
        <w:rPr>
          <w:sz w:val="32"/>
          <w:szCs w:val="32"/>
        </w:rPr>
        <w:t>а</w:t>
      </w:r>
      <w:r w:rsidRPr="00DA2CDD">
        <w:rPr>
          <w:sz w:val="32"/>
          <w:szCs w:val="32"/>
        </w:rPr>
        <w:t xml:space="preserve">родного хозяйства. Вместе с тем, это были нереальные </w:t>
      </w:r>
      <w:r w:rsidRPr="00DA2CDD">
        <w:rPr>
          <w:spacing w:val="-1"/>
          <w:sz w:val="32"/>
          <w:szCs w:val="32"/>
        </w:rPr>
        <w:t>планы. След</w:t>
      </w:r>
      <w:r w:rsidRPr="00DA2CDD">
        <w:rPr>
          <w:spacing w:val="-1"/>
          <w:sz w:val="32"/>
          <w:szCs w:val="32"/>
        </w:rPr>
        <w:t>у</w:t>
      </w:r>
      <w:r w:rsidRPr="00DA2CDD">
        <w:rPr>
          <w:spacing w:val="-1"/>
          <w:sz w:val="32"/>
          <w:szCs w:val="32"/>
        </w:rPr>
        <w:t>ет учитывать, что после окончания войны энтузиазм и героизм сове</w:t>
      </w:r>
      <w:r w:rsidRPr="00DA2CDD">
        <w:rPr>
          <w:spacing w:val="-1"/>
          <w:sz w:val="32"/>
          <w:szCs w:val="32"/>
        </w:rPr>
        <w:t>т</w:t>
      </w:r>
      <w:r w:rsidRPr="00DA2CDD">
        <w:rPr>
          <w:spacing w:val="-1"/>
          <w:sz w:val="32"/>
          <w:szCs w:val="32"/>
        </w:rPr>
        <w:t>ских людей несколько поиссякли. Во всех сферах народного хозяйс</w:t>
      </w:r>
      <w:r w:rsidRPr="00DA2CDD">
        <w:rPr>
          <w:spacing w:val="-1"/>
          <w:sz w:val="32"/>
          <w:szCs w:val="32"/>
        </w:rPr>
        <w:t>т</w:t>
      </w:r>
      <w:r w:rsidRPr="00DA2CDD">
        <w:rPr>
          <w:spacing w:val="-1"/>
          <w:sz w:val="32"/>
          <w:szCs w:val="32"/>
        </w:rPr>
        <w:t>ва ощущалась острая нехватка мужских рабочих рук, тех</w:t>
      </w:r>
      <w:r w:rsidRPr="00DA2CDD">
        <w:rPr>
          <w:spacing w:val="-1"/>
          <w:sz w:val="32"/>
          <w:szCs w:val="32"/>
        </w:rPr>
        <w:softHyphen/>
      </w:r>
      <w:r w:rsidRPr="00DA2CDD">
        <w:rPr>
          <w:sz w:val="32"/>
          <w:szCs w:val="32"/>
        </w:rPr>
        <w:t>ники, стро</w:t>
      </w:r>
      <w:r w:rsidRPr="00DA2CDD">
        <w:rPr>
          <w:sz w:val="32"/>
          <w:szCs w:val="32"/>
        </w:rPr>
        <w:t>й</w:t>
      </w:r>
      <w:r w:rsidRPr="00DA2CDD">
        <w:rPr>
          <w:sz w:val="32"/>
          <w:szCs w:val="32"/>
        </w:rPr>
        <w:t>материалов, низкой оставалась производительность труда.</w:t>
      </w:r>
    </w:p>
    <w:p w:rsidR="00045536" w:rsidRPr="00DA2CDD" w:rsidRDefault="00045536" w:rsidP="00045536">
      <w:pPr>
        <w:shd w:val="clear" w:color="auto" w:fill="FFFFFF"/>
        <w:ind w:firstLine="709"/>
        <w:jc w:val="both"/>
        <w:rPr>
          <w:sz w:val="32"/>
          <w:szCs w:val="32"/>
        </w:rPr>
      </w:pPr>
      <w:r w:rsidRPr="00DA2CDD">
        <w:rPr>
          <w:spacing w:val="-1"/>
          <w:sz w:val="32"/>
          <w:szCs w:val="32"/>
        </w:rPr>
        <w:t xml:space="preserve">Довоенный уровень промышленного производства </w:t>
      </w:r>
      <w:proofErr w:type="gramStart"/>
      <w:r w:rsidRPr="00DA2CDD">
        <w:rPr>
          <w:spacing w:val="-1"/>
          <w:sz w:val="32"/>
          <w:szCs w:val="32"/>
        </w:rPr>
        <w:t>был</w:t>
      </w:r>
      <w:proofErr w:type="gramEnd"/>
      <w:r w:rsidRPr="00DA2CDD">
        <w:rPr>
          <w:spacing w:val="-1"/>
          <w:sz w:val="32"/>
          <w:szCs w:val="32"/>
        </w:rPr>
        <w:t xml:space="preserve"> дости</w:t>
      </w:r>
      <w:r w:rsidRPr="00DA2CDD">
        <w:rPr>
          <w:spacing w:val="-1"/>
          <w:sz w:val="32"/>
          <w:szCs w:val="32"/>
        </w:rPr>
        <w:t>г</w:t>
      </w:r>
      <w:r w:rsidRPr="00DA2CDD">
        <w:rPr>
          <w:spacing w:val="-1"/>
          <w:sz w:val="32"/>
          <w:szCs w:val="32"/>
        </w:rPr>
        <w:t>нут на Куба</w:t>
      </w:r>
      <w:r w:rsidRPr="00DA2CDD">
        <w:rPr>
          <w:spacing w:val="-1"/>
          <w:sz w:val="32"/>
          <w:szCs w:val="32"/>
        </w:rPr>
        <w:softHyphen/>
        <w:t>ни лишь в 1950 г., причем только по выпуску продукции машиностроительной,</w:t>
      </w:r>
      <w:r w:rsidR="00496F9B" w:rsidRPr="00DA2CDD">
        <w:rPr>
          <w:spacing w:val="-1"/>
          <w:sz w:val="32"/>
          <w:szCs w:val="32"/>
        </w:rPr>
        <w:t xml:space="preserve"> </w:t>
      </w:r>
      <w:r w:rsidRPr="00DA2CDD">
        <w:rPr>
          <w:spacing w:val="-1"/>
          <w:sz w:val="32"/>
          <w:szCs w:val="32"/>
        </w:rPr>
        <w:t>металлообрабатывающей, топливной</w:t>
      </w:r>
      <w:r w:rsidR="00496F9B" w:rsidRPr="00DA2CDD">
        <w:rPr>
          <w:spacing w:val="-1"/>
          <w:sz w:val="32"/>
          <w:szCs w:val="32"/>
        </w:rPr>
        <w:t xml:space="preserve"> </w:t>
      </w:r>
      <w:r w:rsidRPr="00DA2CDD">
        <w:rPr>
          <w:spacing w:val="-1"/>
          <w:sz w:val="32"/>
          <w:szCs w:val="32"/>
        </w:rPr>
        <w:t>про</w:t>
      </w:r>
      <w:r w:rsidRPr="00DA2CDD">
        <w:rPr>
          <w:spacing w:val="-1"/>
          <w:sz w:val="32"/>
          <w:szCs w:val="32"/>
        </w:rPr>
        <w:softHyphen/>
        <w:t xml:space="preserve">мышленности и промышленности строительных материалов </w:t>
      </w:r>
      <w:r w:rsidRPr="00DA2CDD">
        <w:rPr>
          <w:sz w:val="32"/>
          <w:szCs w:val="32"/>
        </w:rPr>
        <w:t>[9, с. 274]</w:t>
      </w:r>
      <w:r w:rsidRPr="00DA2CDD">
        <w:rPr>
          <w:spacing w:val="-1"/>
          <w:sz w:val="32"/>
          <w:szCs w:val="32"/>
        </w:rPr>
        <w:t xml:space="preserve">. В то </w:t>
      </w:r>
      <w:r w:rsidRPr="00DA2CDD">
        <w:rPr>
          <w:spacing w:val="-2"/>
          <w:sz w:val="32"/>
          <w:szCs w:val="32"/>
        </w:rPr>
        <w:t xml:space="preserve">же время легкая и пищевая отрасли промышленности </w:t>
      </w:r>
      <w:r w:rsidRPr="00DA2CDD">
        <w:rPr>
          <w:sz w:val="28"/>
          <w:szCs w:val="28"/>
        </w:rPr>
        <w:t>–</w:t>
      </w:r>
      <w:r w:rsidRPr="00DA2CDD">
        <w:rPr>
          <w:spacing w:val="-2"/>
          <w:sz w:val="32"/>
          <w:szCs w:val="32"/>
        </w:rPr>
        <w:t xml:space="preserve"> о</w:t>
      </w:r>
      <w:r w:rsidRPr="00DA2CDD">
        <w:rPr>
          <w:spacing w:val="-2"/>
          <w:sz w:val="32"/>
          <w:szCs w:val="32"/>
        </w:rPr>
        <w:t>с</w:t>
      </w:r>
      <w:r w:rsidRPr="00DA2CDD">
        <w:rPr>
          <w:spacing w:val="-2"/>
          <w:sz w:val="32"/>
          <w:szCs w:val="32"/>
        </w:rPr>
        <w:t>нова роста народ</w:t>
      </w:r>
      <w:r w:rsidRPr="00DA2CDD">
        <w:rPr>
          <w:spacing w:val="-2"/>
          <w:sz w:val="32"/>
          <w:szCs w:val="32"/>
        </w:rPr>
        <w:softHyphen/>
      </w:r>
      <w:r w:rsidRPr="00DA2CDD">
        <w:rPr>
          <w:sz w:val="32"/>
          <w:szCs w:val="32"/>
        </w:rPr>
        <w:t xml:space="preserve">ного благосостояния </w:t>
      </w:r>
      <w:r w:rsidRPr="00DA2CDD">
        <w:rPr>
          <w:sz w:val="28"/>
          <w:szCs w:val="28"/>
        </w:rPr>
        <w:t>–</w:t>
      </w:r>
      <w:r w:rsidRPr="00DA2CDD">
        <w:rPr>
          <w:sz w:val="32"/>
          <w:szCs w:val="32"/>
        </w:rPr>
        <w:t xml:space="preserve"> были восстановлены на 70-80%. Ниже довоенного уровня оставалось производство сахара, мяса, растительного масла, муки, маргарина, кондитерских изделий, а та</w:t>
      </w:r>
      <w:r w:rsidRPr="00DA2CDD">
        <w:rPr>
          <w:sz w:val="32"/>
          <w:szCs w:val="32"/>
        </w:rPr>
        <w:t>к</w:t>
      </w:r>
      <w:r w:rsidRPr="00DA2CDD">
        <w:rPr>
          <w:sz w:val="32"/>
          <w:szCs w:val="32"/>
        </w:rPr>
        <w:t>же предметов ширпотреба, в первую очередь, обуви и одежды.</w:t>
      </w:r>
    </w:p>
    <w:p w:rsidR="00045536" w:rsidRPr="00DA2CDD" w:rsidRDefault="00045536" w:rsidP="00045536">
      <w:pPr>
        <w:shd w:val="clear" w:color="auto" w:fill="FFFFFF"/>
        <w:ind w:firstLine="709"/>
        <w:jc w:val="both"/>
        <w:rPr>
          <w:sz w:val="32"/>
          <w:szCs w:val="32"/>
        </w:rPr>
      </w:pPr>
      <w:r w:rsidRPr="00DA2CDD">
        <w:rPr>
          <w:sz w:val="32"/>
          <w:szCs w:val="32"/>
        </w:rPr>
        <w:t>Нормальная жизнь кубанцев была невозможна без восстановл</w:t>
      </w:r>
      <w:r w:rsidRPr="00DA2CDD">
        <w:rPr>
          <w:sz w:val="32"/>
          <w:szCs w:val="32"/>
        </w:rPr>
        <w:t>е</w:t>
      </w:r>
      <w:r w:rsidRPr="00DA2CDD">
        <w:rPr>
          <w:sz w:val="32"/>
          <w:szCs w:val="32"/>
        </w:rPr>
        <w:t>ния жилого фонда, общественных зданий, школ, больниц, магазинов, клубов, библиотек, общественного транспорта. Однако, как и раньше, денежных и материальных средств на эти социальные объекты выд</w:t>
      </w:r>
      <w:r w:rsidRPr="00DA2CDD">
        <w:rPr>
          <w:sz w:val="32"/>
          <w:szCs w:val="32"/>
        </w:rPr>
        <w:t>е</w:t>
      </w:r>
      <w:r w:rsidRPr="00DA2CDD">
        <w:rPr>
          <w:sz w:val="32"/>
          <w:szCs w:val="32"/>
        </w:rPr>
        <w:t>лялось явно недостаточно. Тысячи кубанцев продолжали жить в уб</w:t>
      </w:r>
      <w:r w:rsidRPr="00DA2CDD">
        <w:rPr>
          <w:sz w:val="32"/>
          <w:szCs w:val="32"/>
        </w:rPr>
        <w:t>о</w:t>
      </w:r>
      <w:r w:rsidRPr="00DA2CDD">
        <w:rPr>
          <w:sz w:val="32"/>
          <w:szCs w:val="32"/>
        </w:rPr>
        <w:t xml:space="preserve">гих землянках, подвалах, сараях, </w:t>
      </w:r>
      <w:r w:rsidRPr="00DA2CDD">
        <w:rPr>
          <w:spacing w:val="-1"/>
          <w:sz w:val="32"/>
          <w:szCs w:val="32"/>
        </w:rPr>
        <w:t xml:space="preserve">полуразрушенных зданиях, часами стоять в очередях у магазинов, </w:t>
      </w:r>
      <w:r w:rsidRPr="00DA2CDD">
        <w:rPr>
          <w:sz w:val="32"/>
          <w:szCs w:val="32"/>
        </w:rPr>
        <w:t xml:space="preserve">пешком добираться до работы, а дети </w:t>
      </w:r>
      <w:r w:rsidRPr="00DA2CDD">
        <w:rPr>
          <w:sz w:val="28"/>
          <w:szCs w:val="28"/>
        </w:rPr>
        <w:t>–</w:t>
      </w:r>
      <w:r w:rsidRPr="00DA2CDD">
        <w:rPr>
          <w:sz w:val="32"/>
          <w:szCs w:val="32"/>
        </w:rPr>
        <w:t xml:space="preserve"> заниматься в три смены в школах.</w:t>
      </w:r>
    </w:p>
    <w:p w:rsidR="00045536" w:rsidRPr="00DA2CDD" w:rsidRDefault="00045536" w:rsidP="00045536">
      <w:pPr>
        <w:shd w:val="clear" w:color="auto" w:fill="FFFFFF"/>
        <w:ind w:firstLine="709"/>
        <w:jc w:val="both"/>
        <w:rPr>
          <w:sz w:val="32"/>
          <w:szCs w:val="32"/>
        </w:rPr>
      </w:pPr>
      <w:r w:rsidRPr="00DA2CDD">
        <w:rPr>
          <w:spacing w:val="-1"/>
          <w:sz w:val="32"/>
          <w:szCs w:val="32"/>
        </w:rPr>
        <w:t>Восстановление социально-культурной сферы осуществля</w:t>
      </w:r>
      <w:r w:rsidRPr="00DA2CDD">
        <w:rPr>
          <w:spacing w:val="-1"/>
          <w:sz w:val="32"/>
          <w:szCs w:val="32"/>
        </w:rPr>
        <w:softHyphen/>
        <w:t>лось, в основном, за счет местных бюджетов, средств самих предприятий, бесплатного самоотверженного труда местного населения. На Кубани работники каждого предпри</w:t>
      </w:r>
      <w:r w:rsidRPr="00DA2CDD">
        <w:rPr>
          <w:spacing w:val="-1"/>
          <w:sz w:val="32"/>
          <w:szCs w:val="32"/>
        </w:rPr>
        <w:softHyphen/>
      </w:r>
      <w:r w:rsidRPr="00DA2CDD">
        <w:rPr>
          <w:sz w:val="32"/>
          <w:szCs w:val="32"/>
        </w:rPr>
        <w:t xml:space="preserve">ятия, организации и учебного заведения принимали на себя обязательства </w:t>
      </w:r>
      <w:r w:rsidRPr="00DA2CDD">
        <w:rPr>
          <w:spacing w:val="-1"/>
          <w:sz w:val="32"/>
          <w:szCs w:val="32"/>
        </w:rPr>
        <w:t>отработать на восстановлении гор</w:t>
      </w:r>
      <w:r w:rsidRPr="00DA2CDD">
        <w:rPr>
          <w:spacing w:val="-1"/>
          <w:sz w:val="32"/>
          <w:szCs w:val="32"/>
        </w:rPr>
        <w:t>о</w:t>
      </w:r>
      <w:r w:rsidRPr="00DA2CDD">
        <w:rPr>
          <w:spacing w:val="-1"/>
          <w:sz w:val="32"/>
          <w:szCs w:val="32"/>
        </w:rPr>
        <w:t>дов по 200-300 часов. Таким образом, в течение военного и послев</w:t>
      </w:r>
      <w:r w:rsidRPr="00DA2CDD">
        <w:rPr>
          <w:spacing w:val="-1"/>
          <w:sz w:val="32"/>
          <w:szCs w:val="32"/>
        </w:rPr>
        <w:t>о</w:t>
      </w:r>
      <w:r w:rsidRPr="00DA2CDD">
        <w:rPr>
          <w:spacing w:val="-1"/>
          <w:sz w:val="32"/>
          <w:szCs w:val="32"/>
        </w:rPr>
        <w:t>енного периодов был отработан 1 млн. человеко-часов. Только ст</w:t>
      </w:r>
      <w:r w:rsidRPr="00DA2CDD">
        <w:rPr>
          <w:spacing w:val="-1"/>
          <w:sz w:val="32"/>
          <w:szCs w:val="32"/>
        </w:rPr>
        <w:t>у</w:t>
      </w:r>
      <w:r w:rsidRPr="00DA2CDD">
        <w:rPr>
          <w:spacing w:val="-1"/>
          <w:sz w:val="32"/>
          <w:szCs w:val="32"/>
        </w:rPr>
        <w:t>денты из Краснодарского педагогиче</w:t>
      </w:r>
      <w:r w:rsidRPr="00DA2CDD">
        <w:rPr>
          <w:spacing w:val="-1"/>
          <w:sz w:val="32"/>
          <w:szCs w:val="32"/>
        </w:rPr>
        <w:softHyphen/>
        <w:t>ского института отработали ка</w:t>
      </w:r>
      <w:r w:rsidRPr="00DA2CDD">
        <w:rPr>
          <w:spacing w:val="-1"/>
          <w:sz w:val="32"/>
          <w:szCs w:val="32"/>
        </w:rPr>
        <w:t>ж</w:t>
      </w:r>
      <w:r w:rsidRPr="00DA2CDD">
        <w:rPr>
          <w:spacing w:val="-1"/>
          <w:sz w:val="32"/>
          <w:szCs w:val="32"/>
        </w:rPr>
        <w:t>дый по 300 часов. Населением Кубани после ее освобож</w:t>
      </w:r>
      <w:r w:rsidRPr="00DA2CDD">
        <w:rPr>
          <w:spacing w:val="-1"/>
          <w:sz w:val="32"/>
          <w:szCs w:val="32"/>
        </w:rPr>
        <w:softHyphen/>
        <w:t>дения от ф</w:t>
      </w:r>
      <w:r w:rsidRPr="00DA2CDD">
        <w:rPr>
          <w:spacing w:val="-1"/>
          <w:sz w:val="32"/>
          <w:szCs w:val="32"/>
        </w:rPr>
        <w:t>а</w:t>
      </w:r>
      <w:r w:rsidRPr="00DA2CDD">
        <w:rPr>
          <w:spacing w:val="-1"/>
          <w:sz w:val="32"/>
          <w:szCs w:val="32"/>
        </w:rPr>
        <w:t>шистов и по окончании войны было восстановлено 192 биб</w:t>
      </w:r>
      <w:r w:rsidRPr="00DA2CDD">
        <w:rPr>
          <w:spacing w:val="-1"/>
          <w:sz w:val="32"/>
          <w:szCs w:val="32"/>
        </w:rPr>
        <w:softHyphen/>
        <w:t>лиотеки, 510 изб-читален, 486 клубов, 56 домов культуры, 6 музе</w:t>
      </w:r>
      <w:r w:rsidRPr="00DA2CDD">
        <w:rPr>
          <w:spacing w:val="-1"/>
          <w:sz w:val="32"/>
          <w:szCs w:val="32"/>
        </w:rPr>
        <w:softHyphen/>
      </w:r>
      <w:r w:rsidRPr="00DA2CDD">
        <w:rPr>
          <w:sz w:val="32"/>
          <w:szCs w:val="32"/>
        </w:rPr>
        <w:t>ев. Не только начали работать, но и увеличили набор студентов местные высшие учебные заведения и училища [3, с. 138; 8, с. 207-208].</w:t>
      </w:r>
    </w:p>
    <w:p w:rsidR="00045536" w:rsidRPr="00DA2CDD" w:rsidRDefault="00045536" w:rsidP="00045536">
      <w:pPr>
        <w:shd w:val="clear" w:color="auto" w:fill="FFFFFF"/>
        <w:ind w:firstLine="709"/>
        <w:jc w:val="both"/>
        <w:rPr>
          <w:sz w:val="32"/>
          <w:szCs w:val="32"/>
        </w:rPr>
      </w:pPr>
      <w:r w:rsidRPr="00DA2CDD">
        <w:rPr>
          <w:sz w:val="32"/>
          <w:szCs w:val="32"/>
        </w:rPr>
        <w:t xml:space="preserve">Значительно хуже обстояло положение с жильем. В частности, в Краснодаре в течение 1943-1945 гг. было восстановлено лишь 22 тыс. </w:t>
      </w:r>
      <w:r w:rsidRPr="00DA2CDD">
        <w:rPr>
          <w:sz w:val="32"/>
          <w:szCs w:val="32"/>
        </w:rPr>
        <w:lastRenderedPageBreak/>
        <w:t xml:space="preserve">квадратных метров жилья [8, с. 206]. Особенно остро нехватка жилья стала ощущаться </w:t>
      </w:r>
      <w:r w:rsidRPr="00DA2CDD">
        <w:rPr>
          <w:spacing w:val="-2"/>
          <w:sz w:val="32"/>
          <w:szCs w:val="32"/>
        </w:rPr>
        <w:t>на Кубани после окончания войны, когда сюда стали возвращаться де</w:t>
      </w:r>
      <w:r w:rsidRPr="00DA2CDD">
        <w:rPr>
          <w:spacing w:val="-2"/>
          <w:sz w:val="32"/>
          <w:szCs w:val="32"/>
        </w:rPr>
        <w:softHyphen/>
      </w:r>
      <w:r w:rsidRPr="00DA2CDD">
        <w:rPr>
          <w:spacing w:val="-1"/>
          <w:sz w:val="32"/>
          <w:szCs w:val="32"/>
        </w:rPr>
        <w:t>мобилизованные воины, а также кубанцы, эвакуир</w:t>
      </w:r>
      <w:r w:rsidRPr="00DA2CDD">
        <w:rPr>
          <w:spacing w:val="-1"/>
          <w:sz w:val="32"/>
          <w:szCs w:val="32"/>
        </w:rPr>
        <w:t>о</w:t>
      </w:r>
      <w:r w:rsidRPr="00DA2CDD">
        <w:rPr>
          <w:spacing w:val="-1"/>
          <w:sz w:val="32"/>
          <w:szCs w:val="32"/>
        </w:rPr>
        <w:t>ванные в тыл и мобилизованные на производство в восточные районы страны. Денежные ссуды, ко</w:t>
      </w:r>
      <w:r w:rsidRPr="00DA2CDD">
        <w:rPr>
          <w:spacing w:val="-1"/>
          <w:sz w:val="32"/>
          <w:szCs w:val="32"/>
        </w:rPr>
        <w:softHyphen/>
      </w:r>
      <w:r w:rsidRPr="00DA2CDD">
        <w:rPr>
          <w:spacing w:val="-2"/>
          <w:sz w:val="32"/>
          <w:szCs w:val="32"/>
        </w:rPr>
        <w:t xml:space="preserve">торые выделяло им правительство на строительство индивидуального </w:t>
      </w:r>
      <w:r w:rsidRPr="00DA2CDD">
        <w:rPr>
          <w:spacing w:val="-1"/>
          <w:sz w:val="32"/>
          <w:szCs w:val="32"/>
        </w:rPr>
        <w:t>жилья, были незначительны, и их я</w:t>
      </w:r>
      <w:r w:rsidRPr="00DA2CDD">
        <w:rPr>
          <w:spacing w:val="-1"/>
          <w:sz w:val="32"/>
          <w:szCs w:val="32"/>
        </w:rPr>
        <w:t>в</w:t>
      </w:r>
      <w:r w:rsidRPr="00DA2CDD">
        <w:rPr>
          <w:spacing w:val="-1"/>
          <w:sz w:val="32"/>
          <w:szCs w:val="32"/>
        </w:rPr>
        <w:t xml:space="preserve">но не хватало. Процесс восстановления </w:t>
      </w:r>
      <w:r w:rsidRPr="00DA2CDD">
        <w:rPr>
          <w:spacing w:val="-2"/>
          <w:sz w:val="32"/>
          <w:szCs w:val="32"/>
        </w:rPr>
        <w:t>социально-культурной сферы в крае продолжался и во второй половине 1940-</w:t>
      </w:r>
      <w:r w:rsidRPr="00DA2CDD">
        <w:rPr>
          <w:sz w:val="32"/>
          <w:szCs w:val="32"/>
        </w:rPr>
        <w:t>х гг. и в 1950-х гг.</w:t>
      </w:r>
    </w:p>
    <w:p w:rsidR="00045536" w:rsidRPr="00DA2CDD" w:rsidRDefault="00045536" w:rsidP="00045536">
      <w:pPr>
        <w:shd w:val="clear" w:color="auto" w:fill="FFFFFF"/>
        <w:ind w:firstLine="709"/>
        <w:jc w:val="both"/>
        <w:rPr>
          <w:sz w:val="32"/>
          <w:szCs w:val="32"/>
        </w:rPr>
      </w:pPr>
      <w:r w:rsidRPr="00DA2CDD">
        <w:rPr>
          <w:sz w:val="32"/>
          <w:szCs w:val="32"/>
        </w:rPr>
        <w:t xml:space="preserve">Обобщая все вышеизложенное, также отметим, что в сельском хозяйстве после катастрофы </w:t>
      </w:r>
      <w:r w:rsidRPr="00DA2CDD">
        <w:rPr>
          <w:spacing w:val="-1"/>
          <w:sz w:val="32"/>
          <w:szCs w:val="32"/>
        </w:rPr>
        <w:t xml:space="preserve">1946 г. темпы прироста были довольно скромными. Трудности </w:t>
      </w:r>
      <w:r w:rsidR="001808C6" w:rsidRPr="00DA2CDD">
        <w:rPr>
          <w:spacing w:val="-1"/>
          <w:sz w:val="32"/>
          <w:szCs w:val="32"/>
        </w:rPr>
        <w:t xml:space="preserve">восстановления </w:t>
      </w:r>
      <w:r w:rsidRPr="00DA2CDD">
        <w:rPr>
          <w:spacing w:val="-1"/>
          <w:sz w:val="32"/>
          <w:szCs w:val="32"/>
        </w:rPr>
        <w:t>деревни, в том числе и на К</w:t>
      </w:r>
      <w:r w:rsidRPr="00DA2CDD">
        <w:rPr>
          <w:spacing w:val="-1"/>
          <w:sz w:val="32"/>
          <w:szCs w:val="32"/>
        </w:rPr>
        <w:t>у</w:t>
      </w:r>
      <w:r w:rsidRPr="00DA2CDD">
        <w:rPr>
          <w:spacing w:val="-1"/>
          <w:sz w:val="32"/>
          <w:szCs w:val="32"/>
        </w:rPr>
        <w:t>бани, объ</w:t>
      </w:r>
      <w:r w:rsidRPr="00DA2CDD">
        <w:rPr>
          <w:spacing w:val="-1"/>
          <w:sz w:val="32"/>
          <w:szCs w:val="32"/>
        </w:rPr>
        <w:softHyphen/>
        <w:t xml:space="preserve">яснялись антиколхозной, по сути, политикой советского правительства, подавлявшей </w:t>
      </w:r>
      <w:r w:rsidRPr="00DA2CDD">
        <w:rPr>
          <w:spacing w:val="-2"/>
          <w:sz w:val="32"/>
          <w:szCs w:val="32"/>
        </w:rPr>
        <w:t>инициативу колхозников и делавшей их людьми «второго сорта» [4]. По</w:t>
      </w:r>
      <w:r w:rsidRPr="00DA2CDD">
        <w:rPr>
          <w:spacing w:val="-2"/>
          <w:sz w:val="32"/>
          <w:szCs w:val="32"/>
        </w:rPr>
        <w:softHyphen/>
      </w:r>
      <w:r w:rsidRPr="00DA2CDD">
        <w:rPr>
          <w:sz w:val="32"/>
          <w:szCs w:val="32"/>
        </w:rPr>
        <w:t>ложение в промышленности тоже о</w:t>
      </w:r>
      <w:r w:rsidRPr="00DA2CDD">
        <w:rPr>
          <w:sz w:val="32"/>
          <w:szCs w:val="32"/>
        </w:rPr>
        <w:t>с</w:t>
      </w:r>
      <w:r w:rsidRPr="00DA2CDD">
        <w:rPr>
          <w:sz w:val="32"/>
          <w:szCs w:val="32"/>
        </w:rPr>
        <w:t>тавалось сложным. Упор на разви</w:t>
      </w:r>
      <w:r w:rsidRPr="00DA2CDD">
        <w:rPr>
          <w:sz w:val="32"/>
          <w:szCs w:val="32"/>
        </w:rPr>
        <w:softHyphen/>
      </w:r>
      <w:r w:rsidRPr="00DA2CDD">
        <w:rPr>
          <w:spacing w:val="-1"/>
          <w:sz w:val="32"/>
          <w:szCs w:val="32"/>
        </w:rPr>
        <w:t>тие, в первую очередь, тяжелой промышленности не способствовал улучшению материального с</w:t>
      </w:r>
      <w:r w:rsidRPr="00DA2CDD">
        <w:rPr>
          <w:spacing w:val="-1"/>
          <w:sz w:val="32"/>
          <w:szCs w:val="32"/>
        </w:rPr>
        <w:t>о</w:t>
      </w:r>
      <w:r w:rsidRPr="00DA2CDD">
        <w:rPr>
          <w:spacing w:val="-1"/>
          <w:sz w:val="32"/>
          <w:szCs w:val="32"/>
        </w:rPr>
        <w:t>стояния советских людей. Страна нуждалась в радикальных эконом</w:t>
      </w:r>
      <w:r w:rsidRPr="00DA2CDD">
        <w:rPr>
          <w:spacing w:val="-1"/>
          <w:sz w:val="32"/>
          <w:szCs w:val="32"/>
        </w:rPr>
        <w:t>и</w:t>
      </w:r>
      <w:r w:rsidRPr="00DA2CDD">
        <w:rPr>
          <w:spacing w:val="-1"/>
          <w:sz w:val="32"/>
          <w:szCs w:val="32"/>
        </w:rPr>
        <w:t>ческих реформах. Однако в жестко централизованном недемократич</w:t>
      </w:r>
      <w:r w:rsidRPr="00DA2CDD">
        <w:rPr>
          <w:spacing w:val="-1"/>
          <w:sz w:val="32"/>
          <w:szCs w:val="32"/>
        </w:rPr>
        <w:t>е</w:t>
      </w:r>
      <w:r w:rsidRPr="00DA2CDD">
        <w:rPr>
          <w:spacing w:val="-1"/>
          <w:sz w:val="32"/>
          <w:szCs w:val="32"/>
        </w:rPr>
        <w:t>ском государстве толчком к пе</w:t>
      </w:r>
      <w:r w:rsidRPr="00DA2CDD">
        <w:rPr>
          <w:spacing w:val="-1"/>
          <w:sz w:val="32"/>
          <w:szCs w:val="32"/>
        </w:rPr>
        <w:softHyphen/>
        <w:t>ременам могли послужить лишь изм</w:t>
      </w:r>
      <w:r w:rsidRPr="00DA2CDD">
        <w:rPr>
          <w:spacing w:val="-1"/>
          <w:sz w:val="32"/>
          <w:szCs w:val="32"/>
        </w:rPr>
        <w:t>е</w:t>
      </w:r>
      <w:r w:rsidRPr="00DA2CDD">
        <w:rPr>
          <w:spacing w:val="-1"/>
          <w:sz w:val="32"/>
          <w:szCs w:val="32"/>
        </w:rPr>
        <w:t>нения в правящей группировке. Именно такая ситуа</w:t>
      </w:r>
      <w:r w:rsidRPr="00DA2CDD">
        <w:rPr>
          <w:spacing w:val="-1"/>
          <w:sz w:val="32"/>
          <w:szCs w:val="32"/>
        </w:rPr>
        <w:softHyphen/>
      </w:r>
      <w:r w:rsidRPr="00DA2CDD">
        <w:rPr>
          <w:sz w:val="32"/>
          <w:szCs w:val="32"/>
        </w:rPr>
        <w:t>ция и сложилась «холодной весной» 1953 г.</w:t>
      </w:r>
    </w:p>
    <w:p w:rsidR="00045536" w:rsidRPr="00DA2CDD" w:rsidRDefault="00045536" w:rsidP="00045536">
      <w:pPr>
        <w:shd w:val="clear" w:color="auto" w:fill="FFFFFF"/>
        <w:ind w:firstLine="709"/>
        <w:jc w:val="both"/>
        <w:rPr>
          <w:b/>
          <w:bCs/>
          <w:sz w:val="32"/>
          <w:szCs w:val="32"/>
        </w:rPr>
      </w:pPr>
    </w:p>
    <w:p w:rsidR="00045536" w:rsidRPr="00DA2CDD" w:rsidRDefault="00045536" w:rsidP="00045536">
      <w:pPr>
        <w:shd w:val="clear" w:color="auto" w:fill="FFFFFF"/>
        <w:ind w:firstLine="709"/>
        <w:jc w:val="both"/>
        <w:rPr>
          <w:bCs/>
          <w:i/>
          <w:sz w:val="32"/>
          <w:szCs w:val="32"/>
        </w:rPr>
      </w:pPr>
      <w:r w:rsidRPr="00DA2CDD">
        <w:rPr>
          <w:bCs/>
          <w:i/>
          <w:sz w:val="32"/>
          <w:szCs w:val="32"/>
        </w:rPr>
        <w:t>Примечания</w:t>
      </w:r>
    </w:p>
    <w:p w:rsidR="00045536" w:rsidRPr="00DA2CDD" w:rsidRDefault="00045536" w:rsidP="00045536">
      <w:pPr>
        <w:shd w:val="clear" w:color="auto" w:fill="FFFFFF"/>
        <w:ind w:firstLine="709"/>
        <w:rPr>
          <w:bCs/>
          <w:sz w:val="28"/>
          <w:szCs w:val="28"/>
        </w:rPr>
      </w:pPr>
    </w:p>
    <w:p w:rsidR="00045536" w:rsidRPr="00DA2CDD" w:rsidRDefault="00045536" w:rsidP="00045536">
      <w:pPr>
        <w:shd w:val="clear" w:color="auto" w:fill="FFFFFF"/>
        <w:ind w:firstLine="709"/>
        <w:jc w:val="both"/>
        <w:rPr>
          <w:sz w:val="28"/>
          <w:szCs w:val="28"/>
        </w:rPr>
      </w:pPr>
      <w:r w:rsidRPr="00DA2CDD">
        <w:rPr>
          <w:bCs/>
          <w:sz w:val="28"/>
          <w:szCs w:val="28"/>
        </w:rPr>
        <w:t>1. Бондарев</w:t>
      </w:r>
      <w:r w:rsidR="006565A2" w:rsidRPr="00DA2CDD">
        <w:rPr>
          <w:bCs/>
          <w:sz w:val="28"/>
          <w:szCs w:val="28"/>
        </w:rPr>
        <w:t>,</w:t>
      </w:r>
      <w:r w:rsidRPr="00DA2CDD">
        <w:rPr>
          <w:bCs/>
          <w:sz w:val="28"/>
          <w:szCs w:val="28"/>
        </w:rPr>
        <w:t xml:space="preserve"> В.А. Селяне в годы Великой Отечественной войны: Росси</w:t>
      </w:r>
      <w:r w:rsidRPr="00DA2CDD">
        <w:rPr>
          <w:bCs/>
          <w:sz w:val="28"/>
          <w:szCs w:val="28"/>
        </w:rPr>
        <w:t>й</w:t>
      </w:r>
      <w:r w:rsidRPr="00DA2CDD">
        <w:rPr>
          <w:bCs/>
          <w:sz w:val="28"/>
          <w:szCs w:val="28"/>
        </w:rPr>
        <w:t xml:space="preserve">ское крестьянство в годы Великой Отечественной войны (на материалах </w:t>
      </w:r>
      <w:r w:rsidRPr="00DA2CDD">
        <w:rPr>
          <w:sz w:val="28"/>
          <w:szCs w:val="28"/>
        </w:rPr>
        <w:t>Ро</w:t>
      </w:r>
      <w:r w:rsidRPr="00DA2CDD">
        <w:rPr>
          <w:sz w:val="28"/>
          <w:szCs w:val="28"/>
        </w:rPr>
        <w:t>с</w:t>
      </w:r>
      <w:r w:rsidRPr="00DA2CDD">
        <w:rPr>
          <w:sz w:val="28"/>
          <w:szCs w:val="28"/>
        </w:rPr>
        <w:t>товской области, Краснодарского и Ставропольского краев</w:t>
      </w:r>
      <w:r w:rsidRPr="00DA2CDD">
        <w:rPr>
          <w:bCs/>
          <w:sz w:val="28"/>
          <w:szCs w:val="28"/>
        </w:rPr>
        <w:t>)</w:t>
      </w:r>
      <w:r w:rsidR="006565A2" w:rsidRPr="00DA2CDD">
        <w:rPr>
          <w:bCs/>
          <w:sz w:val="28"/>
          <w:szCs w:val="28"/>
        </w:rPr>
        <w:t xml:space="preserve"> / В.А. Бондарев</w:t>
      </w:r>
      <w:r w:rsidRPr="00DA2CDD">
        <w:rPr>
          <w:bCs/>
          <w:sz w:val="28"/>
          <w:szCs w:val="28"/>
        </w:rPr>
        <w:t xml:space="preserve">. </w:t>
      </w:r>
      <w:r w:rsidRPr="00DA2CDD">
        <w:rPr>
          <w:sz w:val="28"/>
          <w:szCs w:val="28"/>
        </w:rPr>
        <w:t>– Ростов н</w:t>
      </w:r>
      <w:proofErr w:type="gramStart"/>
      <w:r w:rsidRPr="00DA2CDD">
        <w:rPr>
          <w:sz w:val="28"/>
          <w:szCs w:val="28"/>
        </w:rPr>
        <w:t>/Д</w:t>
      </w:r>
      <w:proofErr w:type="gramEnd"/>
      <w:r w:rsidRPr="00DA2CDD">
        <w:rPr>
          <w:sz w:val="28"/>
          <w:szCs w:val="28"/>
        </w:rPr>
        <w:t>: Изд-во СКНЦ ВШ, 2005. – 192 с.</w:t>
      </w:r>
    </w:p>
    <w:p w:rsidR="00045536" w:rsidRPr="00DA2CDD" w:rsidRDefault="00045536" w:rsidP="00045536">
      <w:pPr>
        <w:shd w:val="clear" w:color="auto" w:fill="FFFFFF"/>
        <w:ind w:firstLine="709"/>
        <w:jc w:val="both"/>
        <w:rPr>
          <w:bCs/>
          <w:sz w:val="28"/>
          <w:szCs w:val="28"/>
        </w:rPr>
      </w:pPr>
      <w:r w:rsidRPr="00DA2CDD">
        <w:rPr>
          <w:bCs/>
          <w:sz w:val="28"/>
          <w:szCs w:val="28"/>
        </w:rPr>
        <w:t>2. Свиридов</w:t>
      </w:r>
      <w:r w:rsidR="006565A2" w:rsidRPr="00DA2CDD">
        <w:rPr>
          <w:bCs/>
          <w:sz w:val="28"/>
          <w:szCs w:val="28"/>
        </w:rPr>
        <w:t>,</w:t>
      </w:r>
      <w:r w:rsidRPr="00DA2CDD">
        <w:rPr>
          <w:bCs/>
          <w:sz w:val="28"/>
          <w:szCs w:val="28"/>
        </w:rPr>
        <w:t xml:space="preserve"> Н.П. Восстановление сельского хозяйства Кубани в 1943-1945 гг. </w:t>
      </w:r>
      <w:r w:rsidR="006565A2" w:rsidRPr="00DA2CDD">
        <w:rPr>
          <w:bCs/>
          <w:sz w:val="28"/>
          <w:szCs w:val="28"/>
        </w:rPr>
        <w:t xml:space="preserve">/ Н.П. </w:t>
      </w:r>
      <w:r w:rsidR="00F93CF2" w:rsidRPr="00DA2CDD">
        <w:rPr>
          <w:bCs/>
          <w:sz w:val="28"/>
          <w:szCs w:val="28"/>
        </w:rPr>
        <w:t>Свиридов</w:t>
      </w:r>
      <w:r w:rsidR="006565A2" w:rsidRPr="00DA2CDD">
        <w:rPr>
          <w:bCs/>
          <w:sz w:val="28"/>
          <w:szCs w:val="28"/>
        </w:rPr>
        <w:t xml:space="preserve"> </w:t>
      </w:r>
      <w:r w:rsidRPr="00DA2CDD">
        <w:rPr>
          <w:bCs/>
          <w:sz w:val="28"/>
          <w:szCs w:val="28"/>
        </w:rPr>
        <w:t xml:space="preserve">// </w:t>
      </w:r>
      <w:r w:rsidRPr="00DA2CDD">
        <w:rPr>
          <w:sz w:val="28"/>
          <w:szCs w:val="28"/>
        </w:rPr>
        <w:t>Из истории трудового подвига народов Северного Кавказа в годы Великой Отечественной войны: Сб. науч. тр. – Краснодар: КГУ, 1985. – С. 134-143.</w:t>
      </w:r>
    </w:p>
    <w:p w:rsidR="00045536" w:rsidRPr="00DA2CDD" w:rsidRDefault="00045536" w:rsidP="00045536">
      <w:pPr>
        <w:shd w:val="clear" w:color="auto" w:fill="FFFFFF"/>
        <w:ind w:firstLine="709"/>
        <w:jc w:val="both"/>
        <w:rPr>
          <w:bCs/>
          <w:sz w:val="28"/>
          <w:szCs w:val="28"/>
        </w:rPr>
      </w:pPr>
      <w:r w:rsidRPr="00DA2CDD">
        <w:rPr>
          <w:bCs/>
          <w:sz w:val="28"/>
          <w:szCs w:val="28"/>
        </w:rPr>
        <w:t>3. Сармабехьян</w:t>
      </w:r>
      <w:r w:rsidR="00D654F4" w:rsidRPr="00DA2CDD">
        <w:rPr>
          <w:bCs/>
          <w:sz w:val="28"/>
          <w:szCs w:val="28"/>
        </w:rPr>
        <w:t>,</w:t>
      </w:r>
      <w:r w:rsidRPr="00DA2CDD">
        <w:rPr>
          <w:bCs/>
          <w:sz w:val="28"/>
          <w:szCs w:val="28"/>
        </w:rPr>
        <w:t xml:space="preserve"> Б.С.</w:t>
      </w:r>
      <w:r w:rsidRPr="00DA2CDD">
        <w:rPr>
          <w:sz w:val="28"/>
          <w:szCs w:val="28"/>
        </w:rPr>
        <w:t xml:space="preserve"> Рабочий класс и органы власти Ростовской области и Краснодарского края в период Великой Отечественной войны</w:t>
      </w:r>
      <w:r w:rsidR="00D654F4" w:rsidRPr="00DA2CDD">
        <w:rPr>
          <w:sz w:val="28"/>
          <w:szCs w:val="28"/>
        </w:rPr>
        <w:t xml:space="preserve"> /</w:t>
      </w:r>
      <w:r w:rsidR="00D654F4" w:rsidRPr="00DA2CDD">
        <w:rPr>
          <w:bCs/>
          <w:sz w:val="28"/>
          <w:szCs w:val="28"/>
        </w:rPr>
        <w:t xml:space="preserve"> Б.С. Сарм</w:t>
      </w:r>
      <w:r w:rsidR="00D654F4" w:rsidRPr="00DA2CDD">
        <w:rPr>
          <w:bCs/>
          <w:sz w:val="28"/>
          <w:szCs w:val="28"/>
        </w:rPr>
        <w:t>а</w:t>
      </w:r>
      <w:r w:rsidR="00D654F4" w:rsidRPr="00DA2CDD">
        <w:rPr>
          <w:bCs/>
          <w:sz w:val="28"/>
          <w:szCs w:val="28"/>
        </w:rPr>
        <w:t>бехьян</w:t>
      </w:r>
      <w:r w:rsidRPr="00DA2CDD">
        <w:rPr>
          <w:sz w:val="28"/>
          <w:szCs w:val="28"/>
        </w:rPr>
        <w:t>. – Краснодар: Изд-во Краснодар. центра науч</w:t>
      </w:r>
      <w:proofErr w:type="gramStart"/>
      <w:r w:rsidRPr="00DA2CDD">
        <w:rPr>
          <w:sz w:val="28"/>
          <w:szCs w:val="28"/>
        </w:rPr>
        <w:t>.-</w:t>
      </w:r>
      <w:proofErr w:type="gramEnd"/>
      <w:r w:rsidRPr="00DA2CDD">
        <w:rPr>
          <w:sz w:val="28"/>
          <w:szCs w:val="28"/>
        </w:rPr>
        <w:t>техн. инф. (ЦНТИ), 2015. – 207 с.</w:t>
      </w:r>
    </w:p>
    <w:p w:rsidR="00045536" w:rsidRPr="00DA2CDD" w:rsidRDefault="00045536" w:rsidP="00045536">
      <w:pPr>
        <w:shd w:val="clear" w:color="auto" w:fill="FFFFFF"/>
        <w:ind w:firstLine="709"/>
        <w:jc w:val="both"/>
        <w:rPr>
          <w:bCs/>
          <w:sz w:val="28"/>
          <w:szCs w:val="28"/>
        </w:rPr>
      </w:pPr>
      <w:r w:rsidRPr="00DA2CDD">
        <w:rPr>
          <w:bCs/>
          <w:sz w:val="28"/>
          <w:szCs w:val="28"/>
        </w:rPr>
        <w:t>4. Зима</w:t>
      </w:r>
      <w:r w:rsidR="00D654F4" w:rsidRPr="00DA2CDD">
        <w:rPr>
          <w:bCs/>
          <w:sz w:val="28"/>
          <w:szCs w:val="28"/>
        </w:rPr>
        <w:t>,</w:t>
      </w:r>
      <w:r w:rsidRPr="00DA2CDD">
        <w:rPr>
          <w:bCs/>
          <w:sz w:val="28"/>
          <w:szCs w:val="28"/>
        </w:rPr>
        <w:t xml:space="preserve"> В.Ф. «Второе раскулачивание» (Аграрная политика конца 40-х-начала 50-х гг.) </w:t>
      </w:r>
      <w:r w:rsidR="00D654F4" w:rsidRPr="00DA2CDD">
        <w:rPr>
          <w:bCs/>
          <w:sz w:val="28"/>
          <w:szCs w:val="28"/>
        </w:rPr>
        <w:t xml:space="preserve">/ В.Ф. Зима </w:t>
      </w:r>
      <w:r w:rsidRPr="00DA2CDD">
        <w:rPr>
          <w:bCs/>
          <w:sz w:val="28"/>
          <w:szCs w:val="28"/>
        </w:rPr>
        <w:t xml:space="preserve">// Отечественная история. </w:t>
      </w:r>
      <w:r w:rsidRPr="00DA2CDD">
        <w:rPr>
          <w:sz w:val="28"/>
          <w:szCs w:val="28"/>
        </w:rPr>
        <w:t xml:space="preserve">– </w:t>
      </w:r>
      <w:r w:rsidRPr="00DA2CDD">
        <w:rPr>
          <w:bCs/>
          <w:sz w:val="28"/>
          <w:szCs w:val="28"/>
        </w:rPr>
        <w:t>1994.</w:t>
      </w:r>
      <w:r w:rsidRPr="00DA2CDD">
        <w:rPr>
          <w:sz w:val="28"/>
          <w:szCs w:val="28"/>
        </w:rPr>
        <w:t xml:space="preserve"> –</w:t>
      </w:r>
      <w:r w:rsidRPr="00DA2CDD">
        <w:rPr>
          <w:bCs/>
          <w:sz w:val="28"/>
          <w:szCs w:val="28"/>
        </w:rPr>
        <w:t xml:space="preserve"> №3. </w:t>
      </w:r>
      <w:r w:rsidRPr="00DA2CDD">
        <w:rPr>
          <w:sz w:val="28"/>
          <w:szCs w:val="28"/>
        </w:rPr>
        <w:t xml:space="preserve">– </w:t>
      </w:r>
      <w:r w:rsidRPr="00DA2CDD">
        <w:rPr>
          <w:bCs/>
          <w:sz w:val="28"/>
          <w:szCs w:val="28"/>
        </w:rPr>
        <w:t>С.</w:t>
      </w:r>
      <w:r w:rsidRPr="00DA2CDD">
        <w:rPr>
          <w:sz w:val="28"/>
          <w:szCs w:val="28"/>
        </w:rPr>
        <w:t xml:space="preserve"> 109-126.</w:t>
      </w:r>
    </w:p>
    <w:p w:rsidR="00045536" w:rsidRPr="00DA2CDD" w:rsidRDefault="00045536" w:rsidP="00045536">
      <w:pPr>
        <w:shd w:val="clear" w:color="auto" w:fill="FFFFFF"/>
        <w:ind w:firstLine="709"/>
        <w:jc w:val="both"/>
        <w:rPr>
          <w:sz w:val="28"/>
          <w:szCs w:val="28"/>
        </w:rPr>
      </w:pPr>
      <w:r w:rsidRPr="00DA2CDD">
        <w:rPr>
          <w:bCs/>
          <w:sz w:val="28"/>
          <w:szCs w:val="28"/>
        </w:rPr>
        <w:lastRenderedPageBreak/>
        <w:t>5.</w:t>
      </w:r>
      <w:r w:rsidRPr="00DA2CDD">
        <w:rPr>
          <w:sz w:val="28"/>
          <w:szCs w:val="28"/>
        </w:rPr>
        <w:t xml:space="preserve"> Селюнин</w:t>
      </w:r>
      <w:r w:rsidR="00D654F4" w:rsidRPr="00DA2CDD">
        <w:rPr>
          <w:sz w:val="28"/>
          <w:szCs w:val="28"/>
        </w:rPr>
        <w:t>,</w:t>
      </w:r>
      <w:r w:rsidRPr="00DA2CDD">
        <w:rPr>
          <w:sz w:val="28"/>
          <w:szCs w:val="28"/>
        </w:rPr>
        <w:t xml:space="preserve"> В.А. Из истории возрождения промышленности Дона и С</w:t>
      </w:r>
      <w:r w:rsidRPr="00DA2CDD">
        <w:rPr>
          <w:sz w:val="28"/>
          <w:szCs w:val="28"/>
        </w:rPr>
        <w:t>е</w:t>
      </w:r>
      <w:r w:rsidRPr="00DA2CDD">
        <w:rPr>
          <w:sz w:val="28"/>
          <w:szCs w:val="28"/>
        </w:rPr>
        <w:t>верного Кавказа в условиях Великой Отечественной войны (1943-1945 гг.)</w:t>
      </w:r>
      <w:r w:rsidR="00D654F4" w:rsidRPr="00DA2CDD">
        <w:rPr>
          <w:sz w:val="28"/>
          <w:szCs w:val="28"/>
        </w:rPr>
        <w:t xml:space="preserve"> / В.А.  Селюнин </w:t>
      </w:r>
      <w:r w:rsidRPr="00DA2CDD">
        <w:rPr>
          <w:sz w:val="28"/>
          <w:szCs w:val="28"/>
        </w:rPr>
        <w:t>// Научная мысль Кавказа. – Ростов н</w:t>
      </w:r>
      <w:proofErr w:type="gramStart"/>
      <w:r w:rsidRPr="00DA2CDD">
        <w:rPr>
          <w:sz w:val="28"/>
          <w:szCs w:val="28"/>
        </w:rPr>
        <w:t>/Д</w:t>
      </w:r>
      <w:proofErr w:type="gramEnd"/>
      <w:r w:rsidRPr="00DA2CDD">
        <w:rPr>
          <w:sz w:val="28"/>
          <w:szCs w:val="28"/>
        </w:rPr>
        <w:t>, 1995. – № 1. – С. 51-54.</w:t>
      </w:r>
    </w:p>
    <w:p w:rsidR="00045536" w:rsidRPr="00DA2CDD" w:rsidRDefault="00045536" w:rsidP="00045536">
      <w:pPr>
        <w:shd w:val="clear" w:color="auto" w:fill="FFFFFF"/>
        <w:ind w:firstLine="709"/>
        <w:jc w:val="both"/>
        <w:rPr>
          <w:sz w:val="28"/>
          <w:szCs w:val="28"/>
        </w:rPr>
      </w:pPr>
      <w:r w:rsidRPr="00DA2CDD">
        <w:rPr>
          <w:bCs/>
          <w:sz w:val="28"/>
          <w:szCs w:val="28"/>
        </w:rPr>
        <w:t xml:space="preserve">6. </w:t>
      </w:r>
      <w:r w:rsidRPr="00DA2CDD">
        <w:rPr>
          <w:sz w:val="28"/>
          <w:szCs w:val="28"/>
        </w:rPr>
        <w:t>Овсянников</w:t>
      </w:r>
      <w:r w:rsidR="00D654F4" w:rsidRPr="00DA2CDD">
        <w:rPr>
          <w:sz w:val="28"/>
          <w:szCs w:val="28"/>
        </w:rPr>
        <w:t>,</w:t>
      </w:r>
      <w:r w:rsidRPr="00DA2CDD">
        <w:rPr>
          <w:sz w:val="28"/>
          <w:szCs w:val="28"/>
        </w:rPr>
        <w:t xml:space="preserve"> Г.М. История железных дорог на Кубани. История Кра</w:t>
      </w:r>
      <w:r w:rsidRPr="00DA2CDD">
        <w:rPr>
          <w:sz w:val="28"/>
          <w:szCs w:val="28"/>
        </w:rPr>
        <w:t>с</w:t>
      </w:r>
      <w:r w:rsidRPr="00DA2CDD">
        <w:rPr>
          <w:sz w:val="28"/>
          <w:szCs w:val="28"/>
        </w:rPr>
        <w:t>нодарского отделения Северо-Кавказской железной дороги</w:t>
      </w:r>
      <w:r w:rsidR="00D654F4" w:rsidRPr="00DA2CDD">
        <w:rPr>
          <w:sz w:val="28"/>
          <w:szCs w:val="28"/>
        </w:rPr>
        <w:t xml:space="preserve"> / Г.М. Овсянников</w:t>
      </w:r>
      <w:r w:rsidRPr="00DA2CDD">
        <w:rPr>
          <w:sz w:val="28"/>
          <w:szCs w:val="28"/>
        </w:rPr>
        <w:t xml:space="preserve">. – Краснодар: Сов. Кубань, 2008. – 487 </w:t>
      </w:r>
      <w:proofErr w:type="gramStart"/>
      <w:r w:rsidRPr="00DA2CDD">
        <w:rPr>
          <w:sz w:val="28"/>
          <w:szCs w:val="28"/>
        </w:rPr>
        <w:t>с</w:t>
      </w:r>
      <w:proofErr w:type="gramEnd"/>
      <w:r w:rsidRPr="00DA2CDD">
        <w:rPr>
          <w:sz w:val="28"/>
          <w:szCs w:val="28"/>
        </w:rPr>
        <w:t>.</w:t>
      </w:r>
    </w:p>
    <w:p w:rsidR="00045536" w:rsidRPr="00DA2CDD" w:rsidRDefault="00045536" w:rsidP="00045536">
      <w:pPr>
        <w:shd w:val="clear" w:color="auto" w:fill="FFFFFF"/>
        <w:ind w:firstLine="709"/>
        <w:jc w:val="both"/>
        <w:rPr>
          <w:sz w:val="28"/>
          <w:szCs w:val="28"/>
        </w:rPr>
      </w:pPr>
      <w:r w:rsidRPr="00DA2CDD">
        <w:rPr>
          <w:bCs/>
          <w:sz w:val="28"/>
          <w:szCs w:val="28"/>
        </w:rPr>
        <w:t>7.</w:t>
      </w:r>
      <w:r w:rsidRPr="00DA2CDD">
        <w:rPr>
          <w:sz w:val="28"/>
          <w:szCs w:val="28"/>
        </w:rPr>
        <w:t xml:space="preserve"> Малышева</w:t>
      </w:r>
      <w:r w:rsidR="00D654F4" w:rsidRPr="00DA2CDD">
        <w:rPr>
          <w:sz w:val="28"/>
          <w:szCs w:val="28"/>
        </w:rPr>
        <w:t>,</w:t>
      </w:r>
      <w:r w:rsidRPr="00DA2CDD">
        <w:rPr>
          <w:sz w:val="28"/>
          <w:szCs w:val="28"/>
        </w:rPr>
        <w:t xml:space="preserve"> Е.М. Сотрудничество рабочего класса и крестьянства при восстановлении промышленности и транспорта в 1943-1945 гг. (на материалах партийных организаций Краснодарского и Ставропольского краев) </w:t>
      </w:r>
      <w:r w:rsidR="00D654F4" w:rsidRPr="00DA2CDD">
        <w:rPr>
          <w:sz w:val="28"/>
          <w:szCs w:val="28"/>
        </w:rPr>
        <w:t>/ Е.М. М</w:t>
      </w:r>
      <w:r w:rsidR="00D654F4" w:rsidRPr="00DA2CDD">
        <w:rPr>
          <w:sz w:val="28"/>
          <w:szCs w:val="28"/>
        </w:rPr>
        <w:t>а</w:t>
      </w:r>
      <w:r w:rsidR="00D654F4" w:rsidRPr="00DA2CDD">
        <w:rPr>
          <w:sz w:val="28"/>
          <w:szCs w:val="28"/>
        </w:rPr>
        <w:t xml:space="preserve">лышева </w:t>
      </w:r>
      <w:r w:rsidRPr="00DA2CDD">
        <w:rPr>
          <w:bCs/>
          <w:sz w:val="28"/>
          <w:szCs w:val="28"/>
        </w:rPr>
        <w:t xml:space="preserve">// </w:t>
      </w:r>
      <w:r w:rsidRPr="00DA2CDD">
        <w:rPr>
          <w:sz w:val="28"/>
          <w:szCs w:val="28"/>
        </w:rPr>
        <w:t>Из истории трудового подвига народов Северного Кавказа в годы В</w:t>
      </w:r>
      <w:r w:rsidRPr="00DA2CDD">
        <w:rPr>
          <w:sz w:val="28"/>
          <w:szCs w:val="28"/>
        </w:rPr>
        <w:t>е</w:t>
      </w:r>
      <w:r w:rsidRPr="00DA2CDD">
        <w:rPr>
          <w:sz w:val="28"/>
          <w:szCs w:val="28"/>
        </w:rPr>
        <w:t>ликой Отечественной войны: Сб. науч. тр. – Краснодар: КГУ, 1985. – С. 115-126.</w:t>
      </w:r>
    </w:p>
    <w:p w:rsidR="00045536" w:rsidRPr="00DA2CDD" w:rsidRDefault="00045536" w:rsidP="00045536">
      <w:pPr>
        <w:shd w:val="clear" w:color="auto" w:fill="FFFFFF"/>
        <w:ind w:firstLine="709"/>
        <w:jc w:val="both"/>
        <w:rPr>
          <w:sz w:val="28"/>
          <w:szCs w:val="28"/>
        </w:rPr>
      </w:pPr>
      <w:r w:rsidRPr="00DA2CDD">
        <w:rPr>
          <w:sz w:val="28"/>
          <w:szCs w:val="28"/>
        </w:rPr>
        <w:t>8. Солодухин</w:t>
      </w:r>
      <w:r w:rsidR="00D654F4" w:rsidRPr="00DA2CDD">
        <w:rPr>
          <w:sz w:val="28"/>
          <w:szCs w:val="28"/>
        </w:rPr>
        <w:t>,</w:t>
      </w:r>
      <w:r w:rsidRPr="00DA2CDD">
        <w:rPr>
          <w:sz w:val="28"/>
          <w:szCs w:val="28"/>
        </w:rPr>
        <w:t xml:space="preserve"> Л.А., Куценко</w:t>
      </w:r>
      <w:r w:rsidR="00D654F4" w:rsidRPr="00DA2CDD">
        <w:rPr>
          <w:sz w:val="28"/>
          <w:szCs w:val="28"/>
        </w:rPr>
        <w:t>,</w:t>
      </w:r>
      <w:r w:rsidRPr="00DA2CDD">
        <w:rPr>
          <w:sz w:val="28"/>
          <w:szCs w:val="28"/>
        </w:rPr>
        <w:t xml:space="preserve"> Я.И., Чучмай</w:t>
      </w:r>
      <w:r w:rsidR="00D654F4" w:rsidRPr="00DA2CDD">
        <w:rPr>
          <w:sz w:val="28"/>
          <w:szCs w:val="28"/>
        </w:rPr>
        <w:t>.</w:t>
      </w:r>
      <w:r w:rsidRPr="00DA2CDD">
        <w:rPr>
          <w:sz w:val="28"/>
          <w:szCs w:val="28"/>
        </w:rPr>
        <w:t xml:space="preserve"> Г.Т. Краснодар: Ист. очерк</w:t>
      </w:r>
      <w:r w:rsidR="00D654F4" w:rsidRPr="00DA2CDD">
        <w:rPr>
          <w:sz w:val="28"/>
          <w:szCs w:val="28"/>
        </w:rPr>
        <w:t xml:space="preserve"> / Л.А. Солодухин, Я.И. Куценко, Г.Т. Чучмай</w:t>
      </w:r>
      <w:r w:rsidRPr="00DA2CDD">
        <w:rPr>
          <w:sz w:val="28"/>
          <w:szCs w:val="28"/>
        </w:rPr>
        <w:t>. – Краснодар: Краснодар</w:t>
      </w:r>
      <w:proofErr w:type="gramStart"/>
      <w:r w:rsidRPr="00DA2CDD">
        <w:rPr>
          <w:sz w:val="28"/>
          <w:szCs w:val="28"/>
        </w:rPr>
        <w:t>.</w:t>
      </w:r>
      <w:proofErr w:type="gramEnd"/>
      <w:r w:rsidRPr="00DA2CDD">
        <w:rPr>
          <w:sz w:val="28"/>
          <w:szCs w:val="28"/>
        </w:rPr>
        <w:t xml:space="preserve"> </w:t>
      </w:r>
      <w:proofErr w:type="gramStart"/>
      <w:r w:rsidRPr="00DA2CDD">
        <w:rPr>
          <w:sz w:val="28"/>
          <w:szCs w:val="28"/>
        </w:rPr>
        <w:t>к</w:t>
      </w:r>
      <w:proofErr w:type="gramEnd"/>
      <w:r w:rsidRPr="00DA2CDD">
        <w:rPr>
          <w:sz w:val="28"/>
          <w:szCs w:val="28"/>
        </w:rPr>
        <w:t>н. изд-во, 1968. – 344 с.</w:t>
      </w:r>
    </w:p>
    <w:p w:rsidR="00045536" w:rsidRPr="00DA2CDD" w:rsidRDefault="00045536" w:rsidP="00045536">
      <w:pPr>
        <w:shd w:val="clear" w:color="auto" w:fill="FFFFFF"/>
        <w:ind w:firstLine="709"/>
        <w:jc w:val="both"/>
        <w:rPr>
          <w:sz w:val="28"/>
          <w:szCs w:val="28"/>
        </w:rPr>
      </w:pPr>
      <w:r w:rsidRPr="00DA2CDD">
        <w:rPr>
          <w:sz w:val="28"/>
          <w:szCs w:val="28"/>
        </w:rPr>
        <w:t>9. История Кубани с древнейших времен до конца XX века: Учеб</w:t>
      </w:r>
      <w:proofErr w:type="gramStart"/>
      <w:r w:rsidRPr="00DA2CDD">
        <w:rPr>
          <w:sz w:val="28"/>
          <w:szCs w:val="28"/>
        </w:rPr>
        <w:t>.</w:t>
      </w:r>
      <w:proofErr w:type="gramEnd"/>
      <w:r w:rsidRPr="00DA2CDD">
        <w:rPr>
          <w:sz w:val="28"/>
          <w:szCs w:val="28"/>
        </w:rPr>
        <w:t xml:space="preserve"> </w:t>
      </w:r>
      <w:proofErr w:type="gramStart"/>
      <w:r w:rsidRPr="00DA2CDD">
        <w:rPr>
          <w:sz w:val="28"/>
          <w:szCs w:val="28"/>
        </w:rPr>
        <w:t>д</w:t>
      </w:r>
      <w:proofErr w:type="gramEnd"/>
      <w:r w:rsidRPr="00DA2CDD">
        <w:rPr>
          <w:sz w:val="28"/>
          <w:szCs w:val="28"/>
        </w:rPr>
        <w:t xml:space="preserve">ля высш. уч. зав. – Краснодар: ОИПЦ «Перспективы образования», 2004. – 400 </w:t>
      </w:r>
      <w:proofErr w:type="gramStart"/>
      <w:r w:rsidRPr="00DA2CDD">
        <w:rPr>
          <w:sz w:val="28"/>
          <w:szCs w:val="28"/>
        </w:rPr>
        <w:t>с</w:t>
      </w:r>
      <w:proofErr w:type="gramEnd"/>
      <w:r w:rsidRPr="00DA2CDD">
        <w:rPr>
          <w:sz w:val="28"/>
          <w:szCs w:val="28"/>
        </w:rPr>
        <w:t>.</w:t>
      </w:r>
    </w:p>
    <w:p w:rsidR="006734CA" w:rsidRPr="00DA2CDD" w:rsidRDefault="006734CA" w:rsidP="00045536">
      <w:pPr>
        <w:shd w:val="clear" w:color="auto" w:fill="FFFFFF"/>
        <w:ind w:firstLine="709"/>
        <w:jc w:val="both"/>
        <w:rPr>
          <w:sz w:val="28"/>
          <w:szCs w:val="28"/>
        </w:rPr>
      </w:pPr>
    </w:p>
    <w:p w:rsidR="003507BE" w:rsidRPr="00DA2CDD" w:rsidRDefault="003507BE" w:rsidP="006734CA">
      <w:pPr>
        <w:rPr>
          <w:sz w:val="32"/>
          <w:szCs w:val="32"/>
        </w:rPr>
      </w:pPr>
    </w:p>
    <w:p w:rsidR="008320C3" w:rsidRPr="00DA2CDD" w:rsidRDefault="008320C3" w:rsidP="00390485">
      <w:pPr>
        <w:shd w:val="clear" w:color="auto" w:fill="FFFFFF"/>
        <w:ind w:right="17"/>
        <w:jc w:val="both"/>
        <w:rPr>
          <w:sz w:val="32"/>
          <w:szCs w:val="32"/>
        </w:rPr>
      </w:pPr>
      <w:r w:rsidRPr="00DA2CDD">
        <w:rPr>
          <w:sz w:val="32"/>
          <w:szCs w:val="32"/>
        </w:rPr>
        <w:t>УДК 330.341:62,1:947(470.61/62)</w:t>
      </w:r>
    </w:p>
    <w:p w:rsidR="008320C3" w:rsidRPr="00DA2CDD" w:rsidRDefault="008320C3" w:rsidP="008320C3">
      <w:pPr>
        <w:shd w:val="clear" w:color="auto" w:fill="FFFFFF"/>
        <w:ind w:left="-284" w:right="424"/>
        <w:jc w:val="both"/>
        <w:rPr>
          <w:sz w:val="32"/>
          <w:szCs w:val="32"/>
        </w:rPr>
      </w:pPr>
    </w:p>
    <w:p w:rsidR="008320C3" w:rsidRPr="00DA2CDD" w:rsidRDefault="008320C3" w:rsidP="00103598">
      <w:pPr>
        <w:shd w:val="clear" w:color="auto" w:fill="FFFFFF"/>
        <w:ind w:left="-284" w:firstLine="568"/>
        <w:jc w:val="right"/>
        <w:rPr>
          <w:sz w:val="32"/>
          <w:szCs w:val="32"/>
        </w:rPr>
      </w:pPr>
      <w:r w:rsidRPr="00DA2CDD">
        <w:rPr>
          <w:sz w:val="32"/>
          <w:szCs w:val="32"/>
        </w:rPr>
        <w:t>УЛЕЗКО  Б.В.,</w:t>
      </w:r>
    </w:p>
    <w:p w:rsidR="008320C3" w:rsidRPr="00DA2CDD" w:rsidRDefault="008320C3" w:rsidP="007E3BA8">
      <w:pPr>
        <w:shd w:val="clear" w:color="auto" w:fill="FFFFFF"/>
        <w:ind w:firstLine="568"/>
        <w:jc w:val="right"/>
        <w:rPr>
          <w:sz w:val="32"/>
          <w:szCs w:val="32"/>
        </w:rPr>
      </w:pPr>
      <w:r w:rsidRPr="00DA2CDD">
        <w:rPr>
          <w:sz w:val="32"/>
          <w:szCs w:val="32"/>
        </w:rPr>
        <w:t xml:space="preserve">Россия, </w:t>
      </w:r>
      <w:proofErr w:type="gramStart"/>
      <w:r w:rsidRPr="00DA2CDD">
        <w:rPr>
          <w:sz w:val="32"/>
          <w:szCs w:val="32"/>
        </w:rPr>
        <w:t>г</w:t>
      </w:r>
      <w:proofErr w:type="gramEnd"/>
      <w:r w:rsidRPr="00DA2CDD">
        <w:rPr>
          <w:sz w:val="32"/>
          <w:szCs w:val="32"/>
        </w:rPr>
        <w:t>. Краснодар</w:t>
      </w:r>
    </w:p>
    <w:p w:rsidR="008320C3" w:rsidRPr="00DA2CDD" w:rsidRDefault="008320C3" w:rsidP="008320C3">
      <w:pPr>
        <w:shd w:val="clear" w:color="auto" w:fill="FFFFFF"/>
        <w:ind w:left="-284" w:right="424" w:firstLine="568"/>
        <w:jc w:val="right"/>
        <w:rPr>
          <w:sz w:val="32"/>
          <w:szCs w:val="32"/>
        </w:rPr>
      </w:pPr>
    </w:p>
    <w:p w:rsidR="008320C3" w:rsidRPr="00DA2CDD" w:rsidRDefault="008320C3" w:rsidP="008320C3">
      <w:pPr>
        <w:shd w:val="clear" w:color="auto" w:fill="FFFFFF"/>
        <w:ind w:firstLine="709"/>
        <w:jc w:val="center"/>
        <w:rPr>
          <w:b/>
          <w:sz w:val="32"/>
          <w:szCs w:val="32"/>
        </w:rPr>
      </w:pPr>
      <w:r w:rsidRPr="00DA2CDD">
        <w:rPr>
          <w:b/>
          <w:sz w:val="32"/>
          <w:szCs w:val="32"/>
        </w:rPr>
        <w:t>Учебно-научно-технический комплекс на базе</w:t>
      </w:r>
    </w:p>
    <w:p w:rsidR="008320C3" w:rsidRPr="00DA2CDD" w:rsidRDefault="008320C3" w:rsidP="008320C3">
      <w:pPr>
        <w:shd w:val="clear" w:color="auto" w:fill="FFFFFF"/>
        <w:ind w:firstLine="709"/>
        <w:jc w:val="center"/>
        <w:rPr>
          <w:b/>
          <w:sz w:val="32"/>
          <w:szCs w:val="32"/>
        </w:rPr>
      </w:pPr>
      <w:r w:rsidRPr="00DA2CDD">
        <w:rPr>
          <w:b/>
          <w:sz w:val="32"/>
          <w:szCs w:val="32"/>
        </w:rPr>
        <w:t xml:space="preserve"> Таганрогского радиотехнического института в 1970-х гг.</w:t>
      </w:r>
    </w:p>
    <w:p w:rsidR="008320C3" w:rsidRPr="00DA2CDD" w:rsidRDefault="008320C3" w:rsidP="008320C3">
      <w:pPr>
        <w:shd w:val="clear" w:color="auto" w:fill="FFFFFF"/>
        <w:ind w:firstLine="709"/>
        <w:jc w:val="center"/>
        <w:rPr>
          <w:b/>
          <w:sz w:val="32"/>
          <w:szCs w:val="32"/>
        </w:rPr>
      </w:pPr>
    </w:p>
    <w:p w:rsidR="008320C3" w:rsidRPr="00DA2CDD" w:rsidRDefault="008320C3" w:rsidP="008320C3">
      <w:pPr>
        <w:shd w:val="clear" w:color="auto" w:fill="FFFFFF"/>
        <w:ind w:firstLine="709"/>
        <w:jc w:val="both"/>
        <w:rPr>
          <w:sz w:val="32"/>
          <w:szCs w:val="32"/>
        </w:rPr>
      </w:pPr>
      <w:r w:rsidRPr="00DA2CDD">
        <w:rPr>
          <w:sz w:val="32"/>
          <w:szCs w:val="32"/>
        </w:rPr>
        <w:t>В статье изучен опыт создания и функционирования в 1970-х гг. на базе Таганрогского радиотехнического института учебно-научн</w:t>
      </w:r>
      <w:proofErr w:type="gramStart"/>
      <w:r w:rsidRPr="00DA2CDD">
        <w:rPr>
          <w:sz w:val="32"/>
          <w:szCs w:val="32"/>
        </w:rPr>
        <w:t>о-</w:t>
      </w:r>
      <w:proofErr w:type="gramEnd"/>
      <w:r w:rsidR="00D33459" w:rsidRPr="00DA2CDD">
        <w:rPr>
          <w:sz w:val="32"/>
          <w:szCs w:val="32"/>
        </w:rPr>
        <w:t xml:space="preserve"> </w:t>
      </w:r>
      <w:r w:rsidRPr="00DA2CDD">
        <w:rPr>
          <w:sz w:val="32"/>
          <w:szCs w:val="32"/>
        </w:rPr>
        <w:t>технического комплекса. Автор выяснил результаты его деятельности для науки, высшего образования и производства. В статье сделан в</w:t>
      </w:r>
      <w:r w:rsidRPr="00DA2CDD">
        <w:rPr>
          <w:sz w:val="32"/>
          <w:szCs w:val="32"/>
        </w:rPr>
        <w:t>ы</w:t>
      </w:r>
      <w:r w:rsidRPr="00DA2CDD">
        <w:rPr>
          <w:sz w:val="32"/>
          <w:szCs w:val="32"/>
        </w:rPr>
        <w:t>вод о том, что учебно-научно-технический комплекс обеспечил пр</w:t>
      </w:r>
      <w:r w:rsidRPr="00DA2CDD">
        <w:rPr>
          <w:sz w:val="32"/>
          <w:szCs w:val="32"/>
        </w:rPr>
        <w:t>я</w:t>
      </w:r>
      <w:r w:rsidRPr="00DA2CDD">
        <w:rPr>
          <w:sz w:val="32"/>
          <w:szCs w:val="32"/>
        </w:rPr>
        <w:t>мой путь от фундаментальных научных исследований к опытно-</w:t>
      </w:r>
      <w:r w:rsidR="00D33459" w:rsidRPr="00DA2CDD">
        <w:rPr>
          <w:sz w:val="32"/>
          <w:szCs w:val="32"/>
        </w:rPr>
        <w:t xml:space="preserve"> </w:t>
      </w:r>
      <w:r w:rsidRPr="00DA2CDD">
        <w:rPr>
          <w:sz w:val="32"/>
          <w:szCs w:val="32"/>
        </w:rPr>
        <w:t>ко</w:t>
      </w:r>
      <w:r w:rsidRPr="00DA2CDD">
        <w:rPr>
          <w:sz w:val="32"/>
          <w:szCs w:val="32"/>
        </w:rPr>
        <w:t>н</w:t>
      </w:r>
      <w:r w:rsidRPr="00DA2CDD">
        <w:rPr>
          <w:sz w:val="32"/>
          <w:szCs w:val="32"/>
        </w:rPr>
        <w:t xml:space="preserve">структорским разработкам и их внедрению в производственную практику. </w:t>
      </w:r>
    </w:p>
    <w:p w:rsidR="008320C3" w:rsidRPr="00DA2CDD" w:rsidRDefault="008320C3" w:rsidP="008320C3">
      <w:pPr>
        <w:shd w:val="clear" w:color="auto" w:fill="FFFFFF"/>
        <w:ind w:firstLine="709"/>
        <w:jc w:val="both"/>
        <w:rPr>
          <w:sz w:val="32"/>
          <w:szCs w:val="32"/>
        </w:rPr>
      </w:pPr>
      <w:r w:rsidRPr="00DA2CDD">
        <w:rPr>
          <w:i/>
          <w:sz w:val="32"/>
          <w:szCs w:val="32"/>
        </w:rPr>
        <w:t>Ключевые слова:</w:t>
      </w:r>
      <w:r w:rsidRPr="00DA2CDD">
        <w:rPr>
          <w:sz w:val="32"/>
          <w:szCs w:val="32"/>
        </w:rPr>
        <w:t xml:space="preserve"> СССР, 1970-е гг., Ростовская область, Тага</w:t>
      </w:r>
      <w:r w:rsidRPr="00DA2CDD">
        <w:rPr>
          <w:sz w:val="32"/>
          <w:szCs w:val="32"/>
        </w:rPr>
        <w:t>н</w:t>
      </w:r>
      <w:r w:rsidRPr="00DA2CDD">
        <w:rPr>
          <w:sz w:val="32"/>
          <w:szCs w:val="32"/>
        </w:rPr>
        <w:t>рогский</w:t>
      </w:r>
      <w:r w:rsidR="00390485" w:rsidRPr="00DA2CDD">
        <w:rPr>
          <w:sz w:val="32"/>
          <w:szCs w:val="32"/>
        </w:rPr>
        <w:t xml:space="preserve"> </w:t>
      </w:r>
      <w:r w:rsidRPr="00DA2CDD">
        <w:rPr>
          <w:sz w:val="32"/>
          <w:szCs w:val="32"/>
        </w:rPr>
        <w:t>радиотехнический институт,</w:t>
      </w:r>
      <w:r w:rsidRPr="00DA2CDD">
        <w:rPr>
          <w:b/>
          <w:sz w:val="32"/>
          <w:szCs w:val="32"/>
        </w:rPr>
        <w:t xml:space="preserve"> </w:t>
      </w:r>
      <w:r w:rsidRPr="00DA2CDD">
        <w:rPr>
          <w:sz w:val="32"/>
          <w:szCs w:val="32"/>
        </w:rPr>
        <w:t>учебно-научно-технический комплекс, научно-исследовательские и опытно-конструкторские р</w:t>
      </w:r>
      <w:r w:rsidRPr="00DA2CDD">
        <w:rPr>
          <w:sz w:val="32"/>
          <w:szCs w:val="32"/>
        </w:rPr>
        <w:t>а</w:t>
      </w:r>
      <w:r w:rsidRPr="00DA2CDD">
        <w:rPr>
          <w:sz w:val="32"/>
          <w:szCs w:val="32"/>
        </w:rPr>
        <w:t>боты, интеграция образования и  науки.</w:t>
      </w:r>
    </w:p>
    <w:p w:rsidR="008320C3" w:rsidRPr="00DA2CDD" w:rsidRDefault="008320C3" w:rsidP="008320C3">
      <w:pPr>
        <w:ind w:firstLine="709"/>
        <w:jc w:val="center"/>
        <w:rPr>
          <w:b/>
        </w:rPr>
      </w:pPr>
    </w:p>
    <w:p w:rsidR="008320C3" w:rsidRPr="00DA2CDD" w:rsidRDefault="008320C3" w:rsidP="008320C3">
      <w:pPr>
        <w:ind w:firstLine="709"/>
        <w:jc w:val="right"/>
        <w:rPr>
          <w:b/>
          <w:sz w:val="28"/>
          <w:szCs w:val="28"/>
          <w:lang w:val="en-US"/>
        </w:rPr>
      </w:pPr>
      <w:r w:rsidRPr="00DA2CDD">
        <w:rPr>
          <w:b/>
          <w:sz w:val="28"/>
          <w:szCs w:val="28"/>
          <w:lang w:val="en-US"/>
        </w:rPr>
        <w:t>Ulezko B.V.,</w:t>
      </w:r>
    </w:p>
    <w:p w:rsidR="008320C3" w:rsidRPr="00DA2CDD" w:rsidRDefault="008320C3" w:rsidP="008320C3">
      <w:pPr>
        <w:ind w:firstLine="709"/>
        <w:jc w:val="right"/>
        <w:rPr>
          <w:b/>
          <w:bCs/>
          <w:iCs/>
          <w:sz w:val="28"/>
          <w:szCs w:val="28"/>
          <w:lang w:val="en-US"/>
        </w:rPr>
      </w:pPr>
      <w:r w:rsidRPr="00DA2CDD">
        <w:rPr>
          <w:b/>
          <w:bCs/>
          <w:iCs/>
          <w:sz w:val="28"/>
          <w:szCs w:val="28"/>
          <w:lang w:val="en-US"/>
        </w:rPr>
        <w:t>Russia, Krasnodar</w:t>
      </w:r>
    </w:p>
    <w:p w:rsidR="008320C3" w:rsidRPr="00DA2CDD" w:rsidRDefault="008320C3" w:rsidP="008320C3">
      <w:pPr>
        <w:shd w:val="clear" w:color="auto" w:fill="FFFFFF"/>
        <w:ind w:firstLine="709"/>
        <w:jc w:val="center"/>
        <w:rPr>
          <w:rFonts w:ascii="Times New Roman CYR" w:eastAsiaTheme="minorHAnsi" w:hAnsi="Times New Roman CYR" w:cs="Times New Roman CYR"/>
          <w:b/>
          <w:bCs/>
          <w:sz w:val="28"/>
          <w:szCs w:val="28"/>
          <w:lang w:val="en-US" w:eastAsia="en-US"/>
        </w:rPr>
      </w:pPr>
      <w:r w:rsidRPr="00DA2CDD">
        <w:rPr>
          <w:rFonts w:ascii="Times New Roman CYR" w:eastAsiaTheme="minorHAnsi" w:hAnsi="Times New Roman CYR" w:cs="Times New Roman CYR"/>
          <w:b/>
          <w:bCs/>
          <w:sz w:val="28"/>
          <w:szCs w:val="28"/>
          <w:lang w:val="en-US" w:eastAsia="en-US"/>
        </w:rPr>
        <w:lastRenderedPageBreak/>
        <w:t>Educational-scientific and technical complex on the basis of the Taganrog radio engineering institute in 1970</w:t>
      </w:r>
      <w:r w:rsidRPr="00DA2CDD">
        <w:rPr>
          <w:rFonts w:ascii="Times New Roman CYR" w:eastAsiaTheme="minorHAnsi" w:hAnsi="Times New Roman CYR" w:cs="Times New Roman CYR"/>
          <w:b/>
          <w:bCs/>
          <w:sz w:val="28"/>
          <w:szCs w:val="28"/>
          <w:vertAlign w:val="superscript"/>
          <w:lang w:val="en-US" w:eastAsia="en-US"/>
        </w:rPr>
        <w:t>th</w:t>
      </w:r>
    </w:p>
    <w:p w:rsidR="008320C3" w:rsidRPr="00DA2CDD" w:rsidRDefault="008320C3" w:rsidP="008320C3">
      <w:pPr>
        <w:shd w:val="clear" w:color="auto" w:fill="FFFFFF"/>
        <w:ind w:firstLine="709"/>
        <w:jc w:val="both"/>
        <w:rPr>
          <w:b/>
          <w:sz w:val="28"/>
          <w:szCs w:val="28"/>
          <w:lang w:val="en-US"/>
        </w:rPr>
      </w:pPr>
    </w:p>
    <w:p w:rsidR="008320C3" w:rsidRPr="00DA2CDD" w:rsidRDefault="008320C3" w:rsidP="008320C3">
      <w:pPr>
        <w:shd w:val="clear" w:color="auto" w:fill="FFFFFF"/>
        <w:ind w:firstLine="709"/>
        <w:jc w:val="both"/>
        <w:rPr>
          <w:rFonts w:ascii="Times New Roman CYR" w:eastAsiaTheme="minorHAnsi" w:hAnsi="Times New Roman CYR" w:cs="Times New Roman CYR"/>
          <w:sz w:val="28"/>
          <w:szCs w:val="28"/>
          <w:lang w:val="en-US" w:eastAsia="en-US"/>
        </w:rPr>
      </w:pPr>
      <w:r w:rsidRPr="00DA2CDD">
        <w:rPr>
          <w:rFonts w:ascii="Times New Roman CYR" w:eastAsiaTheme="minorHAnsi" w:hAnsi="Times New Roman CYR" w:cs="Times New Roman CYR"/>
          <w:sz w:val="28"/>
          <w:szCs w:val="28"/>
          <w:lang w:val="en-US" w:eastAsia="en-US"/>
        </w:rPr>
        <w:t>In a</w:t>
      </w:r>
      <w:r w:rsidRPr="00DA2CDD">
        <w:rPr>
          <w:sz w:val="28"/>
          <w:szCs w:val="28"/>
          <w:lang w:val="en-US"/>
        </w:rPr>
        <w:t>rticle</w:t>
      </w:r>
      <w:r w:rsidRPr="00DA2CDD">
        <w:rPr>
          <w:rFonts w:ascii="Times New Roman CYR" w:eastAsiaTheme="minorHAnsi" w:hAnsi="Times New Roman CYR" w:cs="Times New Roman CYR"/>
          <w:sz w:val="28"/>
          <w:szCs w:val="28"/>
          <w:lang w:val="en-US" w:eastAsia="en-US"/>
        </w:rPr>
        <w:t xml:space="preserve"> experience of creation and functioning in 1970th on the basis of the Taganrog radio engineering institute of </w:t>
      </w:r>
      <w:proofErr w:type="gramStart"/>
      <w:r w:rsidRPr="00DA2CDD">
        <w:rPr>
          <w:rFonts w:ascii="Times New Roman CYR" w:eastAsiaTheme="minorHAnsi" w:hAnsi="Times New Roman CYR" w:cs="Times New Roman CYR"/>
          <w:sz w:val="28"/>
          <w:szCs w:val="28"/>
          <w:lang w:val="en-US" w:eastAsia="en-US"/>
        </w:rPr>
        <w:t>a</w:t>
      </w:r>
      <w:proofErr w:type="gramEnd"/>
      <w:r w:rsidRPr="00DA2CDD">
        <w:rPr>
          <w:rFonts w:ascii="Times New Roman CYR" w:eastAsiaTheme="minorHAnsi" w:hAnsi="Times New Roman CYR" w:cs="Times New Roman CYR"/>
          <w:sz w:val="28"/>
          <w:szCs w:val="28"/>
          <w:lang w:val="en-US" w:eastAsia="en-US"/>
        </w:rPr>
        <w:t xml:space="preserve"> e</w:t>
      </w:r>
      <w:r w:rsidRPr="00DA2CDD">
        <w:rPr>
          <w:rFonts w:ascii="Times New Roman CYR" w:eastAsiaTheme="minorHAnsi" w:hAnsi="Times New Roman CYR" w:cs="Times New Roman CYR"/>
          <w:bCs/>
          <w:sz w:val="28"/>
          <w:szCs w:val="28"/>
          <w:lang w:val="en-US" w:eastAsia="en-US"/>
        </w:rPr>
        <w:t>ducational</w:t>
      </w:r>
      <w:r w:rsidRPr="00DA2CDD">
        <w:rPr>
          <w:rFonts w:ascii="Times New Roman CYR" w:eastAsiaTheme="minorHAnsi" w:hAnsi="Times New Roman CYR" w:cs="Times New Roman CYR"/>
          <w:sz w:val="28"/>
          <w:szCs w:val="28"/>
          <w:lang w:val="en-US" w:eastAsia="en-US"/>
        </w:rPr>
        <w:t>-scientific and technical co</w:t>
      </w:r>
      <w:r w:rsidRPr="00DA2CDD">
        <w:rPr>
          <w:rFonts w:ascii="Times New Roman CYR" w:eastAsiaTheme="minorHAnsi" w:hAnsi="Times New Roman CYR" w:cs="Times New Roman CYR"/>
          <w:sz w:val="28"/>
          <w:szCs w:val="28"/>
          <w:lang w:val="en-US" w:eastAsia="en-US"/>
        </w:rPr>
        <w:t>m</w:t>
      </w:r>
      <w:r w:rsidRPr="00DA2CDD">
        <w:rPr>
          <w:rFonts w:ascii="Times New Roman CYR" w:eastAsiaTheme="minorHAnsi" w:hAnsi="Times New Roman CYR" w:cs="Times New Roman CYR"/>
          <w:sz w:val="28"/>
          <w:szCs w:val="28"/>
          <w:lang w:val="en-US" w:eastAsia="en-US"/>
        </w:rPr>
        <w:t>plex is studied. The author has found out results of its activity for a science, higher education and manufactures. In a</w:t>
      </w:r>
      <w:r w:rsidRPr="00DA2CDD">
        <w:rPr>
          <w:sz w:val="28"/>
          <w:szCs w:val="28"/>
          <w:lang w:val="en-US"/>
        </w:rPr>
        <w:t>rticle</w:t>
      </w:r>
      <w:r w:rsidRPr="00DA2CDD">
        <w:rPr>
          <w:rFonts w:ascii="Times New Roman CYR" w:eastAsiaTheme="minorHAnsi" w:hAnsi="Times New Roman CYR" w:cs="Times New Roman CYR"/>
          <w:sz w:val="28"/>
          <w:szCs w:val="28"/>
          <w:lang w:val="en-US" w:eastAsia="en-US"/>
        </w:rPr>
        <w:t xml:space="preserve"> it is drawn a conclusion, that the e</w:t>
      </w:r>
      <w:r w:rsidRPr="00DA2CDD">
        <w:rPr>
          <w:rFonts w:ascii="Times New Roman CYR" w:eastAsiaTheme="minorHAnsi" w:hAnsi="Times New Roman CYR" w:cs="Times New Roman CYR"/>
          <w:bCs/>
          <w:sz w:val="28"/>
          <w:szCs w:val="28"/>
          <w:lang w:val="en-US" w:eastAsia="en-US"/>
        </w:rPr>
        <w:t>ducational</w:t>
      </w:r>
      <w:r w:rsidRPr="00DA2CDD">
        <w:rPr>
          <w:rFonts w:ascii="Times New Roman CYR" w:eastAsiaTheme="minorHAnsi" w:hAnsi="Times New Roman CYR" w:cs="Times New Roman CYR"/>
          <w:sz w:val="28"/>
          <w:szCs w:val="28"/>
          <w:lang w:val="en-US" w:eastAsia="en-US"/>
        </w:rPr>
        <w:t>-scientific and technical complex has provided a direct way from fundamental scie</w:t>
      </w:r>
      <w:r w:rsidRPr="00DA2CDD">
        <w:rPr>
          <w:rFonts w:ascii="Times New Roman CYR" w:eastAsiaTheme="minorHAnsi" w:hAnsi="Times New Roman CYR" w:cs="Times New Roman CYR"/>
          <w:sz w:val="28"/>
          <w:szCs w:val="28"/>
          <w:lang w:val="en-US" w:eastAsia="en-US"/>
        </w:rPr>
        <w:t>n</w:t>
      </w:r>
      <w:r w:rsidRPr="00DA2CDD">
        <w:rPr>
          <w:rFonts w:ascii="Times New Roman CYR" w:eastAsiaTheme="minorHAnsi" w:hAnsi="Times New Roman CYR" w:cs="Times New Roman CYR"/>
          <w:sz w:val="28"/>
          <w:szCs w:val="28"/>
          <w:lang w:val="en-US" w:eastAsia="en-US"/>
        </w:rPr>
        <w:t>tific researches to developmental development and their introduction in an industrial practice.</w:t>
      </w:r>
    </w:p>
    <w:p w:rsidR="008320C3" w:rsidRPr="00DA2CDD" w:rsidRDefault="008320C3" w:rsidP="008320C3">
      <w:pPr>
        <w:shd w:val="clear" w:color="auto" w:fill="FFFFFF"/>
        <w:ind w:firstLine="709"/>
        <w:jc w:val="both"/>
        <w:rPr>
          <w:rFonts w:ascii="Times New Roman CYR" w:eastAsiaTheme="minorHAnsi" w:hAnsi="Times New Roman CYR" w:cs="Times New Roman CYR"/>
          <w:sz w:val="28"/>
          <w:szCs w:val="28"/>
          <w:lang w:val="en-US" w:eastAsia="en-US"/>
        </w:rPr>
      </w:pPr>
      <w:r w:rsidRPr="00DA2CDD">
        <w:rPr>
          <w:rFonts w:ascii="Times New Roman CYR" w:eastAsiaTheme="minorHAnsi" w:hAnsi="Times New Roman CYR" w:cs="Times New Roman CYR"/>
          <w:i/>
          <w:iCs/>
          <w:sz w:val="28"/>
          <w:szCs w:val="28"/>
          <w:lang w:val="en-US" w:eastAsia="en-US"/>
        </w:rPr>
        <w:t>Keywords:</w:t>
      </w:r>
      <w:r w:rsidRPr="00DA2CDD">
        <w:rPr>
          <w:rFonts w:ascii="Times New Roman CYR" w:eastAsiaTheme="minorHAnsi" w:hAnsi="Times New Roman CYR" w:cs="Times New Roman CYR"/>
          <w:sz w:val="28"/>
          <w:szCs w:val="28"/>
          <w:lang w:val="en-US" w:eastAsia="en-US"/>
        </w:rPr>
        <w:t xml:space="preserve"> the USSR, 1970th, Rostov area, Taganrog radio engineering inst</w:t>
      </w:r>
      <w:r w:rsidRPr="00DA2CDD">
        <w:rPr>
          <w:rFonts w:ascii="Times New Roman CYR" w:eastAsiaTheme="minorHAnsi" w:hAnsi="Times New Roman CYR" w:cs="Times New Roman CYR"/>
          <w:sz w:val="28"/>
          <w:szCs w:val="28"/>
          <w:lang w:val="en-US" w:eastAsia="en-US"/>
        </w:rPr>
        <w:t>i</w:t>
      </w:r>
      <w:r w:rsidRPr="00DA2CDD">
        <w:rPr>
          <w:rFonts w:ascii="Times New Roman CYR" w:eastAsiaTheme="minorHAnsi" w:hAnsi="Times New Roman CYR" w:cs="Times New Roman CYR"/>
          <w:sz w:val="28"/>
          <w:szCs w:val="28"/>
          <w:lang w:val="en-US" w:eastAsia="en-US"/>
        </w:rPr>
        <w:t>tute, e</w:t>
      </w:r>
      <w:r w:rsidRPr="00DA2CDD">
        <w:rPr>
          <w:rFonts w:ascii="Times New Roman CYR" w:eastAsiaTheme="minorHAnsi" w:hAnsi="Times New Roman CYR" w:cs="Times New Roman CYR"/>
          <w:bCs/>
          <w:sz w:val="28"/>
          <w:szCs w:val="28"/>
          <w:lang w:val="en-US" w:eastAsia="en-US"/>
        </w:rPr>
        <w:t>ducational</w:t>
      </w:r>
      <w:r w:rsidRPr="00DA2CDD">
        <w:rPr>
          <w:rFonts w:ascii="Times New Roman CYR" w:eastAsiaTheme="minorHAnsi" w:hAnsi="Times New Roman CYR" w:cs="Times New Roman CYR"/>
          <w:sz w:val="28"/>
          <w:szCs w:val="28"/>
          <w:lang w:val="en-US" w:eastAsia="en-US"/>
        </w:rPr>
        <w:t>-scientific and technical complex, research and developmental works, integration of formation and a science.</w:t>
      </w:r>
    </w:p>
    <w:p w:rsidR="008320C3" w:rsidRPr="00DA2CDD" w:rsidRDefault="008320C3" w:rsidP="008320C3">
      <w:pPr>
        <w:shd w:val="clear" w:color="auto" w:fill="FFFFFF"/>
        <w:ind w:firstLine="709"/>
        <w:jc w:val="both"/>
        <w:rPr>
          <w:b/>
          <w:sz w:val="32"/>
          <w:szCs w:val="32"/>
          <w:lang w:val="en-US"/>
        </w:rPr>
      </w:pPr>
    </w:p>
    <w:p w:rsidR="008320C3" w:rsidRPr="00DA2CDD" w:rsidRDefault="008320C3" w:rsidP="008320C3">
      <w:pPr>
        <w:shd w:val="clear" w:color="auto" w:fill="FFFFFF"/>
        <w:ind w:firstLine="709"/>
        <w:jc w:val="both"/>
        <w:rPr>
          <w:sz w:val="32"/>
          <w:szCs w:val="32"/>
        </w:rPr>
      </w:pPr>
      <w:r w:rsidRPr="00DA2CDD">
        <w:rPr>
          <w:sz w:val="32"/>
          <w:szCs w:val="32"/>
        </w:rPr>
        <w:t>Стратегические установки на ускорение научно-технического про</w:t>
      </w:r>
      <w:r w:rsidRPr="00DA2CDD">
        <w:rPr>
          <w:sz w:val="32"/>
          <w:szCs w:val="32"/>
        </w:rPr>
        <w:softHyphen/>
        <w:t xml:space="preserve">гресса, интенсификацию научно-исследовательских и опытно- конструкторских работ (НИОКР), на </w:t>
      </w:r>
      <w:r w:rsidRPr="00DA2CDD">
        <w:rPr>
          <w:spacing w:val="-1"/>
          <w:sz w:val="32"/>
          <w:szCs w:val="32"/>
        </w:rPr>
        <w:t>скорейшее внедрение их резул</w:t>
      </w:r>
      <w:r w:rsidRPr="00DA2CDD">
        <w:rPr>
          <w:spacing w:val="-1"/>
          <w:sz w:val="32"/>
          <w:szCs w:val="32"/>
        </w:rPr>
        <w:t>ь</w:t>
      </w:r>
      <w:r w:rsidRPr="00DA2CDD">
        <w:rPr>
          <w:spacing w:val="-1"/>
          <w:sz w:val="32"/>
          <w:szCs w:val="32"/>
        </w:rPr>
        <w:t>татов в производство декларировали в 1970-</w:t>
      </w:r>
      <w:r w:rsidRPr="00DA2CDD">
        <w:rPr>
          <w:sz w:val="32"/>
          <w:szCs w:val="32"/>
        </w:rPr>
        <w:t xml:space="preserve">е гг. </w:t>
      </w:r>
      <w:r w:rsidRPr="00DA2CDD">
        <w:rPr>
          <w:sz w:val="32"/>
          <w:szCs w:val="32"/>
          <w:lang w:val="en-US"/>
        </w:rPr>
        <w:t>XXIV</w:t>
      </w:r>
      <w:r w:rsidRPr="00DA2CDD">
        <w:rPr>
          <w:sz w:val="32"/>
          <w:szCs w:val="32"/>
        </w:rPr>
        <w:t xml:space="preserve"> и </w:t>
      </w:r>
      <w:r w:rsidRPr="00DA2CDD">
        <w:rPr>
          <w:sz w:val="32"/>
          <w:szCs w:val="32"/>
          <w:lang w:val="en-US"/>
        </w:rPr>
        <w:t>XXV</w:t>
      </w:r>
      <w:r w:rsidRPr="00DA2CDD">
        <w:rPr>
          <w:sz w:val="32"/>
          <w:szCs w:val="32"/>
        </w:rPr>
        <w:t xml:space="preserve"> съезды КПСС. В решениях съездов указывалось на необходимость развивать в СССР научно-производственную интеграцию, сконцентрировать внимание ученых на развитии исследований, открывающих новые пути и методы преобразования производительных сил страны, созд</w:t>
      </w:r>
      <w:r w:rsidRPr="00DA2CDD">
        <w:rPr>
          <w:sz w:val="32"/>
          <w:szCs w:val="32"/>
        </w:rPr>
        <w:t>а</w:t>
      </w:r>
      <w:r w:rsidRPr="00DA2CDD">
        <w:rPr>
          <w:sz w:val="32"/>
          <w:szCs w:val="32"/>
        </w:rPr>
        <w:t>ния техники и технологий будущего. Для этого требовалось сове</w:t>
      </w:r>
      <w:r w:rsidRPr="00DA2CDD">
        <w:rPr>
          <w:sz w:val="32"/>
          <w:szCs w:val="32"/>
        </w:rPr>
        <w:t>р</w:t>
      </w:r>
      <w:r w:rsidRPr="00DA2CDD">
        <w:rPr>
          <w:sz w:val="32"/>
          <w:szCs w:val="32"/>
        </w:rPr>
        <w:t>шенствовать</w:t>
      </w:r>
      <w:r w:rsidR="00114233" w:rsidRPr="00DA2CDD">
        <w:rPr>
          <w:sz w:val="32"/>
          <w:szCs w:val="32"/>
        </w:rPr>
        <w:t xml:space="preserve"> </w:t>
      </w:r>
      <w:r w:rsidRPr="00DA2CDD">
        <w:rPr>
          <w:sz w:val="32"/>
          <w:szCs w:val="32"/>
        </w:rPr>
        <w:t>организацию труда научных работников, систему управления НИОКР, координацию, планирование и финансирование исследований и разработок, а также улучшить  подготовку кадров, укреплять материальную базу научных и проектно-конструкторских учреждений [1, с. 57; 2, с. 213,214].</w:t>
      </w:r>
    </w:p>
    <w:p w:rsidR="008320C3" w:rsidRPr="00DA2CDD" w:rsidRDefault="008320C3" w:rsidP="008320C3">
      <w:pPr>
        <w:shd w:val="clear" w:color="auto" w:fill="FFFFFF"/>
        <w:ind w:firstLine="709"/>
        <w:jc w:val="both"/>
        <w:rPr>
          <w:sz w:val="32"/>
          <w:szCs w:val="32"/>
        </w:rPr>
      </w:pPr>
      <w:r w:rsidRPr="00DA2CDD">
        <w:rPr>
          <w:sz w:val="32"/>
          <w:szCs w:val="32"/>
        </w:rPr>
        <w:t>В эпоху научно-технической революции (НТР) одной из акт</w:t>
      </w:r>
      <w:r w:rsidRPr="00DA2CDD">
        <w:rPr>
          <w:sz w:val="32"/>
          <w:szCs w:val="32"/>
        </w:rPr>
        <w:t>у</w:t>
      </w:r>
      <w:r w:rsidRPr="00DA2CDD">
        <w:rPr>
          <w:sz w:val="32"/>
          <w:szCs w:val="32"/>
        </w:rPr>
        <w:t>альных проблем стала подготовка для промышленности специал</w:t>
      </w:r>
      <w:r w:rsidRPr="00DA2CDD">
        <w:rPr>
          <w:sz w:val="32"/>
          <w:szCs w:val="32"/>
        </w:rPr>
        <w:t>и</w:t>
      </w:r>
      <w:r w:rsidRPr="00DA2CDD">
        <w:rPr>
          <w:sz w:val="32"/>
          <w:szCs w:val="32"/>
        </w:rPr>
        <w:t>стов, освоивших язык современной науки. Для ее решения в конце 1960-х гг. парторганизация и научно-педагогический коллектив Т</w:t>
      </w:r>
      <w:r w:rsidRPr="00DA2CDD">
        <w:rPr>
          <w:sz w:val="32"/>
          <w:szCs w:val="32"/>
        </w:rPr>
        <w:t>а</w:t>
      </w:r>
      <w:r w:rsidRPr="00DA2CDD">
        <w:rPr>
          <w:sz w:val="32"/>
          <w:szCs w:val="32"/>
        </w:rPr>
        <w:t>ганрогского радиотехнического института (ТРТИ) выдвинули идею создания учебно-научно-технического комплекса (УНТК). Ректорат и партком вуза придали этой идее первостепенное значение и приняли соответствующие меры к ее реализации. Инициативу поддержали Ростовский обком и Таганрогский горком КПСС, которые содейств</w:t>
      </w:r>
      <w:r w:rsidRPr="00DA2CDD">
        <w:rPr>
          <w:sz w:val="32"/>
          <w:szCs w:val="32"/>
        </w:rPr>
        <w:t>о</w:t>
      </w:r>
      <w:r w:rsidRPr="00DA2CDD">
        <w:rPr>
          <w:sz w:val="32"/>
          <w:szCs w:val="32"/>
        </w:rPr>
        <w:t>вали созданию комплекса, оказывая повседневную помощь в сове</w:t>
      </w:r>
      <w:r w:rsidRPr="00DA2CDD">
        <w:rPr>
          <w:sz w:val="32"/>
          <w:szCs w:val="32"/>
        </w:rPr>
        <w:t>р</w:t>
      </w:r>
      <w:r w:rsidRPr="00DA2CDD">
        <w:rPr>
          <w:sz w:val="32"/>
          <w:szCs w:val="32"/>
        </w:rPr>
        <w:t>шенствовании его деятельности. В результате интенсивной работы в течение 10 лет были сформированы крупные научные,  опытно-</w:t>
      </w:r>
      <w:r w:rsidR="002F28A1" w:rsidRPr="00DA2CDD">
        <w:rPr>
          <w:sz w:val="32"/>
          <w:szCs w:val="32"/>
        </w:rPr>
        <w:t xml:space="preserve"> </w:t>
      </w:r>
      <w:r w:rsidRPr="00DA2CDD">
        <w:rPr>
          <w:sz w:val="32"/>
          <w:szCs w:val="32"/>
        </w:rPr>
        <w:t>ко</w:t>
      </w:r>
      <w:r w:rsidRPr="00DA2CDD">
        <w:rPr>
          <w:sz w:val="32"/>
          <w:szCs w:val="32"/>
        </w:rPr>
        <w:t>н</w:t>
      </w:r>
      <w:r w:rsidRPr="00DA2CDD">
        <w:rPr>
          <w:sz w:val="32"/>
          <w:szCs w:val="32"/>
        </w:rPr>
        <w:lastRenderedPageBreak/>
        <w:t>структорские и экспериментально-производственные подразделения комплекса. Основу комплекса составили вуз, научно-</w:t>
      </w:r>
      <w:r w:rsidR="002F28A1" w:rsidRPr="00DA2CDD">
        <w:rPr>
          <w:sz w:val="32"/>
          <w:szCs w:val="32"/>
        </w:rPr>
        <w:t xml:space="preserve"> </w:t>
      </w:r>
      <w:r w:rsidRPr="00DA2CDD">
        <w:rPr>
          <w:sz w:val="32"/>
          <w:szCs w:val="32"/>
        </w:rPr>
        <w:t>исследовател</w:t>
      </w:r>
      <w:r w:rsidRPr="00DA2CDD">
        <w:rPr>
          <w:sz w:val="32"/>
          <w:szCs w:val="32"/>
        </w:rPr>
        <w:t>ь</w:t>
      </w:r>
      <w:r w:rsidRPr="00DA2CDD">
        <w:rPr>
          <w:sz w:val="32"/>
          <w:szCs w:val="32"/>
        </w:rPr>
        <w:t>ский институт (НИИ) однородных микроэлектронных вычислител</w:t>
      </w:r>
      <w:r w:rsidRPr="00DA2CDD">
        <w:rPr>
          <w:sz w:val="32"/>
          <w:szCs w:val="32"/>
        </w:rPr>
        <w:t>ь</w:t>
      </w:r>
      <w:r w:rsidRPr="00DA2CDD">
        <w:rPr>
          <w:sz w:val="32"/>
          <w:szCs w:val="32"/>
        </w:rPr>
        <w:t>ных структур, конструкторские бюро и опытно-производственная б</w:t>
      </w:r>
      <w:r w:rsidRPr="00DA2CDD">
        <w:rPr>
          <w:sz w:val="32"/>
          <w:szCs w:val="32"/>
        </w:rPr>
        <w:t>а</w:t>
      </w:r>
      <w:r w:rsidRPr="00DA2CDD">
        <w:rPr>
          <w:sz w:val="32"/>
          <w:szCs w:val="32"/>
        </w:rPr>
        <w:t>за. К созданию и развитию УНТК были привлечены члены парторг</w:t>
      </w:r>
      <w:r w:rsidRPr="00DA2CDD">
        <w:rPr>
          <w:sz w:val="32"/>
          <w:szCs w:val="32"/>
        </w:rPr>
        <w:t>а</w:t>
      </w:r>
      <w:r w:rsidRPr="00DA2CDD">
        <w:rPr>
          <w:sz w:val="32"/>
          <w:szCs w:val="32"/>
        </w:rPr>
        <w:t>низации, профессорско-преподавательский, научный и инженерно-</w:t>
      </w:r>
      <w:r w:rsidR="00D175CA" w:rsidRPr="00DA2CDD">
        <w:rPr>
          <w:sz w:val="32"/>
          <w:szCs w:val="32"/>
        </w:rPr>
        <w:t xml:space="preserve"> </w:t>
      </w:r>
      <w:r w:rsidR="002F28A1" w:rsidRPr="00DA2CDD">
        <w:rPr>
          <w:sz w:val="32"/>
          <w:szCs w:val="32"/>
        </w:rPr>
        <w:t xml:space="preserve"> </w:t>
      </w:r>
      <w:r w:rsidRPr="00DA2CDD">
        <w:rPr>
          <w:sz w:val="32"/>
          <w:szCs w:val="32"/>
        </w:rPr>
        <w:t>технический состав [3, л. 128; 4, л. 66; 5, с. 18].</w:t>
      </w:r>
    </w:p>
    <w:p w:rsidR="008320C3" w:rsidRPr="00DA2CDD" w:rsidRDefault="008320C3" w:rsidP="008320C3">
      <w:pPr>
        <w:shd w:val="clear" w:color="auto" w:fill="FFFFFF"/>
        <w:ind w:firstLine="709"/>
        <w:jc w:val="both"/>
        <w:rPr>
          <w:sz w:val="32"/>
          <w:szCs w:val="32"/>
        </w:rPr>
      </w:pPr>
      <w:r w:rsidRPr="00DA2CDD">
        <w:rPr>
          <w:sz w:val="32"/>
          <w:szCs w:val="32"/>
        </w:rPr>
        <w:t>В рамках УНТК удалось развить ряд крупных научных напра</w:t>
      </w:r>
      <w:r w:rsidRPr="00DA2CDD">
        <w:rPr>
          <w:sz w:val="32"/>
          <w:szCs w:val="32"/>
        </w:rPr>
        <w:t>в</w:t>
      </w:r>
      <w:r w:rsidRPr="00DA2CDD">
        <w:rPr>
          <w:sz w:val="32"/>
          <w:szCs w:val="32"/>
        </w:rPr>
        <w:t>лений и сконцентрировать на них усилия больших коллективов уч</w:t>
      </w:r>
      <w:r w:rsidRPr="00DA2CDD">
        <w:rPr>
          <w:sz w:val="32"/>
          <w:szCs w:val="32"/>
        </w:rPr>
        <w:t>е</w:t>
      </w:r>
      <w:r w:rsidRPr="00DA2CDD">
        <w:rPr>
          <w:sz w:val="32"/>
          <w:szCs w:val="32"/>
        </w:rPr>
        <w:t>ных, инженерно-технических работников (ИТР) и студентов. Общий годовой объем НИОКР в ТРТИ к концу исследуемого периода достиг 7 млн. руб. Причем 70% исследований выполнялись на основе пост</w:t>
      </w:r>
      <w:r w:rsidRPr="00DA2CDD">
        <w:rPr>
          <w:sz w:val="32"/>
          <w:szCs w:val="32"/>
        </w:rPr>
        <w:t>а</w:t>
      </w:r>
      <w:r w:rsidRPr="00DA2CDD">
        <w:rPr>
          <w:sz w:val="32"/>
          <w:szCs w:val="32"/>
        </w:rPr>
        <w:t>новлений и заказов Советского правительства, Госкомитета СССР по науке и технике и Академии наук СССР. Большую часть из них с</w:t>
      </w:r>
      <w:r w:rsidRPr="00DA2CDD">
        <w:rPr>
          <w:sz w:val="32"/>
          <w:szCs w:val="32"/>
        </w:rPr>
        <w:t>о</w:t>
      </w:r>
      <w:r w:rsidRPr="00DA2CDD">
        <w:rPr>
          <w:sz w:val="32"/>
          <w:szCs w:val="32"/>
        </w:rPr>
        <w:t>ставляли крупные долгосрочные работы объемом в сотни тыс</w:t>
      </w:r>
      <w:r w:rsidR="00D175CA" w:rsidRPr="00DA2CDD">
        <w:rPr>
          <w:sz w:val="32"/>
          <w:szCs w:val="32"/>
        </w:rPr>
        <w:t>яч</w:t>
      </w:r>
      <w:r w:rsidRPr="00DA2CDD">
        <w:rPr>
          <w:sz w:val="32"/>
          <w:szCs w:val="32"/>
        </w:rPr>
        <w:t xml:space="preserve"> ру</w:t>
      </w:r>
      <w:r w:rsidRPr="00DA2CDD">
        <w:rPr>
          <w:sz w:val="32"/>
          <w:szCs w:val="32"/>
        </w:rPr>
        <w:t>б</w:t>
      </w:r>
      <w:r w:rsidRPr="00DA2CDD">
        <w:rPr>
          <w:sz w:val="32"/>
          <w:szCs w:val="32"/>
        </w:rPr>
        <w:t>лей.  В течение 1970-х гг. объем выполненных в ТРТИ исследований увеличился в 3 раза, в том числе важнейших – в 6 раз. Экономическая эффективность от работ, внедренных в жизнь, возросла за этот пер</w:t>
      </w:r>
      <w:r w:rsidRPr="00DA2CDD">
        <w:rPr>
          <w:sz w:val="32"/>
          <w:szCs w:val="32"/>
        </w:rPr>
        <w:t>и</w:t>
      </w:r>
      <w:r w:rsidRPr="00DA2CDD">
        <w:rPr>
          <w:sz w:val="32"/>
          <w:szCs w:val="32"/>
        </w:rPr>
        <w:t>од в 3 раза, достигнув 18 млн. руб. в год [4, л. 68].</w:t>
      </w:r>
    </w:p>
    <w:p w:rsidR="008320C3" w:rsidRPr="00DA2CDD" w:rsidRDefault="008320C3" w:rsidP="008320C3">
      <w:pPr>
        <w:shd w:val="clear" w:color="auto" w:fill="FFFFFF"/>
        <w:ind w:firstLine="709"/>
        <w:jc w:val="both"/>
        <w:rPr>
          <w:sz w:val="32"/>
          <w:szCs w:val="32"/>
        </w:rPr>
      </w:pPr>
      <w:r w:rsidRPr="00DA2CDD">
        <w:rPr>
          <w:sz w:val="32"/>
          <w:szCs w:val="32"/>
        </w:rPr>
        <w:t>С образованием УНТК более успешно стала проводиться подг</w:t>
      </w:r>
      <w:r w:rsidRPr="00DA2CDD">
        <w:rPr>
          <w:sz w:val="32"/>
          <w:szCs w:val="32"/>
        </w:rPr>
        <w:t>о</w:t>
      </w:r>
      <w:r w:rsidRPr="00DA2CDD">
        <w:rPr>
          <w:sz w:val="32"/>
          <w:szCs w:val="32"/>
        </w:rPr>
        <w:t>товка научных кадров высшей квалификации – докторов и кандид</w:t>
      </w:r>
      <w:r w:rsidRPr="00DA2CDD">
        <w:rPr>
          <w:sz w:val="32"/>
          <w:szCs w:val="32"/>
        </w:rPr>
        <w:t>а</w:t>
      </w:r>
      <w:r w:rsidRPr="00DA2CDD">
        <w:rPr>
          <w:sz w:val="32"/>
          <w:szCs w:val="32"/>
        </w:rPr>
        <w:t>тов наук. В исследуемый период общее количество преподавателей и научных работников возросло на 25%, а докторов и кандидатов наук соответственно в 4,5 и 4 раза, что составило 18 чел. и более</w:t>
      </w:r>
      <w:proofErr w:type="gramStart"/>
      <w:r w:rsidRPr="00DA2CDD">
        <w:rPr>
          <w:sz w:val="32"/>
          <w:szCs w:val="32"/>
        </w:rPr>
        <w:t>,</w:t>
      </w:r>
      <w:proofErr w:type="gramEnd"/>
      <w:r w:rsidRPr="00DA2CDD">
        <w:rPr>
          <w:sz w:val="32"/>
          <w:szCs w:val="32"/>
        </w:rPr>
        <w:t xml:space="preserve"> чем 300 чел. Комплекс дал возможность максимально использовать творч</w:t>
      </w:r>
      <w:r w:rsidRPr="00DA2CDD">
        <w:rPr>
          <w:sz w:val="32"/>
          <w:szCs w:val="32"/>
        </w:rPr>
        <w:t>е</w:t>
      </w:r>
      <w:r w:rsidRPr="00DA2CDD">
        <w:rPr>
          <w:sz w:val="32"/>
          <w:szCs w:val="32"/>
        </w:rPr>
        <w:t>ский потенциал ученых, которые в конце 1970-х гг. ежегодно пре</w:t>
      </w:r>
      <w:r w:rsidRPr="00DA2CDD">
        <w:rPr>
          <w:sz w:val="32"/>
          <w:szCs w:val="32"/>
        </w:rPr>
        <w:t>д</w:t>
      </w:r>
      <w:r w:rsidRPr="00DA2CDD">
        <w:rPr>
          <w:sz w:val="32"/>
          <w:szCs w:val="32"/>
        </w:rPr>
        <w:t>ставляли в 5 раз больше изобретений, чем в начале функциониров</w:t>
      </w:r>
      <w:r w:rsidRPr="00DA2CDD">
        <w:rPr>
          <w:sz w:val="32"/>
          <w:szCs w:val="32"/>
        </w:rPr>
        <w:t>а</w:t>
      </w:r>
      <w:r w:rsidRPr="00DA2CDD">
        <w:rPr>
          <w:sz w:val="32"/>
          <w:szCs w:val="32"/>
        </w:rPr>
        <w:t>ния УНТК. Сотрудники ТРТИ ежегодно получали до 100 и более а</w:t>
      </w:r>
      <w:r w:rsidRPr="00DA2CDD">
        <w:rPr>
          <w:sz w:val="32"/>
          <w:szCs w:val="32"/>
        </w:rPr>
        <w:t>в</w:t>
      </w:r>
      <w:r w:rsidRPr="00DA2CDD">
        <w:rPr>
          <w:sz w:val="32"/>
          <w:szCs w:val="32"/>
        </w:rPr>
        <w:t>торских свидетельств на изобретения, что составляло четверть всех авторских свидетельств, полученных в вузах Северо-Кавказского р</w:t>
      </w:r>
      <w:r w:rsidRPr="00DA2CDD">
        <w:rPr>
          <w:sz w:val="32"/>
          <w:szCs w:val="32"/>
        </w:rPr>
        <w:t>е</w:t>
      </w:r>
      <w:r w:rsidRPr="00DA2CDD">
        <w:rPr>
          <w:sz w:val="32"/>
          <w:szCs w:val="32"/>
        </w:rPr>
        <w:t>гиона [3, л. 129; 4, л. 68].</w:t>
      </w:r>
    </w:p>
    <w:p w:rsidR="008320C3" w:rsidRPr="00DA2CDD" w:rsidRDefault="008320C3" w:rsidP="008320C3">
      <w:pPr>
        <w:shd w:val="clear" w:color="auto" w:fill="FFFFFF"/>
        <w:ind w:firstLine="709"/>
        <w:jc w:val="both"/>
        <w:rPr>
          <w:sz w:val="32"/>
          <w:szCs w:val="32"/>
        </w:rPr>
      </w:pPr>
      <w:r w:rsidRPr="00DA2CDD">
        <w:rPr>
          <w:sz w:val="32"/>
          <w:szCs w:val="32"/>
        </w:rPr>
        <w:t>Учебно-научно-технический комплекс позволил обеспечить и массовое вовлечение студентов в научно-исследовательскую и опы</w:t>
      </w:r>
      <w:r w:rsidRPr="00DA2CDD">
        <w:rPr>
          <w:sz w:val="32"/>
          <w:szCs w:val="32"/>
        </w:rPr>
        <w:t>т</w:t>
      </w:r>
      <w:r w:rsidRPr="00DA2CDD">
        <w:rPr>
          <w:sz w:val="32"/>
          <w:szCs w:val="32"/>
        </w:rPr>
        <w:t>но-конструкторскую работу. Все, без исключения, студенты в план</w:t>
      </w:r>
      <w:r w:rsidRPr="00DA2CDD">
        <w:rPr>
          <w:sz w:val="32"/>
          <w:szCs w:val="32"/>
        </w:rPr>
        <w:t>о</w:t>
      </w:r>
      <w:r w:rsidRPr="00DA2CDD">
        <w:rPr>
          <w:sz w:val="32"/>
          <w:szCs w:val="32"/>
        </w:rPr>
        <w:t>вом порядке участвовали в работе НИИ, конструкторского бюро (КБ) и других исследовательских подразделений комплекса. Тематика ст</w:t>
      </w:r>
      <w:r w:rsidRPr="00DA2CDD">
        <w:rPr>
          <w:sz w:val="32"/>
          <w:szCs w:val="32"/>
        </w:rPr>
        <w:t>у</w:t>
      </w:r>
      <w:r w:rsidRPr="00DA2CDD">
        <w:rPr>
          <w:sz w:val="32"/>
          <w:szCs w:val="32"/>
        </w:rPr>
        <w:t>денческих курсовых и дипломных проектов в значительной мере о</w:t>
      </w:r>
      <w:r w:rsidRPr="00DA2CDD">
        <w:rPr>
          <w:sz w:val="32"/>
          <w:szCs w:val="32"/>
        </w:rPr>
        <w:t>п</w:t>
      </w:r>
      <w:r w:rsidRPr="00DA2CDD">
        <w:rPr>
          <w:sz w:val="32"/>
          <w:szCs w:val="32"/>
        </w:rPr>
        <w:t xml:space="preserve">ределялась нуждами предприятий. В результате, каждые четыре из пяти дипломных проектов, защищенных весной </w:t>
      </w:r>
      <w:smartTag w:uri="urn:schemas-microsoft-com:office:smarttags" w:element="metricconverter">
        <w:smartTagPr>
          <w:attr w:name="ProductID" w:val="1981 г"/>
        </w:smartTagPr>
        <w:r w:rsidRPr="00DA2CDD">
          <w:rPr>
            <w:sz w:val="32"/>
            <w:szCs w:val="32"/>
          </w:rPr>
          <w:t>1981 г</w:t>
        </w:r>
      </w:smartTag>
      <w:r w:rsidRPr="00DA2CDD">
        <w:rPr>
          <w:sz w:val="32"/>
          <w:szCs w:val="32"/>
        </w:rPr>
        <w:t>. в ТРТИ, им</w:t>
      </w:r>
      <w:r w:rsidRPr="00DA2CDD">
        <w:rPr>
          <w:sz w:val="32"/>
          <w:szCs w:val="32"/>
        </w:rPr>
        <w:t>е</w:t>
      </w:r>
      <w:r w:rsidRPr="00DA2CDD">
        <w:rPr>
          <w:sz w:val="32"/>
          <w:szCs w:val="32"/>
        </w:rPr>
        <w:lastRenderedPageBreak/>
        <w:t>ли практическую направленность. Значительная их часть была рек</w:t>
      </w:r>
      <w:r w:rsidRPr="00DA2CDD">
        <w:rPr>
          <w:sz w:val="32"/>
          <w:szCs w:val="32"/>
        </w:rPr>
        <w:t>о</w:t>
      </w:r>
      <w:r w:rsidRPr="00DA2CDD">
        <w:rPr>
          <w:sz w:val="32"/>
          <w:szCs w:val="32"/>
        </w:rPr>
        <w:t>мендована для внедрения в производство [5, с. 19].</w:t>
      </w:r>
    </w:p>
    <w:p w:rsidR="008320C3" w:rsidRPr="00DA2CDD" w:rsidRDefault="008320C3" w:rsidP="008320C3">
      <w:pPr>
        <w:shd w:val="clear" w:color="auto" w:fill="FFFFFF"/>
        <w:ind w:firstLine="709"/>
        <w:jc w:val="both"/>
        <w:rPr>
          <w:sz w:val="32"/>
          <w:szCs w:val="32"/>
        </w:rPr>
      </w:pPr>
      <w:r w:rsidRPr="00DA2CDD">
        <w:rPr>
          <w:sz w:val="32"/>
          <w:szCs w:val="32"/>
        </w:rPr>
        <w:t xml:space="preserve">     Таким образом, УНТК обеспечил прямой путь от фундаме</w:t>
      </w:r>
      <w:r w:rsidRPr="00DA2CDD">
        <w:rPr>
          <w:sz w:val="32"/>
          <w:szCs w:val="32"/>
        </w:rPr>
        <w:t>н</w:t>
      </w:r>
      <w:r w:rsidRPr="00DA2CDD">
        <w:rPr>
          <w:sz w:val="32"/>
          <w:szCs w:val="32"/>
        </w:rPr>
        <w:t>тальных научных исследований к опытно-конструкторским разрабо</w:t>
      </w:r>
      <w:r w:rsidRPr="00DA2CDD">
        <w:rPr>
          <w:sz w:val="32"/>
          <w:szCs w:val="32"/>
        </w:rPr>
        <w:t>т</w:t>
      </w:r>
      <w:r w:rsidRPr="00DA2CDD">
        <w:rPr>
          <w:sz w:val="32"/>
          <w:szCs w:val="32"/>
        </w:rPr>
        <w:t xml:space="preserve">кам и их внедрению в производственную практику. Исключительно важная роль в создании УНТК принадлежала ректору ТРТИ в 1968-1986 гг. д.т.н., профессору, </w:t>
      </w:r>
      <w:r w:rsidRPr="00DA2CDD">
        <w:rPr>
          <w:rStyle w:val="w"/>
          <w:sz w:val="32"/>
          <w:szCs w:val="32"/>
        </w:rPr>
        <w:t>заслуженному</w:t>
      </w:r>
      <w:r w:rsidRPr="00DA2CDD">
        <w:rPr>
          <w:sz w:val="32"/>
          <w:szCs w:val="32"/>
        </w:rPr>
        <w:t xml:space="preserve"> </w:t>
      </w:r>
      <w:r w:rsidRPr="00DA2CDD">
        <w:rPr>
          <w:rStyle w:val="w"/>
          <w:sz w:val="32"/>
          <w:szCs w:val="32"/>
        </w:rPr>
        <w:t>деятелю</w:t>
      </w:r>
      <w:r w:rsidRPr="00DA2CDD">
        <w:rPr>
          <w:sz w:val="32"/>
          <w:szCs w:val="32"/>
        </w:rPr>
        <w:t xml:space="preserve"> </w:t>
      </w:r>
      <w:r w:rsidRPr="00DA2CDD">
        <w:rPr>
          <w:rStyle w:val="w"/>
          <w:sz w:val="32"/>
          <w:szCs w:val="32"/>
        </w:rPr>
        <w:t>науки</w:t>
      </w:r>
      <w:r w:rsidRPr="00DA2CDD">
        <w:rPr>
          <w:sz w:val="32"/>
          <w:szCs w:val="32"/>
        </w:rPr>
        <w:t xml:space="preserve"> </w:t>
      </w:r>
      <w:r w:rsidRPr="00DA2CDD">
        <w:rPr>
          <w:rStyle w:val="w"/>
          <w:sz w:val="32"/>
          <w:szCs w:val="32"/>
        </w:rPr>
        <w:t>и</w:t>
      </w:r>
      <w:r w:rsidRPr="00DA2CDD">
        <w:rPr>
          <w:sz w:val="32"/>
          <w:szCs w:val="32"/>
        </w:rPr>
        <w:t xml:space="preserve"> </w:t>
      </w:r>
      <w:r w:rsidRPr="00DA2CDD">
        <w:rPr>
          <w:rStyle w:val="w"/>
          <w:sz w:val="32"/>
          <w:szCs w:val="32"/>
        </w:rPr>
        <w:t>техники</w:t>
      </w:r>
      <w:r w:rsidRPr="00DA2CDD">
        <w:rPr>
          <w:sz w:val="32"/>
          <w:szCs w:val="32"/>
        </w:rPr>
        <w:t xml:space="preserve"> </w:t>
      </w:r>
      <w:r w:rsidRPr="00DA2CDD">
        <w:rPr>
          <w:rStyle w:val="w"/>
          <w:sz w:val="32"/>
          <w:szCs w:val="32"/>
        </w:rPr>
        <w:t>РСФСР,</w:t>
      </w:r>
      <w:r w:rsidRPr="00DA2CDD">
        <w:rPr>
          <w:rStyle w:val="w"/>
          <w:rFonts w:ascii="Helvetica" w:hAnsi="Helvetica" w:cs="Helvetica"/>
          <w:sz w:val="14"/>
          <w:szCs w:val="14"/>
        </w:rPr>
        <w:t xml:space="preserve"> </w:t>
      </w:r>
      <w:r w:rsidRPr="00DA2CDD">
        <w:rPr>
          <w:sz w:val="32"/>
          <w:szCs w:val="32"/>
        </w:rPr>
        <w:t>чл</w:t>
      </w:r>
      <w:proofErr w:type="gramStart"/>
      <w:r w:rsidRPr="00DA2CDD">
        <w:rPr>
          <w:sz w:val="32"/>
          <w:szCs w:val="32"/>
        </w:rPr>
        <w:t>.-</w:t>
      </w:r>
      <w:proofErr w:type="gramEnd"/>
      <w:r w:rsidRPr="00DA2CDD">
        <w:rPr>
          <w:sz w:val="32"/>
          <w:szCs w:val="32"/>
        </w:rPr>
        <w:t>кор. АН СССР, Герою Социалистического Труда Анат</w:t>
      </w:r>
      <w:r w:rsidRPr="00DA2CDD">
        <w:rPr>
          <w:sz w:val="32"/>
          <w:szCs w:val="32"/>
        </w:rPr>
        <w:t>о</w:t>
      </w:r>
      <w:r w:rsidRPr="00DA2CDD">
        <w:rPr>
          <w:sz w:val="32"/>
          <w:szCs w:val="32"/>
        </w:rPr>
        <w:t xml:space="preserve">лию Васильевичу Каляеву [6; 7].     </w:t>
      </w:r>
    </w:p>
    <w:p w:rsidR="008320C3" w:rsidRPr="00DA2CDD" w:rsidRDefault="008320C3" w:rsidP="008320C3">
      <w:pPr>
        <w:shd w:val="clear" w:color="auto" w:fill="FFFFFF"/>
        <w:ind w:firstLine="709"/>
        <w:jc w:val="both"/>
        <w:rPr>
          <w:sz w:val="32"/>
          <w:szCs w:val="32"/>
        </w:rPr>
      </w:pPr>
      <w:r w:rsidRPr="00DA2CDD">
        <w:rPr>
          <w:sz w:val="32"/>
          <w:szCs w:val="32"/>
        </w:rPr>
        <w:t>Учитывая положительные результаты функционирования УНТК, областное партийное руководство приняло меры к распр</w:t>
      </w:r>
      <w:r w:rsidRPr="00DA2CDD">
        <w:rPr>
          <w:sz w:val="32"/>
          <w:szCs w:val="32"/>
        </w:rPr>
        <w:t>о</w:t>
      </w:r>
      <w:r w:rsidRPr="00DA2CDD">
        <w:rPr>
          <w:sz w:val="32"/>
          <w:szCs w:val="32"/>
        </w:rPr>
        <w:t>странению опыта ТРТИ и на другие вузы Ростовской области. К ко</w:t>
      </w:r>
      <w:r w:rsidRPr="00DA2CDD">
        <w:rPr>
          <w:sz w:val="32"/>
          <w:szCs w:val="32"/>
        </w:rPr>
        <w:t>н</w:t>
      </w:r>
      <w:r w:rsidRPr="00DA2CDD">
        <w:rPr>
          <w:sz w:val="32"/>
          <w:szCs w:val="32"/>
        </w:rPr>
        <w:t>цу исследуемого периода было создано еще два аналогичных ко</w:t>
      </w:r>
      <w:r w:rsidRPr="00DA2CDD">
        <w:rPr>
          <w:sz w:val="32"/>
          <w:szCs w:val="32"/>
        </w:rPr>
        <w:t>м</w:t>
      </w:r>
      <w:r w:rsidRPr="00DA2CDD">
        <w:rPr>
          <w:sz w:val="32"/>
          <w:szCs w:val="32"/>
        </w:rPr>
        <w:t>плекса. В первый комплекс вошли Ростовский институт инженеров железнодорожного транспорта, Северо-Кавказская железная дорога, Ростовский институт сельскохозяйственного машиностроения, завод «Ростсельмаш». Создание второго УНТК началось на базе Ростовск</w:t>
      </w:r>
      <w:r w:rsidRPr="00DA2CDD">
        <w:rPr>
          <w:sz w:val="32"/>
          <w:szCs w:val="32"/>
        </w:rPr>
        <w:t>о</w:t>
      </w:r>
      <w:r w:rsidRPr="00DA2CDD">
        <w:rPr>
          <w:sz w:val="32"/>
          <w:szCs w:val="32"/>
        </w:rPr>
        <w:t>го государственного университета и Новочеркасского политехнич</w:t>
      </w:r>
      <w:r w:rsidRPr="00DA2CDD">
        <w:rPr>
          <w:sz w:val="32"/>
          <w:szCs w:val="32"/>
        </w:rPr>
        <w:t>е</w:t>
      </w:r>
      <w:r w:rsidRPr="00DA2CDD">
        <w:rPr>
          <w:sz w:val="32"/>
          <w:szCs w:val="32"/>
        </w:rPr>
        <w:t>ского института [8, с. 8; 9, л. 129].</w:t>
      </w:r>
    </w:p>
    <w:p w:rsidR="008320C3" w:rsidRPr="00DA2CDD" w:rsidRDefault="008320C3" w:rsidP="008320C3">
      <w:pPr>
        <w:shd w:val="clear" w:color="auto" w:fill="FFFFFF"/>
        <w:ind w:firstLine="709"/>
        <w:jc w:val="both"/>
        <w:rPr>
          <w:sz w:val="32"/>
          <w:szCs w:val="32"/>
        </w:rPr>
      </w:pPr>
      <w:r w:rsidRPr="00DA2CDD">
        <w:rPr>
          <w:sz w:val="32"/>
          <w:szCs w:val="32"/>
        </w:rPr>
        <w:t xml:space="preserve">Отметим, что в течение </w:t>
      </w:r>
      <w:r w:rsidR="00D157C8" w:rsidRPr="00DA2CDD">
        <w:rPr>
          <w:sz w:val="32"/>
          <w:szCs w:val="32"/>
        </w:rPr>
        <w:t>1970-х</w:t>
      </w:r>
      <w:r w:rsidRPr="00DA2CDD">
        <w:rPr>
          <w:sz w:val="32"/>
          <w:szCs w:val="32"/>
        </w:rPr>
        <w:t>-первой половине 1980-х гг. сл</w:t>
      </w:r>
      <w:r w:rsidRPr="00DA2CDD">
        <w:rPr>
          <w:sz w:val="32"/>
          <w:szCs w:val="32"/>
        </w:rPr>
        <w:t>о</w:t>
      </w:r>
      <w:r w:rsidRPr="00DA2CDD">
        <w:rPr>
          <w:sz w:val="32"/>
          <w:szCs w:val="32"/>
        </w:rPr>
        <w:t>жившаяся система связей между фундаментальной наукой, прикла</w:t>
      </w:r>
      <w:r w:rsidRPr="00DA2CDD">
        <w:rPr>
          <w:sz w:val="32"/>
          <w:szCs w:val="32"/>
        </w:rPr>
        <w:t>д</w:t>
      </w:r>
      <w:r w:rsidRPr="00DA2CDD">
        <w:rPr>
          <w:sz w:val="32"/>
          <w:szCs w:val="32"/>
        </w:rPr>
        <w:t>ными исследованиями, конкретными разработками и производстве</w:t>
      </w:r>
      <w:r w:rsidRPr="00DA2CDD">
        <w:rPr>
          <w:sz w:val="32"/>
          <w:szCs w:val="32"/>
        </w:rPr>
        <w:t>н</w:t>
      </w:r>
      <w:r w:rsidRPr="00DA2CDD">
        <w:rPr>
          <w:sz w:val="32"/>
          <w:szCs w:val="32"/>
        </w:rPr>
        <w:t>ной реализацией научных достижений функционировала достаточно четко и отлажено. Поэтому созданный комплекс хотя и представлял существенный интерес для координации и кооперации научно-</w:t>
      </w:r>
      <w:r w:rsidR="00B2397E" w:rsidRPr="00DA2CDD">
        <w:rPr>
          <w:sz w:val="32"/>
          <w:szCs w:val="32"/>
        </w:rPr>
        <w:t xml:space="preserve"> </w:t>
      </w:r>
      <w:r w:rsidRPr="00DA2CDD">
        <w:rPr>
          <w:sz w:val="32"/>
          <w:szCs w:val="32"/>
        </w:rPr>
        <w:t>пр</w:t>
      </w:r>
      <w:r w:rsidRPr="00DA2CDD">
        <w:rPr>
          <w:sz w:val="32"/>
          <w:szCs w:val="32"/>
        </w:rPr>
        <w:t>о</w:t>
      </w:r>
      <w:r w:rsidRPr="00DA2CDD">
        <w:rPr>
          <w:sz w:val="32"/>
          <w:szCs w:val="32"/>
        </w:rPr>
        <w:t>изводственных связей, но не стал остро востребованной формой и</w:t>
      </w:r>
      <w:r w:rsidRPr="00DA2CDD">
        <w:rPr>
          <w:sz w:val="32"/>
          <w:szCs w:val="32"/>
        </w:rPr>
        <w:t>н</w:t>
      </w:r>
      <w:r w:rsidRPr="00DA2CDD">
        <w:rPr>
          <w:sz w:val="32"/>
          <w:szCs w:val="32"/>
        </w:rPr>
        <w:t>теграции образования и  науки в систему экономического развития страны.</w:t>
      </w:r>
    </w:p>
    <w:p w:rsidR="008320C3" w:rsidRPr="00DA2CDD" w:rsidRDefault="008320C3" w:rsidP="008320C3">
      <w:pPr>
        <w:shd w:val="clear" w:color="auto" w:fill="FFFFFF"/>
        <w:ind w:firstLine="709"/>
        <w:jc w:val="both"/>
        <w:rPr>
          <w:sz w:val="32"/>
          <w:szCs w:val="32"/>
        </w:rPr>
      </w:pPr>
      <w:r w:rsidRPr="00DA2CDD">
        <w:rPr>
          <w:sz w:val="32"/>
          <w:szCs w:val="32"/>
        </w:rPr>
        <w:t>На первый взгляд, руководство соседнего Краснодарского края не использовало большие возможности укрепления связи науки с производством путем создания учебно-научно-технических компле</w:t>
      </w:r>
      <w:r w:rsidRPr="00DA2CDD">
        <w:rPr>
          <w:sz w:val="32"/>
          <w:szCs w:val="32"/>
        </w:rPr>
        <w:t>к</w:t>
      </w:r>
      <w:r w:rsidRPr="00DA2CDD">
        <w:rPr>
          <w:sz w:val="32"/>
          <w:szCs w:val="32"/>
        </w:rPr>
        <w:t>сов, например, на базе Краснодарского политехнического института (КПИ). При внимательном же изучении вопроса выясняется, что это не совсем так. По нашему мнению, для создания УНТК обязательн</w:t>
      </w:r>
      <w:r w:rsidRPr="00DA2CDD">
        <w:rPr>
          <w:sz w:val="32"/>
          <w:szCs w:val="32"/>
        </w:rPr>
        <w:t>ы</w:t>
      </w:r>
      <w:r w:rsidRPr="00DA2CDD">
        <w:rPr>
          <w:sz w:val="32"/>
          <w:szCs w:val="32"/>
        </w:rPr>
        <w:t>ми являлись следующие компоненты. Во-первых, наличие сильного специализированного вуза с развитий опытно-экспериментальной б</w:t>
      </w:r>
      <w:r w:rsidRPr="00DA2CDD">
        <w:rPr>
          <w:sz w:val="32"/>
          <w:szCs w:val="32"/>
        </w:rPr>
        <w:t>а</w:t>
      </w:r>
      <w:r w:rsidRPr="00DA2CDD">
        <w:rPr>
          <w:sz w:val="32"/>
          <w:szCs w:val="32"/>
        </w:rPr>
        <w:t>зой и, во-вторых, наличие в том же городе мощного предприятия (или группы предприятий) соответствующей отрасли промышленности. Все это имелось в Таганроге в виде ТРТИ и радиотехнического зав</w:t>
      </w:r>
      <w:r w:rsidRPr="00DA2CDD">
        <w:rPr>
          <w:sz w:val="32"/>
          <w:szCs w:val="32"/>
        </w:rPr>
        <w:t>о</w:t>
      </w:r>
      <w:r w:rsidRPr="00DA2CDD">
        <w:rPr>
          <w:sz w:val="32"/>
          <w:szCs w:val="32"/>
        </w:rPr>
        <w:lastRenderedPageBreak/>
        <w:t>да «Прибой». Иначе обстояло дело в Краснодаре. Местный полите</w:t>
      </w:r>
      <w:r w:rsidRPr="00DA2CDD">
        <w:rPr>
          <w:sz w:val="32"/>
          <w:szCs w:val="32"/>
        </w:rPr>
        <w:t>х</w:t>
      </w:r>
      <w:r w:rsidRPr="00DA2CDD">
        <w:rPr>
          <w:sz w:val="32"/>
          <w:szCs w:val="32"/>
        </w:rPr>
        <w:t>нический институт являлся многопрофильным, что явствует из его названия. На партнерство с машиностроительными предприятиями ориентирован был только механико-машиностроительный факультет вуза. Машиностроительных предприятий в городе насчитывалось н</w:t>
      </w:r>
      <w:r w:rsidRPr="00DA2CDD">
        <w:rPr>
          <w:sz w:val="32"/>
          <w:szCs w:val="32"/>
        </w:rPr>
        <w:t>е</w:t>
      </w:r>
      <w:r w:rsidRPr="00DA2CDD">
        <w:rPr>
          <w:sz w:val="32"/>
          <w:szCs w:val="32"/>
        </w:rPr>
        <w:t>сколько, причем все они были среднего размера. В такой ситуации вполне естественным стало наличие у каждого факультета института своего круга предприятий-партнеров. Поэтому единой базой для учебно-научно-технического комплекса КПИ стать не мог. Впрочем, отдельные, присущие УНТК, приемы, формы и методы организации научно-технической подготовки студентов применялись и в практике кубанских вузов, в том числе КПИ.</w:t>
      </w:r>
    </w:p>
    <w:p w:rsidR="008320C3" w:rsidRPr="00DA2CDD" w:rsidRDefault="008320C3" w:rsidP="008320C3">
      <w:pPr>
        <w:shd w:val="clear" w:color="auto" w:fill="FFFFFF"/>
        <w:ind w:firstLine="709"/>
        <w:jc w:val="both"/>
        <w:rPr>
          <w:sz w:val="32"/>
          <w:szCs w:val="32"/>
        </w:rPr>
      </w:pPr>
      <w:r w:rsidRPr="00DA2CDD">
        <w:rPr>
          <w:sz w:val="32"/>
          <w:szCs w:val="32"/>
        </w:rPr>
        <w:t>Все вышеперечисленное не умаляет роли того факта, что в ра</w:t>
      </w:r>
      <w:r w:rsidRPr="00DA2CDD">
        <w:rPr>
          <w:sz w:val="32"/>
          <w:szCs w:val="32"/>
        </w:rPr>
        <w:t>м</w:t>
      </w:r>
      <w:r w:rsidRPr="00DA2CDD">
        <w:rPr>
          <w:sz w:val="32"/>
          <w:szCs w:val="32"/>
        </w:rPr>
        <w:t xml:space="preserve">ках УНТК-ТРТИ была впервые реализована на практике модель учебно-научно-технического комплекса, намного лет опередившая пути советской и российской высшей технической школы [10, с. 33]. </w:t>
      </w:r>
    </w:p>
    <w:p w:rsidR="008320C3" w:rsidRPr="00DA2CDD" w:rsidRDefault="008320C3" w:rsidP="008320C3">
      <w:pPr>
        <w:shd w:val="clear" w:color="auto" w:fill="FFFFFF"/>
        <w:ind w:firstLine="709"/>
        <w:jc w:val="both"/>
        <w:rPr>
          <w:sz w:val="32"/>
          <w:szCs w:val="32"/>
        </w:rPr>
      </w:pPr>
    </w:p>
    <w:p w:rsidR="008320C3" w:rsidRPr="00DA2CDD" w:rsidRDefault="008320C3" w:rsidP="008320C3">
      <w:pPr>
        <w:ind w:firstLine="709"/>
        <w:rPr>
          <w:i/>
          <w:sz w:val="32"/>
          <w:szCs w:val="32"/>
        </w:rPr>
      </w:pPr>
      <w:r w:rsidRPr="00DA2CDD">
        <w:rPr>
          <w:i/>
          <w:sz w:val="32"/>
          <w:szCs w:val="32"/>
        </w:rPr>
        <w:t>Примечания</w:t>
      </w:r>
    </w:p>
    <w:p w:rsidR="008320C3" w:rsidRPr="00DA2CDD" w:rsidRDefault="008320C3" w:rsidP="008320C3">
      <w:pPr>
        <w:ind w:firstLine="709"/>
        <w:rPr>
          <w:i/>
          <w:sz w:val="32"/>
          <w:szCs w:val="32"/>
        </w:rPr>
      </w:pPr>
    </w:p>
    <w:p w:rsidR="008320C3" w:rsidRPr="00DA2CDD" w:rsidRDefault="008320C3" w:rsidP="008320C3">
      <w:pPr>
        <w:ind w:firstLine="709"/>
        <w:rPr>
          <w:sz w:val="28"/>
          <w:szCs w:val="28"/>
        </w:rPr>
      </w:pPr>
      <w:r w:rsidRPr="00DA2CDD">
        <w:rPr>
          <w:sz w:val="28"/>
          <w:szCs w:val="28"/>
        </w:rPr>
        <w:t xml:space="preserve">1. Материалы </w:t>
      </w:r>
      <w:r w:rsidRPr="00DA2CDD">
        <w:rPr>
          <w:sz w:val="28"/>
          <w:szCs w:val="28"/>
          <w:lang w:val="en-US"/>
        </w:rPr>
        <w:t>XXIV</w:t>
      </w:r>
      <w:r w:rsidRPr="00DA2CDD">
        <w:rPr>
          <w:sz w:val="28"/>
          <w:szCs w:val="28"/>
        </w:rPr>
        <w:t xml:space="preserve"> съезда КПСС. – М.: Политиздат, 1971. – 320 </w:t>
      </w:r>
      <w:proofErr w:type="gramStart"/>
      <w:r w:rsidRPr="00DA2CDD">
        <w:rPr>
          <w:sz w:val="28"/>
          <w:szCs w:val="28"/>
        </w:rPr>
        <w:t>с</w:t>
      </w:r>
      <w:proofErr w:type="gramEnd"/>
      <w:r w:rsidRPr="00DA2CDD">
        <w:rPr>
          <w:sz w:val="28"/>
          <w:szCs w:val="28"/>
        </w:rPr>
        <w:t xml:space="preserve">. </w:t>
      </w:r>
    </w:p>
    <w:p w:rsidR="008320C3" w:rsidRPr="00DA2CDD" w:rsidRDefault="008320C3" w:rsidP="008320C3">
      <w:pPr>
        <w:shd w:val="clear" w:color="auto" w:fill="FFFFFF"/>
        <w:tabs>
          <w:tab w:val="left" w:pos="8789"/>
        </w:tabs>
        <w:ind w:firstLine="709"/>
        <w:jc w:val="both"/>
        <w:rPr>
          <w:b/>
          <w:sz w:val="28"/>
          <w:szCs w:val="28"/>
        </w:rPr>
      </w:pPr>
      <w:r w:rsidRPr="00DA2CDD">
        <w:rPr>
          <w:sz w:val="28"/>
          <w:szCs w:val="28"/>
        </w:rPr>
        <w:t xml:space="preserve">2. Материалы </w:t>
      </w:r>
      <w:r w:rsidRPr="00DA2CDD">
        <w:rPr>
          <w:sz w:val="28"/>
          <w:szCs w:val="28"/>
          <w:lang w:val="en-US"/>
        </w:rPr>
        <w:t>XXV</w:t>
      </w:r>
      <w:r w:rsidRPr="00DA2CDD">
        <w:rPr>
          <w:sz w:val="28"/>
          <w:szCs w:val="28"/>
        </w:rPr>
        <w:t xml:space="preserve"> съезда КПСС. – М.: Политиздат, 1976. – 256 </w:t>
      </w:r>
      <w:proofErr w:type="gramStart"/>
      <w:r w:rsidRPr="00DA2CDD">
        <w:rPr>
          <w:sz w:val="28"/>
          <w:szCs w:val="28"/>
        </w:rPr>
        <w:t>с</w:t>
      </w:r>
      <w:proofErr w:type="gramEnd"/>
      <w:r w:rsidRPr="00DA2CDD">
        <w:rPr>
          <w:sz w:val="28"/>
          <w:szCs w:val="28"/>
        </w:rPr>
        <w:t>.</w:t>
      </w:r>
    </w:p>
    <w:p w:rsidR="008320C3" w:rsidRPr="00DA2CDD" w:rsidRDefault="008320C3" w:rsidP="008320C3">
      <w:pPr>
        <w:shd w:val="clear" w:color="auto" w:fill="FFFFFF"/>
        <w:tabs>
          <w:tab w:val="left" w:pos="8789"/>
        </w:tabs>
        <w:ind w:firstLine="709"/>
        <w:jc w:val="both"/>
        <w:rPr>
          <w:sz w:val="28"/>
          <w:szCs w:val="28"/>
        </w:rPr>
      </w:pPr>
      <w:r w:rsidRPr="00DA2CDD">
        <w:rPr>
          <w:sz w:val="28"/>
          <w:szCs w:val="28"/>
        </w:rPr>
        <w:t>3. Центр документации новейшей истории Ростовской области (ЦДН</w:t>
      </w:r>
      <w:r w:rsidRPr="00DA2CDD">
        <w:rPr>
          <w:sz w:val="28"/>
          <w:szCs w:val="28"/>
        </w:rPr>
        <w:t>И</w:t>
      </w:r>
      <w:r w:rsidRPr="00DA2CDD">
        <w:rPr>
          <w:sz w:val="28"/>
          <w:szCs w:val="28"/>
        </w:rPr>
        <w:t>РО). –</w:t>
      </w:r>
      <w:r w:rsidR="00DC146D" w:rsidRPr="00DA2CDD">
        <w:rPr>
          <w:sz w:val="28"/>
          <w:szCs w:val="28"/>
        </w:rPr>
        <w:t xml:space="preserve"> </w:t>
      </w:r>
      <w:r w:rsidRPr="00DA2CDD">
        <w:rPr>
          <w:sz w:val="28"/>
          <w:szCs w:val="28"/>
        </w:rPr>
        <w:t xml:space="preserve">Ф. 9. – Оп. 70. – Д. 1. </w:t>
      </w:r>
    </w:p>
    <w:p w:rsidR="008320C3" w:rsidRPr="00DA2CDD" w:rsidRDefault="008320C3" w:rsidP="008320C3">
      <w:pPr>
        <w:shd w:val="clear" w:color="auto" w:fill="FFFFFF"/>
        <w:tabs>
          <w:tab w:val="left" w:pos="8789"/>
        </w:tabs>
        <w:ind w:firstLine="709"/>
        <w:jc w:val="both"/>
        <w:rPr>
          <w:sz w:val="28"/>
          <w:szCs w:val="28"/>
        </w:rPr>
      </w:pPr>
      <w:r w:rsidRPr="00DA2CDD">
        <w:rPr>
          <w:sz w:val="28"/>
          <w:szCs w:val="28"/>
        </w:rPr>
        <w:t xml:space="preserve">4. ЦДНИРО. – Ф. 9. – Оп. 73. – Д. 14. </w:t>
      </w:r>
    </w:p>
    <w:p w:rsidR="008320C3" w:rsidRPr="00DA2CDD" w:rsidRDefault="008320C3" w:rsidP="008320C3">
      <w:pPr>
        <w:shd w:val="clear" w:color="auto" w:fill="FFFFFF"/>
        <w:tabs>
          <w:tab w:val="left" w:pos="8789"/>
        </w:tabs>
        <w:ind w:firstLine="709"/>
        <w:jc w:val="both"/>
        <w:rPr>
          <w:sz w:val="28"/>
          <w:szCs w:val="28"/>
        </w:rPr>
      </w:pPr>
      <w:r w:rsidRPr="00DA2CDD">
        <w:rPr>
          <w:sz w:val="28"/>
          <w:szCs w:val="28"/>
        </w:rPr>
        <w:t>5. Блокнот агитатора. Ростов н</w:t>
      </w:r>
      <w:proofErr w:type="gramStart"/>
      <w:r w:rsidRPr="00DA2CDD">
        <w:rPr>
          <w:sz w:val="28"/>
          <w:szCs w:val="28"/>
        </w:rPr>
        <w:t>/Д</w:t>
      </w:r>
      <w:proofErr w:type="gramEnd"/>
      <w:r w:rsidRPr="00DA2CDD">
        <w:rPr>
          <w:sz w:val="28"/>
          <w:szCs w:val="28"/>
        </w:rPr>
        <w:t xml:space="preserve">, 1981. – № 35. </w:t>
      </w:r>
    </w:p>
    <w:p w:rsidR="008320C3" w:rsidRPr="00DA2CDD" w:rsidRDefault="008320C3" w:rsidP="008320C3">
      <w:pPr>
        <w:shd w:val="clear" w:color="auto" w:fill="FFFFFF"/>
        <w:ind w:firstLine="709"/>
        <w:jc w:val="both"/>
        <w:rPr>
          <w:sz w:val="28"/>
          <w:szCs w:val="28"/>
          <w:lang w:val="en-US"/>
        </w:rPr>
      </w:pPr>
      <w:r w:rsidRPr="00DA2CDD">
        <w:rPr>
          <w:sz w:val="28"/>
          <w:szCs w:val="28"/>
        </w:rPr>
        <w:t xml:space="preserve">6. Сайт «Герои страны». Каляев Анатолий Васильевич (29.06.1922-10.03.2004) [Электронный ресурс]. </w:t>
      </w:r>
      <w:r w:rsidRPr="00DA2CDD">
        <w:rPr>
          <w:sz w:val="28"/>
          <w:szCs w:val="28"/>
          <w:lang w:val="en-US"/>
        </w:rPr>
        <w:t xml:space="preserve">URL:  </w:t>
      </w:r>
      <w:hyperlink r:id="rId12" w:history="1">
        <w:r w:rsidRPr="00DA2CDD">
          <w:rPr>
            <w:rStyle w:val="a8"/>
            <w:color w:val="auto"/>
            <w:sz w:val="28"/>
            <w:szCs w:val="28"/>
            <w:u w:val="none"/>
            <w:lang w:val="en-US"/>
          </w:rPr>
          <w:t>http://www.warheroes.ru</w:t>
        </w:r>
        <w:r w:rsidRPr="00DA2CDD">
          <w:rPr>
            <w:rStyle w:val="a8"/>
            <w:color w:val="auto"/>
            <w:sz w:val="28"/>
            <w:szCs w:val="28"/>
            <w:lang w:val="en-US"/>
          </w:rPr>
          <w:t>/</w:t>
        </w:r>
      </w:hyperlink>
      <w:r w:rsidRPr="00DA2CDD">
        <w:rPr>
          <w:sz w:val="28"/>
          <w:szCs w:val="28"/>
          <w:lang w:val="en-US"/>
        </w:rPr>
        <w:t xml:space="preserve">hero/hero. </w:t>
      </w:r>
      <w:proofErr w:type="gramStart"/>
      <w:r w:rsidRPr="00DA2CDD">
        <w:rPr>
          <w:sz w:val="28"/>
          <w:szCs w:val="28"/>
          <w:lang w:val="en-US"/>
        </w:rPr>
        <w:t>asp</w:t>
      </w:r>
      <w:proofErr w:type="gramEnd"/>
      <w:r w:rsidRPr="00DA2CDD">
        <w:rPr>
          <w:sz w:val="28"/>
          <w:szCs w:val="28"/>
          <w:lang w:val="en-US"/>
        </w:rPr>
        <w:t>?</w:t>
      </w:r>
      <w:r w:rsidR="00142299" w:rsidRPr="00DA2CDD">
        <w:rPr>
          <w:sz w:val="28"/>
          <w:szCs w:val="28"/>
          <w:lang w:val="en-US"/>
        </w:rPr>
        <w:t xml:space="preserve"> </w:t>
      </w:r>
      <w:r w:rsidRPr="00DA2CDD">
        <w:rPr>
          <w:sz w:val="28"/>
          <w:szCs w:val="28"/>
          <w:lang w:val="en-US"/>
        </w:rPr>
        <w:t>Hero_id=18008.</w:t>
      </w:r>
    </w:p>
    <w:p w:rsidR="008320C3" w:rsidRPr="00DA2CDD" w:rsidRDefault="008320C3" w:rsidP="008320C3">
      <w:pPr>
        <w:shd w:val="clear" w:color="auto" w:fill="FFFFFF"/>
        <w:ind w:firstLine="709"/>
        <w:jc w:val="both"/>
        <w:rPr>
          <w:sz w:val="28"/>
          <w:szCs w:val="28"/>
        </w:rPr>
      </w:pPr>
      <w:r w:rsidRPr="00DA2CDD">
        <w:rPr>
          <w:sz w:val="28"/>
          <w:szCs w:val="28"/>
        </w:rPr>
        <w:t>7. Сайт «Академик». Каляев, Анатолий Васильевич [Электронный р</w:t>
      </w:r>
      <w:r w:rsidRPr="00DA2CDD">
        <w:rPr>
          <w:sz w:val="28"/>
          <w:szCs w:val="28"/>
        </w:rPr>
        <w:t>е</w:t>
      </w:r>
      <w:r w:rsidRPr="00DA2CDD">
        <w:rPr>
          <w:sz w:val="28"/>
          <w:szCs w:val="28"/>
        </w:rPr>
        <w:t xml:space="preserve">сурс]. </w:t>
      </w:r>
      <w:r w:rsidRPr="00DA2CDD">
        <w:rPr>
          <w:sz w:val="28"/>
          <w:szCs w:val="28"/>
          <w:lang w:val="en-US"/>
        </w:rPr>
        <w:t>URL</w:t>
      </w:r>
      <w:r w:rsidRPr="00DA2CDD">
        <w:rPr>
          <w:sz w:val="28"/>
          <w:szCs w:val="28"/>
        </w:rPr>
        <w:t>: http://dic.academic.ru/dic.nsf/ruwiki/515468.</w:t>
      </w:r>
    </w:p>
    <w:p w:rsidR="008320C3" w:rsidRPr="00DA2CDD" w:rsidRDefault="008320C3" w:rsidP="008320C3">
      <w:pPr>
        <w:shd w:val="clear" w:color="auto" w:fill="FFFFFF"/>
        <w:tabs>
          <w:tab w:val="left" w:pos="8789"/>
        </w:tabs>
        <w:ind w:firstLine="709"/>
        <w:jc w:val="both"/>
        <w:rPr>
          <w:sz w:val="28"/>
          <w:szCs w:val="28"/>
        </w:rPr>
      </w:pPr>
      <w:r w:rsidRPr="00DA2CDD">
        <w:rPr>
          <w:sz w:val="28"/>
          <w:szCs w:val="28"/>
        </w:rPr>
        <w:t>8. Блокнот агитатора. – Ростов н</w:t>
      </w:r>
      <w:proofErr w:type="gramStart"/>
      <w:r w:rsidRPr="00DA2CDD">
        <w:rPr>
          <w:sz w:val="28"/>
          <w:szCs w:val="28"/>
        </w:rPr>
        <w:t>/Д</w:t>
      </w:r>
      <w:proofErr w:type="gramEnd"/>
      <w:r w:rsidRPr="00DA2CDD">
        <w:rPr>
          <w:sz w:val="28"/>
          <w:szCs w:val="28"/>
        </w:rPr>
        <w:t xml:space="preserve">, 1980. – № 16. </w:t>
      </w:r>
    </w:p>
    <w:p w:rsidR="008320C3" w:rsidRPr="00DA2CDD" w:rsidRDefault="008320C3" w:rsidP="008320C3">
      <w:pPr>
        <w:shd w:val="clear" w:color="auto" w:fill="FFFFFF"/>
        <w:tabs>
          <w:tab w:val="left" w:pos="8789"/>
        </w:tabs>
        <w:ind w:firstLine="709"/>
        <w:jc w:val="both"/>
        <w:rPr>
          <w:sz w:val="28"/>
          <w:szCs w:val="28"/>
        </w:rPr>
      </w:pPr>
      <w:r w:rsidRPr="00DA2CDD">
        <w:rPr>
          <w:sz w:val="28"/>
          <w:szCs w:val="28"/>
        </w:rPr>
        <w:t>9. ЦДНИРО. – Ф. 9. – Оп. 70. – Д. 1.</w:t>
      </w:r>
    </w:p>
    <w:p w:rsidR="008320C3" w:rsidRPr="00DA2CDD" w:rsidRDefault="008320C3" w:rsidP="008320C3">
      <w:pPr>
        <w:shd w:val="clear" w:color="auto" w:fill="FFFFFF"/>
        <w:tabs>
          <w:tab w:val="left" w:pos="8789"/>
        </w:tabs>
        <w:ind w:firstLine="709"/>
        <w:jc w:val="both"/>
        <w:rPr>
          <w:sz w:val="28"/>
          <w:szCs w:val="28"/>
        </w:rPr>
      </w:pPr>
      <w:r w:rsidRPr="00DA2CDD">
        <w:rPr>
          <w:sz w:val="28"/>
          <w:szCs w:val="28"/>
        </w:rPr>
        <w:t>10. Багаутдинова, Н.Г. Высшая школа сегодня, вчера и завтра. Пути пр</w:t>
      </w:r>
      <w:r w:rsidRPr="00DA2CDD">
        <w:rPr>
          <w:sz w:val="28"/>
          <w:szCs w:val="28"/>
        </w:rPr>
        <w:t>е</w:t>
      </w:r>
      <w:r w:rsidRPr="00DA2CDD">
        <w:rPr>
          <w:sz w:val="28"/>
          <w:szCs w:val="28"/>
        </w:rPr>
        <w:t xml:space="preserve">одоления кризиса / Н.Г. Багаутдинова. – М.: Экономика, 2003. – 426 </w:t>
      </w:r>
      <w:proofErr w:type="gramStart"/>
      <w:r w:rsidRPr="00DA2CDD">
        <w:rPr>
          <w:sz w:val="28"/>
          <w:szCs w:val="28"/>
        </w:rPr>
        <w:t>с</w:t>
      </w:r>
      <w:proofErr w:type="gramEnd"/>
      <w:r w:rsidRPr="00DA2CDD">
        <w:rPr>
          <w:sz w:val="28"/>
          <w:szCs w:val="28"/>
        </w:rPr>
        <w:t>.</w:t>
      </w:r>
    </w:p>
    <w:p w:rsidR="008320C3" w:rsidRPr="00DA2CDD" w:rsidRDefault="008320C3" w:rsidP="006734CA">
      <w:pPr>
        <w:rPr>
          <w:sz w:val="32"/>
          <w:szCs w:val="32"/>
        </w:rPr>
      </w:pPr>
    </w:p>
    <w:p w:rsidR="008320C3" w:rsidRPr="00DA2CDD" w:rsidRDefault="008320C3" w:rsidP="006734CA">
      <w:pPr>
        <w:rPr>
          <w:sz w:val="32"/>
          <w:szCs w:val="32"/>
        </w:rPr>
      </w:pPr>
    </w:p>
    <w:p w:rsidR="00F22568" w:rsidRPr="00DA2CDD" w:rsidRDefault="00F22568" w:rsidP="00010394">
      <w:pPr>
        <w:jc w:val="both"/>
        <w:rPr>
          <w:sz w:val="32"/>
          <w:szCs w:val="32"/>
        </w:rPr>
      </w:pPr>
    </w:p>
    <w:p w:rsidR="00F22568" w:rsidRPr="00DA2CDD" w:rsidRDefault="00F22568" w:rsidP="00010394">
      <w:pPr>
        <w:jc w:val="both"/>
        <w:rPr>
          <w:sz w:val="32"/>
          <w:szCs w:val="32"/>
        </w:rPr>
      </w:pPr>
    </w:p>
    <w:p w:rsidR="00F22568" w:rsidRPr="00DA2CDD" w:rsidRDefault="00F22568" w:rsidP="00010394">
      <w:pPr>
        <w:jc w:val="both"/>
        <w:rPr>
          <w:sz w:val="32"/>
          <w:szCs w:val="32"/>
        </w:rPr>
      </w:pPr>
    </w:p>
    <w:p w:rsidR="00F22568" w:rsidRPr="00DA2CDD" w:rsidRDefault="00F22568" w:rsidP="00010394">
      <w:pPr>
        <w:jc w:val="both"/>
        <w:rPr>
          <w:sz w:val="32"/>
          <w:szCs w:val="32"/>
        </w:rPr>
      </w:pPr>
    </w:p>
    <w:p w:rsidR="00BC351B" w:rsidRPr="00DA2CDD" w:rsidRDefault="00BC351B" w:rsidP="00010394">
      <w:pPr>
        <w:jc w:val="both"/>
        <w:rPr>
          <w:sz w:val="32"/>
          <w:szCs w:val="32"/>
        </w:rPr>
      </w:pPr>
    </w:p>
    <w:p w:rsidR="00536F00" w:rsidRPr="00DA2CDD" w:rsidRDefault="00536F00" w:rsidP="00010394">
      <w:pPr>
        <w:jc w:val="both"/>
        <w:rPr>
          <w:sz w:val="32"/>
          <w:szCs w:val="32"/>
        </w:rPr>
      </w:pPr>
      <w:r w:rsidRPr="00DA2CDD">
        <w:rPr>
          <w:sz w:val="32"/>
          <w:szCs w:val="32"/>
        </w:rPr>
        <w:lastRenderedPageBreak/>
        <w:t>УДК 947(</w:t>
      </w:r>
      <w:r w:rsidRPr="00DA2CDD">
        <w:rPr>
          <w:sz w:val="32"/>
          <w:szCs w:val="32"/>
          <w:lang w:val="en-US"/>
        </w:rPr>
        <w:t>C</w:t>
      </w:r>
      <w:r w:rsidRPr="00DA2CDD">
        <w:rPr>
          <w:sz w:val="32"/>
          <w:szCs w:val="32"/>
        </w:rPr>
        <w:t>)18</w:t>
      </w:r>
    </w:p>
    <w:p w:rsidR="00536F00" w:rsidRPr="00DA2CDD" w:rsidRDefault="00536F00" w:rsidP="00010394">
      <w:pPr>
        <w:ind w:firstLine="709"/>
        <w:jc w:val="right"/>
        <w:rPr>
          <w:sz w:val="32"/>
          <w:szCs w:val="32"/>
        </w:rPr>
      </w:pPr>
      <w:r w:rsidRPr="00DA2CDD">
        <w:rPr>
          <w:sz w:val="32"/>
          <w:szCs w:val="32"/>
        </w:rPr>
        <w:t>ВЕЛИЧКО  С.А.,</w:t>
      </w:r>
    </w:p>
    <w:p w:rsidR="00536F00" w:rsidRPr="00DA2CDD" w:rsidRDefault="00536F00" w:rsidP="00010394">
      <w:pPr>
        <w:ind w:firstLine="709"/>
        <w:jc w:val="right"/>
        <w:rPr>
          <w:sz w:val="32"/>
          <w:szCs w:val="32"/>
        </w:rPr>
      </w:pPr>
      <w:r w:rsidRPr="00DA2CDD">
        <w:rPr>
          <w:sz w:val="32"/>
          <w:szCs w:val="32"/>
        </w:rPr>
        <w:t xml:space="preserve">Россия, </w:t>
      </w:r>
      <w:proofErr w:type="gramStart"/>
      <w:r w:rsidRPr="00DA2CDD">
        <w:rPr>
          <w:sz w:val="32"/>
          <w:szCs w:val="32"/>
        </w:rPr>
        <w:t>г</w:t>
      </w:r>
      <w:proofErr w:type="gramEnd"/>
      <w:r w:rsidRPr="00DA2CDD">
        <w:rPr>
          <w:sz w:val="32"/>
          <w:szCs w:val="32"/>
        </w:rPr>
        <w:t>. Омск</w:t>
      </w:r>
    </w:p>
    <w:p w:rsidR="00010394" w:rsidRPr="00DA2CDD" w:rsidRDefault="00010394" w:rsidP="00010394">
      <w:pPr>
        <w:pStyle w:val="21"/>
        <w:spacing w:after="0" w:line="240" w:lineRule="auto"/>
        <w:ind w:left="0"/>
        <w:jc w:val="center"/>
        <w:rPr>
          <w:rStyle w:val="af2"/>
          <w:sz w:val="32"/>
          <w:szCs w:val="32"/>
          <w:shd w:val="clear" w:color="auto" w:fill="FFFFFF"/>
        </w:rPr>
      </w:pPr>
    </w:p>
    <w:p w:rsidR="00010394" w:rsidRPr="00DA2CDD" w:rsidRDefault="00536F00" w:rsidP="00010394">
      <w:pPr>
        <w:pStyle w:val="21"/>
        <w:spacing w:after="0" w:line="240" w:lineRule="auto"/>
        <w:ind w:left="0"/>
        <w:jc w:val="center"/>
        <w:rPr>
          <w:rStyle w:val="af2"/>
          <w:sz w:val="32"/>
          <w:szCs w:val="32"/>
          <w:shd w:val="clear" w:color="auto" w:fill="FFFFFF"/>
        </w:rPr>
      </w:pPr>
      <w:r w:rsidRPr="00DA2CDD">
        <w:rPr>
          <w:rStyle w:val="af2"/>
          <w:sz w:val="32"/>
          <w:szCs w:val="32"/>
          <w:shd w:val="clear" w:color="auto" w:fill="FFFFFF"/>
        </w:rPr>
        <w:t xml:space="preserve">«Демократический транзит» в России как разновидность </w:t>
      </w:r>
    </w:p>
    <w:p w:rsidR="00536F00" w:rsidRPr="00DA2CDD" w:rsidRDefault="00536F00" w:rsidP="00010394">
      <w:pPr>
        <w:pStyle w:val="21"/>
        <w:spacing w:after="0" w:line="240" w:lineRule="auto"/>
        <w:ind w:left="0"/>
        <w:jc w:val="center"/>
        <w:rPr>
          <w:rStyle w:val="af2"/>
          <w:sz w:val="32"/>
          <w:szCs w:val="32"/>
          <w:shd w:val="clear" w:color="auto" w:fill="FFFFFF"/>
        </w:rPr>
      </w:pPr>
      <w:r w:rsidRPr="00DA2CDD">
        <w:rPr>
          <w:rStyle w:val="af2"/>
          <w:sz w:val="32"/>
          <w:szCs w:val="32"/>
          <w:shd w:val="clear" w:color="auto" w:fill="FFFFFF"/>
        </w:rPr>
        <w:t>модернизационного процесса</w:t>
      </w:r>
    </w:p>
    <w:p w:rsidR="00536F00" w:rsidRPr="00DA2CDD" w:rsidRDefault="00536F00" w:rsidP="00010394">
      <w:pPr>
        <w:pStyle w:val="21"/>
        <w:spacing w:after="0" w:line="240" w:lineRule="auto"/>
        <w:ind w:left="0"/>
        <w:jc w:val="center"/>
        <w:rPr>
          <w:rStyle w:val="af2"/>
          <w:sz w:val="32"/>
          <w:szCs w:val="32"/>
          <w:shd w:val="clear" w:color="auto" w:fill="FFFFFF"/>
        </w:rPr>
      </w:pPr>
    </w:p>
    <w:p w:rsidR="00536F00" w:rsidRPr="00DA2CDD" w:rsidRDefault="00536F00" w:rsidP="00010394">
      <w:pPr>
        <w:pStyle w:val="21"/>
        <w:spacing w:after="0" w:line="240" w:lineRule="auto"/>
        <w:ind w:left="0" w:firstLine="708"/>
        <w:jc w:val="both"/>
        <w:rPr>
          <w:rStyle w:val="af2"/>
          <w:b w:val="0"/>
          <w:sz w:val="32"/>
          <w:szCs w:val="32"/>
          <w:shd w:val="clear" w:color="auto" w:fill="FFFFFF"/>
        </w:rPr>
      </w:pPr>
      <w:r w:rsidRPr="00DA2CDD">
        <w:rPr>
          <w:rStyle w:val="af2"/>
          <w:b w:val="0"/>
          <w:sz w:val="32"/>
          <w:szCs w:val="32"/>
          <w:shd w:val="clear" w:color="auto" w:fill="FFFFFF"/>
        </w:rPr>
        <w:t xml:space="preserve">В статье </w:t>
      </w:r>
      <w:r w:rsidRPr="00DA2CDD">
        <w:rPr>
          <w:sz w:val="32"/>
          <w:szCs w:val="32"/>
        </w:rPr>
        <w:t>рассмотрены проблемы демократического транзита в СССР, дан анализ поведения народных масс в ходе перестройки (1985-1991 гг.). Автор выявила причины краха социалистической идеологии в СССР, потери веры масс в коммунистическую перспе</w:t>
      </w:r>
      <w:r w:rsidRPr="00DA2CDD">
        <w:rPr>
          <w:sz w:val="32"/>
          <w:szCs w:val="32"/>
        </w:rPr>
        <w:t>к</w:t>
      </w:r>
      <w:r w:rsidRPr="00DA2CDD">
        <w:rPr>
          <w:sz w:val="32"/>
          <w:szCs w:val="32"/>
        </w:rPr>
        <w:t>тиву. Автор пришла к выводу о том, что в СССР на рубеже 1980-х-1990-х гг. произошли революционные изменения, которые были св</w:t>
      </w:r>
      <w:r w:rsidRPr="00DA2CDD">
        <w:rPr>
          <w:sz w:val="32"/>
          <w:szCs w:val="32"/>
        </w:rPr>
        <w:t>я</w:t>
      </w:r>
      <w:r w:rsidRPr="00DA2CDD">
        <w:rPr>
          <w:sz w:val="32"/>
          <w:szCs w:val="32"/>
        </w:rPr>
        <w:t>заны с общемировыми процессами перехода к демократии.</w:t>
      </w:r>
    </w:p>
    <w:p w:rsidR="00536F00" w:rsidRPr="00DA2CDD" w:rsidRDefault="00536F00" w:rsidP="00010394">
      <w:pPr>
        <w:ind w:firstLine="709"/>
        <w:jc w:val="both"/>
        <w:rPr>
          <w:sz w:val="32"/>
          <w:szCs w:val="32"/>
        </w:rPr>
      </w:pPr>
      <w:r w:rsidRPr="00DA2CDD">
        <w:rPr>
          <w:i/>
          <w:sz w:val="32"/>
          <w:szCs w:val="32"/>
        </w:rPr>
        <w:t xml:space="preserve">Ключевые слова: </w:t>
      </w:r>
      <w:proofErr w:type="gramStart"/>
      <w:r w:rsidRPr="00DA2CDD">
        <w:rPr>
          <w:sz w:val="32"/>
          <w:szCs w:val="32"/>
        </w:rPr>
        <w:t xml:space="preserve">СССР, Россия, Сибирь, КПСС, перестройка </w:t>
      </w:r>
      <w:r w:rsidRPr="00DA2CDD">
        <w:rPr>
          <w:sz w:val="32"/>
          <w:szCs w:val="32"/>
          <w:shd w:val="clear" w:color="auto" w:fill="FFFFFF"/>
        </w:rPr>
        <w:t>1985-1991 гг.</w:t>
      </w:r>
      <w:r w:rsidRPr="00DA2CDD">
        <w:rPr>
          <w:sz w:val="32"/>
          <w:szCs w:val="32"/>
        </w:rPr>
        <w:t xml:space="preserve">, </w:t>
      </w:r>
      <w:r w:rsidRPr="00DA2CDD">
        <w:rPr>
          <w:rStyle w:val="af2"/>
          <w:b w:val="0"/>
          <w:sz w:val="32"/>
          <w:szCs w:val="32"/>
          <w:shd w:val="clear" w:color="auto" w:fill="FFFFFF"/>
        </w:rPr>
        <w:t xml:space="preserve">модернизационные процессы, </w:t>
      </w:r>
      <w:r w:rsidRPr="00DA2CDD">
        <w:rPr>
          <w:sz w:val="32"/>
          <w:szCs w:val="32"/>
        </w:rPr>
        <w:t>психология толпы, дем</w:t>
      </w:r>
      <w:r w:rsidRPr="00DA2CDD">
        <w:rPr>
          <w:sz w:val="32"/>
          <w:szCs w:val="32"/>
        </w:rPr>
        <w:t>о</w:t>
      </w:r>
      <w:r w:rsidRPr="00DA2CDD">
        <w:rPr>
          <w:sz w:val="32"/>
          <w:szCs w:val="32"/>
        </w:rPr>
        <w:t xml:space="preserve">кратия, демократический транзит, политические лозунги. </w:t>
      </w:r>
      <w:proofErr w:type="gramEnd"/>
    </w:p>
    <w:p w:rsidR="00536F00" w:rsidRPr="00DA2CDD" w:rsidRDefault="00536F00" w:rsidP="00010394">
      <w:pPr>
        <w:ind w:firstLine="709"/>
        <w:jc w:val="both"/>
        <w:rPr>
          <w:b/>
          <w:sz w:val="28"/>
          <w:szCs w:val="28"/>
        </w:rPr>
      </w:pPr>
    </w:p>
    <w:p w:rsidR="00536F00" w:rsidRPr="00DA2CDD" w:rsidRDefault="00536F00" w:rsidP="00010394">
      <w:pPr>
        <w:ind w:firstLine="709"/>
        <w:jc w:val="right"/>
        <w:rPr>
          <w:b/>
          <w:sz w:val="28"/>
          <w:szCs w:val="28"/>
          <w:lang w:val="en-US"/>
        </w:rPr>
      </w:pPr>
      <w:proofErr w:type="gramStart"/>
      <w:r w:rsidRPr="00DA2CDD">
        <w:rPr>
          <w:b/>
          <w:sz w:val="28"/>
          <w:szCs w:val="28"/>
          <w:lang w:val="en-US"/>
        </w:rPr>
        <w:t>Velichko  S.A</w:t>
      </w:r>
      <w:proofErr w:type="gramEnd"/>
      <w:r w:rsidRPr="00DA2CDD">
        <w:rPr>
          <w:b/>
          <w:sz w:val="28"/>
          <w:szCs w:val="28"/>
          <w:lang w:val="en-US"/>
        </w:rPr>
        <w:t>.,</w:t>
      </w:r>
    </w:p>
    <w:p w:rsidR="00536F00" w:rsidRPr="00DA2CDD" w:rsidRDefault="00536F00" w:rsidP="00010394">
      <w:pPr>
        <w:ind w:firstLine="709"/>
        <w:jc w:val="right"/>
        <w:rPr>
          <w:b/>
          <w:sz w:val="28"/>
          <w:szCs w:val="28"/>
          <w:lang w:val="en-US"/>
        </w:rPr>
      </w:pPr>
      <w:r w:rsidRPr="00DA2CDD">
        <w:rPr>
          <w:b/>
          <w:sz w:val="28"/>
          <w:szCs w:val="28"/>
          <w:lang w:val="en-US"/>
        </w:rPr>
        <w:t>Russia, Omsk</w:t>
      </w:r>
    </w:p>
    <w:p w:rsidR="00536F00" w:rsidRPr="00DA2CDD" w:rsidRDefault="00536F00" w:rsidP="00010394">
      <w:pPr>
        <w:ind w:firstLine="709"/>
        <w:jc w:val="both"/>
        <w:rPr>
          <w:b/>
          <w:sz w:val="28"/>
          <w:szCs w:val="28"/>
          <w:lang w:val="en-US"/>
        </w:rPr>
      </w:pPr>
    </w:p>
    <w:p w:rsidR="00536F00" w:rsidRPr="00DA2CDD" w:rsidRDefault="00536F00" w:rsidP="00010394">
      <w:pPr>
        <w:pStyle w:val="21"/>
        <w:spacing w:after="0" w:line="240" w:lineRule="auto"/>
        <w:ind w:left="0" w:firstLine="709"/>
        <w:jc w:val="both"/>
        <w:rPr>
          <w:rFonts w:eastAsiaTheme="minorHAnsi"/>
          <w:b/>
          <w:bCs/>
          <w:sz w:val="28"/>
          <w:szCs w:val="28"/>
          <w:lang w:val="en-US" w:eastAsia="en-US"/>
        </w:rPr>
      </w:pPr>
      <w:r w:rsidRPr="00DA2CDD">
        <w:rPr>
          <w:rFonts w:eastAsiaTheme="minorHAnsi"/>
          <w:b/>
          <w:bCs/>
          <w:sz w:val="28"/>
          <w:szCs w:val="28"/>
          <w:lang w:val="en-US" w:eastAsia="en-US"/>
        </w:rPr>
        <w:t xml:space="preserve">«Democratic transit» in Russia as a version of </w:t>
      </w:r>
      <w:r w:rsidRPr="00DA2CDD">
        <w:rPr>
          <w:b/>
          <w:sz w:val="28"/>
          <w:szCs w:val="28"/>
          <w:lang w:val="en-US"/>
        </w:rPr>
        <w:t xml:space="preserve">modernization </w:t>
      </w:r>
      <w:r w:rsidRPr="00DA2CDD">
        <w:rPr>
          <w:rFonts w:eastAsiaTheme="minorHAnsi"/>
          <w:b/>
          <w:bCs/>
          <w:sz w:val="28"/>
          <w:szCs w:val="28"/>
          <w:lang w:val="en-US" w:eastAsia="en-US"/>
        </w:rPr>
        <w:t>process</w:t>
      </w:r>
    </w:p>
    <w:p w:rsidR="00536F00" w:rsidRPr="00DA2CDD" w:rsidRDefault="00536F00" w:rsidP="00010394">
      <w:pPr>
        <w:pStyle w:val="21"/>
        <w:spacing w:after="0" w:line="240" w:lineRule="auto"/>
        <w:ind w:left="0" w:firstLine="709"/>
        <w:jc w:val="both"/>
        <w:rPr>
          <w:rStyle w:val="af2"/>
          <w:sz w:val="28"/>
          <w:szCs w:val="28"/>
          <w:shd w:val="clear" w:color="auto" w:fill="FFFFFF"/>
          <w:lang w:val="en-US"/>
        </w:rPr>
      </w:pPr>
    </w:p>
    <w:p w:rsidR="00536F00" w:rsidRPr="00DA2CDD" w:rsidRDefault="00536F00" w:rsidP="00010394">
      <w:pPr>
        <w:pStyle w:val="21"/>
        <w:spacing w:after="0" w:line="240" w:lineRule="auto"/>
        <w:ind w:left="0" w:firstLine="709"/>
        <w:jc w:val="both"/>
        <w:rPr>
          <w:rStyle w:val="af2"/>
          <w:sz w:val="28"/>
          <w:szCs w:val="28"/>
          <w:shd w:val="clear" w:color="auto" w:fill="FFFFFF"/>
          <w:lang w:val="en-US"/>
        </w:rPr>
      </w:pPr>
      <w:r w:rsidRPr="00DA2CDD">
        <w:rPr>
          <w:rFonts w:eastAsiaTheme="minorHAnsi"/>
          <w:sz w:val="28"/>
          <w:szCs w:val="28"/>
          <w:lang w:val="en-US" w:eastAsia="en-US"/>
        </w:rPr>
        <w:t xml:space="preserve">In </w:t>
      </w:r>
      <w:r w:rsidRPr="00DA2CDD">
        <w:rPr>
          <w:sz w:val="28"/>
          <w:szCs w:val="28"/>
          <w:lang w:val="en-US"/>
        </w:rPr>
        <w:t>article</w:t>
      </w:r>
      <w:r w:rsidRPr="00DA2CDD">
        <w:rPr>
          <w:rFonts w:eastAsiaTheme="minorHAnsi"/>
          <w:sz w:val="28"/>
          <w:szCs w:val="28"/>
          <w:lang w:val="en-US" w:eastAsia="en-US"/>
        </w:rPr>
        <w:t xml:space="preserve"> problems of democratic transit in the USSR are considered, the ana</w:t>
      </w:r>
      <w:r w:rsidRPr="00DA2CDD">
        <w:rPr>
          <w:rFonts w:eastAsiaTheme="minorHAnsi"/>
          <w:sz w:val="28"/>
          <w:szCs w:val="28"/>
          <w:lang w:val="en-US" w:eastAsia="en-US"/>
        </w:rPr>
        <w:t>l</w:t>
      </w:r>
      <w:r w:rsidRPr="00DA2CDD">
        <w:rPr>
          <w:rFonts w:eastAsiaTheme="minorHAnsi"/>
          <w:sz w:val="28"/>
          <w:szCs w:val="28"/>
          <w:lang w:val="en-US" w:eastAsia="en-US"/>
        </w:rPr>
        <w:t>ysis of behaviour of broad masses during reorganization (1985-1991) is given. The author has revealed the reasons of crash of socialist ideology in the USSR, losses of belief of weights in communistic prospect. The author has come to conclusion, that in the USSR on a boundary of 1980-1990th there were revolutionary changes, which have been connected with universal processes of transition to democracy.</w:t>
      </w:r>
    </w:p>
    <w:p w:rsidR="00010394" w:rsidRPr="00DA2CDD" w:rsidRDefault="00536F00" w:rsidP="00010394">
      <w:pPr>
        <w:pStyle w:val="21"/>
        <w:spacing w:after="0" w:line="240" w:lineRule="auto"/>
        <w:ind w:left="0" w:firstLine="709"/>
        <w:jc w:val="both"/>
        <w:rPr>
          <w:rFonts w:eastAsiaTheme="minorHAnsi"/>
          <w:sz w:val="28"/>
          <w:szCs w:val="28"/>
          <w:lang w:val="en-US" w:eastAsia="en-US"/>
        </w:rPr>
      </w:pPr>
      <w:r w:rsidRPr="00DA2CDD">
        <w:rPr>
          <w:rFonts w:eastAsiaTheme="minorHAnsi"/>
          <w:i/>
          <w:iCs/>
          <w:sz w:val="28"/>
          <w:szCs w:val="28"/>
          <w:lang w:val="en-US" w:eastAsia="en-US"/>
        </w:rPr>
        <w:t>Keywords:</w:t>
      </w:r>
      <w:r w:rsidRPr="00DA2CDD">
        <w:rPr>
          <w:rFonts w:eastAsiaTheme="minorHAnsi"/>
          <w:sz w:val="28"/>
          <w:szCs w:val="28"/>
          <w:lang w:val="en-US" w:eastAsia="en-US"/>
        </w:rPr>
        <w:t xml:space="preserve"> the USSR, Russia, Siberia, the CPSU, reorganization 1985-1991,</w:t>
      </w:r>
      <w:r w:rsidRPr="00DA2CDD">
        <w:rPr>
          <w:rFonts w:eastAsiaTheme="minorHAnsi"/>
          <w:bCs/>
          <w:sz w:val="28"/>
          <w:szCs w:val="28"/>
          <w:lang w:val="en-US" w:eastAsia="en-US"/>
        </w:rPr>
        <w:t xml:space="preserve"> </w:t>
      </w:r>
      <w:r w:rsidRPr="00DA2CDD">
        <w:rPr>
          <w:sz w:val="28"/>
          <w:szCs w:val="28"/>
          <w:lang w:val="en-US"/>
        </w:rPr>
        <w:t>modernization</w:t>
      </w:r>
      <w:r w:rsidRPr="00DA2CDD">
        <w:rPr>
          <w:rFonts w:eastAsiaTheme="minorHAnsi"/>
          <w:bCs/>
          <w:sz w:val="28"/>
          <w:szCs w:val="28"/>
          <w:lang w:val="en-US" w:eastAsia="en-US"/>
        </w:rPr>
        <w:t xml:space="preserve"> processes</w:t>
      </w:r>
      <w:r w:rsidRPr="00DA2CDD">
        <w:rPr>
          <w:rFonts w:eastAsiaTheme="minorHAnsi"/>
          <w:sz w:val="28"/>
          <w:szCs w:val="28"/>
          <w:lang w:val="en-US" w:eastAsia="en-US"/>
        </w:rPr>
        <w:t>, psychology of crowd, democracy, democratic transit, poli</w:t>
      </w:r>
      <w:r w:rsidRPr="00DA2CDD">
        <w:rPr>
          <w:rFonts w:eastAsiaTheme="minorHAnsi"/>
          <w:sz w:val="28"/>
          <w:szCs w:val="28"/>
          <w:lang w:val="en-US" w:eastAsia="en-US"/>
        </w:rPr>
        <w:t>t</w:t>
      </w:r>
      <w:r w:rsidRPr="00DA2CDD">
        <w:rPr>
          <w:rFonts w:eastAsiaTheme="minorHAnsi"/>
          <w:sz w:val="28"/>
          <w:szCs w:val="28"/>
          <w:lang w:val="en-US" w:eastAsia="en-US"/>
        </w:rPr>
        <w:t>ical slogans.</w:t>
      </w:r>
    </w:p>
    <w:p w:rsidR="00010394" w:rsidRPr="00DA2CDD" w:rsidRDefault="00010394" w:rsidP="00010394">
      <w:pPr>
        <w:pStyle w:val="21"/>
        <w:spacing w:after="0" w:line="240" w:lineRule="auto"/>
        <w:ind w:left="0" w:firstLine="709"/>
        <w:jc w:val="both"/>
        <w:rPr>
          <w:rStyle w:val="af2"/>
          <w:b w:val="0"/>
          <w:sz w:val="32"/>
          <w:szCs w:val="32"/>
          <w:shd w:val="clear" w:color="auto" w:fill="FFFFFF"/>
          <w:lang w:val="en-US"/>
        </w:rPr>
      </w:pPr>
    </w:p>
    <w:p w:rsidR="00536F00" w:rsidRPr="00DA2CDD" w:rsidRDefault="00536F00" w:rsidP="00010394">
      <w:pPr>
        <w:pStyle w:val="21"/>
        <w:spacing w:after="0" w:line="240" w:lineRule="auto"/>
        <w:ind w:left="0" w:firstLine="709"/>
        <w:jc w:val="both"/>
        <w:rPr>
          <w:sz w:val="32"/>
          <w:szCs w:val="32"/>
        </w:rPr>
      </w:pPr>
      <w:proofErr w:type="gramStart"/>
      <w:r w:rsidRPr="00DA2CDD">
        <w:rPr>
          <w:rStyle w:val="af2"/>
          <w:b w:val="0"/>
          <w:sz w:val="32"/>
          <w:szCs w:val="32"/>
          <w:shd w:val="clear" w:color="auto" w:fill="FFFFFF"/>
        </w:rPr>
        <w:t>Одной из разновидностей модернизационного процесса является демократический транзит, именно он начался в 80-е гг. ХХ в. в СССР.</w:t>
      </w:r>
      <w:proofErr w:type="gramEnd"/>
      <w:r w:rsidRPr="00DA2CDD">
        <w:rPr>
          <w:rStyle w:val="af2"/>
          <w:sz w:val="32"/>
          <w:szCs w:val="32"/>
          <w:shd w:val="clear" w:color="auto" w:fill="FFFFFF"/>
        </w:rPr>
        <w:t xml:space="preserve"> </w:t>
      </w:r>
      <w:r w:rsidRPr="00DA2CDD">
        <w:rPr>
          <w:sz w:val="32"/>
          <w:szCs w:val="32"/>
        </w:rPr>
        <w:t>Демократический транзит – процесс длительный, в конце 1980-х-1990-х гг. в нашей стране прошли первые его три этапа – либерализ</w:t>
      </w:r>
      <w:r w:rsidRPr="00DA2CDD">
        <w:rPr>
          <w:sz w:val="32"/>
          <w:szCs w:val="32"/>
        </w:rPr>
        <w:t>а</w:t>
      </w:r>
      <w:r w:rsidRPr="00DA2CDD">
        <w:rPr>
          <w:sz w:val="32"/>
          <w:szCs w:val="32"/>
        </w:rPr>
        <w:t xml:space="preserve">ция политического режима, </w:t>
      </w:r>
      <w:r w:rsidRPr="00DA2CDD">
        <w:rPr>
          <w:rStyle w:val="af2"/>
          <w:b w:val="0"/>
          <w:sz w:val="32"/>
          <w:szCs w:val="32"/>
          <w:shd w:val="clear" w:color="auto" w:fill="FFFFFF"/>
        </w:rPr>
        <w:t>формирование гражданского общества,</w:t>
      </w:r>
      <w:r w:rsidRPr="00DA2CDD">
        <w:rPr>
          <w:sz w:val="32"/>
          <w:szCs w:val="32"/>
        </w:rPr>
        <w:t xml:space="preserve"> установление </w:t>
      </w:r>
      <w:r w:rsidRPr="00DA2CDD">
        <w:rPr>
          <w:rStyle w:val="af2"/>
          <w:b w:val="0"/>
          <w:sz w:val="32"/>
          <w:szCs w:val="32"/>
          <w:shd w:val="clear" w:color="auto" w:fill="FFFFFF"/>
        </w:rPr>
        <w:t>справедливых выборов с неизвестным заранее резул</w:t>
      </w:r>
      <w:r w:rsidRPr="00DA2CDD">
        <w:rPr>
          <w:rStyle w:val="af2"/>
          <w:b w:val="0"/>
          <w:sz w:val="32"/>
          <w:szCs w:val="32"/>
          <w:shd w:val="clear" w:color="auto" w:fill="FFFFFF"/>
        </w:rPr>
        <w:t>ь</w:t>
      </w:r>
      <w:r w:rsidRPr="00DA2CDD">
        <w:rPr>
          <w:rStyle w:val="af2"/>
          <w:b w:val="0"/>
          <w:sz w:val="32"/>
          <w:szCs w:val="32"/>
          <w:shd w:val="clear" w:color="auto" w:fill="FFFFFF"/>
        </w:rPr>
        <w:t>татом</w:t>
      </w:r>
      <w:r w:rsidRPr="00DA2CDD">
        <w:rPr>
          <w:b/>
          <w:sz w:val="32"/>
          <w:szCs w:val="32"/>
        </w:rPr>
        <w:t xml:space="preserve">. </w:t>
      </w:r>
      <w:r w:rsidRPr="00DA2CDD">
        <w:rPr>
          <w:sz w:val="32"/>
          <w:szCs w:val="32"/>
        </w:rPr>
        <w:t>Процессы консолидации демократии до сих пор продолжаю</w:t>
      </w:r>
      <w:r w:rsidRPr="00DA2CDD">
        <w:rPr>
          <w:sz w:val="32"/>
          <w:szCs w:val="32"/>
        </w:rPr>
        <w:t>т</w:t>
      </w:r>
      <w:r w:rsidRPr="00DA2CDD">
        <w:rPr>
          <w:sz w:val="32"/>
          <w:szCs w:val="32"/>
        </w:rPr>
        <w:t xml:space="preserve">ся. </w:t>
      </w:r>
    </w:p>
    <w:p w:rsidR="00275A52" w:rsidRPr="00DA2CDD" w:rsidRDefault="00536F00" w:rsidP="00275A52">
      <w:pPr>
        <w:pStyle w:val="21"/>
        <w:spacing w:after="0" w:line="240" w:lineRule="auto"/>
        <w:ind w:left="0" w:firstLine="709"/>
        <w:jc w:val="both"/>
        <w:rPr>
          <w:sz w:val="32"/>
          <w:szCs w:val="32"/>
        </w:rPr>
      </w:pPr>
      <w:r w:rsidRPr="00DA2CDD">
        <w:rPr>
          <w:sz w:val="32"/>
          <w:szCs w:val="32"/>
        </w:rPr>
        <w:lastRenderedPageBreak/>
        <w:t>В основе всех великих изменений цивилизаций всегда лежали изменения идей народов, так произошло и в годы перестройки в СССР. Но, идеи, развиваясь, как писал французский социолог Гю</w:t>
      </w:r>
      <w:r w:rsidRPr="00DA2CDD">
        <w:rPr>
          <w:sz w:val="32"/>
          <w:szCs w:val="32"/>
        </w:rPr>
        <w:t>с</w:t>
      </w:r>
      <w:r w:rsidRPr="00DA2CDD">
        <w:rPr>
          <w:sz w:val="32"/>
          <w:szCs w:val="32"/>
        </w:rPr>
        <w:t>тав Лебон (</w:t>
      </w:r>
      <w:r w:rsidRPr="00DA2CDD">
        <w:rPr>
          <w:iCs/>
          <w:sz w:val="32"/>
          <w:szCs w:val="32"/>
        </w:rPr>
        <w:t>1841-1931</w:t>
      </w:r>
      <w:r w:rsidRPr="00DA2CDD">
        <w:rPr>
          <w:sz w:val="32"/>
          <w:szCs w:val="32"/>
        </w:rPr>
        <w:t>), претерпевают очень длинную эволюцию: «Образуясь очень медленно, они, вместе с тем, очень медленно исч</w:t>
      </w:r>
      <w:r w:rsidRPr="00DA2CDD">
        <w:rPr>
          <w:sz w:val="32"/>
          <w:szCs w:val="32"/>
        </w:rPr>
        <w:t>е</w:t>
      </w:r>
      <w:r w:rsidRPr="00DA2CDD">
        <w:rPr>
          <w:sz w:val="32"/>
          <w:szCs w:val="32"/>
        </w:rPr>
        <w:t>зают. Став для просвещенных умов очевидными заблуждениями, они еще долгое время остаются неоспоримыми истинами для толпы» [1, с. 15]. Советская элита, имевшая доступ к выездам за рубеж и во</w:t>
      </w:r>
      <w:r w:rsidRPr="00DA2CDD">
        <w:rPr>
          <w:sz w:val="32"/>
          <w:szCs w:val="32"/>
        </w:rPr>
        <w:t>з</w:t>
      </w:r>
      <w:r w:rsidRPr="00DA2CDD">
        <w:rPr>
          <w:sz w:val="32"/>
          <w:szCs w:val="32"/>
        </w:rPr>
        <w:t>можность сравнивать достижения социализма и капиталистических стран, разочаровалась в марксизме-ленинизме еще в конце 1970-х гг. Затем, в 1980-е гг. отставание реального социализма по уровню жи</w:t>
      </w:r>
      <w:r w:rsidRPr="00DA2CDD">
        <w:rPr>
          <w:sz w:val="32"/>
          <w:szCs w:val="32"/>
        </w:rPr>
        <w:t>з</w:t>
      </w:r>
      <w:r w:rsidRPr="00DA2CDD">
        <w:rPr>
          <w:sz w:val="32"/>
          <w:szCs w:val="32"/>
        </w:rPr>
        <w:t>ни от передовых капиталистических стран стало очевидным и для большинства населения нашей страны. Старая идеология, основанная на коммунистических идеалах, теряла популярность в массах. Пр</w:t>
      </w:r>
      <w:r w:rsidRPr="00DA2CDD">
        <w:rPr>
          <w:sz w:val="32"/>
          <w:szCs w:val="32"/>
        </w:rPr>
        <w:t>о</w:t>
      </w:r>
      <w:r w:rsidRPr="00DA2CDD">
        <w:rPr>
          <w:sz w:val="32"/>
          <w:szCs w:val="32"/>
        </w:rPr>
        <w:t>изошло объединение граждан на основе негативного консенсуса по отношению к КПСС. Активное вмешательство масс в политику в корне изменило судьбу СССР и обеспечило быстрый отказ от комм</w:t>
      </w:r>
      <w:r w:rsidRPr="00DA2CDD">
        <w:rPr>
          <w:sz w:val="32"/>
          <w:szCs w:val="32"/>
        </w:rPr>
        <w:t>у</w:t>
      </w:r>
      <w:r w:rsidRPr="00DA2CDD">
        <w:rPr>
          <w:sz w:val="32"/>
          <w:szCs w:val="32"/>
        </w:rPr>
        <w:t>нистических идей. Благодаря своей разрушительной силе, массы де</w:t>
      </w:r>
      <w:r w:rsidRPr="00DA2CDD">
        <w:rPr>
          <w:sz w:val="32"/>
          <w:szCs w:val="32"/>
        </w:rPr>
        <w:t>й</w:t>
      </w:r>
      <w:r w:rsidRPr="00DA2CDD">
        <w:rPr>
          <w:sz w:val="32"/>
          <w:szCs w:val="32"/>
        </w:rPr>
        <w:t>ствовали как микробы, ускоряя падение ослабленной и отжившей с</w:t>
      </w:r>
      <w:r w:rsidRPr="00DA2CDD">
        <w:rPr>
          <w:sz w:val="32"/>
          <w:szCs w:val="32"/>
        </w:rPr>
        <w:t>о</w:t>
      </w:r>
      <w:r w:rsidRPr="00DA2CDD">
        <w:rPr>
          <w:sz w:val="32"/>
          <w:szCs w:val="32"/>
        </w:rPr>
        <w:t>ветской системы.</w:t>
      </w:r>
    </w:p>
    <w:p w:rsidR="00536F00" w:rsidRPr="00DA2CDD" w:rsidRDefault="00536F00" w:rsidP="00275A52">
      <w:pPr>
        <w:pStyle w:val="21"/>
        <w:spacing w:after="0" w:line="240" w:lineRule="auto"/>
        <w:ind w:left="0" w:firstLine="709"/>
        <w:jc w:val="both"/>
        <w:rPr>
          <w:sz w:val="32"/>
          <w:szCs w:val="32"/>
        </w:rPr>
      </w:pPr>
      <w:r w:rsidRPr="00DA2CDD">
        <w:rPr>
          <w:sz w:val="32"/>
          <w:szCs w:val="32"/>
        </w:rPr>
        <w:t>СССР в конце 1970-х-1980-е гг. вступил в период кризиса. С</w:t>
      </w:r>
      <w:r w:rsidRPr="00DA2CDD">
        <w:rPr>
          <w:sz w:val="32"/>
          <w:szCs w:val="32"/>
        </w:rPr>
        <w:t>о</w:t>
      </w:r>
      <w:r w:rsidRPr="00DA2CDD">
        <w:rPr>
          <w:sz w:val="32"/>
          <w:szCs w:val="32"/>
        </w:rPr>
        <w:t>ветская система к этому времени исчерпала потенциал саморазвития и далее прогрессивно развиваться уже не могла. Такие явления, как застой в экономике, всеобщий дефицит товаров народного потребл</w:t>
      </w:r>
      <w:r w:rsidRPr="00DA2CDD">
        <w:rPr>
          <w:sz w:val="32"/>
          <w:szCs w:val="32"/>
        </w:rPr>
        <w:t>е</w:t>
      </w:r>
      <w:r w:rsidRPr="00DA2CDD">
        <w:rPr>
          <w:sz w:val="32"/>
          <w:szCs w:val="32"/>
        </w:rPr>
        <w:t>ния и услуг, огромные очереди за продуктами питания и предметами первой необходимости, распределение товаров по блату, коррупция, взяточничество являлись проявлениями глубочайшего кризиса сове</w:t>
      </w:r>
      <w:r w:rsidRPr="00DA2CDD">
        <w:rPr>
          <w:sz w:val="32"/>
          <w:szCs w:val="32"/>
        </w:rPr>
        <w:t>т</w:t>
      </w:r>
      <w:r w:rsidRPr="00DA2CDD">
        <w:rPr>
          <w:sz w:val="32"/>
          <w:szCs w:val="32"/>
        </w:rPr>
        <w:t>ской системы. Дальнейшее прогрессивное развитие российского о</w:t>
      </w:r>
      <w:r w:rsidRPr="00DA2CDD">
        <w:rPr>
          <w:sz w:val="32"/>
          <w:szCs w:val="32"/>
        </w:rPr>
        <w:t>б</w:t>
      </w:r>
      <w:r w:rsidRPr="00DA2CDD">
        <w:rPr>
          <w:sz w:val="32"/>
          <w:szCs w:val="32"/>
        </w:rPr>
        <w:t>щества стало возможным только вне рамок советской системы, слом ее был предопределен. А массовые общественные движения ант</w:t>
      </w:r>
      <w:r w:rsidRPr="00DA2CDD">
        <w:rPr>
          <w:sz w:val="32"/>
          <w:szCs w:val="32"/>
        </w:rPr>
        <w:t>и</w:t>
      </w:r>
      <w:r w:rsidRPr="00DA2CDD">
        <w:rPr>
          <w:sz w:val="32"/>
          <w:szCs w:val="32"/>
        </w:rPr>
        <w:t>коммунистического толка ускорили ее падение.</w:t>
      </w:r>
    </w:p>
    <w:p w:rsidR="00536F00" w:rsidRPr="00DA2CDD" w:rsidRDefault="00536F00" w:rsidP="00275A52">
      <w:pPr>
        <w:ind w:firstLine="708"/>
        <w:jc w:val="both"/>
        <w:rPr>
          <w:sz w:val="32"/>
          <w:szCs w:val="32"/>
        </w:rPr>
      </w:pPr>
      <w:r w:rsidRPr="00DA2CDD">
        <w:rPr>
          <w:sz w:val="32"/>
          <w:szCs w:val="32"/>
        </w:rPr>
        <w:t>В массовом поведении граждан СССР в годы перестройки ярко проявились черты психологии толпы: податливость к внушению, ле</w:t>
      </w:r>
      <w:r w:rsidRPr="00DA2CDD">
        <w:rPr>
          <w:sz w:val="32"/>
          <w:szCs w:val="32"/>
        </w:rPr>
        <w:t>г</w:t>
      </w:r>
      <w:r w:rsidRPr="00DA2CDD">
        <w:rPr>
          <w:sz w:val="32"/>
          <w:szCs w:val="32"/>
        </w:rPr>
        <w:t>коверие, инстинктивность, дух единства масс, внушаемость, зараз</w:t>
      </w:r>
      <w:r w:rsidRPr="00DA2CDD">
        <w:rPr>
          <w:sz w:val="32"/>
          <w:szCs w:val="32"/>
        </w:rPr>
        <w:t>и</w:t>
      </w:r>
      <w:r w:rsidRPr="00DA2CDD">
        <w:rPr>
          <w:sz w:val="32"/>
          <w:szCs w:val="32"/>
        </w:rPr>
        <w:t>тельность идей. В этой заразительности идей терялась сознательная личность, преобладали преувеличение чувств, революционная миф</w:t>
      </w:r>
      <w:r w:rsidRPr="00DA2CDD">
        <w:rPr>
          <w:sz w:val="32"/>
          <w:szCs w:val="32"/>
        </w:rPr>
        <w:t>о</w:t>
      </w:r>
      <w:r w:rsidRPr="00DA2CDD">
        <w:rPr>
          <w:sz w:val="32"/>
          <w:szCs w:val="32"/>
        </w:rPr>
        <w:t>логия и нетерпимость, проявившая себя в негативном консенсусе по отношению к правящей политической партии – КПСС.</w:t>
      </w:r>
    </w:p>
    <w:p w:rsidR="00536F00" w:rsidRPr="00DA2CDD" w:rsidRDefault="00536F00" w:rsidP="00275A52">
      <w:pPr>
        <w:ind w:firstLine="708"/>
        <w:jc w:val="both"/>
        <w:rPr>
          <w:sz w:val="32"/>
          <w:szCs w:val="32"/>
        </w:rPr>
      </w:pPr>
      <w:r w:rsidRPr="00DA2CDD">
        <w:rPr>
          <w:sz w:val="32"/>
          <w:szCs w:val="32"/>
        </w:rPr>
        <w:lastRenderedPageBreak/>
        <w:t xml:space="preserve">Изменения в социально-политической системе СССР, начатые по решению апрельского </w:t>
      </w:r>
      <w:smartTag w:uri="urn:schemas-microsoft-com:office:smarttags" w:element="metricconverter">
        <w:smartTagPr>
          <w:attr w:name="ProductID" w:val="1985 г"/>
        </w:smartTagPr>
        <w:r w:rsidRPr="00DA2CDD">
          <w:rPr>
            <w:sz w:val="32"/>
            <w:szCs w:val="32"/>
          </w:rPr>
          <w:t>1985 г</w:t>
        </w:r>
      </w:smartTag>
      <w:r w:rsidRPr="00DA2CDD">
        <w:rPr>
          <w:sz w:val="32"/>
          <w:szCs w:val="32"/>
        </w:rPr>
        <w:t xml:space="preserve">. Пленума ЦК КПСС, </w:t>
      </w:r>
      <w:r w:rsidRPr="00DA2CDD">
        <w:rPr>
          <w:sz w:val="32"/>
          <w:szCs w:val="32"/>
          <w:lang w:val="en-US"/>
        </w:rPr>
        <w:t>XXVII</w:t>
      </w:r>
      <w:r w:rsidRPr="00DA2CDD">
        <w:rPr>
          <w:sz w:val="32"/>
          <w:szCs w:val="32"/>
        </w:rPr>
        <w:t xml:space="preserve"> съезда КПСС, XIX Всесоюзной партийной конференции, стали толчком к оживлению общественно-политической жизни и в Сибирском реги</w:t>
      </w:r>
      <w:r w:rsidRPr="00DA2CDD">
        <w:rPr>
          <w:sz w:val="32"/>
          <w:szCs w:val="32"/>
        </w:rPr>
        <w:t>о</w:t>
      </w:r>
      <w:r w:rsidRPr="00DA2CDD">
        <w:rPr>
          <w:sz w:val="32"/>
          <w:szCs w:val="32"/>
        </w:rPr>
        <w:t>не. Население Сибири активно стало вовлекаться в перестроечные процессы. Начались процессы демократического транзита, которые заключались в либерализации общественно-политической жизни, формировании гражданского общества и внедрении выборов с зар</w:t>
      </w:r>
      <w:r w:rsidRPr="00DA2CDD">
        <w:rPr>
          <w:sz w:val="32"/>
          <w:szCs w:val="32"/>
        </w:rPr>
        <w:t>а</w:t>
      </w:r>
      <w:r w:rsidRPr="00DA2CDD">
        <w:rPr>
          <w:sz w:val="32"/>
          <w:szCs w:val="32"/>
        </w:rPr>
        <w:t>нее неизвестным результатом.</w:t>
      </w:r>
    </w:p>
    <w:p w:rsidR="00536F00" w:rsidRPr="00DA2CDD" w:rsidRDefault="00536F00" w:rsidP="00AF7884">
      <w:pPr>
        <w:ind w:firstLine="708"/>
        <w:jc w:val="both"/>
        <w:rPr>
          <w:sz w:val="32"/>
          <w:szCs w:val="32"/>
        </w:rPr>
      </w:pPr>
      <w:r w:rsidRPr="00DA2CDD">
        <w:rPr>
          <w:sz w:val="32"/>
          <w:szCs w:val="32"/>
        </w:rPr>
        <w:t xml:space="preserve">Первоначально лозунгом, объединившим массы, стал ленинский лозунг «Вся власть Советам!». Под этим лозунгом в </w:t>
      </w:r>
      <w:smartTag w:uri="urn:schemas-microsoft-com:office:smarttags" w:element="metricconverter">
        <w:smartTagPr>
          <w:attr w:name="ProductID" w:val="1989 г"/>
        </w:smartTagPr>
        <w:r w:rsidRPr="00DA2CDD">
          <w:rPr>
            <w:sz w:val="32"/>
            <w:szCs w:val="32"/>
          </w:rPr>
          <w:t>1989 г</w:t>
        </w:r>
      </w:smartTag>
      <w:r w:rsidRPr="00DA2CDD">
        <w:rPr>
          <w:sz w:val="32"/>
          <w:szCs w:val="32"/>
        </w:rPr>
        <w:t>. прошла избирательная кампания по выборам народных депутатов СССР. В народном сознании этот лозунг понимался как изъятие властных по</w:t>
      </w:r>
      <w:r w:rsidRPr="00DA2CDD">
        <w:rPr>
          <w:sz w:val="32"/>
          <w:szCs w:val="32"/>
        </w:rPr>
        <w:t>л</w:t>
      </w:r>
      <w:r w:rsidRPr="00DA2CDD">
        <w:rPr>
          <w:sz w:val="32"/>
          <w:szCs w:val="32"/>
        </w:rPr>
        <w:t>номочий из рук партийных функционеров и передача ее Советам. П</w:t>
      </w:r>
      <w:r w:rsidRPr="00DA2CDD">
        <w:rPr>
          <w:sz w:val="32"/>
          <w:szCs w:val="32"/>
        </w:rPr>
        <w:t>о</w:t>
      </w:r>
      <w:r w:rsidRPr="00DA2CDD">
        <w:rPr>
          <w:sz w:val="32"/>
          <w:szCs w:val="32"/>
        </w:rPr>
        <w:t xml:space="preserve">сле </w:t>
      </w:r>
      <w:r w:rsidRPr="00DA2CDD">
        <w:rPr>
          <w:sz w:val="32"/>
          <w:szCs w:val="32"/>
          <w:lang w:val="en-US"/>
        </w:rPr>
        <w:t>I</w:t>
      </w:r>
      <w:r w:rsidRPr="00DA2CDD">
        <w:rPr>
          <w:sz w:val="32"/>
          <w:szCs w:val="32"/>
        </w:rPr>
        <w:t xml:space="preserve"> </w:t>
      </w:r>
      <w:proofErr w:type="gramStart"/>
      <w:r w:rsidRPr="00DA2CDD">
        <w:rPr>
          <w:sz w:val="32"/>
          <w:szCs w:val="32"/>
          <w:lang w:val="en-US"/>
        </w:rPr>
        <w:t>C</w:t>
      </w:r>
      <w:proofErr w:type="gramEnd"/>
      <w:r w:rsidRPr="00DA2CDD">
        <w:rPr>
          <w:sz w:val="32"/>
          <w:szCs w:val="32"/>
        </w:rPr>
        <w:t xml:space="preserve">ъезда народных депутатов </w:t>
      </w:r>
      <w:r w:rsidRPr="00DA2CDD">
        <w:rPr>
          <w:sz w:val="32"/>
          <w:szCs w:val="32"/>
          <w:lang w:val="en-US"/>
        </w:rPr>
        <w:t>CCC</w:t>
      </w:r>
      <w:r w:rsidRPr="00DA2CDD">
        <w:rPr>
          <w:sz w:val="32"/>
          <w:szCs w:val="32"/>
        </w:rPr>
        <w:t xml:space="preserve">Р (май </w:t>
      </w:r>
      <w:smartTag w:uri="urn:schemas-microsoft-com:office:smarttags" w:element="metricconverter">
        <w:smartTagPr>
          <w:attr w:name="ProductID" w:val="1989 г"/>
        </w:smartTagPr>
        <w:r w:rsidRPr="00DA2CDD">
          <w:rPr>
            <w:sz w:val="32"/>
            <w:szCs w:val="32"/>
          </w:rPr>
          <w:t>1989 г</w:t>
        </w:r>
      </w:smartTag>
      <w:r w:rsidRPr="00DA2CDD">
        <w:rPr>
          <w:sz w:val="32"/>
          <w:szCs w:val="32"/>
        </w:rPr>
        <w:t>.) и создания Межрегиональной депутатской группы во главе с А.Д. Сахаровым и Б.Н. Ельциным самыми популярными у народных масс лозунгами стали лозунги «Долой монополию на власть КПСС!», «Долой 6 ст</w:t>
      </w:r>
      <w:r w:rsidRPr="00DA2CDD">
        <w:rPr>
          <w:sz w:val="32"/>
          <w:szCs w:val="32"/>
        </w:rPr>
        <w:t>а</w:t>
      </w:r>
      <w:r w:rsidRPr="00DA2CDD">
        <w:rPr>
          <w:sz w:val="32"/>
          <w:szCs w:val="32"/>
        </w:rPr>
        <w:t xml:space="preserve">тью Конституции СССР!». Смерть А.Д. Сахарова в декабре </w:t>
      </w:r>
      <w:smartTag w:uri="urn:schemas-microsoft-com:office:smarttags" w:element="metricconverter">
        <w:smartTagPr>
          <w:attr w:name="ProductID" w:val="1989 г"/>
        </w:smartTagPr>
        <w:r w:rsidRPr="00DA2CDD">
          <w:rPr>
            <w:sz w:val="32"/>
            <w:szCs w:val="32"/>
          </w:rPr>
          <w:t>1989 г</w:t>
        </w:r>
      </w:smartTag>
      <w:r w:rsidRPr="00DA2CDD">
        <w:rPr>
          <w:sz w:val="32"/>
          <w:szCs w:val="32"/>
        </w:rPr>
        <w:t xml:space="preserve">. после того, как его выступления захлопывали и засвистывали на </w:t>
      </w:r>
      <w:r w:rsidRPr="00DA2CDD">
        <w:rPr>
          <w:sz w:val="32"/>
          <w:szCs w:val="32"/>
          <w:lang w:val="en-US"/>
        </w:rPr>
        <w:t>II</w:t>
      </w:r>
      <w:r w:rsidRPr="00DA2CDD">
        <w:rPr>
          <w:sz w:val="32"/>
          <w:szCs w:val="32"/>
        </w:rPr>
        <w:t xml:space="preserve"> Съезде народных депутатов СССР, не давая сказать ни слова, прои</w:t>
      </w:r>
      <w:r w:rsidRPr="00DA2CDD">
        <w:rPr>
          <w:sz w:val="32"/>
          <w:szCs w:val="32"/>
        </w:rPr>
        <w:t>з</w:t>
      </w:r>
      <w:r w:rsidRPr="00DA2CDD">
        <w:rPr>
          <w:sz w:val="32"/>
          <w:szCs w:val="32"/>
        </w:rPr>
        <w:t>вела на массы ошеломляющее действие. Вследствие этого, лозунги масс стали еще решительнее: «6 статья – убийца!», «Выберем депут</w:t>
      </w:r>
      <w:r w:rsidRPr="00DA2CDD">
        <w:rPr>
          <w:sz w:val="32"/>
          <w:szCs w:val="32"/>
        </w:rPr>
        <w:t>а</w:t>
      </w:r>
      <w:r w:rsidRPr="00DA2CDD">
        <w:rPr>
          <w:sz w:val="32"/>
          <w:szCs w:val="32"/>
        </w:rPr>
        <w:t>тов, достойных А.Д. Сахарова!» и т.д.</w:t>
      </w:r>
    </w:p>
    <w:p w:rsidR="00536F00" w:rsidRPr="00DA2CDD" w:rsidRDefault="00536F00" w:rsidP="0051674C">
      <w:pPr>
        <w:ind w:firstLine="708"/>
        <w:jc w:val="both"/>
        <w:rPr>
          <w:sz w:val="32"/>
          <w:szCs w:val="32"/>
        </w:rPr>
      </w:pPr>
      <w:r w:rsidRPr="00DA2CDD">
        <w:rPr>
          <w:sz w:val="32"/>
          <w:szCs w:val="32"/>
        </w:rPr>
        <w:t>Благодаря заразительности протестных идей, чувства антипатии и неодобрения толпы по отношению к КПСС, которые ярко проявл</w:t>
      </w:r>
      <w:r w:rsidRPr="00DA2CDD">
        <w:rPr>
          <w:sz w:val="32"/>
          <w:szCs w:val="32"/>
        </w:rPr>
        <w:t>я</w:t>
      </w:r>
      <w:r w:rsidRPr="00DA2CDD">
        <w:rPr>
          <w:sz w:val="32"/>
          <w:szCs w:val="32"/>
        </w:rPr>
        <w:t>ли А.Д. Сахаров, Ю.Н. Афанасьев, Б.Н. Ельцин и др., вскоре превр</w:t>
      </w:r>
      <w:r w:rsidRPr="00DA2CDD">
        <w:rPr>
          <w:sz w:val="32"/>
          <w:szCs w:val="32"/>
        </w:rPr>
        <w:t>а</w:t>
      </w:r>
      <w:r w:rsidRPr="00DA2CDD">
        <w:rPr>
          <w:sz w:val="32"/>
          <w:szCs w:val="32"/>
        </w:rPr>
        <w:t>тились в самую свирепую ненависть. Этот эмоциональный настрой распространялся очень быстро посредством внушения, вызывал вс</w:t>
      </w:r>
      <w:r w:rsidRPr="00DA2CDD">
        <w:rPr>
          <w:sz w:val="32"/>
          <w:szCs w:val="32"/>
        </w:rPr>
        <w:t>е</w:t>
      </w:r>
      <w:r w:rsidRPr="00DA2CDD">
        <w:rPr>
          <w:sz w:val="32"/>
          <w:szCs w:val="32"/>
        </w:rPr>
        <w:t>общее одобрение, что в значительной степени способствовало увел</w:t>
      </w:r>
      <w:r w:rsidRPr="00DA2CDD">
        <w:rPr>
          <w:sz w:val="32"/>
          <w:szCs w:val="32"/>
        </w:rPr>
        <w:t>и</w:t>
      </w:r>
      <w:r w:rsidRPr="00DA2CDD">
        <w:rPr>
          <w:sz w:val="32"/>
          <w:szCs w:val="32"/>
        </w:rPr>
        <w:t xml:space="preserve">чению его силы. Под давлением общественности на </w:t>
      </w:r>
      <w:r w:rsidRPr="00DA2CDD">
        <w:rPr>
          <w:sz w:val="32"/>
          <w:szCs w:val="32"/>
          <w:lang w:val="en-US"/>
        </w:rPr>
        <w:t>III</w:t>
      </w:r>
      <w:r w:rsidRPr="00DA2CDD">
        <w:rPr>
          <w:sz w:val="32"/>
          <w:szCs w:val="32"/>
        </w:rPr>
        <w:t xml:space="preserve"> Съезде наро</w:t>
      </w:r>
      <w:r w:rsidRPr="00DA2CDD">
        <w:rPr>
          <w:sz w:val="32"/>
          <w:szCs w:val="32"/>
        </w:rPr>
        <w:t>д</w:t>
      </w:r>
      <w:r w:rsidRPr="00DA2CDD">
        <w:rPr>
          <w:sz w:val="32"/>
          <w:szCs w:val="32"/>
        </w:rPr>
        <w:t xml:space="preserve">ных депутатов СССР, который состоялся в марте </w:t>
      </w:r>
      <w:smartTag w:uri="urn:schemas-microsoft-com:office:smarttags" w:element="metricconverter">
        <w:smartTagPr>
          <w:attr w:name="ProductID" w:val="1990 г"/>
        </w:smartTagPr>
        <w:r w:rsidRPr="00DA2CDD">
          <w:rPr>
            <w:sz w:val="32"/>
            <w:szCs w:val="32"/>
          </w:rPr>
          <w:t>1990 г</w:t>
        </w:r>
      </w:smartTag>
      <w:r w:rsidRPr="00DA2CDD">
        <w:rPr>
          <w:sz w:val="32"/>
          <w:szCs w:val="32"/>
        </w:rPr>
        <w:t>., президент СССР М.С. Горбачев был вынужден отменить 6 статью Конституции СССР, в которой закреплялась руководящая и направляющая роль КПСС.</w:t>
      </w:r>
    </w:p>
    <w:p w:rsidR="00536F00" w:rsidRPr="00DA2CDD" w:rsidRDefault="00536F00" w:rsidP="0051674C">
      <w:pPr>
        <w:ind w:firstLine="708"/>
        <w:jc w:val="both"/>
        <w:rPr>
          <w:sz w:val="32"/>
          <w:szCs w:val="32"/>
        </w:rPr>
      </w:pPr>
      <w:r w:rsidRPr="00DA2CDD">
        <w:rPr>
          <w:sz w:val="32"/>
          <w:szCs w:val="32"/>
        </w:rPr>
        <w:t xml:space="preserve">К </w:t>
      </w:r>
      <w:smartTag w:uri="urn:schemas-microsoft-com:office:smarttags" w:element="metricconverter">
        <w:smartTagPr>
          <w:attr w:name="ProductID" w:val="1990 г"/>
        </w:smartTagPr>
        <w:r w:rsidRPr="00DA2CDD">
          <w:rPr>
            <w:sz w:val="32"/>
            <w:szCs w:val="32"/>
          </w:rPr>
          <w:t>1990 г</w:t>
        </w:r>
      </w:smartTag>
      <w:r w:rsidRPr="00DA2CDD">
        <w:rPr>
          <w:sz w:val="32"/>
          <w:szCs w:val="32"/>
        </w:rPr>
        <w:t>. М.С. Горбачев в глазах масс уже потерял то обаяние, которое он имел на первом этапе перестройки. Потерял он его, п</w:t>
      </w:r>
      <w:r w:rsidRPr="00DA2CDD">
        <w:rPr>
          <w:sz w:val="32"/>
          <w:szCs w:val="32"/>
        </w:rPr>
        <w:t>о</w:t>
      </w:r>
      <w:r w:rsidRPr="00DA2CDD">
        <w:rPr>
          <w:sz w:val="32"/>
          <w:szCs w:val="32"/>
        </w:rPr>
        <w:t xml:space="preserve">скольку допустил оспаривание своего авторитета. По мнению того же Г. Лебона: «Оспаривание – самый действенный способ разрушения </w:t>
      </w:r>
      <w:r w:rsidRPr="00DA2CDD">
        <w:rPr>
          <w:sz w:val="32"/>
          <w:szCs w:val="32"/>
        </w:rPr>
        <w:lastRenderedPageBreak/>
        <w:t>обаяния. Обаяние, которое подвергается оспариванию, уже перестает быть обаянием. …Чтобы вызывать восхищение толпы, надо всегда держать ее на известном расстоянии» [1, с. 208]. М.С. Горбачев по</w:t>
      </w:r>
      <w:r w:rsidRPr="00DA2CDD">
        <w:rPr>
          <w:sz w:val="32"/>
          <w:szCs w:val="32"/>
        </w:rPr>
        <w:t>д</w:t>
      </w:r>
      <w:r w:rsidRPr="00DA2CDD">
        <w:rPr>
          <w:sz w:val="32"/>
          <w:szCs w:val="32"/>
        </w:rPr>
        <w:t>пустил массы слишком близко к себе. Провозгласив гласность, кр</w:t>
      </w:r>
      <w:r w:rsidRPr="00DA2CDD">
        <w:rPr>
          <w:sz w:val="32"/>
          <w:szCs w:val="32"/>
        </w:rPr>
        <w:t>и</w:t>
      </w:r>
      <w:r w:rsidRPr="00DA2CDD">
        <w:rPr>
          <w:sz w:val="32"/>
          <w:szCs w:val="32"/>
        </w:rPr>
        <w:t>тику, самокритику, он дал возможность массам нелестно судить о нем. Массы любят сильных личностей, а всяческие уступки, на кот</w:t>
      </w:r>
      <w:r w:rsidRPr="00DA2CDD">
        <w:rPr>
          <w:sz w:val="32"/>
          <w:szCs w:val="32"/>
        </w:rPr>
        <w:t>о</w:t>
      </w:r>
      <w:r w:rsidRPr="00DA2CDD">
        <w:rPr>
          <w:sz w:val="32"/>
          <w:szCs w:val="32"/>
        </w:rPr>
        <w:t>рые пошел М.С. Горбачев, они расценили как его слабость.</w:t>
      </w:r>
    </w:p>
    <w:p w:rsidR="00536F00" w:rsidRPr="00DA2CDD" w:rsidRDefault="00536F00" w:rsidP="0051674C">
      <w:pPr>
        <w:ind w:firstLine="708"/>
        <w:jc w:val="both"/>
        <w:rPr>
          <w:sz w:val="32"/>
          <w:szCs w:val="32"/>
        </w:rPr>
      </w:pPr>
      <w:r w:rsidRPr="00DA2CDD">
        <w:rPr>
          <w:sz w:val="32"/>
          <w:szCs w:val="32"/>
        </w:rPr>
        <w:t>Однако массе нужны были новые вожаки. А.Д. Сахаров умер, знамя народного заступника поднял Б.Н. Ельцин. В Сибири его а</w:t>
      </w:r>
      <w:r w:rsidRPr="00DA2CDD">
        <w:rPr>
          <w:sz w:val="32"/>
          <w:szCs w:val="32"/>
        </w:rPr>
        <w:t>к</w:t>
      </w:r>
      <w:r w:rsidRPr="00DA2CDD">
        <w:rPr>
          <w:sz w:val="32"/>
          <w:szCs w:val="32"/>
        </w:rPr>
        <w:t>тивно поддерживали и от этого становились необычайно популярн</w:t>
      </w:r>
      <w:r w:rsidRPr="00DA2CDD">
        <w:rPr>
          <w:sz w:val="32"/>
          <w:szCs w:val="32"/>
        </w:rPr>
        <w:t>ы</w:t>
      </w:r>
      <w:r w:rsidRPr="00DA2CDD">
        <w:rPr>
          <w:sz w:val="32"/>
          <w:szCs w:val="32"/>
        </w:rPr>
        <w:t>ми члены Межрегиональной депутатской группы: А.В. Минжуренко, С.С. Сулакшин, Ю.Н.</w:t>
      </w:r>
      <w:r w:rsidRPr="00DA2CDD">
        <w:rPr>
          <w:sz w:val="32"/>
          <w:szCs w:val="32"/>
          <w:lang w:val="en-US"/>
        </w:rPr>
        <w:t> </w:t>
      </w:r>
      <w:r w:rsidRPr="00DA2CDD">
        <w:rPr>
          <w:sz w:val="32"/>
          <w:szCs w:val="32"/>
        </w:rPr>
        <w:t>Москвич и др. В народных массах, благодаря мифологичности сознания толпы, возобладала идеализированная оценка Б.Н. Ельцина. Презрение и преследования от властей, которые он испытал, лишь усиливало силу его влияния. Б.Н. Ельцин в наро</w:t>
      </w:r>
      <w:r w:rsidRPr="00DA2CDD">
        <w:rPr>
          <w:sz w:val="32"/>
          <w:szCs w:val="32"/>
        </w:rPr>
        <w:t>д</w:t>
      </w:r>
      <w:r w:rsidRPr="00DA2CDD">
        <w:rPr>
          <w:sz w:val="32"/>
          <w:szCs w:val="32"/>
        </w:rPr>
        <w:t>ном сознании выглядел как лицо, пострадавшее от власти, поскольку осенью 1990 г. его сняли с поста первого секретаря Московского г</w:t>
      </w:r>
      <w:r w:rsidRPr="00DA2CDD">
        <w:rPr>
          <w:sz w:val="32"/>
          <w:szCs w:val="32"/>
        </w:rPr>
        <w:t>о</w:t>
      </w:r>
      <w:r w:rsidRPr="00DA2CDD">
        <w:rPr>
          <w:sz w:val="32"/>
          <w:szCs w:val="32"/>
        </w:rPr>
        <w:t>родского комитета КПСС. Напряженность его собственной веры, уверенность в том, что только он действует в интересах народа, пр</w:t>
      </w:r>
      <w:r w:rsidRPr="00DA2CDD">
        <w:rPr>
          <w:sz w:val="32"/>
          <w:szCs w:val="32"/>
        </w:rPr>
        <w:t>и</w:t>
      </w:r>
      <w:r w:rsidRPr="00DA2CDD">
        <w:rPr>
          <w:sz w:val="32"/>
          <w:szCs w:val="32"/>
        </w:rPr>
        <w:t>давали словам Б.Н. Ельцина громадную силу внушения. Он стал п</w:t>
      </w:r>
      <w:r w:rsidRPr="00DA2CDD">
        <w:rPr>
          <w:sz w:val="32"/>
          <w:szCs w:val="32"/>
        </w:rPr>
        <w:t>о</w:t>
      </w:r>
      <w:r w:rsidRPr="00DA2CDD">
        <w:rPr>
          <w:sz w:val="32"/>
          <w:szCs w:val="32"/>
        </w:rPr>
        <w:t>пулярным в народных массах не потому, что предлагал хорошо ра</w:t>
      </w:r>
      <w:r w:rsidRPr="00DA2CDD">
        <w:rPr>
          <w:sz w:val="32"/>
          <w:szCs w:val="32"/>
        </w:rPr>
        <w:t>з</w:t>
      </w:r>
      <w:r w:rsidRPr="00DA2CDD">
        <w:rPr>
          <w:sz w:val="32"/>
          <w:szCs w:val="32"/>
        </w:rPr>
        <w:t>работанную программу действий, толпа обычно и не ждет этого от своего вожака, а потому, что пострадал от власти. Это так называ</w:t>
      </w:r>
      <w:r w:rsidRPr="00DA2CDD">
        <w:rPr>
          <w:sz w:val="32"/>
          <w:szCs w:val="32"/>
        </w:rPr>
        <w:t>е</w:t>
      </w:r>
      <w:r w:rsidRPr="00DA2CDD">
        <w:rPr>
          <w:sz w:val="32"/>
          <w:szCs w:val="32"/>
        </w:rPr>
        <w:t>мый инверсионный тип лидерства, при котором признание лидера осуществляется не столько в соответствии  с его собственными иде</w:t>
      </w:r>
      <w:r w:rsidRPr="00DA2CDD">
        <w:rPr>
          <w:sz w:val="32"/>
          <w:szCs w:val="32"/>
        </w:rPr>
        <w:t>я</w:t>
      </w:r>
      <w:r w:rsidRPr="00DA2CDD">
        <w:rPr>
          <w:sz w:val="32"/>
          <w:szCs w:val="32"/>
        </w:rPr>
        <w:t>ми и заслугами, сколько благодаря преследованиям его со стороны властных структур.</w:t>
      </w:r>
    </w:p>
    <w:p w:rsidR="00536F00" w:rsidRPr="00DA2CDD" w:rsidRDefault="00536F00" w:rsidP="0051674C">
      <w:pPr>
        <w:ind w:firstLine="708"/>
        <w:jc w:val="both"/>
        <w:rPr>
          <w:sz w:val="32"/>
          <w:szCs w:val="32"/>
        </w:rPr>
      </w:pPr>
      <w:smartTag w:uri="urn:schemas-microsoft-com:office:smarttags" w:element="metricconverter">
        <w:smartTagPr>
          <w:attr w:name="ProductID" w:val="1990 г"/>
        </w:smartTagPr>
        <w:r w:rsidRPr="00DA2CDD">
          <w:rPr>
            <w:sz w:val="32"/>
            <w:szCs w:val="32"/>
          </w:rPr>
          <w:t>1990 г</w:t>
        </w:r>
      </w:smartTag>
      <w:r w:rsidRPr="00DA2CDD">
        <w:rPr>
          <w:sz w:val="32"/>
          <w:szCs w:val="32"/>
        </w:rPr>
        <w:t>. вошел в историю нашей страны как год противоборства союзной власти во главе с Президентом СССР М.С. Горбачевым и российской власти во главе с Председателем Верховного Совета РСФСР Б.Н. Ельциным. В ходе этой борьбы активно использовались народные массы, в сознание которых активно внедрялись идеи ос</w:t>
      </w:r>
      <w:r w:rsidRPr="00DA2CDD">
        <w:rPr>
          <w:sz w:val="32"/>
          <w:szCs w:val="32"/>
        </w:rPr>
        <w:t>о</w:t>
      </w:r>
      <w:r w:rsidRPr="00DA2CDD">
        <w:rPr>
          <w:sz w:val="32"/>
          <w:szCs w:val="32"/>
        </w:rPr>
        <w:t xml:space="preserve">бой суверенной политики России по отношению к союзному центру. Принятие «Декларации о государственном суверенитете РСФСР» 12 июня </w:t>
      </w:r>
      <w:smartTag w:uri="urn:schemas-microsoft-com:office:smarttags" w:element="metricconverter">
        <w:smartTagPr>
          <w:attr w:name="ProductID" w:val="1990 г"/>
        </w:smartTagPr>
        <w:r w:rsidRPr="00DA2CDD">
          <w:rPr>
            <w:sz w:val="32"/>
            <w:szCs w:val="32"/>
          </w:rPr>
          <w:t>1990 г</w:t>
        </w:r>
      </w:smartTag>
      <w:r w:rsidRPr="00DA2CDD">
        <w:rPr>
          <w:sz w:val="32"/>
          <w:szCs w:val="32"/>
        </w:rPr>
        <w:t>. первоначально в массах было воспринято неоднозначно. По их мнению, как можно было проводить отдельную суверенную политику, когда столица РСФСР и СССР совпадали, функции упра</w:t>
      </w:r>
      <w:r w:rsidRPr="00DA2CDD">
        <w:rPr>
          <w:sz w:val="32"/>
          <w:szCs w:val="32"/>
        </w:rPr>
        <w:t>в</w:t>
      </w:r>
      <w:r w:rsidRPr="00DA2CDD">
        <w:rPr>
          <w:sz w:val="32"/>
          <w:szCs w:val="32"/>
        </w:rPr>
        <w:t>ления и Союзом, и Россией были тесно переплетены. Отделение Ро</w:t>
      </w:r>
      <w:r w:rsidRPr="00DA2CDD">
        <w:rPr>
          <w:sz w:val="32"/>
          <w:szCs w:val="32"/>
        </w:rPr>
        <w:t>с</w:t>
      </w:r>
      <w:r w:rsidRPr="00DA2CDD">
        <w:rPr>
          <w:sz w:val="32"/>
          <w:szCs w:val="32"/>
        </w:rPr>
        <w:t>сии от Союза означало разрушение российского государственного т</w:t>
      </w:r>
      <w:r w:rsidRPr="00DA2CDD">
        <w:rPr>
          <w:sz w:val="32"/>
          <w:szCs w:val="32"/>
        </w:rPr>
        <w:t>е</w:t>
      </w:r>
      <w:r w:rsidRPr="00DA2CDD">
        <w:rPr>
          <w:sz w:val="32"/>
          <w:szCs w:val="32"/>
        </w:rPr>
        <w:lastRenderedPageBreak/>
        <w:t>ла, которое создавалось и расширялось веками. Однако массам мн</w:t>
      </w:r>
      <w:r w:rsidRPr="00DA2CDD">
        <w:rPr>
          <w:sz w:val="32"/>
          <w:szCs w:val="32"/>
        </w:rPr>
        <w:t>о</w:t>
      </w:r>
      <w:r w:rsidRPr="00DA2CDD">
        <w:rPr>
          <w:sz w:val="32"/>
          <w:szCs w:val="32"/>
        </w:rPr>
        <w:t>гочисленными СМИ внушалось, что борьба за суверенитет России – это одновременно и борьба с коммунистической системой. В резул</w:t>
      </w:r>
      <w:r w:rsidRPr="00DA2CDD">
        <w:rPr>
          <w:sz w:val="32"/>
          <w:szCs w:val="32"/>
        </w:rPr>
        <w:t>ь</w:t>
      </w:r>
      <w:r w:rsidRPr="00DA2CDD">
        <w:rPr>
          <w:sz w:val="32"/>
          <w:szCs w:val="32"/>
        </w:rPr>
        <w:t>тате многократного повторения это утверждение становилось акси</w:t>
      </w:r>
      <w:r w:rsidRPr="00DA2CDD">
        <w:rPr>
          <w:sz w:val="32"/>
          <w:szCs w:val="32"/>
        </w:rPr>
        <w:t>о</w:t>
      </w:r>
      <w:r w:rsidRPr="00DA2CDD">
        <w:rPr>
          <w:sz w:val="32"/>
          <w:szCs w:val="32"/>
        </w:rPr>
        <w:t>мой. В поддержку Б.Н. Ельцина росло и ширилось движение «Дем</w:t>
      </w:r>
      <w:r w:rsidRPr="00DA2CDD">
        <w:rPr>
          <w:sz w:val="32"/>
          <w:szCs w:val="32"/>
        </w:rPr>
        <w:t>о</w:t>
      </w:r>
      <w:r w:rsidRPr="00DA2CDD">
        <w:rPr>
          <w:sz w:val="32"/>
          <w:szCs w:val="32"/>
        </w:rPr>
        <w:t>кратическая Россия». Его влияние на массы было значительным. Бл</w:t>
      </w:r>
      <w:r w:rsidRPr="00DA2CDD">
        <w:rPr>
          <w:sz w:val="32"/>
          <w:szCs w:val="32"/>
        </w:rPr>
        <w:t>а</w:t>
      </w:r>
      <w:r w:rsidRPr="00DA2CDD">
        <w:rPr>
          <w:sz w:val="32"/>
          <w:szCs w:val="32"/>
        </w:rPr>
        <w:t>годаря массовому внушению идеи отказа от социализма распростр</w:t>
      </w:r>
      <w:r w:rsidRPr="00DA2CDD">
        <w:rPr>
          <w:sz w:val="32"/>
          <w:szCs w:val="32"/>
        </w:rPr>
        <w:t>а</w:t>
      </w:r>
      <w:r w:rsidRPr="00DA2CDD">
        <w:rPr>
          <w:sz w:val="32"/>
          <w:szCs w:val="32"/>
        </w:rPr>
        <w:t>нялись очень быстро. В то же время лидеры К</w:t>
      </w:r>
      <w:proofErr w:type="gramStart"/>
      <w:r w:rsidRPr="00DA2CDD">
        <w:rPr>
          <w:sz w:val="32"/>
          <w:szCs w:val="32"/>
        </w:rPr>
        <w:t>ПСС пр</w:t>
      </w:r>
      <w:proofErr w:type="gramEnd"/>
      <w:r w:rsidRPr="00DA2CDD">
        <w:rPr>
          <w:sz w:val="32"/>
          <w:szCs w:val="32"/>
        </w:rPr>
        <w:t>оявляли раст</w:t>
      </w:r>
      <w:r w:rsidRPr="00DA2CDD">
        <w:rPr>
          <w:sz w:val="32"/>
          <w:szCs w:val="32"/>
        </w:rPr>
        <w:t>е</w:t>
      </w:r>
      <w:r w:rsidRPr="00DA2CDD">
        <w:rPr>
          <w:sz w:val="32"/>
          <w:szCs w:val="32"/>
        </w:rPr>
        <w:t>рянность и ничего не могли противопоставить митинговой демокр</w:t>
      </w:r>
      <w:r w:rsidRPr="00DA2CDD">
        <w:rPr>
          <w:sz w:val="32"/>
          <w:szCs w:val="32"/>
        </w:rPr>
        <w:t>а</w:t>
      </w:r>
      <w:r w:rsidRPr="00DA2CDD">
        <w:rPr>
          <w:sz w:val="32"/>
          <w:szCs w:val="32"/>
        </w:rPr>
        <w:t>тии. Партийные работники нередко терялись при выступлениях на митингах, на встречах с избирателями, представители же демократ</w:t>
      </w:r>
      <w:r w:rsidRPr="00DA2CDD">
        <w:rPr>
          <w:sz w:val="32"/>
          <w:szCs w:val="32"/>
        </w:rPr>
        <w:t>и</w:t>
      </w:r>
      <w:r w:rsidRPr="00DA2CDD">
        <w:rPr>
          <w:sz w:val="32"/>
          <w:szCs w:val="32"/>
        </w:rPr>
        <w:t>ческого движения были очень активны, напористы и умели отста</w:t>
      </w:r>
      <w:r w:rsidRPr="00DA2CDD">
        <w:rPr>
          <w:sz w:val="32"/>
          <w:szCs w:val="32"/>
        </w:rPr>
        <w:t>и</w:t>
      </w:r>
      <w:r w:rsidRPr="00DA2CDD">
        <w:rPr>
          <w:sz w:val="32"/>
          <w:szCs w:val="32"/>
        </w:rPr>
        <w:t>вать свою точку зрения.</w:t>
      </w:r>
    </w:p>
    <w:p w:rsidR="00536F00" w:rsidRPr="00DA2CDD" w:rsidRDefault="00536F00" w:rsidP="0051674C">
      <w:pPr>
        <w:ind w:firstLine="708"/>
        <w:jc w:val="both"/>
        <w:rPr>
          <w:sz w:val="32"/>
          <w:szCs w:val="32"/>
        </w:rPr>
      </w:pPr>
      <w:r w:rsidRPr="00DA2CDD">
        <w:rPr>
          <w:sz w:val="32"/>
          <w:szCs w:val="32"/>
        </w:rPr>
        <w:t xml:space="preserve">На мартовских референдумах </w:t>
      </w:r>
      <w:smartTag w:uri="urn:schemas-microsoft-com:office:smarttags" w:element="metricconverter">
        <w:smartTagPr>
          <w:attr w:name="ProductID" w:val="1991 г"/>
        </w:smartTagPr>
        <w:r w:rsidRPr="00DA2CDD">
          <w:rPr>
            <w:sz w:val="32"/>
            <w:szCs w:val="32"/>
          </w:rPr>
          <w:t>1991 г</w:t>
        </w:r>
      </w:smartTag>
      <w:r w:rsidRPr="00DA2CDD">
        <w:rPr>
          <w:sz w:val="32"/>
          <w:szCs w:val="32"/>
        </w:rPr>
        <w:t xml:space="preserve">. большинство электората поддержало идею обновленного СССР, т.к. граждане нашей страны даже не могли представить, что распад Союза возможен. Но в то же время на российском референдуме, который проходил одновременно </w:t>
      </w:r>
      <w:proofErr w:type="gramStart"/>
      <w:r w:rsidRPr="00DA2CDD">
        <w:rPr>
          <w:sz w:val="32"/>
          <w:szCs w:val="32"/>
        </w:rPr>
        <w:t>с</w:t>
      </w:r>
      <w:proofErr w:type="gramEnd"/>
      <w:r w:rsidRPr="00DA2CDD">
        <w:rPr>
          <w:sz w:val="32"/>
          <w:szCs w:val="32"/>
        </w:rPr>
        <w:t xml:space="preserve"> </w:t>
      </w:r>
      <w:proofErr w:type="gramStart"/>
      <w:r w:rsidRPr="00DA2CDD">
        <w:rPr>
          <w:sz w:val="32"/>
          <w:szCs w:val="32"/>
        </w:rPr>
        <w:t>союзным</w:t>
      </w:r>
      <w:proofErr w:type="gramEnd"/>
      <w:r w:rsidRPr="00DA2CDD">
        <w:rPr>
          <w:sz w:val="32"/>
          <w:szCs w:val="32"/>
        </w:rPr>
        <w:t>, было поддержано введение в РСФСР поста Президента. Таким образом, население проявило лояльность и к союзной, и к ро</w:t>
      </w:r>
      <w:r w:rsidRPr="00DA2CDD">
        <w:rPr>
          <w:sz w:val="32"/>
          <w:szCs w:val="32"/>
        </w:rPr>
        <w:t>с</w:t>
      </w:r>
      <w:r w:rsidRPr="00DA2CDD">
        <w:rPr>
          <w:sz w:val="32"/>
          <w:szCs w:val="32"/>
        </w:rPr>
        <w:t>сийской власти. Однако введение поста Президента в РСФСР, безу</w:t>
      </w:r>
      <w:r w:rsidRPr="00DA2CDD">
        <w:rPr>
          <w:sz w:val="32"/>
          <w:szCs w:val="32"/>
        </w:rPr>
        <w:t>с</w:t>
      </w:r>
      <w:r w:rsidRPr="00DA2CDD">
        <w:rPr>
          <w:sz w:val="32"/>
          <w:szCs w:val="32"/>
        </w:rPr>
        <w:t xml:space="preserve">ловно, усиливало позиции российской власти. 12 июня </w:t>
      </w:r>
      <w:smartTag w:uri="urn:schemas-microsoft-com:office:smarttags" w:element="metricconverter">
        <w:smartTagPr>
          <w:attr w:name="ProductID" w:val="1991 г"/>
        </w:smartTagPr>
        <w:r w:rsidRPr="00DA2CDD">
          <w:rPr>
            <w:sz w:val="32"/>
            <w:szCs w:val="32"/>
          </w:rPr>
          <w:t>1991 г</w:t>
        </w:r>
      </w:smartTag>
      <w:r w:rsidRPr="00DA2CDD">
        <w:rPr>
          <w:sz w:val="32"/>
          <w:szCs w:val="32"/>
        </w:rPr>
        <w:t>. на в</w:t>
      </w:r>
      <w:r w:rsidRPr="00DA2CDD">
        <w:rPr>
          <w:sz w:val="32"/>
          <w:szCs w:val="32"/>
        </w:rPr>
        <w:t>ы</w:t>
      </w:r>
      <w:r w:rsidRPr="00DA2CDD">
        <w:rPr>
          <w:sz w:val="32"/>
          <w:szCs w:val="32"/>
        </w:rPr>
        <w:t>борах Президента России в первом туре голосования (второй не п</w:t>
      </w:r>
      <w:r w:rsidRPr="00DA2CDD">
        <w:rPr>
          <w:sz w:val="32"/>
          <w:szCs w:val="32"/>
        </w:rPr>
        <w:t>о</w:t>
      </w:r>
      <w:r w:rsidRPr="00DA2CDD">
        <w:rPr>
          <w:sz w:val="32"/>
          <w:szCs w:val="32"/>
        </w:rPr>
        <w:t xml:space="preserve">надобился) победил Б.Н. Ельцин. Одним из первых его мероприятий стало принятие в июле </w:t>
      </w:r>
      <w:smartTag w:uri="urn:schemas-microsoft-com:office:smarttags" w:element="metricconverter">
        <w:smartTagPr>
          <w:attr w:name="ProductID" w:val="1991 г"/>
        </w:smartTagPr>
        <w:r w:rsidRPr="00DA2CDD">
          <w:rPr>
            <w:sz w:val="32"/>
            <w:szCs w:val="32"/>
          </w:rPr>
          <w:t>1991 г</w:t>
        </w:r>
      </w:smartTag>
      <w:r w:rsidRPr="00DA2CDD">
        <w:rPr>
          <w:sz w:val="32"/>
          <w:szCs w:val="32"/>
        </w:rPr>
        <w:t>. Указа о департизации предприятий и учреждений. Это был сильнейший удар по позициям КПСС. Многие коммунисты, снимаясь с учета в своих трудовых коллективах, не вставали на учет по месту жительства. Территориальные партийные организации стали объединять, в основном, коммунисто</w:t>
      </w:r>
      <w:proofErr w:type="gramStart"/>
      <w:r w:rsidRPr="00DA2CDD">
        <w:rPr>
          <w:sz w:val="32"/>
          <w:szCs w:val="32"/>
        </w:rPr>
        <w:t>в-</w:t>
      </w:r>
      <w:proofErr w:type="gramEnd"/>
      <w:r w:rsidR="0051674C" w:rsidRPr="00DA2CDD">
        <w:rPr>
          <w:sz w:val="32"/>
          <w:szCs w:val="32"/>
        </w:rPr>
        <w:t xml:space="preserve"> </w:t>
      </w:r>
      <w:r w:rsidRPr="00DA2CDD">
        <w:rPr>
          <w:sz w:val="32"/>
          <w:szCs w:val="32"/>
        </w:rPr>
        <w:t>пенсион</w:t>
      </w:r>
      <w:r w:rsidRPr="00DA2CDD">
        <w:rPr>
          <w:sz w:val="32"/>
          <w:szCs w:val="32"/>
        </w:rPr>
        <w:t>е</w:t>
      </w:r>
      <w:r w:rsidRPr="00DA2CDD">
        <w:rPr>
          <w:sz w:val="32"/>
          <w:szCs w:val="32"/>
        </w:rPr>
        <w:t>ров. Некоторые региональные партийные организации заявляли пр</w:t>
      </w:r>
      <w:r w:rsidRPr="00DA2CDD">
        <w:rPr>
          <w:sz w:val="32"/>
          <w:szCs w:val="32"/>
        </w:rPr>
        <w:t>о</w:t>
      </w:r>
      <w:r w:rsidRPr="00DA2CDD">
        <w:rPr>
          <w:sz w:val="32"/>
          <w:szCs w:val="32"/>
        </w:rPr>
        <w:t>тест по поводу департизации, но ЦК КПСС никак не отреагировало на эти заявления. У руководства КПСС не было уже сил и возможн</w:t>
      </w:r>
      <w:r w:rsidRPr="00DA2CDD">
        <w:rPr>
          <w:sz w:val="32"/>
          <w:szCs w:val="32"/>
        </w:rPr>
        <w:t>о</w:t>
      </w:r>
      <w:r w:rsidRPr="00DA2CDD">
        <w:rPr>
          <w:sz w:val="32"/>
          <w:szCs w:val="32"/>
        </w:rPr>
        <w:t>стей оказывать сопротивление действиям российских властей.</w:t>
      </w:r>
    </w:p>
    <w:p w:rsidR="00536F00" w:rsidRPr="00DA2CDD" w:rsidRDefault="00536F00" w:rsidP="0051674C">
      <w:pPr>
        <w:ind w:firstLine="708"/>
        <w:jc w:val="both"/>
        <w:rPr>
          <w:sz w:val="32"/>
          <w:szCs w:val="32"/>
        </w:rPr>
      </w:pPr>
      <w:r w:rsidRPr="00DA2CDD">
        <w:rPr>
          <w:sz w:val="32"/>
          <w:szCs w:val="32"/>
        </w:rPr>
        <w:t xml:space="preserve">Слабой попыткой взять ситуацию в стране под свой контроль стал приход к власти в августе </w:t>
      </w:r>
      <w:smartTag w:uri="urn:schemas-microsoft-com:office:smarttags" w:element="metricconverter">
        <w:smartTagPr>
          <w:attr w:name="ProductID" w:val="1991 г"/>
        </w:smartTagPr>
        <w:r w:rsidRPr="00DA2CDD">
          <w:rPr>
            <w:sz w:val="32"/>
            <w:szCs w:val="32"/>
          </w:rPr>
          <w:t>1991 г</w:t>
        </w:r>
      </w:smartTag>
      <w:r w:rsidRPr="00DA2CDD">
        <w:rPr>
          <w:sz w:val="32"/>
          <w:szCs w:val="32"/>
        </w:rPr>
        <w:t>. Государственного комитета по чрезвычайному положению</w:t>
      </w:r>
      <w:r w:rsidR="00487FB0" w:rsidRPr="00DA2CDD">
        <w:rPr>
          <w:sz w:val="32"/>
          <w:szCs w:val="32"/>
        </w:rPr>
        <w:t xml:space="preserve"> (ГКЧП)</w:t>
      </w:r>
      <w:r w:rsidRPr="00DA2CDD">
        <w:rPr>
          <w:sz w:val="32"/>
          <w:szCs w:val="32"/>
        </w:rPr>
        <w:t>, возглавляемого вице-</w:t>
      </w:r>
      <w:r w:rsidR="00487FB0" w:rsidRPr="00DA2CDD">
        <w:rPr>
          <w:sz w:val="32"/>
          <w:szCs w:val="32"/>
        </w:rPr>
        <w:t xml:space="preserve"> </w:t>
      </w:r>
      <w:r w:rsidRPr="00DA2CDD">
        <w:rPr>
          <w:sz w:val="32"/>
          <w:szCs w:val="32"/>
        </w:rPr>
        <w:t>президе</w:t>
      </w:r>
      <w:r w:rsidRPr="00DA2CDD">
        <w:rPr>
          <w:sz w:val="32"/>
          <w:szCs w:val="32"/>
        </w:rPr>
        <w:t>н</w:t>
      </w:r>
      <w:r w:rsidRPr="00DA2CDD">
        <w:rPr>
          <w:sz w:val="32"/>
          <w:szCs w:val="32"/>
        </w:rPr>
        <w:t>том СССР Г.И.</w:t>
      </w:r>
      <w:r w:rsidRPr="00DA2CDD">
        <w:rPr>
          <w:sz w:val="32"/>
          <w:szCs w:val="32"/>
          <w:lang w:val="en-US"/>
        </w:rPr>
        <w:t> </w:t>
      </w:r>
      <w:r w:rsidRPr="00DA2CDD">
        <w:rPr>
          <w:sz w:val="32"/>
          <w:szCs w:val="32"/>
        </w:rPr>
        <w:t>Янаевым. Но массы были равнодушны к предлага</w:t>
      </w:r>
      <w:r w:rsidRPr="00DA2CDD">
        <w:rPr>
          <w:sz w:val="32"/>
          <w:szCs w:val="32"/>
        </w:rPr>
        <w:t>е</w:t>
      </w:r>
      <w:r w:rsidRPr="00DA2CDD">
        <w:rPr>
          <w:sz w:val="32"/>
          <w:szCs w:val="32"/>
        </w:rPr>
        <w:t>мым ГКЧП социалистическим идеям, в коммунистическую перспе</w:t>
      </w:r>
      <w:r w:rsidRPr="00DA2CDD">
        <w:rPr>
          <w:sz w:val="32"/>
          <w:szCs w:val="32"/>
        </w:rPr>
        <w:t>к</w:t>
      </w:r>
      <w:r w:rsidRPr="00DA2CDD">
        <w:rPr>
          <w:sz w:val="32"/>
          <w:szCs w:val="32"/>
        </w:rPr>
        <w:t>тиву мало, кто верил. Большинство граждан нашей страны в реша</w:t>
      </w:r>
      <w:r w:rsidRPr="00DA2CDD">
        <w:rPr>
          <w:sz w:val="32"/>
          <w:szCs w:val="32"/>
        </w:rPr>
        <w:t>ю</w:t>
      </w:r>
      <w:r w:rsidRPr="00DA2CDD">
        <w:rPr>
          <w:sz w:val="32"/>
          <w:szCs w:val="32"/>
        </w:rPr>
        <w:t xml:space="preserve">щие дни 19-21 августа </w:t>
      </w:r>
      <w:smartTag w:uri="urn:schemas-microsoft-com:office:smarttags" w:element="metricconverter">
        <w:smartTagPr>
          <w:attr w:name="ProductID" w:val="1991 г"/>
        </w:smartTagPr>
        <w:r w:rsidRPr="00DA2CDD">
          <w:rPr>
            <w:sz w:val="32"/>
            <w:szCs w:val="32"/>
          </w:rPr>
          <w:t>1991 г</w:t>
        </w:r>
      </w:smartTag>
      <w:r w:rsidRPr="00DA2CDD">
        <w:rPr>
          <w:sz w:val="32"/>
          <w:szCs w:val="32"/>
        </w:rPr>
        <w:t xml:space="preserve">. проявили растерянность и не смогли </w:t>
      </w:r>
      <w:r w:rsidRPr="00DA2CDD">
        <w:rPr>
          <w:sz w:val="32"/>
          <w:szCs w:val="32"/>
        </w:rPr>
        <w:lastRenderedPageBreak/>
        <w:t>определить своей политической позиции. Население ГКЧП не по</w:t>
      </w:r>
      <w:r w:rsidRPr="00DA2CDD">
        <w:rPr>
          <w:sz w:val="32"/>
          <w:szCs w:val="32"/>
        </w:rPr>
        <w:t>д</w:t>
      </w:r>
      <w:r w:rsidRPr="00DA2CDD">
        <w:rPr>
          <w:sz w:val="32"/>
          <w:szCs w:val="32"/>
        </w:rPr>
        <w:t xml:space="preserve">держало, но и активного противодействия ему по стране оказано не было. Массы были организованы только в </w:t>
      </w:r>
      <w:proofErr w:type="gramStart"/>
      <w:r w:rsidRPr="00DA2CDD">
        <w:rPr>
          <w:sz w:val="32"/>
          <w:szCs w:val="32"/>
        </w:rPr>
        <w:t>г</w:t>
      </w:r>
      <w:proofErr w:type="gramEnd"/>
      <w:r w:rsidRPr="00DA2CDD">
        <w:rPr>
          <w:sz w:val="32"/>
          <w:szCs w:val="32"/>
        </w:rPr>
        <w:t>. Москве, именно в стол</w:t>
      </w:r>
      <w:r w:rsidRPr="00DA2CDD">
        <w:rPr>
          <w:sz w:val="32"/>
          <w:szCs w:val="32"/>
        </w:rPr>
        <w:t>и</w:t>
      </w:r>
      <w:r w:rsidRPr="00DA2CDD">
        <w:rPr>
          <w:sz w:val="32"/>
          <w:szCs w:val="32"/>
        </w:rPr>
        <w:t>це оказали сопротивление ГКЧП. Здесь защитники демократии де</w:t>
      </w:r>
      <w:r w:rsidRPr="00DA2CDD">
        <w:rPr>
          <w:sz w:val="32"/>
          <w:szCs w:val="32"/>
        </w:rPr>
        <w:t>й</w:t>
      </w:r>
      <w:r w:rsidRPr="00DA2CDD">
        <w:rPr>
          <w:sz w:val="32"/>
          <w:szCs w:val="32"/>
        </w:rPr>
        <w:t>ствовали смело и решительно, вдохновляя своим примером остал</w:t>
      </w:r>
      <w:r w:rsidRPr="00DA2CDD">
        <w:rPr>
          <w:sz w:val="32"/>
          <w:szCs w:val="32"/>
        </w:rPr>
        <w:t>ь</w:t>
      </w:r>
      <w:r w:rsidRPr="00DA2CDD">
        <w:rPr>
          <w:sz w:val="32"/>
          <w:szCs w:val="32"/>
        </w:rPr>
        <w:t>ных. Сработал выявленный Г. Лебоном закон духовного единства масс. Наступил такой момент, когда массы стали одухотворены, что происходит под влиянием сильных эмоций или великого национал</w:t>
      </w:r>
      <w:r w:rsidRPr="00DA2CDD">
        <w:rPr>
          <w:sz w:val="32"/>
          <w:szCs w:val="32"/>
        </w:rPr>
        <w:t>ь</w:t>
      </w:r>
      <w:r w:rsidRPr="00DA2CDD">
        <w:rPr>
          <w:sz w:val="32"/>
          <w:szCs w:val="32"/>
        </w:rPr>
        <w:t>ного события. Одухотворенные массы представляли собой време</w:t>
      </w:r>
      <w:r w:rsidRPr="00DA2CDD">
        <w:rPr>
          <w:sz w:val="32"/>
          <w:szCs w:val="32"/>
        </w:rPr>
        <w:t>н</w:t>
      </w:r>
      <w:r w:rsidRPr="00DA2CDD">
        <w:rPr>
          <w:sz w:val="32"/>
          <w:szCs w:val="32"/>
        </w:rPr>
        <w:t>ный организм, образовавшийся из разнородных элементов, на одно историческое мгновение соединившихся вместе [1, с. 132-134]. Бол</w:t>
      </w:r>
      <w:r w:rsidRPr="00DA2CDD">
        <w:rPr>
          <w:sz w:val="32"/>
          <w:szCs w:val="32"/>
        </w:rPr>
        <w:t>ь</w:t>
      </w:r>
      <w:r w:rsidRPr="00DA2CDD">
        <w:rPr>
          <w:sz w:val="32"/>
          <w:szCs w:val="32"/>
        </w:rPr>
        <w:t>шинство участников августовских событий инстинктивно понимали значимость этого решающего момента для последующей истории нашей страны. Именно активное участие масс предрешило исход с</w:t>
      </w:r>
      <w:r w:rsidRPr="00DA2CDD">
        <w:rPr>
          <w:sz w:val="32"/>
          <w:szCs w:val="32"/>
        </w:rPr>
        <w:t>о</w:t>
      </w:r>
      <w:r w:rsidRPr="00DA2CDD">
        <w:rPr>
          <w:sz w:val="32"/>
          <w:szCs w:val="32"/>
        </w:rPr>
        <w:t xml:space="preserve">бытий. Августовские события завершились решающим триумфом Б.Н. Ельцина. С августа по декабрь </w:t>
      </w:r>
      <w:smartTag w:uri="urn:schemas-microsoft-com:office:smarttags" w:element="metricconverter">
        <w:smartTagPr>
          <w:attr w:name="ProductID" w:val="1991 г"/>
        </w:smartTagPr>
        <w:r w:rsidRPr="00DA2CDD">
          <w:rPr>
            <w:sz w:val="32"/>
            <w:szCs w:val="32"/>
          </w:rPr>
          <w:t>1991 г</w:t>
        </w:r>
      </w:smartTag>
      <w:r w:rsidRPr="00DA2CDD">
        <w:rPr>
          <w:sz w:val="32"/>
          <w:szCs w:val="32"/>
        </w:rPr>
        <w:t>. происходил процесс пер</w:t>
      </w:r>
      <w:r w:rsidRPr="00DA2CDD">
        <w:rPr>
          <w:sz w:val="32"/>
          <w:szCs w:val="32"/>
        </w:rPr>
        <w:t>е</w:t>
      </w:r>
      <w:r w:rsidRPr="00DA2CDD">
        <w:rPr>
          <w:sz w:val="32"/>
          <w:szCs w:val="32"/>
        </w:rPr>
        <w:t xml:space="preserve">дачи дел </w:t>
      </w:r>
      <w:proofErr w:type="gramStart"/>
      <w:r w:rsidRPr="00DA2CDD">
        <w:rPr>
          <w:sz w:val="32"/>
          <w:szCs w:val="32"/>
        </w:rPr>
        <w:t>от</w:t>
      </w:r>
      <w:proofErr w:type="gramEnd"/>
      <w:r w:rsidRPr="00DA2CDD">
        <w:rPr>
          <w:sz w:val="32"/>
          <w:szCs w:val="32"/>
        </w:rPr>
        <w:t xml:space="preserve"> союзной к российской власти. К декабрю </w:t>
      </w:r>
      <w:smartTag w:uri="urn:schemas-microsoft-com:office:smarttags" w:element="metricconverter">
        <w:smartTagPr>
          <w:attr w:name="ProductID" w:val="1991 г"/>
        </w:smartTagPr>
        <w:r w:rsidRPr="00DA2CDD">
          <w:rPr>
            <w:sz w:val="32"/>
            <w:szCs w:val="32"/>
          </w:rPr>
          <w:t>1991 г</w:t>
        </w:r>
      </w:smartTag>
      <w:r w:rsidRPr="00DA2CDD">
        <w:rPr>
          <w:sz w:val="32"/>
          <w:szCs w:val="32"/>
        </w:rPr>
        <w:t xml:space="preserve">. М.С. Горбачев как Президент СССР фактически власть свою потерял, и осознание своего положения подтолкнуло его 25 декабря </w:t>
      </w:r>
      <w:smartTag w:uri="urn:schemas-microsoft-com:office:smarttags" w:element="metricconverter">
        <w:smartTagPr>
          <w:attr w:name="ProductID" w:val="1991 г"/>
        </w:smartTagPr>
        <w:r w:rsidRPr="00DA2CDD">
          <w:rPr>
            <w:sz w:val="32"/>
            <w:szCs w:val="32"/>
          </w:rPr>
          <w:t>1991 г</w:t>
        </w:r>
      </w:smartTag>
      <w:r w:rsidRPr="00DA2CDD">
        <w:rPr>
          <w:sz w:val="32"/>
          <w:szCs w:val="32"/>
        </w:rPr>
        <w:t xml:space="preserve">. на «добровольную отставку». </w:t>
      </w:r>
    </w:p>
    <w:p w:rsidR="00536F00" w:rsidRPr="00DA2CDD" w:rsidRDefault="00536F00" w:rsidP="0051674C">
      <w:pPr>
        <w:ind w:firstLine="708"/>
        <w:jc w:val="both"/>
        <w:rPr>
          <w:sz w:val="32"/>
          <w:szCs w:val="32"/>
        </w:rPr>
      </w:pPr>
      <w:r w:rsidRPr="00DA2CDD">
        <w:rPr>
          <w:sz w:val="32"/>
          <w:szCs w:val="32"/>
        </w:rPr>
        <w:t>В годы перестройки  ярко проявились черты психологии масс и вождистского поведения. Это еще раз доказывает, что современная эпоха является эпохой активного участия масс в политической жизни, когда они перестают уже быть пассивными исполнителями решений, принятых на верху, а становятся активными субъектами политики. Массы, сами того не осознавая, под влиянием внушения и зараз</w:t>
      </w:r>
      <w:r w:rsidRPr="00DA2CDD">
        <w:rPr>
          <w:sz w:val="32"/>
          <w:szCs w:val="32"/>
        </w:rPr>
        <w:t>и</w:t>
      </w:r>
      <w:r w:rsidRPr="00DA2CDD">
        <w:rPr>
          <w:sz w:val="32"/>
          <w:szCs w:val="32"/>
        </w:rPr>
        <w:t>тельности идей, сыграли решающую роль в переходе нашей страны к демократической модели развития. Утрата веры в идеалы социализма произошла не в ходе самой перестройки. Наоборот, сама перестройка способствовала ускорению процесса разочарования в социализме. Изменения в массовом сознании граждан могут произойти только т</w:t>
      </w:r>
      <w:r w:rsidRPr="00DA2CDD">
        <w:rPr>
          <w:sz w:val="32"/>
          <w:szCs w:val="32"/>
        </w:rPr>
        <w:t>о</w:t>
      </w:r>
      <w:r w:rsidRPr="00DA2CDD">
        <w:rPr>
          <w:sz w:val="32"/>
          <w:szCs w:val="32"/>
        </w:rPr>
        <w:t>гда, когда вера в социализм почти совсем потеряла власть над умами людей. Перестройка уже смела то, что уже было расшатано, но де</w:t>
      </w:r>
      <w:r w:rsidRPr="00DA2CDD">
        <w:rPr>
          <w:sz w:val="32"/>
          <w:szCs w:val="32"/>
        </w:rPr>
        <w:t>р</w:t>
      </w:r>
      <w:r w:rsidRPr="00DA2CDD">
        <w:rPr>
          <w:sz w:val="32"/>
          <w:szCs w:val="32"/>
        </w:rPr>
        <w:t>жалось благодаря привычке. Или, говоря словами Г. Лебона: «Изм</w:t>
      </w:r>
      <w:r w:rsidRPr="00DA2CDD">
        <w:rPr>
          <w:sz w:val="32"/>
          <w:szCs w:val="32"/>
        </w:rPr>
        <w:t>е</w:t>
      </w:r>
      <w:r w:rsidRPr="00DA2CDD">
        <w:rPr>
          <w:sz w:val="32"/>
          <w:szCs w:val="32"/>
        </w:rPr>
        <w:t>нение …установившихся верований достигается чаще всего лишь при помощи очень бурных революций, да и те в состоянии произвести это только тогда, когда верование почти совсем потеряло свою власть над душами. Революция же окончательно сметает то, что и так уже с</w:t>
      </w:r>
      <w:r w:rsidRPr="00DA2CDD">
        <w:rPr>
          <w:sz w:val="32"/>
          <w:szCs w:val="32"/>
        </w:rPr>
        <w:t>о</w:t>
      </w:r>
      <w:r w:rsidRPr="00DA2CDD">
        <w:rPr>
          <w:sz w:val="32"/>
          <w:szCs w:val="32"/>
        </w:rPr>
        <w:t xml:space="preserve">всем расшатано, но держится лишь благодаря привычке» [1, с. 209]. </w:t>
      </w:r>
      <w:r w:rsidRPr="00DA2CDD">
        <w:rPr>
          <w:sz w:val="32"/>
          <w:szCs w:val="32"/>
        </w:rPr>
        <w:lastRenderedPageBreak/>
        <w:t>То, что перестройка по своей природе была революционным проце</w:t>
      </w:r>
      <w:r w:rsidRPr="00DA2CDD">
        <w:rPr>
          <w:sz w:val="32"/>
          <w:szCs w:val="32"/>
        </w:rPr>
        <w:t>с</w:t>
      </w:r>
      <w:r w:rsidRPr="00DA2CDD">
        <w:rPr>
          <w:sz w:val="32"/>
          <w:szCs w:val="32"/>
        </w:rPr>
        <w:t>сом,</w:t>
      </w:r>
      <w:r w:rsidR="0051674C" w:rsidRPr="00DA2CDD">
        <w:rPr>
          <w:sz w:val="32"/>
          <w:szCs w:val="32"/>
        </w:rPr>
        <w:t xml:space="preserve"> </w:t>
      </w:r>
      <w:r w:rsidRPr="00DA2CDD">
        <w:rPr>
          <w:sz w:val="32"/>
          <w:szCs w:val="32"/>
        </w:rPr>
        <w:t xml:space="preserve">не подлежит сомнению, это было заявлено и самим М.С. Горбачевым. И сейчас </w:t>
      </w:r>
      <w:r w:rsidR="00376A0B" w:rsidRPr="00DA2CDD">
        <w:rPr>
          <w:sz w:val="32"/>
          <w:szCs w:val="32"/>
        </w:rPr>
        <w:t xml:space="preserve">данный </w:t>
      </w:r>
      <w:r w:rsidRPr="00DA2CDD">
        <w:rPr>
          <w:sz w:val="32"/>
          <w:szCs w:val="32"/>
        </w:rPr>
        <w:t>тезис разделяется многими и</w:t>
      </w:r>
      <w:r w:rsidRPr="00DA2CDD">
        <w:rPr>
          <w:sz w:val="32"/>
          <w:szCs w:val="32"/>
        </w:rPr>
        <w:t>с</w:t>
      </w:r>
      <w:r w:rsidRPr="00DA2CDD">
        <w:rPr>
          <w:sz w:val="32"/>
          <w:szCs w:val="32"/>
        </w:rPr>
        <w:t>следователями, например, О.Н. Смолиным [2, с. 16-17].</w:t>
      </w:r>
    </w:p>
    <w:p w:rsidR="00536F00" w:rsidRPr="00DA2CDD" w:rsidRDefault="00536F00" w:rsidP="0051674C">
      <w:pPr>
        <w:ind w:firstLine="708"/>
        <w:jc w:val="both"/>
        <w:rPr>
          <w:sz w:val="32"/>
          <w:szCs w:val="32"/>
        </w:rPr>
      </w:pPr>
      <w:r w:rsidRPr="00DA2CDD">
        <w:rPr>
          <w:sz w:val="32"/>
          <w:szCs w:val="32"/>
        </w:rPr>
        <w:t>Таким образом, в СССР на рубеже 1980-х-1990-х гг. произошли революционные изменения, которые большинство исследователей связывают с общемировыми процессами перехода к демократии. Как было уже заявлено выше демократический транзит на первых двух этапах – либерализация и демократизация – прошел успешно. Н</w:t>
      </w:r>
      <w:r w:rsidRPr="00DA2CDD">
        <w:rPr>
          <w:sz w:val="32"/>
          <w:szCs w:val="32"/>
        </w:rPr>
        <w:t>а</w:t>
      </w:r>
      <w:r w:rsidRPr="00DA2CDD">
        <w:rPr>
          <w:sz w:val="32"/>
          <w:szCs w:val="32"/>
        </w:rPr>
        <w:t>сколько успешно будет внедрена демократическая модель в России в дальнейшем, зависит от процессов консолидации демократии, т.е. укоренения демократических традиций в российском обществе. Для периода консолидации демократии характерно разочарование прио</w:t>
      </w:r>
      <w:r w:rsidRPr="00DA2CDD">
        <w:rPr>
          <w:sz w:val="32"/>
          <w:szCs w:val="32"/>
        </w:rPr>
        <w:t>б</w:t>
      </w:r>
      <w:r w:rsidRPr="00DA2CDD">
        <w:rPr>
          <w:sz w:val="32"/>
          <w:szCs w:val="32"/>
        </w:rPr>
        <w:t xml:space="preserve">ретенной свободой и даже цинизм. Что можно наблюдать в массовом поведении граждан России сегодня? Определенная </w:t>
      </w:r>
      <w:proofErr w:type="gramStart"/>
      <w:r w:rsidRPr="00DA2CDD">
        <w:rPr>
          <w:sz w:val="32"/>
          <w:szCs w:val="32"/>
        </w:rPr>
        <w:t>ностальгия по временам</w:t>
      </w:r>
      <w:proofErr w:type="gramEnd"/>
      <w:r w:rsidRPr="00DA2CDD">
        <w:rPr>
          <w:sz w:val="32"/>
          <w:szCs w:val="32"/>
        </w:rPr>
        <w:t xml:space="preserve"> СССР – явление такого же рода. Но эти массовые явления должны быть преодолены. Успешной ли будет демократическая ко</w:t>
      </w:r>
      <w:r w:rsidRPr="00DA2CDD">
        <w:rPr>
          <w:sz w:val="32"/>
          <w:szCs w:val="32"/>
        </w:rPr>
        <w:t>н</w:t>
      </w:r>
      <w:r w:rsidRPr="00DA2CDD">
        <w:rPr>
          <w:sz w:val="32"/>
          <w:szCs w:val="32"/>
        </w:rPr>
        <w:t>солидация, зависит от того, будут ли способны политики и рядовые граждане сотрудничать и конкурировать между собой свободным о</w:t>
      </w:r>
      <w:r w:rsidRPr="00DA2CDD">
        <w:rPr>
          <w:sz w:val="32"/>
          <w:szCs w:val="32"/>
        </w:rPr>
        <w:t>б</w:t>
      </w:r>
      <w:r w:rsidRPr="00DA2CDD">
        <w:rPr>
          <w:sz w:val="32"/>
          <w:szCs w:val="32"/>
        </w:rPr>
        <w:t>разом на основе приемлемого для всех набора правил.</w:t>
      </w:r>
    </w:p>
    <w:p w:rsidR="00536F00" w:rsidRPr="00DA2CDD" w:rsidRDefault="00536F00" w:rsidP="00536F00">
      <w:pPr>
        <w:ind w:firstLine="454"/>
        <w:jc w:val="both"/>
        <w:rPr>
          <w:sz w:val="32"/>
          <w:szCs w:val="32"/>
        </w:rPr>
      </w:pPr>
    </w:p>
    <w:p w:rsidR="00536F00" w:rsidRPr="00DA2CDD" w:rsidRDefault="00536F00" w:rsidP="0051674C">
      <w:pPr>
        <w:ind w:firstLine="708"/>
        <w:jc w:val="both"/>
        <w:rPr>
          <w:i/>
          <w:sz w:val="32"/>
          <w:szCs w:val="32"/>
        </w:rPr>
      </w:pPr>
      <w:r w:rsidRPr="00DA2CDD">
        <w:rPr>
          <w:i/>
          <w:sz w:val="32"/>
          <w:szCs w:val="32"/>
        </w:rPr>
        <w:t>Примечания</w:t>
      </w:r>
    </w:p>
    <w:p w:rsidR="00536F00" w:rsidRPr="00DA2CDD" w:rsidRDefault="00536F00" w:rsidP="00536F00">
      <w:pPr>
        <w:ind w:firstLine="454"/>
        <w:jc w:val="both"/>
        <w:rPr>
          <w:i/>
          <w:sz w:val="32"/>
          <w:szCs w:val="32"/>
        </w:rPr>
      </w:pPr>
    </w:p>
    <w:p w:rsidR="00536F00" w:rsidRPr="00DA2CDD" w:rsidRDefault="00536F00" w:rsidP="0051674C">
      <w:pPr>
        <w:ind w:firstLine="708"/>
        <w:jc w:val="both"/>
        <w:rPr>
          <w:sz w:val="28"/>
          <w:szCs w:val="28"/>
        </w:rPr>
      </w:pPr>
      <w:r w:rsidRPr="00DA2CDD">
        <w:rPr>
          <w:sz w:val="28"/>
          <w:szCs w:val="28"/>
        </w:rPr>
        <w:t>1. Лебон</w:t>
      </w:r>
      <w:r w:rsidR="0061365B" w:rsidRPr="00DA2CDD">
        <w:rPr>
          <w:sz w:val="28"/>
          <w:szCs w:val="28"/>
        </w:rPr>
        <w:t>,</w:t>
      </w:r>
      <w:r w:rsidRPr="00DA2CDD">
        <w:rPr>
          <w:sz w:val="28"/>
          <w:szCs w:val="28"/>
        </w:rPr>
        <w:t xml:space="preserve"> Г. Психология толп </w:t>
      </w:r>
      <w:r w:rsidR="0061365B" w:rsidRPr="00DA2CDD">
        <w:rPr>
          <w:sz w:val="28"/>
          <w:szCs w:val="28"/>
        </w:rPr>
        <w:t xml:space="preserve">/ Г. Лебон </w:t>
      </w:r>
      <w:r w:rsidRPr="00DA2CDD">
        <w:rPr>
          <w:sz w:val="28"/>
          <w:szCs w:val="28"/>
        </w:rPr>
        <w:t xml:space="preserve">// </w:t>
      </w:r>
      <w:r w:rsidRPr="00DA2CDD">
        <w:rPr>
          <w:bCs/>
          <w:sz w:val="28"/>
          <w:szCs w:val="28"/>
        </w:rPr>
        <w:t>Психология толп</w:t>
      </w:r>
      <w:r w:rsidRPr="00DA2CDD">
        <w:rPr>
          <w:sz w:val="28"/>
          <w:szCs w:val="28"/>
        </w:rPr>
        <w:t>. – М.: Изд-во ин-та психологии РАН; М.: КСП+, 1999. – С. 15-256.</w:t>
      </w:r>
    </w:p>
    <w:p w:rsidR="00536F00" w:rsidRPr="00DA2CDD" w:rsidRDefault="00536F00" w:rsidP="0051674C">
      <w:pPr>
        <w:ind w:firstLine="708"/>
        <w:jc w:val="both"/>
        <w:rPr>
          <w:sz w:val="28"/>
          <w:szCs w:val="28"/>
        </w:rPr>
      </w:pPr>
      <w:r w:rsidRPr="00DA2CDD">
        <w:rPr>
          <w:sz w:val="28"/>
          <w:szCs w:val="28"/>
        </w:rPr>
        <w:t>2. Смолин</w:t>
      </w:r>
      <w:r w:rsidR="0061365B" w:rsidRPr="00DA2CDD">
        <w:rPr>
          <w:sz w:val="28"/>
          <w:szCs w:val="28"/>
        </w:rPr>
        <w:t>,</w:t>
      </w:r>
      <w:r w:rsidRPr="00DA2CDD">
        <w:rPr>
          <w:sz w:val="28"/>
          <w:szCs w:val="28"/>
        </w:rPr>
        <w:t xml:space="preserve"> О.Н. Политический процесс в современной России: Учеб</w:t>
      </w:r>
      <w:proofErr w:type="gramStart"/>
      <w:r w:rsidRPr="00DA2CDD">
        <w:rPr>
          <w:sz w:val="28"/>
          <w:szCs w:val="28"/>
        </w:rPr>
        <w:t>.</w:t>
      </w:r>
      <w:proofErr w:type="gramEnd"/>
      <w:r w:rsidRPr="00DA2CDD">
        <w:rPr>
          <w:sz w:val="28"/>
          <w:szCs w:val="28"/>
        </w:rPr>
        <w:t xml:space="preserve"> </w:t>
      </w:r>
      <w:proofErr w:type="gramStart"/>
      <w:r w:rsidRPr="00DA2CDD">
        <w:rPr>
          <w:sz w:val="28"/>
          <w:szCs w:val="28"/>
        </w:rPr>
        <w:t>п</w:t>
      </w:r>
      <w:proofErr w:type="gramEnd"/>
      <w:r w:rsidRPr="00DA2CDD">
        <w:rPr>
          <w:sz w:val="28"/>
          <w:szCs w:val="28"/>
        </w:rPr>
        <w:t>о</w:t>
      </w:r>
      <w:r w:rsidRPr="00DA2CDD">
        <w:rPr>
          <w:sz w:val="28"/>
          <w:szCs w:val="28"/>
        </w:rPr>
        <w:t>собие</w:t>
      </w:r>
      <w:r w:rsidR="0061365B" w:rsidRPr="00DA2CDD">
        <w:rPr>
          <w:sz w:val="28"/>
          <w:szCs w:val="28"/>
        </w:rPr>
        <w:t xml:space="preserve"> / О.Н. Смолин</w:t>
      </w:r>
      <w:r w:rsidRPr="00DA2CDD">
        <w:rPr>
          <w:sz w:val="28"/>
          <w:szCs w:val="28"/>
        </w:rPr>
        <w:t xml:space="preserve">. – М.: Известия, 2004. – 336 </w:t>
      </w:r>
      <w:proofErr w:type="gramStart"/>
      <w:r w:rsidRPr="00DA2CDD">
        <w:rPr>
          <w:sz w:val="28"/>
          <w:szCs w:val="28"/>
        </w:rPr>
        <w:t>с</w:t>
      </w:r>
      <w:proofErr w:type="gramEnd"/>
      <w:r w:rsidRPr="00DA2CDD">
        <w:rPr>
          <w:sz w:val="28"/>
          <w:szCs w:val="28"/>
        </w:rPr>
        <w:t>.</w:t>
      </w:r>
    </w:p>
    <w:p w:rsidR="00536F00" w:rsidRPr="00DA2CDD" w:rsidRDefault="00536F00" w:rsidP="006734CA">
      <w:pPr>
        <w:rPr>
          <w:sz w:val="32"/>
          <w:szCs w:val="32"/>
        </w:rPr>
      </w:pPr>
    </w:p>
    <w:p w:rsidR="00536F00" w:rsidRPr="00DA2CDD" w:rsidRDefault="00536F00" w:rsidP="006734CA">
      <w:pPr>
        <w:rPr>
          <w:sz w:val="32"/>
          <w:szCs w:val="32"/>
        </w:rPr>
      </w:pPr>
    </w:p>
    <w:p w:rsidR="006734CA" w:rsidRPr="00DA2CDD" w:rsidRDefault="006734CA" w:rsidP="006734CA">
      <w:pPr>
        <w:rPr>
          <w:sz w:val="32"/>
          <w:szCs w:val="32"/>
        </w:rPr>
      </w:pPr>
      <w:r w:rsidRPr="00DA2CDD">
        <w:rPr>
          <w:sz w:val="32"/>
          <w:szCs w:val="32"/>
        </w:rPr>
        <w:t xml:space="preserve">УДК 323.284                                                                </w:t>
      </w:r>
    </w:p>
    <w:p w:rsidR="006734CA" w:rsidRPr="00DA2CDD" w:rsidRDefault="006734CA" w:rsidP="006734CA">
      <w:pPr>
        <w:jc w:val="right"/>
        <w:rPr>
          <w:sz w:val="32"/>
          <w:szCs w:val="32"/>
        </w:rPr>
      </w:pPr>
      <w:r w:rsidRPr="00DA2CDD">
        <w:rPr>
          <w:sz w:val="32"/>
          <w:szCs w:val="32"/>
        </w:rPr>
        <w:t xml:space="preserve">ГАРУНОВА  Н.Н.,                                                                 </w:t>
      </w:r>
    </w:p>
    <w:p w:rsidR="006734CA" w:rsidRPr="00DA2CDD" w:rsidRDefault="006734CA" w:rsidP="006734CA">
      <w:pPr>
        <w:jc w:val="right"/>
        <w:rPr>
          <w:b/>
          <w:sz w:val="32"/>
          <w:szCs w:val="32"/>
        </w:rPr>
      </w:pPr>
      <w:r w:rsidRPr="00DA2CDD">
        <w:rPr>
          <w:sz w:val="32"/>
          <w:szCs w:val="32"/>
        </w:rPr>
        <w:t xml:space="preserve">Россия, Республика Дагестан, </w:t>
      </w:r>
      <w:proofErr w:type="gramStart"/>
      <w:r w:rsidRPr="00DA2CDD">
        <w:rPr>
          <w:sz w:val="32"/>
          <w:szCs w:val="32"/>
        </w:rPr>
        <w:t>г</w:t>
      </w:r>
      <w:proofErr w:type="gramEnd"/>
      <w:r w:rsidRPr="00DA2CDD">
        <w:rPr>
          <w:sz w:val="32"/>
          <w:szCs w:val="32"/>
        </w:rPr>
        <w:t>. Махачкала</w:t>
      </w:r>
    </w:p>
    <w:p w:rsidR="006734CA" w:rsidRPr="00DA2CDD" w:rsidRDefault="006734CA" w:rsidP="006734CA">
      <w:pPr>
        <w:jc w:val="right"/>
        <w:rPr>
          <w:b/>
          <w:sz w:val="32"/>
          <w:szCs w:val="32"/>
        </w:rPr>
      </w:pPr>
    </w:p>
    <w:p w:rsidR="006734CA" w:rsidRPr="00DA2CDD" w:rsidRDefault="006734CA" w:rsidP="006734CA">
      <w:pPr>
        <w:jc w:val="center"/>
        <w:rPr>
          <w:b/>
          <w:sz w:val="32"/>
          <w:szCs w:val="32"/>
        </w:rPr>
      </w:pPr>
      <w:r w:rsidRPr="00DA2CDD">
        <w:rPr>
          <w:b/>
          <w:sz w:val="32"/>
          <w:szCs w:val="32"/>
        </w:rPr>
        <w:t xml:space="preserve">Религиозный экстремизм через призму понятий «Ислам» </w:t>
      </w:r>
    </w:p>
    <w:p w:rsidR="006734CA" w:rsidRPr="00DA2CDD" w:rsidRDefault="006734CA" w:rsidP="006734CA">
      <w:pPr>
        <w:jc w:val="center"/>
        <w:rPr>
          <w:b/>
          <w:sz w:val="32"/>
          <w:szCs w:val="32"/>
        </w:rPr>
      </w:pPr>
      <w:r w:rsidRPr="00DA2CDD">
        <w:rPr>
          <w:b/>
          <w:sz w:val="32"/>
          <w:szCs w:val="32"/>
        </w:rPr>
        <w:t>и «Демократия»</w:t>
      </w:r>
    </w:p>
    <w:p w:rsidR="006734CA" w:rsidRPr="00DA2CDD" w:rsidRDefault="006734CA" w:rsidP="006734CA">
      <w:pPr>
        <w:jc w:val="center"/>
        <w:rPr>
          <w:i/>
          <w:sz w:val="28"/>
          <w:szCs w:val="28"/>
        </w:rPr>
      </w:pPr>
      <w:r w:rsidRPr="00DA2CDD">
        <w:rPr>
          <w:i/>
          <w:sz w:val="28"/>
          <w:szCs w:val="28"/>
        </w:rPr>
        <w:t xml:space="preserve"> </w:t>
      </w:r>
      <w:proofErr w:type="gramStart"/>
      <w:r w:rsidRPr="00DA2CDD">
        <w:rPr>
          <w:i/>
          <w:sz w:val="28"/>
          <w:szCs w:val="28"/>
        </w:rPr>
        <w:t xml:space="preserve">(Работа выполнена в рамках госзадания № 2014/33 Министерства </w:t>
      </w:r>
      <w:proofErr w:type="gramEnd"/>
    </w:p>
    <w:p w:rsidR="006734CA" w:rsidRPr="00DA2CDD" w:rsidRDefault="006734CA" w:rsidP="006734CA">
      <w:pPr>
        <w:jc w:val="center"/>
        <w:rPr>
          <w:i/>
        </w:rPr>
      </w:pPr>
      <w:r w:rsidRPr="00DA2CDD">
        <w:rPr>
          <w:i/>
          <w:sz w:val="28"/>
          <w:szCs w:val="28"/>
        </w:rPr>
        <w:t>образования и науки России в сфере научной деятельности</w:t>
      </w:r>
      <w:r w:rsidRPr="00DA2CDD">
        <w:rPr>
          <w:i/>
        </w:rPr>
        <w:t>)</w:t>
      </w:r>
    </w:p>
    <w:p w:rsidR="006734CA" w:rsidRPr="00DA2CDD" w:rsidRDefault="006734CA" w:rsidP="006734CA">
      <w:pPr>
        <w:jc w:val="both"/>
        <w:rPr>
          <w:sz w:val="28"/>
          <w:szCs w:val="28"/>
        </w:rPr>
      </w:pPr>
    </w:p>
    <w:p w:rsidR="006734CA" w:rsidRPr="00DA2CDD" w:rsidRDefault="006734CA" w:rsidP="006734CA">
      <w:pPr>
        <w:ind w:firstLine="708"/>
        <w:jc w:val="both"/>
        <w:rPr>
          <w:sz w:val="32"/>
          <w:szCs w:val="32"/>
        </w:rPr>
      </w:pPr>
      <w:r w:rsidRPr="00DA2CDD">
        <w:rPr>
          <w:sz w:val="32"/>
          <w:szCs w:val="32"/>
        </w:rPr>
        <w:t>В статье рассмотрено соотношение понятий «религиозный эк</w:t>
      </w:r>
      <w:r w:rsidRPr="00DA2CDD">
        <w:rPr>
          <w:sz w:val="32"/>
          <w:szCs w:val="32"/>
        </w:rPr>
        <w:t>с</w:t>
      </w:r>
      <w:r w:rsidRPr="00DA2CDD">
        <w:rPr>
          <w:sz w:val="32"/>
          <w:szCs w:val="32"/>
        </w:rPr>
        <w:t xml:space="preserve">тремизм» через призму понятий «ислам» и «демократия». Автор </w:t>
      </w:r>
      <w:r w:rsidRPr="00DA2CDD">
        <w:rPr>
          <w:sz w:val="32"/>
          <w:szCs w:val="32"/>
        </w:rPr>
        <w:lastRenderedPageBreak/>
        <w:t>пришла к выводу о том, что усиление экстремизма и эрозия полит</w:t>
      </w:r>
      <w:r w:rsidRPr="00DA2CDD">
        <w:rPr>
          <w:sz w:val="32"/>
          <w:szCs w:val="32"/>
        </w:rPr>
        <w:t>и</w:t>
      </w:r>
      <w:r w:rsidRPr="00DA2CDD">
        <w:rPr>
          <w:sz w:val="32"/>
          <w:szCs w:val="32"/>
        </w:rPr>
        <w:t>ческой системы во многих современных государствах обусловлены недостатком демократического сознания.</w:t>
      </w:r>
    </w:p>
    <w:p w:rsidR="006734CA" w:rsidRPr="00DA2CDD" w:rsidRDefault="006734CA" w:rsidP="006734CA">
      <w:pPr>
        <w:ind w:firstLine="708"/>
        <w:jc w:val="both"/>
        <w:rPr>
          <w:sz w:val="32"/>
          <w:szCs w:val="32"/>
        </w:rPr>
      </w:pPr>
      <w:r w:rsidRPr="00DA2CDD">
        <w:rPr>
          <w:i/>
          <w:sz w:val="32"/>
          <w:szCs w:val="32"/>
        </w:rPr>
        <w:t>Ключевые слова</w:t>
      </w:r>
      <w:r w:rsidRPr="00DA2CDD">
        <w:rPr>
          <w:sz w:val="32"/>
          <w:szCs w:val="32"/>
        </w:rPr>
        <w:t xml:space="preserve">: </w:t>
      </w:r>
      <w:proofErr w:type="gramStart"/>
      <w:r w:rsidRPr="00DA2CDD">
        <w:rPr>
          <w:sz w:val="32"/>
          <w:szCs w:val="32"/>
        </w:rPr>
        <w:t>Россия, Северный  Кавказ, Дагестан, демокр</w:t>
      </w:r>
      <w:r w:rsidRPr="00DA2CDD">
        <w:rPr>
          <w:sz w:val="32"/>
          <w:szCs w:val="32"/>
        </w:rPr>
        <w:t>а</w:t>
      </w:r>
      <w:r w:rsidRPr="00DA2CDD">
        <w:rPr>
          <w:sz w:val="32"/>
          <w:szCs w:val="32"/>
        </w:rPr>
        <w:t>тия, радикализм, экстремизм, религия, религиозно-политические па</w:t>
      </w:r>
      <w:r w:rsidRPr="00DA2CDD">
        <w:rPr>
          <w:sz w:val="32"/>
          <w:szCs w:val="32"/>
        </w:rPr>
        <w:t>р</w:t>
      </w:r>
      <w:r w:rsidRPr="00DA2CDD">
        <w:rPr>
          <w:sz w:val="32"/>
          <w:szCs w:val="32"/>
        </w:rPr>
        <w:t>тии, ислам, идеология.</w:t>
      </w:r>
      <w:proofErr w:type="gramEnd"/>
    </w:p>
    <w:p w:rsidR="006734CA" w:rsidRPr="00DA2CDD" w:rsidRDefault="006734CA" w:rsidP="006734CA">
      <w:pPr>
        <w:jc w:val="center"/>
        <w:rPr>
          <w:b/>
          <w:sz w:val="32"/>
          <w:szCs w:val="32"/>
        </w:rPr>
      </w:pPr>
    </w:p>
    <w:p w:rsidR="006734CA" w:rsidRPr="00DA2CDD" w:rsidRDefault="006734CA" w:rsidP="006734CA">
      <w:pPr>
        <w:jc w:val="right"/>
        <w:rPr>
          <w:b/>
          <w:sz w:val="28"/>
          <w:szCs w:val="28"/>
          <w:lang w:val="en-US"/>
        </w:rPr>
      </w:pPr>
      <w:r w:rsidRPr="00DA2CDD">
        <w:rPr>
          <w:b/>
          <w:sz w:val="28"/>
          <w:szCs w:val="28"/>
          <w:lang w:val="en-US"/>
        </w:rPr>
        <w:t>Garunova N.N.,</w:t>
      </w:r>
    </w:p>
    <w:p w:rsidR="006734CA" w:rsidRPr="00DA2CDD" w:rsidRDefault="006734CA" w:rsidP="006734CA">
      <w:pPr>
        <w:jc w:val="right"/>
        <w:rPr>
          <w:rFonts w:ascii="Times New Roman CYR" w:eastAsiaTheme="minorHAnsi" w:hAnsi="Times New Roman CYR" w:cs="Times New Roman CYR"/>
          <w:b/>
          <w:sz w:val="28"/>
          <w:szCs w:val="28"/>
          <w:lang w:val="en-US" w:eastAsia="en-US"/>
        </w:rPr>
      </w:pPr>
      <w:r w:rsidRPr="00DA2CDD">
        <w:rPr>
          <w:rFonts w:ascii="Times New Roman CYR" w:eastAsiaTheme="minorHAnsi" w:hAnsi="Times New Roman CYR" w:cs="Times New Roman CYR"/>
          <w:b/>
          <w:sz w:val="28"/>
          <w:szCs w:val="28"/>
          <w:lang w:val="en-US" w:eastAsia="en-US"/>
        </w:rPr>
        <w:t>Russia, Dagestan, Makhachkala</w:t>
      </w:r>
    </w:p>
    <w:p w:rsidR="006734CA" w:rsidRPr="00DA2CDD" w:rsidRDefault="006734CA" w:rsidP="006734CA">
      <w:pPr>
        <w:autoSpaceDE w:val="0"/>
        <w:autoSpaceDN w:val="0"/>
        <w:adjustRightInd w:val="0"/>
        <w:rPr>
          <w:rFonts w:ascii="Times New Roman CYR" w:eastAsiaTheme="minorHAnsi" w:hAnsi="Times New Roman CYR" w:cs="Times New Roman CYR"/>
          <w:b/>
          <w:bCs/>
          <w:sz w:val="28"/>
          <w:szCs w:val="28"/>
          <w:lang w:val="en-US" w:eastAsia="en-US"/>
        </w:rPr>
      </w:pPr>
    </w:p>
    <w:p w:rsidR="006734CA" w:rsidRPr="00DA2CDD" w:rsidRDefault="006734CA" w:rsidP="006734CA">
      <w:pPr>
        <w:autoSpaceDE w:val="0"/>
        <w:autoSpaceDN w:val="0"/>
        <w:adjustRightInd w:val="0"/>
        <w:jc w:val="center"/>
        <w:rPr>
          <w:rFonts w:ascii="Times New Roman CYR" w:eastAsiaTheme="minorHAnsi" w:hAnsi="Times New Roman CYR" w:cs="Times New Roman CYR"/>
          <w:b/>
          <w:bCs/>
          <w:sz w:val="28"/>
          <w:szCs w:val="28"/>
          <w:lang w:val="en-US" w:eastAsia="en-US"/>
        </w:rPr>
      </w:pPr>
      <w:r w:rsidRPr="00DA2CDD">
        <w:rPr>
          <w:rFonts w:ascii="Times New Roman CYR" w:eastAsiaTheme="minorHAnsi" w:hAnsi="Times New Roman CYR" w:cs="Times New Roman CYR"/>
          <w:b/>
          <w:bCs/>
          <w:sz w:val="28"/>
          <w:szCs w:val="28"/>
          <w:lang w:val="en-US" w:eastAsia="en-US"/>
        </w:rPr>
        <w:t>Religious extremism through a prism of concepts “Islam” and “Democracy”</w:t>
      </w:r>
    </w:p>
    <w:p w:rsidR="006734CA" w:rsidRPr="00DA2CDD" w:rsidRDefault="006734CA" w:rsidP="006734CA">
      <w:pPr>
        <w:autoSpaceDE w:val="0"/>
        <w:autoSpaceDN w:val="0"/>
        <w:adjustRightInd w:val="0"/>
        <w:rPr>
          <w:b/>
          <w:sz w:val="28"/>
          <w:szCs w:val="28"/>
          <w:lang w:val="en-US"/>
        </w:rPr>
      </w:pPr>
    </w:p>
    <w:p w:rsidR="006734CA" w:rsidRPr="00DA2CDD" w:rsidRDefault="006734CA" w:rsidP="006734CA">
      <w:pPr>
        <w:autoSpaceDE w:val="0"/>
        <w:autoSpaceDN w:val="0"/>
        <w:adjustRightInd w:val="0"/>
        <w:ind w:firstLine="708"/>
        <w:jc w:val="both"/>
        <w:rPr>
          <w:rFonts w:ascii="Times New Roman CYR" w:eastAsiaTheme="minorHAnsi" w:hAnsi="Times New Roman CYR" w:cs="Times New Roman CYR"/>
          <w:sz w:val="28"/>
          <w:szCs w:val="28"/>
          <w:lang w:val="en-US" w:eastAsia="en-US"/>
        </w:rPr>
      </w:pPr>
      <w:r w:rsidRPr="00DA2CDD">
        <w:rPr>
          <w:rFonts w:ascii="Times New Roman CYR" w:eastAsiaTheme="minorHAnsi" w:hAnsi="Times New Roman CYR" w:cs="Times New Roman CYR"/>
          <w:sz w:val="28"/>
          <w:szCs w:val="28"/>
          <w:lang w:val="en-US" w:eastAsia="en-US"/>
        </w:rPr>
        <w:t>In article the parity of concepts “religious extremism” through a prism of co</w:t>
      </w:r>
      <w:r w:rsidRPr="00DA2CDD">
        <w:rPr>
          <w:rFonts w:ascii="Times New Roman CYR" w:eastAsiaTheme="minorHAnsi" w:hAnsi="Times New Roman CYR" w:cs="Times New Roman CYR"/>
          <w:sz w:val="28"/>
          <w:szCs w:val="28"/>
          <w:lang w:val="en-US" w:eastAsia="en-US"/>
        </w:rPr>
        <w:t>n</w:t>
      </w:r>
      <w:r w:rsidRPr="00DA2CDD">
        <w:rPr>
          <w:rFonts w:ascii="Times New Roman CYR" w:eastAsiaTheme="minorHAnsi" w:hAnsi="Times New Roman CYR" w:cs="Times New Roman CYR"/>
          <w:sz w:val="28"/>
          <w:szCs w:val="28"/>
          <w:lang w:val="en-US" w:eastAsia="en-US"/>
        </w:rPr>
        <w:t>cepts “islam” and “democracy” is considered. The author has come to conclusion, that strengthening of extremism and erosion of political system in many modern states are caused by lack of democratic consciousness.</w:t>
      </w:r>
    </w:p>
    <w:p w:rsidR="006734CA" w:rsidRPr="00DA2CDD" w:rsidRDefault="006734CA" w:rsidP="006734CA">
      <w:pPr>
        <w:ind w:firstLine="708"/>
        <w:jc w:val="both"/>
        <w:rPr>
          <w:sz w:val="28"/>
          <w:szCs w:val="28"/>
          <w:lang w:val="en-US"/>
        </w:rPr>
      </w:pPr>
      <w:r w:rsidRPr="00DA2CDD">
        <w:rPr>
          <w:i/>
          <w:sz w:val="28"/>
          <w:szCs w:val="28"/>
          <w:lang w:val="en-US"/>
        </w:rPr>
        <w:t>Keywords:</w:t>
      </w:r>
      <w:r w:rsidRPr="00DA2CDD">
        <w:rPr>
          <w:sz w:val="28"/>
          <w:szCs w:val="28"/>
          <w:lang w:val="en-US"/>
        </w:rPr>
        <w:t xml:space="preserve"> </w:t>
      </w:r>
      <w:r w:rsidRPr="00DA2CDD">
        <w:rPr>
          <w:rFonts w:ascii="Times New Roman CYR" w:eastAsiaTheme="minorHAnsi" w:hAnsi="Times New Roman CYR" w:cs="Times New Roman CYR"/>
          <w:sz w:val="28"/>
          <w:szCs w:val="28"/>
          <w:lang w:val="en-US" w:eastAsia="en-US"/>
        </w:rPr>
        <w:t>Russia, Northern Caucasus, Dagestan, democracy, radicalism, e</w:t>
      </w:r>
      <w:r w:rsidRPr="00DA2CDD">
        <w:rPr>
          <w:rFonts w:ascii="Times New Roman CYR" w:eastAsiaTheme="minorHAnsi" w:hAnsi="Times New Roman CYR" w:cs="Times New Roman CYR"/>
          <w:sz w:val="28"/>
          <w:szCs w:val="28"/>
          <w:lang w:val="en-US" w:eastAsia="en-US"/>
        </w:rPr>
        <w:t>x</w:t>
      </w:r>
      <w:r w:rsidRPr="00DA2CDD">
        <w:rPr>
          <w:rFonts w:ascii="Times New Roman CYR" w:eastAsiaTheme="minorHAnsi" w:hAnsi="Times New Roman CYR" w:cs="Times New Roman CYR"/>
          <w:sz w:val="28"/>
          <w:szCs w:val="28"/>
          <w:lang w:val="en-US" w:eastAsia="en-US"/>
        </w:rPr>
        <w:t>tremism, religion, religious-political parties, Islam, ideology.</w:t>
      </w:r>
    </w:p>
    <w:p w:rsidR="006734CA" w:rsidRPr="00DA2CDD" w:rsidRDefault="006734CA" w:rsidP="006734CA">
      <w:pPr>
        <w:rPr>
          <w:sz w:val="28"/>
          <w:szCs w:val="28"/>
          <w:lang w:val="en-US"/>
        </w:rPr>
      </w:pPr>
    </w:p>
    <w:p w:rsidR="006734CA" w:rsidRPr="00DA2CDD" w:rsidRDefault="006734CA" w:rsidP="006734CA">
      <w:pPr>
        <w:jc w:val="both"/>
        <w:rPr>
          <w:sz w:val="32"/>
          <w:szCs w:val="32"/>
        </w:rPr>
      </w:pPr>
      <w:r w:rsidRPr="00DA2CDD">
        <w:rPr>
          <w:sz w:val="32"/>
          <w:szCs w:val="32"/>
          <w:lang w:val="en-US"/>
        </w:rPr>
        <w:t xml:space="preserve">         </w:t>
      </w:r>
      <w:r w:rsidRPr="00DA2CDD">
        <w:rPr>
          <w:sz w:val="32"/>
          <w:szCs w:val="32"/>
        </w:rPr>
        <w:t>В Дагестане с конца ХХ века возникла ситуация религиозной свободы, для которой характерны коренное изменение отношения г</w:t>
      </w:r>
      <w:r w:rsidRPr="00DA2CDD">
        <w:rPr>
          <w:sz w:val="32"/>
          <w:szCs w:val="32"/>
        </w:rPr>
        <w:t>о</w:t>
      </w:r>
      <w:r w:rsidRPr="00DA2CDD">
        <w:rPr>
          <w:sz w:val="32"/>
          <w:szCs w:val="32"/>
        </w:rPr>
        <w:t>сударства к религии и религиозным организациям. Вследствие этого, в настоящее время наблюдается  резкое повышение  религиозности, особенно среди молодежи. Когда аналитики и исследователи, и</w:t>
      </w:r>
      <w:r w:rsidRPr="00DA2CDD">
        <w:rPr>
          <w:sz w:val="32"/>
          <w:szCs w:val="32"/>
        </w:rPr>
        <w:t>с</w:t>
      </w:r>
      <w:r w:rsidRPr="00DA2CDD">
        <w:rPr>
          <w:sz w:val="32"/>
          <w:szCs w:val="32"/>
        </w:rPr>
        <w:t>кренне желая найти корни экстремизма или терроризма, обращают свой взор к исламу, к его институтам, то сразу попадают под мощный огонь критики со стороны представителей мусульманского духове</w:t>
      </w:r>
      <w:r w:rsidRPr="00DA2CDD">
        <w:rPr>
          <w:sz w:val="32"/>
          <w:szCs w:val="32"/>
        </w:rPr>
        <w:t>н</w:t>
      </w:r>
      <w:r w:rsidRPr="00DA2CDD">
        <w:rPr>
          <w:sz w:val="32"/>
          <w:szCs w:val="32"/>
        </w:rPr>
        <w:t>ства [1</w:t>
      </w:r>
      <w:r w:rsidR="00B70556" w:rsidRPr="00DA2CDD">
        <w:rPr>
          <w:sz w:val="32"/>
          <w:szCs w:val="32"/>
        </w:rPr>
        <w:t>, с. 132</w:t>
      </w:r>
      <w:r w:rsidRPr="00DA2CDD">
        <w:rPr>
          <w:sz w:val="32"/>
          <w:szCs w:val="32"/>
        </w:rPr>
        <w:t>]. Остаются без ответа такие вопросы: «Почему Севе</w:t>
      </w:r>
      <w:r w:rsidRPr="00DA2CDD">
        <w:rPr>
          <w:sz w:val="32"/>
          <w:szCs w:val="32"/>
        </w:rPr>
        <w:t>р</w:t>
      </w:r>
      <w:r w:rsidRPr="00DA2CDD">
        <w:rPr>
          <w:sz w:val="32"/>
          <w:szCs w:val="32"/>
        </w:rPr>
        <w:t>ный Кавказ и Дагестан оказались так называемой “дуге нестабильн</w:t>
      </w:r>
      <w:r w:rsidRPr="00DA2CDD">
        <w:rPr>
          <w:sz w:val="32"/>
          <w:szCs w:val="32"/>
        </w:rPr>
        <w:t>о</w:t>
      </w:r>
      <w:r w:rsidRPr="00DA2CDD">
        <w:rPr>
          <w:sz w:val="32"/>
          <w:szCs w:val="32"/>
        </w:rPr>
        <w:t>сти</w:t>
      </w:r>
      <w:proofErr w:type="gramStart"/>
      <w:r w:rsidRPr="00DA2CDD">
        <w:rPr>
          <w:sz w:val="32"/>
          <w:szCs w:val="32"/>
        </w:rPr>
        <w:t>”»?, «</w:t>
      </w:r>
      <w:proofErr w:type="gramEnd"/>
      <w:r w:rsidRPr="00DA2CDD">
        <w:rPr>
          <w:sz w:val="32"/>
          <w:szCs w:val="32"/>
        </w:rPr>
        <w:t>Почему геополитические интересы здесь приобрели явный религиозный оттенок?», «Связано ли это с наличием воинствующего или не воинствующего ислама?», «Где истоки ваххабизма, религио</w:t>
      </w:r>
      <w:r w:rsidRPr="00DA2CDD">
        <w:rPr>
          <w:sz w:val="32"/>
          <w:szCs w:val="32"/>
        </w:rPr>
        <w:t>з</w:t>
      </w:r>
      <w:r w:rsidRPr="00DA2CDD">
        <w:rPr>
          <w:sz w:val="32"/>
          <w:szCs w:val="32"/>
        </w:rPr>
        <w:t>ного экстремизма и терроризма?». Найти ответы на эти вопросы д</w:t>
      </w:r>
      <w:r w:rsidRPr="00DA2CDD">
        <w:rPr>
          <w:sz w:val="32"/>
          <w:szCs w:val="32"/>
        </w:rPr>
        <w:t>о</w:t>
      </w:r>
      <w:r w:rsidRPr="00DA2CDD">
        <w:rPr>
          <w:sz w:val="32"/>
          <w:szCs w:val="32"/>
        </w:rPr>
        <w:t>вольно сложно. К примеру, в регионах Северного Кавказа, или, в ч</w:t>
      </w:r>
      <w:r w:rsidRPr="00DA2CDD">
        <w:rPr>
          <w:sz w:val="32"/>
          <w:szCs w:val="32"/>
        </w:rPr>
        <w:t>а</w:t>
      </w:r>
      <w:r w:rsidRPr="00DA2CDD">
        <w:rPr>
          <w:sz w:val="32"/>
          <w:szCs w:val="32"/>
        </w:rPr>
        <w:t>стности, в Дагестане обнаруживают себя два конкурирующих изм</w:t>
      </w:r>
      <w:r w:rsidRPr="00DA2CDD">
        <w:rPr>
          <w:sz w:val="32"/>
          <w:szCs w:val="32"/>
        </w:rPr>
        <w:t>е</w:t>
      </w:r>
      <w:r w:rsidRPr="00DA2CDD">
        <w:rPr>
          <w:sz w:val="32"/>
          <w:szCs w:val="32"/>
        </w:rPr>
        <w:t>рения: 1) ислам и его глубокие этнокультурные традиции; 2) активно внедряемые, воспринимаемые многими людьми, как провокационные принципы гражданского общества.</w:t>
      </w:r>
    </w:p>
    <w:p w:rsidR="006734CA" w:rsidRPr="00DA2CDD" w:rsidRDefault="006734CA" w:rsidP="006734CA">
      <w:pPr>
        <w:ind w:firstLine="709"/>
        <w:jc w:val="both"/>
        <w:rPr>
          <w:sz w:val="32"/>
          <w:szCs w:val="32"/>
        </w:rPr>
      </w:pPr>
      <w:r w:rsidRPr="00DA2CDD">
        <w:rPr>
          <w:sz w:val="32"/>
          <w:szCs w:val="32"/>
        </w:rPr>
        <w:t>Пропаганда же идей вражды к ценностям Запада давно стала коньком официального духовенства и таких крупных исламских, р</w:t>
      </w:r>
      <w:r w:rsidRPr="00DA2CDD">
        <w:rPr>
          <w:sz w:val="32"/>
          <w:szCs w:val="32"/>
        </w:rPr>
        <w:t>е</w:t>
      </w:r>
      <w:r w:rsidRPr="00DA2CDD">
        <w:rPr>
          <w:sz w:val="32"/>
          <w:szCs w:val="32"/>
        </w:rPr>
        <w:lastRenderedPageBreak/>
        <w:t>лигиозно-политических партий, как «Исламская демократическая партия», «Нур». Указанные партии распространяют свои идеи, со</w:t>
      </w:r>
      <w:r w:rsidRPr="00DA2CDD">
        <w:rPr>
          <w:sz w:val="32"/>
          <w:szCs w:val="32"/>
        </w:rPr>
        <w:t>з</w:t>
      </w:r>
      <w:r w:rsidRPr="00DA2CDD">
        <w:rPr>
          <w:sz w:val="32"/>
          <w:szCs w:val="32"/>
        </w:rPr>
        <w:t>дают свои учреждения, организации. Ими проводится активная раб</w:t>
      </w:r>
      <w:r w:rsidRPr="00DA2CDD">
        <w:rPr>
          <w:sz w:val="32"/>
          <w:szCs w:val="32"/>
        </w:rPr>
        <w:t>о</w:t>
      </w:r>
      <w:r w:rsidRPr="00DA2CDD">
        <w:rPr>
          <w:sz w:val="32"/>
          <w:szCs w:val="32"/>
        </w:rPr>
        <w:t xml:space="preserve">та со служителями культа </w:t>
      </w:r>
      <w:r w:rsidRPr="00DA2CDD">
        <w:rPr>
          <w:sz w:val="28"/>
          <w:szCs w:val="28"/>
        </w:rPr>
        <w:t xml:space="preserve">– </w:t>
      </w:r>
      <w:r w:rsidRPr="00DA2CDD">
        <w:rPr>
          <w:sz w:val="32"/>
          <w:szCs w:val="32"/>
        </w:rPr>
        <w:t>приверженцами традиционного ислама. В тех мусульманских регионах, где исламизм и его последователи ста</w:t>
      </w:r>
      <w:r w:rsidRPr="00DA2CDD">
        <w:rPr>
          <w:sz w:val="32"/>
          <w:szCs w:val="32"/>
        </w:rPr>
        <w:t>л</w:t>
      </w:r>
      <w:r w:rsidRPr="00DA2CDD">
        <w:rPr>
          <w:sz w:val="32"/>
          <w:szCs w:val="32"/>
        </w:rPr>
        <w:t>киваются с настойчивым и последовательным внедрением элементов демократии, «радикалы» встают на путь вооруженного сепаратизма, захватывают заложников, устраивают террористические акты. О</w:t>
      </w:r>
      <w:r w:rsidRPr="00DA2CDD">
        <w:rPr>
          <w:sz w:val="32"/>
          <w:szCs w:val="32"/>
        </w:rPr>
        <w:t>с</w:t>
      </w:r>
      <w:r w:rsidRPr="00DA2CDD">
        <w:rPr>
          <w:sz w:val="32"/>
          <w:szCs w:val="32"/>
        </w:rPr>
        <w:t xml:space="preserve">новная задача исламского общества </w:t>
      </w:r>
      <w:r w:rsidRPr="00DA2CDD">
        <w:rPr>
          <w:sz w:val="28"/>
          <w:szCs w:val="28"/>
        </w:rPr>
        <w:t>–</w:t>
      </w:r>
      <w:r w:rsidRPr="00DA2CDD">
        <w:rPr>
          <w:sz w:val="32"/>
          <w:szCs w:val="32"/>
        </w:rPr>
        <w:t xml:space="preserve"> в применении данного свыше права. Только в тех областях, которые не регулируются шариатом, мусульмане могут принимать правовые нормы, но непременно обе</w:t>
      </w:r>
      <w:r w:rsidRPr="00DA2CDD">
        <w:rPr>
          <w:sz w:val="32"/>
          <w:szCs w:val="32"/>
        </w:rPr>
        <w:t>с</w:t>
      </w:r>
      <w:r w:rsidRPr="00DA2CDD">
        <w:rPr>
          <w:sz w:val="32"/>
          <w:szCs w:val="32"/>
        </w:rPr>
        <w:t>печивая их совместимость с законами шариата.</w:t>
      </w:r>
    </w:p>
    <w:p w:rsidR="006734CA" w:rsidRPr="00DA2CDD" w:rsidRDefault="006734CA" w:rsidP="006734CA">
      <w:pPr>
        <w:ind w:firstLine="709"/>
        <w:jc w:val="both"/>
        <w:rPr>
          <w:sz w:val="32"/>
          <w:szCs w:val="32"/>
        </w:rPr>
      </w:pPr>
      <w:r w:rsidRPr="00DA2CDD">
        <w:rPr>
          <w:sz w:val="32"/>
          <w:szCs w:val="32"/>
        </w:rPr>
        <w:t>Государство обеспечивает фундаментальные ценности ислама. Это, прежде всего, защита религии, помощь в проведении религио</w:t>
      </w:r>
      <w:r w:rsidRPr="00DA2CDD">
        <w:rPr>
          <w:sz w:val="32"/>
          <w:szCs w:val="32"/>
        </w:rPr>
        <w:t>з</w:t>
      </w:r>
      <w:r w:rsidRPr="00DA2CDD">
        <w:rPr>
          <w:sz w:val="32"/>
          <w:szCs w:val="32"/>
        </w:rPr>
        <w:t>ных мероприятий и многое другое. Для исламской государственной модели характерно то, что власть не обязательно осуществляется и</w:t>
      </w:r>
      <w:r w:rsidRPr="00DA2CDD">
        <w:rPr>
          <w:sz w:val="32"/>
          <w:szCs w:val="32"/>
        </w:rPr>
        <w:t>з</w:t>
      </w:r>
      <w:r w:rsidRPr="00DA2CDD">
        <w:rPr>
          <w:sz w:val="32"/>
          <w:szCs w:val="32"/>
        </w:rPr>
        <w:t>бранным правительством. Вполне приемлемым здесь является м</w:t>
      </w:r>
      <w:r w:rsidRPr="00DA2CDD">
        <w:rPr>
          <w:sz w:val="32"/>
          <w:szCs w:val="32"/>
        </w:rPr>
        <w:t>о</w:t>
      </w:r>
      <w:r w:rsidRPr="00DA2CDD">
        <w:rPr>
          <w:sz w:val="32"/>
          <w:szCs w:val="32"/>
        </w:rPr>
        <w:t>нархия, теократия и различные формы диктатуры. В отличие от м</w:t>
      </w:r>
      <w:r w:rsidRPr="00DA2CDD">
        <w:rPr>
          <w:sz w:val="32"/>
          <w:szCs w:val="32"/>
        </w:rPr>
        <w:t>у</w:t>
      </w:r>
      <w:r w:rsidRPr="00DA2CDD">
        <w:rPr>
          <w:sz w:val="32"/>
          <w:szCs w:val="32"/>
        </w:rPr>
        <w:t>сульманского общества, где главным субъектом общества выступает мечеть, в фундаменте гражданского общества лежит понятие «гра</w:t>
      </w:r>
      <w:r w:rsidRPr="00DA2CDD">
        <w:rPr>
          <w:sz w:val="32"/>
          <w:szCs w:val="32"/>
        </w:rPr>
        <w:t>ж</w:t>
      </w:r>
      <w:r w:rsidRPr="00DA2CDD">
        <w:rPr>
          <w:sz w:val="32"/>
          <w:szCs w:val="32"/>
        </w:rPr>
        <w:t>данин», интерпретируемое как главный субъект жизни общества, а</w:t>
      </w:r>
      <w:r w:rsidRPr="00DA2CDD">
        <w:rPr>
          <w:sz w:val="32"/>
          <w:szCs w:val="32"/>
        </w:rPr>
        <w:t>к</w:t>
      </w:r>
      <w:r w:rsidRPr="00DA2CDD">
        <w:rPr>
          <w:sz w:val="32"/>
          <w:szCs w:val="32"/>
        </w:rPr>
        <w:t>тивно влияющий на его состояние, процесс его изменений. В рамках гражданского общества «гражданин» раскрывается через его неп</w:t>
      </w:r>
      <w:r w:rsidRPr="00DA2CDD">
        <w:rPr>
          <w:sz w:val="32"/>
          <w:szCs w:val="32"/>
        </w:rPr>
        <w:t>о</w:t>
      </w:r>
      <w:r w:rsidRPr="00DA2CDD">
        <w:rPr>
          <w:sz w:val="32"/>
          <w:szCs w:val="32"/>
        </w:rPr>
        <w:t>средственное «участие» во всех общественных процессах, т.е. через его деятельность в самых различных общественных организациях, партиях, движениях, средствах массовой информации и институтах [2].</w:t>
      </w:r>
    </w:p>
    <w:p w:rsidR="006734CA" w:rsidRPr="00DA2CDD" w:rsidRDefault="006734CA" w:rsidP="006734CA">
      <w:pPr>
        <w:ind w:firstLine="709"/>
        <w:jc w:val="both"/>
        <w:rPr>
          <w:sz w:val="32"/>
          <w:szCs w:val="32"/>
        </w:rPr>
      </w:pPr>
      <w:r w:rsidRPr="00DA2CDD">
        <w:rPr>
          <w:sz w:val="32"/>
          <w:szCs w:val="32"/>
        </w:rPr>
        <w:t>Усиление экстремизма и эрозия политической системы во мн</w:t>
      </w:r>
      <w:r w:rsidRPr="00DA2CDD">
        <w:rPr>
          <w:sz w:val="32"/>
          <w:szCs w:val="32"/>
        </w:rPr>
        <w:t>о</w:t>
      </w:r>
      <w:r w:rsidRPr="00DA2CDD">
        <w:rPr>
          <w:sz w:val="32"/>
          <w:szCs w:val="32"/>
        </w:rPr>
        <w:t>гих государствах обусловлены недостатком демократического созн</w:t>
      </w:r>
      <w:r w:rsidRPr="00DA2CDD">
        <w:rPr>
          <w:sz w:val="32"/>
          <w:szCs w:val="32"/>
        </w:rPr>
        <w:t>а</w:t>
      </w:r>
      <w:r w:rsidRPr="00DA2CDD">
        <w:rPr>
          <w:sz w:val="32"/>
          <w:szCs w:val="32"/>
        </w:rPr>
        <w:t>ния, преобладанием консервативного, сакрального мышления в ва</w:t>
      </w:r>
      <w:r w:rsidRPr="00DA2CDD">
        <w:rPr>
          <w:sz w:val="32"/>
          <w:szCs w:val="32"/>
        </w:rPr>
        <w:t>ж</w:t>
      </w:r>
      <w:r w:rsidRPr="00DA2CDD">
        <w:rPr>
          <w:sz w:val="32"/>
          <w:szCs w:val="32"/>
        </w:rPr>
        <w:t>нейших сегментах функциональных элит.</w:t>
      </w:r>
    </w:p>
    <w:p w:rsidR="006734CA" w:rsidRPr="00DA2CDD" w:rsidRDefault="006734CA" w:rsidP="006734CA">
      <w:pPr>
        <w:ind w:firstLine="709"/>
        <w:jc w:val="both"/>
        <w:rPr>
          <w:sz w:val="32"/>
          <w:szCs w:val="32"/>
        </w:rPr>
      </w:pPr>
      <w:r w:rsidRPr="00DA2CDD">
        <w:rPr>
          <w:sz w:val="32"/>
          <w:szCs w:val="32"/>
        </w:rPr>
        <w:t>Вооружённые конфликты на периферии исламского мира в Це</w:t>
      </w:r>
      <w:r w:rsidRPr="00DA2CDD">
        <w:rPr>
          <w:sz w:val="32"/>
          <w:szCs w:val="32"/>
        </w:rPr>
        <w:t>н</w:t>
      </w:r>
      <w:r w:rsidRPr="00DA2CDD">
        <w:rPr>
          <w:sz w:val="32"/>
          <w:szCs w:val="32"/>
        </w:rPr>
        <w:t>тральной Азии, на Кавказе, скорее всего, обусловлены непосредс</w:t>
      </w:r>
      <w:r w:rsidRPr="00DA2CDD">
        <w:rPr>
          <w:sz w:val="32"/>
          <w:szCs w:val="32"/>
        </w:rPr>
        <w:t>т</w:t>
      </w:r>
      <w:r w:rsidRPr="00DA2CDD">
        <w:rPr>
          <w:sz w:val="32"/>
          <w:szCs w:val="32"/>
        </w:rPr>
        <w:t>венным стыком западной и исламской модели. Шариатское правл</w:t>
      </w:r>
      <w:r w:rsidRPr="00DA2CDD">
        <w:rPr>
          <w:sz w:val="32"/>
          <w:szCs w:val="32"/>
        </w:rPr>
        <w:t>е</w:t>
      </w:r>
      <w:r w:rsidRPr="00DA2CDD">
        <w:rPr>
          <w:sz w:val="32"/>
          <w:szCs w:val="32"/>
        </w:rPr>
        <w:t>ние в Кадарской зоне и «Ботлихский прорыв» в политическом плане  четко обозначили противостояние исламизма и демократии, неп</w:t>
      </w:r>
      <w:r w:rsidRPr="00DA2CDD">
        <w:rPr>
          <w:sz w:val="32"/>
          <w:szCs w:val="32"/>
        </w:rPr>
        <w:t>о</w:t>
      </w:r>
      <w:r w:rsidRPr="00DA2CDD">
        <w:rPr>
          <w:sz w:val="32"/>
          <w:szCs w:val="32"/>
        </w:rPr>
        <w:t>средственно на территории Российской Федерации.</w:t>
      </w:r>
    </w:p>
    <w:p w:rsidR="006734CA" w:rsidRPr="00DA2CDD" w:rsidRDefault="006734CA" w:rsidP="006734CA">
      <w:pPr>
        <w:ind w:firstLine="709"/>
        <w:jc w:val="both"/>
        <w:rPr>
          <w:sz w:val="32"/>
          <w:szCs w:val="32"/>
        </w:rPr>
      </w:pPr>
      <w:r w:rsidRPr="00DA2CDD">
        <w:rPr>
          <w:sz w:val="32"/>
          <w:szCs w:val="32"/>
        </w:rPr>
        <w:t>В современных условиях важно не ослаблять идеологическую работу, направленную против религиозно-политического экстреми</w:t>
      </w:r>
      <w:r w:rsidRPr="00DA2CDD">
        <w:rPr>
          <w:sz w:val="32"/>
          <w:szCs w:val="32"/>
        </w:rPr>
        <w:t>з</w:t>
      </w:r>
      <w:r w:rsidRPr="00DA2CDD">
        <w:rPr>
          <w:sz w:val="32"/>
          <w:szCs w:val="32"/>
        </w:rPr>
        <w:lastRenderedPageBreak/>
        <w:t>ма, активнее привлекать к этой деятельности органы государственной власти, местного самоуправления, общественность, ученых, деятелей культуры, мусульманское духовенство, педагогические коллективы, представителей правоохранительных органов [3].</w:t>
      </w:r>
    </w:p>
    <w:p w:rsidR="006734CA" w:rsidRPr="00DA2CDD" w:rsidRDefault="006734CA" w:rsidP="006734CA">
      <w:pPr>
        <w:ind w:firstLine="709"/>
        <w:jc w:val="both"/>
        <w:rPr>
          <w:sz w:val="32"/>
          <w:szCs w:val="32"/>
        </w:rPr>
      </w:pPr>
      <w:r w:rsidRPr="00DA2CDD">
        <w:rPr>
          <w:sz w:val="32"/>
          <w:szCs w:val="32"/>
        </w:rPr>
        <w:t xml:space="preserve">Поскольку наша страна формирует </w:t>
      </w:r>
      <w:proofErr w:type="gramStart"/>
      <w:r w:rsidRPr="00DA2CDD">
        <w:rPr>
          <w:sz w:val="32"/>
          <w:szCs w:val="32"/>
        </w:rPr>
        <w:t>демократическое общество</w:t>
      </w:r>
      <w:proofErr w:type="gramEnd"/>
      <w:r w:rsidRPr="00DA2CDD">
        <w:rPr>
          <w:sz w:val="32"/>
          <w:szCs w:val="32"/>
        </w:rPr>
        <w:t xml:space="preserve"> с рыночной экономикой открытого типа, то в сферу перманентного конфликта попадают целые регионы, населённые, преимущественно, мусульманами. Это Поволжье, республики Северного Кавказа. И в этом смысле на Кавказе решается не только судьба Российского гос</w:t>
      </w:r>
      <w:r w:rsidRPr="00DA2CDD">
        <w:rPr>
          <w:sz w:val="32"/>
          <w:szCs w:val="32"/>
        </w:rPr>
        <w:t>у</w:t>
      </w:r>
      <w:r w:rsidRPr="00DA2CDD">
        <w:rPr>
          <w:sz w:val="32"/>
          <w:szCs w:val="32"/>
        </w:rPr>
        <w:t>дарства, его целостности, но формируется реальная диспозиция инт</w:t>
      </w:r>
      <w:r w:rsidRPr="00DA2CDD">
        <w:rPr>
          <w:sz w:val="32"/>
          <w:szCs w:val="32"/>
        </w:rPr>
        <w:t>е</w:t>
      </w:r>
      <w:r w:rsidRPr="00DA2CDD">
        <w:rPr>
          <w:sz w:val="32"/>
          <w:szCs w:val="32"/>
        </w:rPr>
        <w:t>ресов «за и против» демократических реформ, «за и против» гра</w:t>
      </w:r>
      <w:r w:rsidRPr="00DA2CDD">
        <w:rPr>
          <w:sz w:val="32"/>
          <w:szCs w:val="32"/>
        </w:rPr>
        <w:t>ж</w:t>
      </w:r>
      <w:r w:rsidRPr="00DA2CDD">
        <w:rPr>
          <w:sz w:val="32"/>
          <w:szCs w:val="32"/>
        </w:rPr>
        <w:t>данского общества.</w:t>
      </w:r>
    </w:p>
    <w:p w:rsidR="006734CA" w:rsidRPr="00DA2CDD" w:rsidRDefault="006734CA" w:rsidP="006734CA">
      <w:pPr>
        <w:ind w:firstLine="709"/>
        <w:jc w:val="both"/>
        <w:rPr>
          <w:sz w:val="32"/>
          <w:szCs w:val="32"/>
        </w:rPr>
      </w:pPr>
      <w:r w:rsidRPr="00DA2CDD">
        <w:rPr>
          <w:sz w:val="32"/>
          <w:szCs w:val="32"/>
        </w:rPr>
        <w:t>Очевидно, что в сложившихся условиях демократия должна противодействовать достаточно мощному сопротивлению, поэтому необходимо воспитывать самосознание [4</w:t>
      </w:r>
      <w:r w:rsidR="003B492C" w:rsidRPr="00DA2CDD">
        <w:rPr>
          <w:sz w:val="32"/>
          <w:szCs w:val="32"/>
        </w:rPr>
        <w:t>, с. 93-96</w:t>
      </w:r>
      <w:r w:rsidRPr="00DA2CDD">
        <w:rPr>
          <w:sz w:val="32"/>
          <w:szCs w:val="32"/>
        </w:rPr>
        <w:t>]. По нашему мн</w:t>
      </w:r>
      <w:r w:rsidRPr="00DA2CDD">
        <w:rPr>
          <w:sz w:val="32"/>
          <w:szCs w:val="32"/>
        </w:rPr>
        <w:t>е</w:t>
      </w:r>
      <w:r w:rsidRPr="00DA2CDD">
        <w:rPr>
          <w:sz w:val="32"/>
          <w:szCs w:val="32"/>
        </w:rPr>
        <w:t>нию, нужно создавать, например военные городки для обеспечения безопасности в горячих точках нашей страны, как это делает Россия в пунктах Северного Кавказа.</w:t>
      </w:r>
    </w:p>
    <w:p w:rsidR="006734CA" w:rsidRPr="00DA2CDD" w:rsidRDefault="006734CA" w:rsidP="006734CA">
      <w:pPr>
        <w:ind w:firstLine="709"/>
        <w:jc w:val="both"/>
        <w:rPr>
          <w:sz w:val="32"/>
          <w:szCs w:val="32"/>
        </w:rPr>
      </w:pPr>
      <w:r w:rsidRPr="00DA2CDD">
        <w:rPr>
          <w:sz w:val="32"/>
          <w:szCs w:val="32"/>
        </w:rPr>
        <w:t>Как показывает опыт государств, переживших волны религио</w:t>
      </w:r>
      <w:r w:rsidRPr="00DA2CDD">
        <w:rPr>
          <w:sz w:val="32"/>
          <w:szCs w:val="32"/>
        </w:rPr>
        <w:t>з</w:t>
      </w:r>
      <w:r w:rsidRPr="00DA2CDD">
        <w:rPr>
          <w:sz w:val="32"/>
          <w:szCs w:val="32"/>
        </w:rPr>
        <w:t>ного протестантизма, демократия может опираться на следующие правила, или принципы.</w:t>
      </w:r>
    </w:p>
    <w:p w:rsidR="006734CA" w:rsidRPr="00DA2CDD" w:rsidRDefault="006734CA" w:rsidP="006734CA">
      <w:pPr>
        <w:ind w:firstLine="709"/>
        <w:jc w:val="both"/>
        <w:rPr>
          <w:sz w:val="32"/>
          <w:szCs w:val="32"/>
        </w:rPr>
      </w:pPr>
      <w:r w:rsidRPr="00DA2CDD">
        <w:rPr>
          <w:sz w:val="32"/>
          <w:szCs w:val="32"/>
        </w:rPr>
        <w:t xml:space="preserve">Первый </w:t>
      </w:r>
      <w:r w:rsidRPr="00DA2CDD">
        <w:rPr>
          <w:sz w:val="28"/>
          <w:szCs w:val="28"/>
        </w:rPr>
        <w:t>–</w:t>
      </w:r>
      <w:r w:rsidRPr="00DA2CDD">
        <w:rPr>
          <w:sz w:val="32"/>
          <w:szCs w:val="32"/>
        </w:rPr>
        <w:t xml:space="preserve"> подавление тех сил, которые стремятся к власти через насилие и террор. Второй </w:t>
      </w:r>
      <w:r w:rsidRPr="00DA2CDD">
        <w:rPr>
          <w:sz w:val="28"/>
          <w:szCs w:val="28"/>
        </w:rPr>
        <w:t>–</w:t>
      </w:r>
      <w:r w:rsidRPr="00DA2CDD">
        <w:rPr>
          <w:sz w:val="32"/>
          <w:szCs w:val="32"/>
        </w:rPr>
        <w:t xml:space="preserve"> сила сама по себе не способна достичь р</w:t>
      </w:r>
      <w:r w:rsidRPr="00DA2CDD">
        <w:rPr>
          <w:sz w:val="32"/>
          <w:szCs w:val="32"/>
        </w:rPr>
        <w:t>е</w:t>
      </w:r>
      <w:r w:rsidRPr="00DA2CDD">
        <w:rPr>
          <w:sz w:val="32"/>
          <w:szCs w:val="32"/>
        </w:rPr>
        <w:t>зультатов, если в стране нет такой системы, в которой имеется баланс контролирующих друг друга властей. Этот баланс, в итоге, подчиняет любую религиозную систему, будь то ислам или православие, обяз</w:t>
      </w:r>
      <w:r w:rsidRPr="00DA2CDD">
        <w:rPr>
          <w:sz w:val="32"/>
          <w:szCs w:val="32"/>
        </w:rPr>
        <w:t>а</w:t>
      </w:r>
      <w:r w:rsidRPr="00DA2CDD">
        <w:rPr>
          <w:sz w:val="32"/>
          <w:szCs w:val="32"/>
        </w:rPr>
        <w:t>тельным правилам игры, требуя от неё пресечения возникающих в её среде экстремистских устремлений.</w:t>
      </w:r>
    </w:p>
    <w:p w:rsidR="006734CA" w:rsidRPr="00DA2CDD" w:rsidRDefault="006734CA" w:rsidP="006734CA">
      <w:pPr>
        <w:ind w:firstLine="709"/>
        <w:jc w:val="both"/>
        <w:rPr>
          <w:sz w:val="32"/>
          <w:szCs w:val="32"/>
        </w:rPr>
      </w:pPr>
      <w:r w:rsidRPr="00DA2CDD">
        <w:rPr>
          <w:sz w:val="32"/>
          <w:szCs w:val="32"/>
        </w:rPr>
        <w:t xml:space="preserve">Третий </w:t>
      </w:r>
      <w:r w:rsidRPr="00DA2CDD">
        <w:rPr>
          <w:sz w:val="28"/>
          <w:szCs w:val="28"/>
        </w:rPr>
        <w:t>–</w:t>
      </w:r>
      <w:r w:rsidRPr="00DA2CDD">
        <w:rPr>
          <w:sz w:val="32"/>
          <w:szCs w:val="32"/>
        </w:rPr>
        <w:t xml:space="preserve"> обеспечение плюралистического, дистанцированного от религии, политического процесса и многопартийной системы.</w:t>
      </w:r>
    </w:p>
    <w:p w:rsidR="006734CA" w:rsidRPr="00DA2CDD" w:rsidRDefault="006734CA" w:rsidP="006734CA">
      <w:pPr>
        <w:ind w:firstLine="709"/>
        <w:jc w:val="both"/>
        <w:rPr>
          <w:sz w:val="32"/>
          <w:szCs w:val="32"/>
        </w:rPr>
      </w:pPr>
    </w:p>
    <w:p w:rsidR="006734CA" w:rsidRPr="00DA2CDD" w:rsidRDefault="006734CA" w:rsidP="006734CA">
      <w:pPr>
        <w:ind w:firstLine="709"/>
        <w:jc w:val="both"/>
        <w:rPr>
          <w:i/>
          <w:sz w:val="32"/>
          <w:szCs w:val="32"/>
        </w:rPr>
      </w:pPr>
      <w:r w:rsidRPr="00DA2CDD">
        <w:rPr>
          <w:i/>
          <w:sz w:val="32"/>
          <w:szCs w:val="32"/>
        </w:rPr>
        <w:t>Примечания</w:t>
      </w:r>
    </w:p>
    <w:p w:rsidR="006734CA" w:rsidRPr="00DA2CDD" w:rsidRDefault="006734CA" w:rsidP="006734CA">
      <w:pPr>
        <w:ind w:firstLine="709"/>
        <w:jc w:val="both"/>
        <w:rPr>
          <w:sz w:val="28"/>
          <w:szCs w:val="28"/>
        </w:rPr>
      </w:pPr>
    </w:p>
    <w:p w:rsidR="006734CA" w:rsidRPr="00DA2CDD" w:rsidRDefault="006734CA" w:rsidP="006734CA">
      <w:pPr>
        <w:ind w:firstLine="708"/>
        <w:jc w:val="both"/>
        <w:rPr>
          <w:sz w:val="28"/>
          <w:szCs w:val="28"/>
        </w:rPr>
      </w:pPr>
      <w:r w:rsidRPr="00DA2CDD">
        <w:rPr>
          <w:sz w:val="28"/>
          <w:szCs w:val="28"/>
        </w:rPr>
        <w:t>1. Гарунова</w:t>
      </w:r>
      <w:r w:rsidR="00776061" w:rsidRPr="00DA2CDD">
        <w:rPr>
          <w:sz w:val="28"/>
          <w:szCs w:val="28"/>
        </w:rPr>
        <w:t>,</w:t>
      </w:r>
      <w:r w:rsidRPr="00DA2CDD">
        <w:rPr>
          <w:sz w:val="28"/>
          <w:szCs w:val="28"/>
        </w:rPr>
        <w:t xml:space="preserve"> Н.Н. Социальные причины радикализации молодежи на С</w:t>
      </w:r>
      <w:r w:rsidRPr="00DA2CDD">
        <w:rPr>
          <w:sz w:val="28"/>
          <w:szCs w:val="28"/>
        </w:rPr>
        <w:t>е</w:t>
      </w:r>
      <w:r w:rsidRPr="00DA2CDD">
        <w:rPr>
          <w:sz w:val="28"/>
          <w:szCs w:val="28"/>
        </w:rPr>
        <w:t xml:space="preserve">верном Кавказе </w:t>
      </w:r>
      <w:r w:rsidR="00776061" w:rsidRPr="00DA2CDD">
        <w:rPr>
          <w:sz w:val="28"/>
          <w:szCs w:val="28"/>
        </w:rPr>
        <w:t xml:space="preserve">/ Н.Н. Гарунова </w:t>
      </w:r>
      <w:r w:rsidRPr="00DA2CDD">
        <w:rPr>
          <w:sz w:val="28"/>
          <w:szCs w:val="28"/>
        </w:rPr>
        <w:t xml:space="preserve">// </w:t>
      </w:r>
      <w:r w:rsidR="003B492C" w:rsidRPr="00DA2CDD">
        <w:rPr>
          <w:sz w:val="28"/>
          <w:szCs w:val="28"/>
        </w:rPr>
        <w:t>Вестник Челябинского государственного у</w:t>
      </w:r>
      <w:r w:rsidRPr="00DA2CDD">
        <w:rPr>
          <w:sz w:val="28"/>
          <w:szCs w:val="28"/>
        </w:rPr>
        <w:t xml:space="preserve">ниверситета. </w:t>
      </w:r>
      <w:r w:rsidR="003B492C" w:rsidRPr="00DA2CDD">
        <w:rPr>
          <w:sz w:val="28"/>
          <w:szCs w:val="28"/>
        </w:rPr>
        <w:t>Сер. «</w:t>
      </w:r>
      <w:r w:rsidRPr="00DA2CDD">
        <w:rPr>
          <w:sz w:val="28"/>
          <w:szCs w:val="28"/>
        </w:rPr>
        <w:t>История</w:t>
      </w:r>
      <w:r w:rsidR="003B492C" w:rsidRPr="00DA2CDD">
        <w:rPr>
          <w:sz w:val="28"/>
          <w:szCs w:val="28"/>
        </w:rPr>
        <w:t>»</w:t>
      </w:r>
      <w:r w:rsidRPr="00DA2CDD">
        <w:rPr>
          <w:sz w:val="28"/>
          <w:szCs w:val="28"/>
        </w:rPr>
        <w:t>.</w:t>
      </w:r>
      <w:r w:rsidR="00B70556" w:rsidRPr="00DA2CDD">
        <w:rPr>
          <w:sz w:val="28"/>
          <w:szCs w:val="28"/>
        </w:rPr>
        <w:t xml:space="preserve"> </w:t>
      </w:r>
      <w:r w:rsidRPr="00DA2CDD">
        <w:rPr>
          <w:sz w:val="28"/>
          <w:szCs w:val="28"/>
        </w:rPr>
        <w:t xml:space="preserve">– 2014. </w:t>
      </w:r>
      <w:r w:rsidR="00B70556" w:rsidRPr="00DA2CDD">
        <w:rPr>
          <w:sz w:val="28"/>
          <w:szCs w:val="28"/>
        </w:rPr>
        <w:t xml:space="preserve">– № 22 (Вып. 61). </w:t>
      </w:r>
      <w:r w:rsidRPr="00DA2CDD">
        <w:rPr>
          <w:sz w:val="28"/>
          <w:szCs w:val="28"/>
        </w:rPr>
        <w:t>– С. 132</w:t>
      </w:r>
      <w:r w:rsidR="00B70556" w:rsidRPr="00DA2CDD">
        <w:rPr>
          <w:sz w:val="28"/>
          <w:szCs w:val="28"/>
        </w:rPr>
        <w:t>-136</w:t>
      </w:r>
      <w:r w:rsidRPr="00DA2CDD">
        <w:rPr>
          <w:sz w:val="28"/>
          <w:szCs w:val="28"/>
        </w:rPr>
        <w:t>.</w:t>
      </w:r>
    </w:p>
    <w:p w:rsidR="006734CA" w:rsidRPr="00DA2CDD" w:rsidRDefault="006734CA" w:rsidP="006734CA">
      <w:pPr>
        <w:ind w:firstLine="708"/>
        <w:jc w:val="both"/>
        <w:rPr>
          <w:sz w:val="28"/>
          <w:szCs w:val="28"/>
        </w:rPr>
      </w:pPr>
      <w:r w:rsidRPr="00DA2CDD">
        <w:rPr>
          <w:sz w:val="28"/>
          <w:szCs w:val="28"/>
        </w:rPr>
        <w:t>2. Меджидова</w:t>
      </w:r>
      <w:r w:rsidR="00776061" w:rsidRPr="00DA2CDD">
        <w:rPr>
          <w:sz w:val="28"/>
          <w:szCs w:val="28"/>
        </w:rPr>
        <w:t>,</w:t>
      </w:r>
      <w:r w:rsidRPr="00DA2CDD">
        <w:rPr>
          <w:sz w:val="28"/>
          <w:szCs w:val="28"/>
        </w:rPr>
        <w:t xml:space="preserve"> В. Размышление об истоках религиозного экстремизма</w:t>
      </w:r>
      <w:r w:rsidR="00776061" w:rsidRPr="00DA2CDD">
        <w:rPr>
          <w:sz w:val="28"/>
          <w:szCs w:val="28"/>
        </w:rPr>
        <w:t xml:space="preserve"> / В.  Меджидова </w:t>
      </w:r>
      <w:r w:rsidR="000F5027" w:rsidRPr="00DA2CDD">
        <w:rPr>
          <w:sz w:val="28"/>
          <w:szCs w:val="28"/>
        </w:rPr>
        <w:t>// Вторые Васильевские ч</w:t>
      </w:r>
      <w:r w:rsidRPr="00DA2CDD">
        <w:rPr>
          <w:sz w:val="28"/>
          <w:szCs w:val="28"/>
        </w:rPr>
        <w:t>тения</w:t>
      </w:r>
      <w:r w:rsidR="000F5027" w:rsidRPr="00DA2CDD">
        <w:rPr>
          <w:sz w:val="28"/>
          <w:szCs w:val="28"/>
        </w:rPr>
        <w:t>: М</w:t>
      </w:r>
      <w:r w:rsidR="000F5027" w:rsidRPr="00DA2CDD">
        <w:rPr>
          <w:rStyle w:val="st"/>
          <w:sz w:val="28"/>
          <w:szCs w:val="28"/>
        </w:rPr>
        <w:t>ат-лы регион. науч</w:t>
      </w:r>
      <w:proofErr w:type="gramStart"/>
      <w:r w:rsidR="000F5027" w:rsidRPr="00DA2CDD">
        <w:rPr>
          <w:rStyle w:val="st"/>
          <w:sz w:val="28"/>
          <w:szCs w:val="28"/>
        </w:rPr>
        <w:t>.-</w:t>
      </w:r>
      <w:proofErr w:type="gramEnd"/>
      <w:r w:rsidR="000F5027" w:rsidRPr="00DA2CDD">
        <w:rPr>
          <w:rStyle w:val="st"/>
          <w:sz w:val="28"/>
          <w:szCs w:val="28"/>
        </w:rPr>
        <w:t>практ. конф.</w:t>
      </w:r>
      <w:r w:rsidRPr="00DA2CDD">
        <w:rPr>
          <w:sz w:val="28"/>
          <w:szCs w:val="28"/>
        </w:rPr>
        <w:t>– Кизляр</w:t>
      </w:r>
      <w:r w:rsidR="0043117A" w:rsidRPr="00DA2CDD">
        <w:rPr>
          <w:sz w:val="28"/>
          <w:szCs w:val="28"/>
        </w:rPr>
        <w:t xml:space="preserve">: </w:t>
      </w:r>
      <w:r w:rsidR="00A379E1" w:rsidRPr="00DA2CDD">
        <w:rPr>
          <w:sz w:val="28"/>
          <w:szCs w:val="28"/>
        </w:rPr>
        <w:t>Кизляр</w:t>
      </w:r>
      <w:proofErr w:type="gramStart"/>
      <w:r w:rsidR="00A379E1" w:rsidRPr="00DA2CDD">
        <w:rPr>
          <w:sz w:val="28"/>
          <w:szCs w:val="28"/>
        </w:rPr>
        <w:t>.</w:t>
      </w:r>
      <w:proofErr w:type="gramEnd"/>
      <w:r w:rsidR="00A379E1" w:rsidRPr="00DA2CDD">
        <w:rPr>
          <w:sz w:val="28"/>
          <w:szCs w:val="28"/>
        </w:rPr>
        <w:t xml:space="preserve"> </w:t>
      </w:r>
      <w:proofErr w:type="gramStart"/>
      <w:r w:rsidR="00A379E1" w:rsidRPr="00DA2CDD">
        <w:rPr>
          <w:sz w:val="28"/>
          <w:szCs w:val="28"/>
        </w:rPr>
        <w:t>ф</w:t>
      </w:r>
      <w:proofErr w:type="gramEnd"/>
      <w:r w:rsidR="00A379E1" w:rsidRPr="00DA2CDD">
        <w:rPr>
          <w:sz w:val="28"/>
          <w:szCs w:val="28"/>
        </w:rPr>
        <w:t xml:space="preserve">ил. </w:t>
      </w:r>
      <w:r w:rsidR="0043117A" w:rsidRPr="00DA2CDD">
        <w:rPr>
          <w:rStyle w:val="st"/>
          <w:sz w:val="28"/>
          <w:szCs w:val="28"/>
        </w:rPr>
        <w:t>ДГУ</w:t>
      </w:r>
      <w:r w:rsidRPr="00DA2CDD">
        <w:rPr>
          <w:sz w:val="28"/>
          <w:szCs w:val="28"/>
        </w:rPr>
        <w:t>, 2010. – С. 146.</w:t>
      </w:r>
    </w:p>
    <w:p w:rsidR="00776061" w:rsidRPr="00DA2CDD" w:rsidRDefault="006734CA" w:rsidP="006734CA">
      <w:pPr>
        <w:ind w:firstLine="708"/>
        <w:jc w:val="both"/>
        <w:rPr>
          <w:sz w:val="28"/>
          <w:szCs w:val="28"/>
        </w:rPr>
      </w:pPr>
      <w:r w:rsidRPr="00DA2CDD">
        <w:rPr>
          <w:sz w:val="28"/>
          <w:szCs w:val="28"/>
        </w:rPr>
        <w:lastRenderedPageBreak/>
        <w:t>3. Гарунова</w:t>
      </w:r>
      <w:r w:rsidR="00776061" w:rsidRPr="00DA2CDD">
        <w:rPr>
          <w:sz w:val="28"/>
          <w:szCs w:val="28"/>
        </w:rPr>
        <w:t>,</w:t>
      </w:r>
      <w:r w:rsidRPr="00DA2CDD">
        <w:rPr>
          <w:sz w:val="28"/>
          <w:szCs w:val="28"/>
        </w:rPr>
        <w:t xml:space="preserve"> Н.Н. К вопросу о сущности политического экстремизма </w:t>
      </w:r>
      <w:r w:rsidR="00776061" w:rsidRPr="00DA2CDD">
        <w:rPr>
          <w:sz w:val="28"/>
          <w:szCs w:val="28"/>
        </w:rPr>
        <w:t xml:space="preserve">/ Н.Н. Гарунова </w:t>
      </w:r>
      <w:r w:rsidRPr="00DA2CDD">
        <w:rPr>
          <w:sz w:val="28"/>
          <w:szCs w:val="28"/>
        </w:rPr>
        <w:t>//</w:t>
      </w:r>
      <w:r w:rsidR="00776061" w:rsidRPr="00DA2CDD">
        <w:rPr>
          <w:sz w:val="28"/>
          <w:szCs w:val="28"/>
        </w:rPr>
        <w:t xml:space="preserve"> </w:t>
      </w:r>
      <w:r w:rsidRPr="00DA2CDD">
        <w:rPr>
          <w:sz w:val="28"/>
          <w:szCs w:val="28"/>
        </w:rPr>
        <w:t>Гуманитарные, социально-экономические и общественные науки: Печатная версия Всерос. электрон</w:t>
      </w:r>
      <w:proofErr w:type="gramStart"/>
      <w:r w:rsidRPr="00DA2CDD">
        <w:rPr>
          <w:sz w:val="28"/>
          <w:szCs w:val="28"/>
        </w:rPr>
        <w:t>.</w:t>
      </w:r>
      <w:proofErr w:type="gramEnd"/>
      <w:r w:rsidRPr="00DA2CDD">
        <w:rPr>
          <w:sz w:val="28"/>
          <w:szCs w:val="28"/>
        </w:rPr>
        <w:t xml:space="preserve"> </w:t>
      </w:r>
      <w:proofErr w:type="gramStart"/>
      <w:r w:rsidRPr="00DA2CDD">
        <w:rPr>
          <w:sz w:val="28"/>
          <w:szCs w:val="28"/>
        </w:rPr>
        <w:t>н</w:t>
      </w:r>
      <w:proofErr w:type="gramEnd"/>
      <w:r w:rsidRPr="00DA2CDD">
        <w:rPr>
          <w:sz w:val="28"/>
          <w:szCs w:val="28"/>
        </w:rPr>
        <w:t>ауч. журнала. –  Вып. 5.</w:t>
      </w:r>
      <w:r w:rsidR="003B492C" w:rsidRPr="00DA2CDD">
        <w:rPr>
          <w:sz w:val="28"/>
          <w:szCs w:val="28"/>
        </w:rPr>
        <w:t xml:space="preserve"> –</w:t>
      </w:r>
      <w:r w:rsidRPr="00DA2CDD">
        <w:rPr>
          <w:sz w:val="28"/>
          <w:szCs w:val="28"/>
        </w:rPr>
        <w:t xml:space="preserve">  Ч. 1. – Краснодар,  2014. – С. 153.</w:t>
      </w:r>
    </w:p>
    <w:p w:rsidR="006734CA" w:rsidRPr="00DA2CDD" w:rsidRDefault="006734CA" w:rsidP="006734CA">
      <w:pPr>
        <w:ind w:firstLine="708"/>
        <w:jc w:val="both"/>
        <w:rPr>
          <w:sz w:val="28"/>
          <w:szCs w:val="28"/>
        </w:rPr>
      </w:pPr>
      <w:r w:rsidRPr="00DA2CDD">
        <w:rPr>
          <w:sz w:val="28"/>
          <w:szCs w:val="28"/>
        </w:rPr>
        <w:t xml:space="preserve">4. </w:t>
      </w:r>
      <w:proofErr w:type="gramStart"/>
      <w:r w:rsidRPr="00DA2CDD">
        <w:rPr>
          <w:sz w:val="28"/>
          <w:szCs w:val="28"/>
        </w:rPr>
        <w:t>Гарунова</w:t>
      </w:r>
      <w:r w:rsidR="00776061" w:rsidRPr="00DA2CDD">
        <w:rPr>
          <w:sz w:val="28"/>
          <w:szCs w:val="28"/>
        </w:rPr>
        <w:t>,</w:t>
      </w:r>
      <w:r w:rsidRPr="00DA2CDD">
        <w:rPr>
          <w:sz w:val="28"/>
          <w:szCs w:val="28"/>
        </w:rPr>
        <w:t xml:space="preserve"> Н.Н. К вопросу о русском самосознании и этничности в и</w:t>
      </w:r>
      <w:r w:rsidRPr="00DA2CDD">
        <w:rPr>
          <w:sz w:val="28"/>
          <w:szCs w:val="28"/>
        </w:rPr>
        <w:t>с</w:t>
      </w:r>
      <w:r w:rsidRPr="00DA2CDD">
        <w:rPr>
          <w:sz w:val="28"/>
          <w:szCs w:val="28"/>
        </w:rPr>
        <w:t>торическом дискурсе   XXI в</w:t>
      </w:r>
      <w:r w:rsidR="00776061" w:rsidRPr="00DA2CDD">
        <w:rPr>
          <w:sz w:val="28"/>
          <w:szCs w:val="28"/>
        </w:rPr>
        <w:t>. / Н.Н. Гарунова</w:t>
      </w:r>
      <w:r w:rsidRPr="00DA2CDD">
        <w:rPr>
          <w:sz w:val="28"/>
          <w:szCs w:val="28"/>
        </w:rPr>
        <w:tab/>
        <w:t>// Кубанские исторические чт</w:t>
      </w:r>
      <w:r w:rsidRPr="00DA2CDD">
        <w:rPr>
          <w:sz w:val="28"/>
          <w:szCs w:val="28"/>
        </w:rPr>
        <w:t>е</w:t>
      </w:r>
      <w:r w:rsidRPr="00DA2CDD">
        <w:rPr>
          <w:sz w:val="28"/>
          <w:szCs w:val="28"/>
        </w:rPr>
        <w:t>ния:</w:t>
      </w:r>
      <w:proofErr w:type="gramEnd"/>
      <w:r w:rsidRPr="00DA2CDD">
        <w:rPr>
          <w:sz w:val="28"/>
          <w:szCs w:val="28"/>
        </w:rPr>
        <w:t xml:space="preserve"> Мат-лы V Междунар. науч</w:t>
      </w:r>
      <w:proofErr w:type="gramStart"/>
      <w:r w:rsidRPr="00DA2CDD">
        <w:rPr>
          <w:sz w:val="28"/>
          <w:szCs w:val="28"/>
        </w:rPr>
        <w:t>.-</w:t>
      </w:r>
      <w:proofErr w:type="gramEnd"/>
      <w:r w:rsidRPr="00DA2CDD">
        <w:rPr>
          <w:sz w:val="28"/>
          <w:szCs w:val="28"/>
        </w:rPr>
        <w:t>практ. конф. (Краснодар, 6 июня 2014 г.). – Краснодар: Изд-во Краснодар. ЦНТИ, 2014. – С. 92</w:t>
      </w:r>
      <w:r w:rsidR="003B492C" w:rsidRPr="00DA2CDD">
        <w:rPr>
          <w:sz w:val="28"/>
          <w:szCs w:val="28"/>
        </w:rPr>
        <w:t>-97</w:t>
      </w:r>
      <w:r w:rsidRPr="00DA2CDD">
        <w:rPr>
          <w:sz w:val="28"/>
          <w:szCs w:val="28"/>
        </w:rPr>
        <w:t>.</w:t>
      </w:r>
    </w:p>
    <w:p w:rsidR="006734CA" w:rsidRPr="00DA2CDD" w:rsidRDefault="006734CA" w:rsidP="006734CA">
      <w:pPr>
        <w:shd w:val="clear" w:color="auto" w:fill="FFFFFF"/>
        <w:jc w:val="both"/>
        <w:rPr>
          <w:sz w:val="28"/>
          <w:szCs w:val="28"/>
        </w:rPr>
      </w:pPr>
    </w:p>
    <w:p w:rsidR="00AC446C" w:rsidRPr="00DA2CDD" w:rsidRDefault="00AC446C" w:rsidP="00AC446C">
      <w:pPr>
        <w:ind w:firstLine="708"/>
        <w:jc w:val="both"/>
        <w:rPr>
          <w:sz w:val="32"/>
          <w:szCs w:val="32"/>
        </w:rPr>
      </w:pPr>
    </w:p>
    <w:p w:rsidR="00AC446C" w:rsidRPr="00DA2CDD" w:rsidRDefault="00AC446C" w:rsidP="00AC446C">
      <w:pPr>
        <w:jc w:val="both"/>
        <w:rPr>
          <w:sz w:val="32"/>
          <w:szCs w:val="32"/>
        </w:rPr>
      </w:pPr>
      <w:r w:rsidRPr="00DA2CDD">
        <w:rPr>
          <w:sz w:val="32"/>
          <w:szCs w:val="32"/>
        </w:rPr>
        <w:t xml:space="preserve">УДК  947.085                                                                          </w:t>
      </w:r>
    </w:p>
    <w:p w:rsidR="00AC446C" w:rsidRPr="00DA2CDD" w:rsidRDefault="00AC446C" w:rsidP="00AC446C">
      <w:pPr>
        <w:ind w:left="-540" w:right="-1"/>
        <w:jc w:val="right"/>
        <w:rPr>
          <w:sz w:val="32"/>
          <w:szCs w:val="32"/>
        </w:rPr>
      </w:pPr>
      <w:r w:rsidRPr="00DA2CDD">
        <w:rPr>
          <w:sz w:val="32"/>
          <w:szCs w:val="32"/>
        </w:rPr>
        <w:t>СИДОРОВ</w:t>
      </w:r>
      <w:r w:rsidR="00753166" w:rsidRPr="00DA2CDD">
        <w:rPr>
          <w:sz w:val="32"/>
          <w:szCs w:val="32"/>
        </w:rPr>
        <w:t xml:space="preserve"> </w:t>
      </w:r>
      <w:r w:rsidRPr="00DA2CDD">
        <w:rPr>
          <w:sz w:val="32"/>
          <w:szCs w:val="32"/>
        </w:rPr>
        <w:t xml:space="preserve"> В.Г.,</w:t>
      </w:r>
    </w:p>
    <w:p w:rsidR="00AC446C" w:rsidRPr="00DA2CDD" w:rsidRDefault="00AC446C" w:rsidP="00AC446C">
      <w:pPr>
        <w:ind w:left="-540" w:right="-1"/>
        <w:jc w:val="right"/>
        <w:rPr>
          <w:sz w:val="32"/>
          <w:szCs w:val="32"/>
        </w:rPr>
      </w:pPr>
      <w:r w:rsidRPr="00DA2CDD">
        <w:rPr>
          <w:sz w:val="32"/>
          <w:szCs w:val="32"/>
        </w:rPr>
        <w:t xml:space="preserve">Россия, </w:t>
      </w:r>
      <w:proofErr w:type="gramStart"/>
      <w:r w:rsidRPr="00DA2CDD">
        <w:rPr>
          <w:sz w:val="32"/>
          <w:szCs w:val="32"/>
        </w:rPr>
        <w:t>г</w:t>
      </w:r>
      <w:proofErr w:type="gramEnd"/>
      <w:r w:rsidRPr="00DA2CDD">
        <w:rPr>
          <w:sz w:val="32"/>
          <w:szCs w:val="32"/>
        </w:rPr>
        <w:t>. Краснодар</w:t>
      </w:r>
    </w:p>
    <w:p w:rsidR="00AC446C" w:rsidRPr="00DA2CDD" w:rsidRDefault="00AC446C" w:rsidP="00AC446C">
      <w:pPr>
        <w:ind w:left="-540" w:right="355"/>
        <w:jc w:val="right"/>
        <w:rPr>
          <w:sz w:val="32"/>
          <w:szCs w:val="32"/>
        </w:rPr>
      </w:pPr>
    </w:p>
    <w:p w:rsidR="00AC446C" w:rsidRPr="00DA2CDD" w:rsidRDefault="00AC446C" w:rsidP="00852397">
      <w:pPr>
        <w:ind w:right="355"/>
        <w:jc w:val="center"/>
        <w:rPr>
          <w:b/>
          <w:sz w:val="32"/>
          <w:szCs w:val="32"/>
        </w:rPr>
      </w:pPr>
      <w:r w:rsidRPr="00DA2CDD">
        <w:rPr>
          <w:b/>
          <w:sz w:val="32"/>
          <w:szCs w:val="32"/>
        </w:rPr>
        <w:t>«День Победы – это праздник с сединою на висках»</w:t>
      </w:r>
      <w:r w:rsidRPr="00DA2CDD">
        <w:rPr>
          <w:rStyle w:val="af3"/>
          <w:b/>
          <w:sz w:val="32"/>
          <w:szCs w:val="32"/>
        </w:rPr>
        <w:footnoteReference w:customMarkFollows="1" w:id="1"/>
        <w:t>*</w:t>
      </w:r>
    </w:p>
    <w:p w:rsidR="00AC446C" w:rsidRPr="00DA2CDD" w:rsidRDefault="00AC446C" w:rsidP="00AC446C">
      <w:pPr>
        <w:ind w:left="-540" w:right="355"/>
        <w:jc w:val="right"/>
        <w:rPr>
          <w:b/>
          <w:sz w:val="32"/>
          <w:szCs w:val="32"/>
        </w:rPr>
      </w:pPr>
    </w:p>
    <w:p w:rsidR="00AC446C" w:rsidRPr="00DA2CDD" w:rsidRDefault="00AC446C" w:rsidP="007A03F8">
      <w:pPr>
        <w:ind w:right="-1" w:firstLine="708"/>
        <w:jc w:val="both"/>
        <w:rPr>
          <w:sz w:val="32"/>
          <w:szCs w:val="32"/>
        </w:rPr>
      </w:pPr>
      <w:r w:rsidRPr="00DA2CDD">
        <w:rPr>
          <w:sz w:val="32"/>
          <w:szCs w:val="32"/>
        </w:rPr>
        <w:t>В статье рассмотрены особенности исторической памяти в с</w:t>
      </w:r>
      <w:r w:rsidRPr="00DA2CDD">
        <w:rPr>
          <w:sz w:val="32"/>
          <w:szCs w:val="32"/>
        </w:rPr>
        <w:t>о</w:t>
      </w:r>
      <w:r w:rsidRPr="00DA2CDD">
        <w:rPr>
          <w:sz w:val="32"/>
          <w:szCs w:val="32"/>
        </w:rPr>
        <w:t>временном российском обществе по отношению к Великой Отечес</w:t>
      </w:r>
      <w:r w:rsidRPr="00DA2CDD">
        <w:rPr>
          <w:sz w:val="32"/>
          <w:szCs w:val="32"/>
        </w:rPr>
        <w:t>т</w:t>
      </w:r>
      <w:r w:rsidRPr="00DA2CDD">
        <w:rPr>
          <w:sz w:val="32"/>
          <w:szCs w:val="32"/>
        </w:rPr>
        <w:t>венной войне. Автор пришел к выводу о том, что эта память о войне все более приобретает сакральный характер, а потому особо актуал</w:t>
      </w:r>
      <w:r w:rsidRPr="00DA2CDD">
        <w:rPr>
          <w:sz w:val="32"/>
          <w:szCs w:val="32"/>
        </w:rPr>
        <w:t>ь</w:t>
      </w:r>
      <w:r w:rsidRPr="00DA2CDD">
        <w:rPr>
          <w:sz w:val="32"/>
          <w:szCs w:val="32"/>
        </w:rPr>
        <w:t>ными становится работа над ее формами в условиях  современной информационной борьбы.</w:t>
      </w:r>
    </w:p>
    <w:p w:rsidR="00AC446C" w:rsidRPr="00DA2CDD" w:rsidRDefault="00AC446C" w:rsidP="007A03F8">
      <w:pPr>
        <w:ind w:right="-1" w:firstLine="708"/>
        <w:jc w:val="both"/>
        <w:rPr>
          <w:sz w:val="32"/>
          <w:szCs w:val="32"/>
        </w:rPr>
      </w:pPr>
      <w:r w:rsidRPr="00DA2CDD">
        <w:rPr>
          <w:i/>
          <w:sz w:val="32"/>
          <w:szCs w:val="32"/>
        </w:rPr>
        <w:t>Ключевые слова:</w:t>
      </w:r>
      <w:r w:rsidRPr="00DA2CDD">
        <w:rPr>
          <w:sz w:val="32"/>
          <w:szCs w:val="32"/>
        </w:rPr>
        <w:t xml:space="preserve"> Россия, Великая Отечественная война, истор</w:t>
      </w:r>
      <w:r w:rsidRPr="00DA2CDD">
        <w:rPr>
          <w:sz w:val="32"/>
          <w:szCs w:val="32"/>
        </w:rPr>
        <w:t>и</w:t>
      </w:r>
      <w:r w:rsidRPr="00DA2CDD">
        <w:rPr>
          <w:sz w:val="32"/>
          <w:szCs w:val="32"/>
        </w:rPr>
        <w:t>ческая память,  духовно-нравственное содержание народа и личности, сакральность исторических событий.</w:t>
      </w:r>
    </w:p>
    <w:p w:rsidR="00AC446C" w:rsidRPr="00DA2CDD" w:rsidRDefault="00AC446C" w:rsidP="00AC446C">
      <w:pPr>
        <w:ind w:left="-540" w:right="355"/>
        <w:jc w:val="right"/>
        <w:rPr>
          <w:b/>
        </w:rPr>
      </w:pPr>
    </w:p>
    <w:p w:rsidR="00AC446C" w:rsidRPr="00DA2CDD" w:rsidRDefault="00AC446C" w:rsidP="00AC446C">
      <w:pPr>
        <w:ind w:left="-540" w:right="355"/>
        <w:jc w:val="right"/>
        <w:rPr>
          <w:b/>
          <w:sz w:val="28"/>
          <w:szCs w:val="28"/>
          <w:lang w:val="en-US"/>
        </w:rPr>
      </w:pPr>
      <w:proofErr w:type="gramStart"/>
      <w:r w:rsidRPr="00DA2CDD">
        <w:rPr>
          <w:b/>
          <w:sz w:val="28"/>
          <w:szCs w:val="28"/>
          <w:lang w:val="en-US"/>
        </w:rPr>
        <w:t>Sidorov  V.G</w:t>
      </w:r>
      <w:proofErr w:type="gramEnd"/>
      <w:r w:rsidRPr="00DA2CDD">
        <w:rPr>
          <w:b/>
          <w:sz w:val="28"/>
          <w:szCs w:val="28"/>
          <w:lang w:val="en-US"/>
        </w:rPr>
        <w:t>.,</w:t>
      </w:r>
    </w:p>
    <w:p w:rsidR="00AC446C" w:rsidRPr="00DA2CDD" w:rsidRDefault="00AC446C" w:rsidP="00AC446C">
      <w:pPr>
        <w:ind w:left="-540" w:right="355"/>
        <w:jc w:val="right"/>
        <w:rPr>
          <w:sz w:val="28"/>
          <w:szCs w:val="28"/>
          <w:lang w:val="en-US"/>
        </w:rPr>
      </w:pPr>
      <w:r w:rsidRPr="00DA2CDD">
        <w:rPr>
          <w:b/>
          <w:sz w:val="28"/>
          <w:szCs w:val="28"/>
          <w:lang w:val="en-US"/>
        </w:rPr>
        <w:t>Russia, Krasnodar</w:t>
      </w:r>
    </w:p>
    <w:p w:rsidR="00AC446C" w:rsidRPr="00DA2CDD" w:rsidRDefault="00AC446C" w:rsidP="00AC446C">
      <w:pPr>
        <w:ind w:left="-540" w:right="355"/>
        <w:jc w:val="both"/>
        <w:rPr>
          <w:b/>
          <w:sz w:val="28"/>
          <w:szCs w:val="28"/>
          <w:lang w:val="en-US"/>
        </w:rPr>
      </w:pPr>
      <w:r w:rsidRPr="00DA2CDD">
        <w:rPr>
          <w:b/>
          <w:sz w:val="28"/>
          <w:szCs w:val="28"/>
          <w:lang w:val="en-US"/>
        </w:rPr>
        <w:t xml:space="preserve"> </w:t>
      </w:r>
    </w:p>
    <w:p w:rsidR="00AC446C" w:rsidRPr="00DA2CDD" w:rsidRDefault="00AC446C" w:rsidP="00852397">
      <w:pPr>
        <w:ind w:right="355"/>
        <w:jc w:val="center"/>
        <w:rPr>
          <w:b/>
          <w:sz w:val="28"/>
          <w:szCs w:val="28"/>
          <w:lang w:val="en-US"/>
        </w:rPr>
      </w:pPr>
      <w:r w:rsidRPr="00DA2CDD">
        <w:rPr>
          <w:b/>
          <w:sz w:val="28"/>
          <w:szCs w:val="28"/>
          <w:lang w:val="en-US"/>
        </w:rPr>
        <w:t>«</w:t>
      </w:r>
      <w:r w:rsidRPr="00DA2CDD">
        <w:rPr>
          <w:rFonts w:ascii="Times New Roman CYR" w:hAnsi="Times New Roman CYR" w:cs="Times New Roman CYR"/>
          <w:b/>
          <w:bCs/>
          <w:sz w:val="28"/>
          <w:szCs w:val="28"/>
          <w:lang w:val="en-US"/>
        </w:rPr>
        <w:t>Day of the Victory is a holiday with grey hair on temples</w:t>
      </w:r>
      <w:r w:rsidRPr="00DA2CDD">
        <w:rPr>
          <w:b/>
          <w:sz w:val="28"/>
          <w:szCs w:val="28"/>
          <w:lang w:val="en-US"/>
        </w:rPr>
        <w:t>»</w:t>
      </w:r>
      <w:r w:rsidRPr="00DA2CDD">
        <w:rPr>
          <w:rStyle w:val="af3"/>
          <w:b/>
          <w:sz w:val="28"/>
          <w:szCs w:val="28"/>
          <w:lang w:val="en-US"/>
        </w:rPr>
        <w:footnoteReference w:customMarkFollows="1" w:id="2"/>
        <w:t>**</w:t>
      </w:r>
    </w:p>
    <w:p w:rsidR="00AC446C" w:rsidRPr="00DA2CDD" w:rsidRDefault="00AC446C" w:rsidP="00852397">
      <w:pPr>
        <w:ind w:right="355"/>
        <w:jc w:val="both"/>
        <w:rPr>
          <w:b/>
          <w:sz w:val="28"/>
          <w:szCs w:val="28"/>
          <w:lang w:val="en-US"/>
        </w:rPr>
      </w:pPr>
      <w:r w:rsidRPr="00DA2CDD">
        <w:rPr>
          <w:b/>
          <w:sz w:val="28"/>
          <w:szCs w:val="28"/>
          <w:lang w:val="en-US"/>
        </w:rPr>
        <w:t xml:space="preserve">                                                                                  </w:t>
      </w:r>
    </w:p>
    <w:p w:rsidR="00AC446C" w:rsidRPr="00DA2CDD" w:rsidRDefault="00AC446C" w:rsidP="00AC446C">
      <w:pPr>
        <w:ind w:right="-1"/>
        <w:jc w:val="both"/>
        <w:rPr>
          <w:rFonts w:ascii="Times New Roman CYR" w:hAnsi="Times New Roman CYR" w:cs="Times New Roman CYR"/>
          <w:sz w:val="28"/>
          <w:szCs w:val="28"/>
          <w:lang w:val="en-US"/>
        </w:rPr>
      </w:pPr>
      <w:r w:rsidRPr="00DA2CDD">
        <w:rPr>
          <w:b/>
          <w:sz w:val="28"/>
          <w:szCs w:val="28"/>
          <w:lang w:val="en-US"/>
        </w:rPr>
        <w:t xml:space="preserve">     </w:t>
      </w:r>
      <w:r w:rsidR="007A03F8" w:rsidRPr="00DA2CDD">
        <w:rPr>
          <w:b/>
          <w:sz w:val="28"/>
          <w:szCs w:val="28"/>
          <w:lang w:val="en-US"/>
        </w:rPr>
        <w:tab/>
      </w:r>
      <w:r w:rsidRPr="00DA2CDD">
        <w:rPr>
          <w:rFonts w:ascii="Times New Roman CYR" w:hAnsi="Times New Roman CYR" w:cs="Times New Roman CYR"/>
          <w:sz w:val="28"/>
          <w:szCs w:val="28"/>
          <w:lang w:val="en-US"/>
        </w:rPr>
        <w:t xml:space="preserve">In </w:t>
      </w:r>
      <w:r w:rsidRPr="00DA2CDD">
        <w:rPr>
          <w:sz w:val="28"/>
          <w:szCs w:val="28"/>
          <w:lang w:val="en-US"/>
        </w:rPr>
        <w:t>article</w:t>
      </w:r>
      <w:r w:rsidRPr="00DA2CDD">
        <w:rPr>
          <w:rFonts w:ascii="Times New Roman CYR" w:hAnsi="Times New Roman CYR" w:cs="Times New Roman CYR"/>
          <w:sz w:val="28"/>
          <w:szCs w:val="28"/>
          <w:lang w:val="en-US"/>
        </w:rPr>
        <w:t xml:space="preserve"> features of historical memory in a modern Russian society in relation to Great Domestic war are considered. The author has come to conclusion, that this memory </w:t>
      </w:r>
      <w:r w:rsidRPr="00DA2CDD">
        <w:rPr>
          <w:rFonts w:ascii="Times New Roman CYR" w:hAnsi="Times New Roman CYR" w:cs="Times New Roman CYR"/>
          <w:lang w:val="en-US"/>
        </w:rPr>
        <w:t xml:space="preserve">about </w:t>
      </w:r>
      <w:r w:rsidRPr="00DA2CDD">
        <w:rPr>
          <w:rFonts w:ascii="Times New Roman CYR" w:hAnsi="Times New Roman CYR" w:cs="Times New Roman CYR"/>
          <w:sz w:val="28"/>
          <w:szCs w:val="28"/>
          <w:lang w:val="en-US"/>
        </w:rPr>
        <w:t>war</w:t>
      </w:r>
      <w:r w:rsidRPr="00DA2CDD">
        <w:rPr>
          <w:rFonts w:ascii="Times New Roman CYR" w:hAnsi="Times New Roman CYR" w:cs="Times New Roman CYR"/>
          <w:lang w:val="en-US"/>
        </w:rPr>
        <w:t xml:space="preserve"> </w:t>
      </w:r>
      <w:r w:rsidRPr="00DA2CDD">
        <w:rPr>
          <w:rFonts w:ascii="Times New Roman CYR" w:hAnsi="Times New Roman CYR" w:cs="Times New Roman CYR"/>
          <w:sz w:val="28"/>
          <w:szCs w:val="28"/>
          <w:lang w:val="en-US"/>
        </w:rPr>
        <w:t>more and more gets sacral character, that is why especially actual there is a work above its forms in conditions of modern information struggle.</w:t>
      </w:r>
    </w:p>
    <w:p w:rsidR="00AC446C" w:rsidRPr="00DA2CDD" w:rsidRDefault="00AC446C" w:rsidP="00852397">
      <w:pPr>
        <w:ind w:right="-1" w:firstLine="708"/>
        <w:jc w:val="both"/>
        <w:rPr>
          <w:rFonts w:ascii="Times New Roman CYR" w:hAnsi="Times New Roman CYR" w:cs="Times New Roman CYR"/>
          <w:sz w:val="28"/>
          <w:szCs w:val="28"/>
          <w:lang w:val="en-US"/>
        </w:rPr>
      </w:pPr>
      <w:r w:rsidRPr="00DA2CDD">
        <w:rPr>
          <w:i/>
          <w:sz w:val="28"/>
          <w:szCs w:val="28"/>
          <w:lang w:val="en-US"/>
        </w:rPr>
        <w:t>Keywords:</w:t>
      </w:r>
      <w:r w:rsidRPr="00DA2CDD">
        <w:rPr>
          <w:sz w:val="28"/>
          <w:szCs w:val="28"/>
          <w:lang w:val="en-US"/>
        </w:rPr>
        <w:t xml:space="preserve"> </w:t>
      </w:r>
      <w:r w:rsidRPr="00DA2CDD">
        <w:rPr>
          <w:rFonts w:ascii="Times New Roman CYR" w:hAnsi="Times New Roman CYR" w:cs="Times New Roman CYR"/>
          <w:sz w:val="28"/>
          <w:szCs w:val="28"/>
          <w:lang w:val="en-US"/>
        </w:rPr>
        <w:t xml:space="preserve">Russia, Great Domestic war, historical memory, the spiritually-moral maintenance of people and the person, </w:t>
      </w:r>
      <w:r w:rsidRPr="00DA2CDD">
        <w:rPr>
          <w:lang w:val="en-US"/>
        </w:rPr>
        <w:t>sacral</w:t>
      </w:r>
      <w:r w:rsidRPr="00DA2CDD">
        <w:rPr>
          <w:sz w:val="28"/>
          <w:szCs w:val="28"/>
          <w:lang w:val="en-US"/>
        </w:rPr>
        <w:t xml:space="preserve"> character of </w:t>
      </w:r>
      <w:r w:rsidRPr="00DA2CDD">
        <w:rPr>
          <w:rFonts w:ascii="Times New Roman CYR" w:hAnsi="Times New Roman CYR" w:cs="Times New Roman CYR"/>
          <w:sz w:val="28"/>
          <w:szCs w:val="28"/>
          <w:lang w:val="en-US"/>
        </w:rPr>
        <w:t>historical events.</w:t>
      </w:r>
    </w:p>
    <w:p w:rsidR="00AC446C" w:rsidRPr="00DA2CDD" w:rsidRDefault="00AC446C" w:rsidP="00AC446C">
      <w:pPr>
        <w:ind w:left="-540" w:right="355"/>
        <w:jc w:val="both"/>
        <w:rPr>
          <w:lang w:val="en-US"/>
        </w:rPr>
      </w:pPr>
    </w:p>
    <w:p w:rsidR="00AC446C" w:rsidRPr="00DA2CDD" w:rsidRDefault="00AC446C" w:rsidP="00AC446C">
      <w:pPr>
        <w:ind w:right="-1"/>
        <w:jc w:val="both"/>
        <w:rPr>
          <w:sz w:val="32"/>
          <w:szCs w:val="32"/>
        </w:rPr>
      </w:pPr>
      <w:r w:rsidRPr="00DA2CDD">
        <w:rPr>
          <w:lang w:val="en-US"/>
        </w:rPr>
        <w:lastRenderedPageBreak/>
        <w:t xml:space="preserve">      </w:t>
      </w:r>
      <w:r w:rsidRPr="00DA2CDD">
        <w:rPr>
          <w:sz w:val="32"/>
          <w:szCs w:val="32"/>
          <w:lang w:val="en-US"/>
        </w:rPr>
        <w:t xml:space="preserve"> </w:t>
      </w:r>
      <w:r w:rsidRPr="00DA2CDD">
        <w:rPr>
          <w:sz w:val="32"/>
          <w:szCs w:val="32"/>
          <w:lang w:val="en-US"/>
        </w:rPr>
        <w:tab/>
      </w:r>
      <w:r w:rsidRPr="00DA2CDD">
        <w:rPr>
          <w:sz w:val="32"/>
          <w:szCs w:val="32"/>
        </w:rPr>
        <w:t>В новейшей истории Победа советского народа в Великой От</w:t>
      </w:r>
      <w:r w:rsidRPr="00DA2CDD">
        <w:rPr>
          <w:sz w:val="32"/>
          <w:szCs w:val="32"/>
        </w:rPr>
        <w:t>е</w:t>
      </w:r>
      <w:r w:rsidRPr="00DA2CDD">
        <w:rPr>
          <w:sz w:val="32"/>
          <w:szCs w:val="32"/>
        </w:rPr>
        <w:t>чественной войне и сама война предстают, прежде всего, как трагич</w:t>
      </w:r>
      <w:r w:rsidRPr="00DA2CDD">
        <w:rPr>
          <w:sz w:val="32"/>
          <w:szCs w:val="32"/>
        </w:rPr>
        <w:t>е</w:t>
      </w:r>
      <w:r w:rsidRPr="00DA2CDD">
        <w:rPr>
          <w:sz w:val="32"/>
          <w:szCs w:val="32"/>
        </w:rPr>
        <w:t>ские, но полные национальной гордости события. И чем дальше они уходят в историю, тем ярче величие духовной силы миллионов сове</w:t>
      </w:r>
      <w:r w:rsidRPr="00DA2CDD">
        <w:rPr>
          <w:sz w:val="32"/>
          <w:szCs w:val="32"/>
        </w:rPr>
        <w:t>т</w:t>
      </w:r>
      <w:r w:rsidRPr="00DA2CDD">
        <w:rPr>
          <w:sz w:val="32"/>
          <w:szCs w:val="32"/>
        </w:rPr>
        <w:t>ских людей, которая стала важнейшим фактором этой Победы. За прошедшие семь десятилетий, мир стал  иным. Уходят из жизни те поколения, жизнь которых пришлась на эти трагические годы. В н</w:t>
      </w:r>
      <w:r w:rsidRPr="00DA2CDD">
        <w:rPr>
          <w:sz w:val="32"/>
          <w:szCs w:val="32"/>
        </w:rPr>
        <w:t>а</w:t>
      </w:r>
      <w:r w:rsidRPr="00DA2CDD">
        <w:rPr>
          <w:sz w:val="32"/>
          <w:szCs w:val="32"/>
        </w:rPr>
        <w:t>шей стране сменился общественный строй,  нет уже той страны, к</w:t>
      </w:r>
      <w:r w:rsidRPr="00DA2CDD">
        <w:rPr>
          <w:sz w:val="32"/>
          <w:szCs w:val="32"/>
        </w:rPr>
        <w:t>о</w:t>
      </w:r>
      <w:r w:rsidRPr="00DA2CDD">
        <w:rPr>
          <w:sz w:val="32"/>
          <w:szCs w:val="32"/>
        </w:rPr>
        <w:t>торая одержала победу над фашизмом. Изменилась и Германия, в к</w:t>
      </w:r>
      <w:r w:rsidRPr="00DA2CDD">
        <w:rPr>
          <w:sz w:val="32"/>
          <w:szCs w:val="32"/>
        </w:rPr>
        <w:t>о</w:t>
      </w:r>
      <w:r w:rsidRPr="00DA2CDD">
        <w:rPr>
          <w:sz w:val="32"/>
          <w:szCs w:val="32"/>
        </w:rPr>
        <w:t>торой сегодня мало, что напоминает времена нацизма. Германия ст</w:t>
      </w:r>
      <w:r w:rsidRPr="00DA2CDD">
        <w:rPr>
          <w:sz w:val="32"/>
          <w:szCs w:val="32"/>
        </w:rPr>
        <w:t>а</w:t>
      </w:r>
      <w:r w:rsidRPr="00DA2CDD">
        <w:rPr>
          <w:sz w:val="32"/>
          <w:szCs w:val="32"/>
        </w:rPr>
        <w:t>ла одним из самых экономически развитых государств Европы. А п</w:t>
      </w:r>
      <w:r w:rsidRPr="00DA2CDD">
        <w:rPr>
          <w:sz w:val="32"/>
          <w:szCs w:val="32"/>
        </w:rPr>
        <w:t>о</w:t>
      </w:r>
      <w:r w:rsidRPr="00DA2CDD">
        <w:rPr>
          <w:sz w:val="32"/>
          <w:szCs w:val="32"/>
        </w:rPr>
        <w:t>тому возникают вопросы: понятны ли современному поколению  те высокие цели, ради которых их деды и прадеды жертвовали жизнью ради Победы? Сохранились ли у современников те духовн</w:t>
      </w:r>
      <w:proofErr w:type="gramStart"/>
      <w:r w:rsidRPr="00DA2CDD">
        <w:rPr>
          <w:sz w:val="32"/>
          <w:szCs w:val="32"/>
        </w:rPr>
        <w:t>о-</w:t>
      </w:r>
      <w:proofErr w:type="gramEnd"/>
      <w:r w:rsidR="00F2798F" w:rsidRPr="00DA2CDD">
        <w:rPr>
          <w:sz w:val="32"/>
          <w:szCs w:val="32"/>
        </w:rPr>
        <w:t xml:space="preserve"> </w:t>
      </w:r>
      <w:r w:rsidRPr="00DA2CDD">
        <w:rPr>
          <w:sz w:val="32"/>
          <w:szCs w:val="32"/>
        </w:rPr>
        <w:t>морал</w:t>
      </w:r>
      <w:r w:rsidRPr="00DA2CDD">
        <w:rPr>
          <w:sz w:val="32"/>
          <w:szCs w:val="32"/>
        </w:rPr>
        <w:t>ь</w:t>
      </w:r>
      <w:r w:rsidRPr="00DA2CDD">
        <w:rPr>
          <w:sz w:val="32"/>
          <w:szCs w:val="32"/>
        </w:rPr>
        <w:t>ные качества, которые помогли  нашему народу в те в критические моменты истории Родины победить врага?</w:t>
      </w:r>
    </w:p>
    <w:p w:rsidR="00AC446C" w:rsidRPr="00DA2CDD" w:rsidRDefault="00F2798F" w:rsidP="00AC446C">
      <w:pPr>
        <w:ind w:right="-1" w:hanging="540"/>
        <w:jc w:val="both"/>
        <w:rPr>
          <w:sz w:val="32"/>
          <w:szCs w:val="32"/>
        </w:rPr>
      </w:pPr>
      <w:r w:rsidRPr="00DA2CDD">
        <w:rPr>
          <w:sz w:val="32"/>
          <w:szCs w:val="32"/>
        </w:rPr>
        <w:t xml:space="preserve">      </w:t>
      </w:r>
      <w:r w:rsidRPr="00DA2CDD">
        <w:rPr>
          <w:sz w:val="32"/>
          <w:szCs w:val="32"/>
        </w:rPr>
        <w:tab/>
      </w:r>
      <w:r w:rsidRPr="00DA2CDD">
        <w:rPr>
          <w:sz w:val="32"/>
          <w:szCs w:val="32"/>
        </w:rPr>
        <w:tab/>
      </w:r>
      <w:r w:rsidR="00AC446C" w:rsidRPr="00DA2CDD">
        <w:rPr>
          <w:sz w:val="32"/>
          <w:szCs w:val="32"/>
        </w:rPr>
        <w:t xml:space="preserve">Ответить на </w:t>
      </w:r>
      <w:r w:rsidRPr="00DA2CDD">
        <w:rPr>
          <w:sz w:val="32"/>
          <w:szCs w:val="32"/>
        </w:rPr>
        <w:t>данные</w:t>
      </w:r>
      <w:r w:rsidR="00AC446C" w:rsidRPr="00DA2CDD">
        <w:rPr>
          <w:sz w:val="32"/>
          <w:szCs w:val="32"/>
        </w:rPr>
        <w:t xml:space="preserve"> вопросы – значит  осознать и сохранить признательность и благодарность всем тем людям, кто прошел эту войну. Ведь в наши дни нередки высказывания, что это была, дескать, не Отечественная война, а война двух тоталитарных систем, это было не освобождение народов от фашизма, а другая их оккупация и т.п. А с появлением новых государств на постсоветском пространстве, во</w:t>
      </w:r>
      <w:r w:rsidR="00AC446C" w:rsidRPr="00DA2CDD">
        <w:rPr>
          <w:sz w:val="32"/>
          <w:szCs w:val="32"/>
        </w:rPr>
        <w:t>з</w:t>
      </w:r>
      <w:r w:rsidR="00AC446C" w:rsidRPr="00DA2CDD">
        <w:rPr>
          <w:sz w:val="32"/>
          <w:szCs w:val="32"/>
        </w:rPr>
        <w:t>никли и собственные «национальные истории», которые нередко подстраиваются под абсурдные требования националистических элит, стремясь доказать, что их нация и в то время «была на коне». Меняются  и идейные оценки Великой Победы. Так, в советские вр</w:t>
      </w:r>
      <w:r w:rsidR="00AC446C" w:rsidRPr="00DA2CDD">
        <w:rPr>
          <w:sz w:val="32"/>
          <w:szCs w:val="32"/>
        </w:rPr>
        <w:t>е</w:t>
      </w:r>
      <w:r w:rsidR="00AC446C" w:rsidRPr="00DA2CDD">
        <w:rPr>
          <w:sz w:val="32"/>
          <w:szCs w:val="32"/>
        </w:rPr>
        <w:t>мена считалось, что наша страна отстояла «завоевания социализма». В перестроечные годы шли поиски причин наших поражений и о</w:t>
      </w:r>
      <w:r w:rsidR="00AC446C" w:rsidRPr="00DA2CDD">
        <w:rPr>
          <w:sz w:val="32"/>
          <w:szCs w:val="32"/>
        </w:rPr>
        <w:t>г</w:t>
      </w:r>
      <w:r w:rsidR="00AC446C" w:rsidRPr="00DA2CDD">
        <w:rPr>
          <w:sz w:val="32"/>
          <w:szCs w:val="32"/>
        </w:rPr>
        <w:t>ромных жертв, которые оказались «неоднозначными политическим последствиям войны» и т.п. И сегодня, когда формируется иной взгляд на Великую войну, как и на Победу в ней, навсегда ставшую краеугольным камнем отечественной истории, Великая Отечестве</w:t>
      </w:r>
      <w:r w:rsidR="00AC446C" w:rsidRPr="00DA2CDD">
        <w:rPr>
          <w:sz w:val="32"/>
          <w:szCs w:val="32"/>
        </w:rPr>
        <w:t>н</w:t>
      </w:r>
      <w:r w:rsidR="00AC446C" w:rsidRPr="00DA2CDD">
        <w:rPr>
          <w:sz w:val="32"/>
          <w:szCs w:val="32"/>
        </w:rPr>
        <w:t>ная война продолжает оставаться самым значимым событием нове</w:t>
      </w:r>
      <w:r w:rsidR="00AC446C" w:rsidRPr="00DA2CDD">
        <w:rPr>
          <w:sz w:val="32"/>
          <w:szCs w:val="32"/>
        </w:rPr>
        <w:t>й</w:t>
      </w:r>
      <w:r w:rsidR="00AC446C" w:rsidRPr="00DA2CDD">
        <w:rPr>
          <w:sz w:val="32"/>
          <w:szCs w:val="32"/>
        </w:rPr>
        <w:t>шего времени. Тема войны по-прежнему интересна и тем, что в вое</w:t>
      </w:r>
      <w:r w:rsidR="00AC446C" w:rsidRPr="00DA2CDD">
        <w:rPr>
          <w:sz w:val="32"/>
          <w:szCs w:val="32"/>
        </w:rPr>
        <w:t>н</w:t>
      </w:r>
      <w:r w:rsidR="00AC446C" w:rsidRPr="00DA2CDD">
        <w:rPr>
          <w:sz w:val="32"/>
          <w:szCs w:val="32"/>
        </w:rPr>
        <w:t xml:space="preserve">ных условиях со всей силой раскрывается человеческая личность, драматизм и трагизм индивидуальной жизни, т.е. то, что не часто происходит в мирное,  прагматичное время. </w:t>
      </w:r>
    </w:p>
    <w:p w:rsidR="00AC446C" w:rsidRPr="00DA2CDD" w:rsidRDefault="00AC446C" w:rsidP="00AC446C">
      <w:pPr>
        <w:ind w:right="-1"/>
        <w:jc w:val="both"/>
        <w:rPr>
          <w:b/>
          <w:sz w:val="32"/>
          <w:szCs w:val="32"/>
        </w:rPr>
      </w:pPr>
      <w:r w:rsidRPr="00DA2CDD">
        <w:rPr>
          <w:sz w:val="32"/>
          <w:szCs w:val="32"/>
        </w:rPr>
        <w:t xml:space="preserve">      </w:t>
      </w:r>
      <w:r w:rsidR="00F2798F" w:rsidRPr="00DA2CDD">
        <w:rPr>
          <w:sz w:val="32"/>
          <w:szCs w:val="32"/>
        </w:rPr>
        <w:tab/>
      </w:r>
      <w:r w:rsidRPr="00DA2CDD">
        <w:rPr>
          <w:sz w:val="32"/>
          <w:szCs w:val="32"/>
        </w:rPr>
        <w:t>Вместе с тем, меняется острота восприятия событий того дал</w:t>
      </w:r>
      <w:r w:rsidRPr="00DA2CDD">
        <w:rPr>
          <w:sz w:val="32"/>
          <w:szCs w:val="32"/>
        </w:rPr>
        <w:t>е</w:t>
      </w:r>
      <w:r w:rsidRPr="00DA2CDD">
        <w:rPr>
          <w:sz w:val="32"/>
          <w:szCs w:val="32"/>
        </w:rPr>
        <w:t xml:space="preserve">кого времени: все меньше становится тех, кто помнит войну через </w:t>
      </w:r>
      <w:r w:rsidRPr="00DA2CDD">
        <w:rPr>
          <w:sz w:val="32"/>
          <w:szCs w:val="32"/>
        </w:rPr>
        <w:lastRenderedPageBreak/>
        <w:t>свое участие в ней и судьбы близких, все больше тех, для кого она предстает как значительное, но уже историческое событие, которое, наряду с другими,  определило будущую  судьбу нашего народа и всего мира. Подробности  военных лет уходят вместе с поколением, воевавшим или заставшим войну. Поэтому её  историческим итогом и следствием считается уничтожение фашизма, а не создание  прочной системы международного сотрудничества и безопасности.</w:t>
      </w:r>
    </w:p>
    <w:p w:rsidR="00F2798F" w:rsidRPr="00DA2CDD" w:rsidRDefault="00AC446C" w:rsidP="00F2798F">
      <w:pPr>
        <w:ind w:right="-1"/>
        <w:jc w:val="both"/>
        <w:rPr>
          <w:sz w:val="32"/>
          <w:szCs w:val="32"/>
        </w:rPr>
      </w:pPr>
      <w:r w:rsidRPr="00DA2CDD">
        <w:rPr>
          <w:sz w:val="32"/>
          <w:szCs w:val="32"/>
        </w:rPr>
        <w:t xml:space="preserve">        Эта война является событием, которое не только принесло неи</w:t>
      </w:r>
      <w:r w:rsidRPr="00DA2CDD">
        <w:rPr>
          <w:sz w:val="32"/>
          <w:szCs w:val="32"/>
        </w:rPr>
        <w:t>с</w:t>
      </w:r>
      <w:r w:rsidRPr="00DA2CDD">
        <w:rPr>
          <w:sz w:val="32"/>
          <w:szCs w:val="32"/>
        </w:rPr>
        <w:t>числимые раны и страдания, но и стало суровой проверкой народного духа, определило силу и слабость государственного устройства с</w:t>
      </w:r>
      <w:r w:rsidRPr="00DA2CDD">
        <w:rPr>
          <w:sz w:val="32"/>
          <w:szCs w:val="32"/>
        </w:rPr>
        <w:t>о</w:t>
      </w:r>
      <w:r w:rsidRPr="00DA2CDD">
        <w:rPr>
          <w:sz w:val="32"/>
          <w:szCs w:val="32"/>
        </w:rPr>
        <w:t>ветского общества. Великая Отечественная война оставила глубокий след в судьбе народа, который сформировал ее историческую память,  окружил ее особой сакральностью, прежде всего, в художественн</w:t>
      </w:r>
      <w:proofErr w:type="gramStart"/>
      <w:r w:rsidRPr="00DA2CDD">
        <w:rPr>
          <w:sz w:val="32"/>
          <w:szCs w:val="32"/>
        </w:rPr>
        <w:t>о-</w:t>
      </w:r>
      <w:proofErr w:type="gramEnd"/>
      <w:r w:rsidR="00753166" w:rsidRPr="00DA2CDD">
        <w:rPr>
          <w:sz w:val="32"/>
          <w:szCs w:val="32"/>
        </w:rPr>
        <w:t xml:space="preserve"> </w:t>
      </w:r>
      <w:r w:rsidR="00F2798F" w:rsidRPr="00DA2CDD">
        <w:rPr>
          <w:sz w:val="32"/>
          <w:szCs w:val="32"/>
        </w:rPr>
        <w:t xml:space="preserve"> </w:t>
      </w:r>
      <w:r w:rsidRPr="00DA2CDD">
        <w:rPr>
          <w:sz w:val="32"/>
          <w:szCs w:val="32"/>
        </w:rPr>
        <w:t>литературном и поэтическом описании подвигов, героических све</w:t>
      </w:r>
      <w:r w:rsidRPr="00DA2CDD">
        <w:rPr>
          <w:sz w:val="32"/>
          <w:szCs w:val="32"/>
        </w:rPr>
        <w:t>р</w:t>
      </w:r>
      <w:r w:rsidRPr="00DA2CDD">
        <w:rPr>
          <w:sz w:val="32"/>
          <w:szCs w:val="32"/>
        </w:rPr>
        <w:t>шений огромного числа  бойцов  на фронте и тружеников в тылу.</w:t>
      </w:r>
    </w:p>
    <w:p w:rsidR="00AC446C" w:rsidRPr="00DA2CDD" w:rsidRDefault="00AC446C" w:rsidP="00F2798F">
      <w:pPr>
        <w:ind w:right="-1"/>
        <w:jc w:val="both"/>
        <w:rPr>
          <w:sz w:val="32"/>
          <w:szCs w:val="32"/>
        </w:rPr>
      </w:pPr>
      <w:r w:rsidRPr="00DA2CDD">
        <w:rPr>
          <w:sz w:val="32"/>
          <w:szCs w:val="32"/>
        </w:rPr>
        <w:t xml:space="preserve">       В</w:t>
      </w:r>
      <w:r w:rsidR="00F2798F" w:rsidRPr="00DA2CDD">
        <w:rPr>
          <w:sz w:val="32"/>
          <w:szCs w:val="32"/>
        </w:rPr>
        <w:t xml:space="preserve"> целом</w:t>
      </w:r>
      <w:r w:rsidRPr="00DA2CDD">
        <w:rPr>
          <w:sz w:val="32"/>
          <w:szCs w:val="32"/>
        </w:rPr>
        <w:t>, война – это событие в жизни народов, которое предстает не только как деятельность государственных лиц, но и  как духовно-</w:t>
      </w:r>
      <w:r w:rsidR="00E1270A" w:rsidRPr="00DA2CDD">
        <w:rPr>
          <w:sz w:val="32"/>
          <w:szCs w:val="32"/>
        </w:rPr>
        <w:t xml:space="preserve"> </w:t>
      </w:r>
      <w:r w:rsidRPr="00DA2CDD">
        <w:rPr>
          <w:sz w:val="32"/>
          <w:szCs w:val="32"/>
        </w:rPr>
        <w:t>нравственное отношение к ней всего народа. При этом интересы г</w:t>
      </w:r>
      <w:r w:rsidRPr="00DA2CDD">
        <w:rPr>
          <w:sz w:val="32"/>
          <w:szCs w:val="32"/>
        </w:rPr>
        <w:t>о</w:t>
      </w:r>
      <w:r w:rsidRPr="00DA2CDD">
        <w:rPr>
          <w:sz w:val="32"/>
          <w:szCs w:val="32"/>
        </w:rPr>
        <w:t>сударственного руководства и огромной массы людей отличаются и даже противостоят  друг другу, хотя в  поступках  каждого человека как личности находит свой рациональный и эмоциональный отклик все то, что происходит в жизни государства во время войны. Как п</w:t>
      </w:r>
      <w:r w:rsidRPr="00DA2CDD">
        <w:rPr>
          <w:sz w:val="32"/>
          <w:szCs w:val="32"/>
        </w:rPr>
        <w:t>о</w:t>
      </w:r>
      <w:r w:rsidRPr="00DA2CDD">
        <w:rPr>
          <w:sz w:val="32"/>
          <w:szCs w:val="32"/>
        </w:rPr>
        <w:t>литическое событие война осознается через разнообразные факторы, причем особое место здесь занимает  дух народа и его армии, т.е. то духовное состояние людей, которое выражается в их решимости и г</w:t>
      </w:r>
      <w:r w:rsidRPr="00DA2CDD">
        <w:rPr>
          <w:sz w:val="32"/>
          <w:szCs w:val="32"/>
        </w:rPr>
        <w:t>о</w:t>
      </w:r>
      <w:r w:rsidRPr="00DA2CDD">
        <w:rPr>
          <w:sz w:val="32"/>
          <w:szCs w:val="32"/>
        </w:rPr>
        <w:t>товности сражаться до победы, в ненависти к врагу, в твердом жел</w:t>
      </w:r>
      <w:r w:rsidRPr="00DA2CDD">
        <w:rPr>
          <w:sz w:val="32"/>
          <w:szCs w:val="32"/>
        </w:rPr>
        <w:t>а</w:t>
      </w:r>
      <w:r w:rsidRPr="00DA2CDD">
        <w:rPr>
          <w:sz w:val="32"/>
          <w:szCs w:val="32"/>
        </w:rPr>
        <w:t>нии победить и т.п. Именно такой стала Великая Отечественная во</w:t>
      </w:r>
      <w:r w:rsidRPr="00DA2CDD">
        <w:rPr>
          <w:sz w:val="32"/>
          <w:szCs w:val="32"/>
        </w:rPr>
        <w:t>й</w:t>
      </w:r>
      <w:r w:rsidRPr="00DA2CDD">
        <w:rPr>
          <w:sz w:val="32"/>
          <w:szCs w:val="32"/>
        </w:rPr>
        <w:t>на 1941-1945 гг., которая осталась в  памяти не только как справедл</w:t>
      </w:r>
      <w:r w:rsidRPr="00DA2CDD">
        <w:rPr>
          <w:sz w:val="32"/>
          <w:szCs w:val="32"/>
        </w:rPr>
        <w:t>и</w:t>
      </w:r>
      <w:r w:rsidRPr="00DA2CDD">
        <w:rPr>
          <w:sz w:val="32"/>
          <w:szCs w:val="32"/>
        </w:rPr>
        <w:t>вая и освободительная, но и как священная война. Поэтому в восп</w:t>
      </w:r>
      <w:r w:rsidRPr="00DA2CDD">
        <w:rPr>
          <w:sz w:val="32"/>
          <w:szCs w:val="32"/>
        </w:rPr>
        <w:t>о</w:t>
      </w:r>
      <w:r w:rsidRPr="00DA2CDD">
        <w:rPr>
          <w:sz w:val="32"/>
          <w:szCs w:val="32"/>
        </w:rPr>
        <w:t>минаниях о ней часто сакрал</w:t>
      </w:r>
      <w:r w:rsidR="00E1270A" w:rsidRPr="00DA2CDD">
        <w:rPr>
          <w:sz w:val="32"/>
          <w:szCs w:val="32"/>
        </w:rPr>
        <w:t>ьны</w:t>
      </w:r>
      <w:r w:rsidRPr="00DA2CDD">
        <w:rPr>
          <w:sz w:val="32"/>
          <w:szCs w:val="32"/>
        </w:rPr>
        <w:t>е представлени</w:t>
      </w:r>
      <w:r w:rsidR="00E1270A" w:rsidRPr="00DA2CDD">
        <w:rPr>
          <w:sz w:val="32"/>
          <w:szCs w:val="32"/>
        </w:rPr>
        <w:t>я</w:t>
      </w:r>
      <w:r w:rsidRPr="00DA2CDD">
        <w:rPr>
          <w:sz w:val="32"/>
          <w:szCs w:val="32"/>
        </w:rPr>
        <w:t xml:space="preserve"> преоб</w:t>
      </w:r>
      <w:r w:rsidR="00E1270A" w:rsidRPr="00DA2CDD">
        <w:rPr>
          <w:sz w:val="32"/>
          <w:szCs w:val="32"/>
        </w:rPr>
        <w:t>ладаю</w:t>
      </w:r>
      <w:r w:rsidRPr="00DA2CDD">
        <w:rPr>
          <w:sz w:val="32"/>
          <w:szCs w:val="32"/>
        </w:rPr>
        <w:t xml:space="preserve">т над </w:t>
      </w:r>
      <w:proofErr w:type="gramStart"/>
      <w:r w:rsidRPr="00DA2CDD">
        <w:rPr>
          <w:sz w:val="32"/>
          <w:szCs w:val="32"/>
        </w:rPr>
        <w:t>рациональным</w:t>
      </w:r>
      <w:r w:rsidR="00E1270A" w:rsidRPr="00DA2CDD">
        <w:rPr>
          <w:sz w:val="32"/>
          <w:szCs w:val="32"/>
        </w:rPr>
        <w:t>и</w:t>
      </w:r>
      <w:proofErr w:type="gramEnd"/>
      <w:r w:rsidRPr="00DA2CDD">
        <w:rPr>
          <w:sz w:val="32"/>
          <w:szCs w:val="32"/>
        </w:rPr>
        <w:t>, связывая миф и жертвенность, силу и смирение. Т</w:t>
      </w:r>
      <w:r w:rsidRPr="00DA2CDD">
        <w:rPr>
          <w:sz w:val="32"/>
          <w:szCs w:val="32"/>
        </w:rPr>
        <w:t>а</w:t>
      </w:r>
      <w:r w:rsidRPr="00DA2CDD">
        <w:rPr>
          <w:sz w:val="32"/>
          <w:szCs w:val="32"/>
        </w:rPr>
        <w:t>кая сакрализация войны весьма характерна для воспоминаний, а та</w:t>
      </w:r>
      <w:r w:rsidRPr="00DA2CDD">
        <w:rPr>
          <w:sz w:val="32"/>
          <w:szCs w:val="32"/>
        </w:rPr>
        <w:t>к</w:t>
      </w:r>
      <w:r w:rsidRPr="00DA2CDD">
        <w:rPr>
          <w:sz w:val="32"/>
          <w:szCs w:val="32"/>
        </w:rPr>
        <w:t xml:space="preserve">же для современной культуры и искусства.         </w:t>
      </w:r>
    </w:p>
    <w:p w:rsidR="00AC446C" w:rsidRPr="00DA2CDD" w:rsidRDefault="00AC446C" w:rsidP="00AC446C">
      <w:pPr>
        <w:ind w:right="-1"/>
        <w:jc w:val="both"/>
        <w:rPr>
          <w:sz w:val="32"/>
          <w:szCs w:val="32"/>
        </w:rPr>
      </w:pPr>
      <w:r w:rsidRPr="00DA2CDD">
        <w:rPr>
          <w:sz w:val="32"/>
          <w:szCs w:val="32"/>
        </w:rPr>
        <w:t xml:space="preserve">        И, если на уровне руководства ее разнообразные факторы осо</w:t>
      </w:r>
      <w:r w:rsidRPr="00DA2CDD">
        <w:rPr>
          <w:sz w:val="32"/>
          <w:szCs w:val="32"/>
        </w:rPr>
        <w:t>з</w:t>
      </w:r>
      <w:r w:rsidRPr="00DA2CDD">
        <w:rPr>
          <w:sz w:val="32"/>
          <w:szCs w:val="32"/>
        </w:rPr>
        <w:t>наются, как правило, на рационально-логическом уровне, то для большинства народа они предстают более в эмоциональном воспр</w:t>
      </w:r>
      <w:r w:rsidRPr="00DA2CDD">
        <w:rPr>
          <w:sz w:val="32"/>
          <w:szCs w:val="32"/>
        </w:rPr>
        <w:t>и</w:t>
      </w:r>
      <w:r w:rsidRPr="00DA2CDD">
        <w:rPr>
          <w:sz w:val="32"/>
          <w:szCs w:val="32"/>
        </w:rPr>
        <w:t>ятии. Так, на рациональном уровне непосредственным в оценке во</w:t>
      </w:r>
      <w:r w:rsidRPr="00DA2CDD">
        <w:rPr>
          <w:sz w:val="32"/>
          <w:szCs w:val="32"/>
        </w:rPr>
        <w:t>й</w:t>
      </w:r>
      <w:r w:rsidRPr="00DA2CDD">
        <w:rPr>
          <w:sz w:val="32"/>
          <w:szCs w:val="32"/>
        </w:rPr>
        <w:t>ны выступает, прежде всего, военно-технический фактор, который определяется численностью участвующих в военных операциях в</w:t>
      </w:r>
      <w:r w:rsidRPr="00DA2CDD">
        <w:rPr>
          <w:sz w:val="32"/>
          <w:szCs w:val="32"/>
        </w:rPr>
        <w:t>о</w:t>
      </w:r>
      <w:r w:rsidRPr="00DA2CDD">
        <w:rPr>
          <w:sz w:val="32"/>
          <w:szCs w:val="32"/>
        </w:rPr>
        <w:lastRenderedPageBreak/>
        <w:t>инских соединений, количеством дивизий, танков, пушек, самолетов и т.п., и который поддается однозначному учету,  определяя не тол</w:t>
      </w:r>
      <w:r w:rsidRPr="00DA2CDD">
        <w:rPr>
          <w:sz w:val="32"/>
          <w:szCs w:val="32"/>
        </w:rPr>
        <w:t>ь</w:t>
      </w:r>
      <w:r w:rsidRPr="00DA2CDD">
        <w:rPr>
          <w:sz w:val="32"/>
          <w:szCs w:val="32"/>
        </w:rPr>
        <w:t>ко  оценку, но и рациональный подход к анализу   военных действий. В этом отношении превосходство военно-технического потенциала Германии в начале войны  почти в 2 раза было выше, по сравнению с Советским Союзом [1, с. 74]. Другим фактором становится характер политического и военного руководства страной, его профессионал</w:t>
      </w:r>
      <w:r w:rsidRPr="00DA2CDD">
        <w:rPr>
          <w:sz w:val="32"/>
          <w:szCs w:val="32"/>
        </w:rPr>
        <w:t>ь</w:t>
      </w:r>
      <w:r w:rsidRPr="00DA2CDD">
        <w:rPr>
          <w:sz w:val="32"/>
          <w:szCs w:val="32"/>
        </w:rPr>
        <w:t>ный уровень, как и высшего командования, штабов, управленческих структур воинских подразделений, определяющих стратегию и та</w:t>
      </w:r>
      <w:r w:rsidRPr="00DA2CDD">
        <w:rPr>
          <w:sz w:val="32"/>
          <w:szCs w:val="32"/>
        </w:rPr>
        <w:t>к</w:t>
      </w:r>
      <w:r w:rsidRPr="00DA2CDD">
        <w:rPr>
          <w:sz w:val="32"/>
          <w:szCs w:val="32"/>
        </w:rPr>
        <w:t>тику военных действий. Здесь решающим становится умение мы</w:t>
      </w:r>
      <w:r w:rsidRPr="00DA2CDD">
        <w:rPr>
          <w:sz w:val="32"/>
          <w:szCs w:val="32"/>
        </w:rPr>
        <w:t>с</w:t>
      </w:r>
      <w:r w:rsidRPr="00DA2CDD">
        <w:rPr>
          <w:sz w:val="32"/>
          <w:szCs w:val="32"/>
        </w:rPr>
        <w:t>лить нестандартно, находить оптимальные варианты в подготовке к военным действиям, сражений, определять тактику боя в своих инт</w:t>
      </w:r>
      <w:r w:rsidRPr="00DA2CDD">
        <w:rPr>
          <w:sz w:val="32"/>
          <w:szCs w:val="32"/>
        </w:rPr>
        <w:t>е</w:t>
      </w:r>
      <w:r w:rsidRPr="00DA2CDD">
        <w:rPr>
          <w:sz w:val="32"/>
          <w:szCs w:val="32"/>
        </w:rPr>
        <w:t xml:space="preserve">ресах и т.п. Это, в целом, также может быть предсказуемо. </w:t>
      </w:r>
    </w:p>
    <w:p w:rsidR="00AC446C" w:rsidRPr="00DA2CDD" w:rsidRDefault="00AC446C" w:rsidP="00AC446C">
      <w:pPr>
        <w:ind w:right="-1"/>
        <w:jc w:val="both"/>
        <w:rPr>
          <w:sz w:val="32"/>
          <w:szCs w:val="32"/>
        </w:rPr>
      </w:pPr>
      <w:r w:rsidRPr="00DA2CDD">
        <w:rPr>
          <w:sz w:val="32"/>
          <w:szCs w:val="32"/>
        </w:rPr>
        <w:t xml:space="preserve">        Однако среди этих и многих других факторов особую роль игр</w:t>
      </w:r>
      <w:r w:rsidRPr="00DA2CDD">
        <w:rPr>
          <w:sz w:val="32"/>
          <w:szCs w:val="32"/>
        </w:rPr>
        <w:t>а</w:t>
      </w:r>
      <w:r w:rsidRPr="00DA2CDD">
        <w:rPr>
          <w:sz w:val="32"/>
          <w:szCs w:val="32"/>
        </w:rPr>
        <w:t>ет идейно-эмоциональный фактор. Это дух народа и его армии, кот</w:t>
      </w:r>
      <w:r w:rsidRPr="00DA2CDD">
        <w:rPr>
          <w:sz w:val="32"/>
          <w:szCs w:val="32"/>
        </w:rPr>
        <w:t>о</w:t>
      </w:r>
      <w:r w:rsidRPr="00DA2CDD">
        <w:rPr>
          <w:sz w:val="32"/>
          <w:szCs w:val="32"/>
        </w:rPr>
        <w:t>рый выражается в их решимости и готовности сражаться до победы, в их самоотверженности и преданности целям борьбы, в твердом жел</w:t>
      </w:r>
      <w:r w:rsidRPr="00DA2CDD">
        <w:rPr>
          <w:sz w:val="32"/>
          <w:szCs w:val="32"/>
        </w:rPr>
        <w:t>а</w:t>
      </w:r>
      <w:r w:rsidRPr="00DA2CDD">
        <w:rPr>
          <w:sz w:val="32"/>
          <w:szCs w:val="32"/>
        </w:rPr>
        <w:t>нии победить, ненависть к врагу и т.п. Данный фактор носит ирр</w:t>
      </w:r>
      <w:r w:rsidRPr="00DA2CDD">
        <w:rPr>
          <w:sz w:val="32"/>
          <w:szCs w:val="32"/>
        </w:rPr>
        <w:t>а</w:t>
      </w:r>
      <w:r w:rsidRPr="00DA2CDD">
        <w:rPr>
          <w:sz w:val="32"/>
          <w:szCs w:val="32"/>
        </w:rPr>
        <w:t>циональный характер, и не поддается какому-либо  расчету. Вместе с тем, его роль становится  особо значимой, когда  военное против</w:t>
      </w:r>
      <w:r w:rsidRPr="00DA2CDD">
        <w:rPr>
          <w:sz w:val="32"/>
          <w:szCs w:val="32"/>
        </w:rPr>
        <w:t>о</w:t>
      </w:r>
      <w:r w:rsidRPr="00DA2CDD">
        <w:rPr>
          <w:sz w:val="32"/>
          <w:szCs w:val="32"/>
        </w:rPr>
        <w:t>стояние доходит до своего предельного напряжения всех сил бор</w:t>
      </w:r>
      <w:r w:rsidRPr="00DA2CDD">
        <w:rPr>
          <w:sz w:val="32"/>
          <w:szCs w:val="32"/>
        </w:rPr>
        <w:t>ю</w:t>
      </w:r>
      <w:r w:rsidRPr="00DA2CDD">
        <w:rPr>
          <w:sz w:val="32"/>
          <w:szCs w:val="32"/>
        </w:rPr>
        <w:t>щихся сторон, когда, с точки зрения рациональной оценки, ситуация кажется совершенно безнадежной. И только воля и несокрушимость духа  войск, как и всего народа, заставляет продолжать борьбу с вр</w:t>
      </w:r>
      <w:r w:rsidRPr="00DA2CDD">
        <w:rPr>
          <w:sz w:val="32"/>
          <w:szCs w:val="32"/>
        </w:rPr>
        <w:t>а</w:t>
      </w:r>
      <w:r w:rsidRPr="00DA2CDD">
        <w:rPr>
          <w:sz w:val="32"/>
          <w:szCs w:val="32"/>
        </w:rPr>
        <w:t xml:space="preserve">гом, ведущей к победе или гибели во имя своего долга. </w:t>
      </w:r>
    </w:p>
    <w:p w:rsidR="00AC446C" w:rsidRPr="00DA2CDD" w:rsidRDefault="00AC446C" w:rsidP="00AC446C">
      <w:pPr>
        <w:ind w:right="-1"/>
        <w:jc w:val="both"/>
        <w:rPr>
          <w:sz w:val="32"/>
          <w:szCs w:val="32"/>
        </w:rPr>
      </w:pPr>
      <w:r w:rsidRPr="00DA2CDD">
        <w:rPr>
          <w:sz w:val="32"/>
          <w:szCs w:val="32"/>
        </w:rPr>
        <w:t xml:space="preserve">        Именно в такой войне трагизм индивидуальной жизни – быть живым или погибнуть, осознается через  необходимость выполнения приказа, военной операции и т.п. Такое осознание становится опред</w:t>
      </w:r>
      <w:r w:rsidRPr="00DA2CDD">
        <w:rPr>
          <w:sz w:val="32"/>
          <w:szCs w:val="32"/>
        </w:rPr>
        <w:t>е</w:t>
      </w:r>
      <w:r w:rsidRPr="00DA2CDD">
        <w:rPr>
          <w:sz w:val="32"/>
          <w:szCs w:val="32"/>
        </w:rPr>
        <w:t>ляющим поведением больших масс, именно тогда оказывается во</w:t>
      </w:r>
      <w:r w:rsidRPr="00DA2CDD">
        <w:rPr>
          <w:sz w:val="32"/>
          <w:szCs w:val="32"/>
        </w:rPr>
        <w:t>з</w:t>
      </w:r>
      <w:r w:rsidRPr="00DA2CDD">
        <w:rPr>
          <w:sz w:val="32"/>
          <w:szCs w:val="32"/>
        </w:rPr>
        <w:t>можным единство</w:t>
      </w:r>
      <w:r w:rsidRPr="00DA2CDD">
        <w:rPr>
          <w:i/>
          <w:sz w:val="32"/>
          <w:szCs w:val="32"/>
        </w:rPr>
        <w:t xml:space="preserve"> </w:t>
      </w:r>
      <w:r w:rsidRPr="00DA2CDD">
        <w:rPr>
          <w:sz w:val="32"/>
          <w:szCs w:val="32"/>
        </w:rPr>
        <w:t>интересов государства и личности. А такое еди</w:t>
      </w:r>
      <w:r w:rsidRPr="00DA2CDD">
        <w:rPr>
          <w:sz w:val="32"/>
          <w:szCs w:val="32"/>
        </w:rPr>
        <w:t>н</w:t>
      </w:r>
      <w:r w:rsidRPr="00DA2CDD">
        <w:rPr>
          <w:sz w:val="32"/>
          <w:szCs w:val="32"/>
        </w:rPr>
        <w:t>ство придает реальным действиям миллионов и десятков миллионов индивидов тот непредсказуемый эффект, который не может быть з</w:t>
      </w:r>
      <w:r w:rsidRPr="00DA2CDD">
        <w:rPr>
          <w:sz w:val="32"/>
          <w:szCs w:val="32"/>
        </w:rPr>
        <w:t>а</w:t>
      </w:r>
      <w:r w:rsidRPr="00DA2CDD">
        <w:rPr>
          <w:sz w:val="32"/>
          <w:szCs w:val="32"/>
        </w:rPr>
        <w:t>ранее предрешен, сколь гениальным и проницательным не оказыв</w:t>
      </w:r>
      <w:r w:rsidRPr="00DA2CDD">
        <w:rPr>
          <w:sz w:val="32"/>
          <w:szCs w:val="32"/>
        </w:rPr>
        <w:t>а</w:t>
      </w:r>
      <w:r w:rsidRPr="00DA2CDD">
        <w:rPr>
          <w:sz w:val="32"/>
          <w:szCs w:val="32"/>
        </w:rPr>
        <w:t xml:space="preserve">лось политическое руководство и военное командование противника. </w:t>
      </w:r>
    </w:p>
    <w:p w:rsidR="00AC446C" w:rsidRPr="00DA2CDD" w:rsidRDefault="00AC446C" w:rsidP="00AC446C">
      <w:pPr>
        <w:ind w:right="-1"/>
        <w:jc w:val="both"/>
        <w:rPr>
          <w:sz w:val="32"/>
          <w:szCs w:val="32"/>
        </w:rPr>
      </w:pPr>
      <w:r w:rsidRPr="00DA2CDD">
        <w:rPr>
          <w:sz w:val="32"/>
          <w:szCs w:val="32"/>
        </w:rPr>
        <w:t xml:space="preserve">         К этому можно добавить и то, что мир, созданный на руинах войны, оказался крайне неустойчивым, он быстро перешел в фазу х</w:t>
      </w:r>
      <w:r w:rsidRPr="00DA2CDD">
        <w:rPr>
          <w:sz w:val="32"/>
          <w:szCs w:val="32"/>
        </w:rPr>
        <w:t>о</w:t>
      </w:r>
      <w:r w:rsidRPr="00DA2CDD">
        <w:rPr>
          <w:sz w:val="32"/>
          <w:szCs w:val="32"/>
        </w:rPr>
        <w:t>лодной войны, когда он не раз оказывался на пороге новых военных столкновений, но уже с применением ядерного оружия. Поэтому  главным результатом</w:t>
      </w:r>
      <w:proofErr w:type="gramStart"/>
      <w:r w:rsidRPr="00DA2CDD">
        <w:rPr>
          <w:sz w:val="32"/>
          <w:szCs w:val="32"/>
        </w:rPr>
        <w:t xml:space="preserve"> В</w:t>
      </w:r>
      <w:proofErr w:type="gramEnd"/>
      <w:r w:rsidRPr="00DA2CDD">
        <w:rPr>
          <w:sz w:val="32"/>
          <w:szCs w:val="32"/>
        </w:rPr>
        <w:t xml:space="preserve">торой мировой и Великой Отечественной </w:t>
      </w:r>
      <w:r w:rsidRPr="00DA2CDD">
        <w:rPr>
          <w:sz w:val="32"/>
          <w:szCs w:val="32"/>
        </w:rPr>
        <w:lastRenderedPageBreak/>
        <w:t>войны, их итогом и историческим следствием стало уничтожение фашизма, а не создание устойчивой и прочной системы междунаро</w:t>
      </w:r>
      <w:r w:rsidRPr="00DA2CDD">
        <w:rPr>
          <w:sz w:val="32"/>
          <w:szCs w:val="32"/>
        </w:rPr>
        <w:t>д</w:t>
      </w:r>
      <w:r w:rsidRPr="00DA2CDD">
        <w:rPr>
          <w:sz w:val="32"/>
          <w:szCs w:val="32"/>
        </w:rPr>
        <w:t xml:space="preserve">ного сотрудничества и безопасности.             </w:t>
      </w:r>
    </w:p>
    <w:p w:rsidR="00AC446C" w:rsidRPr="00DA2CDD" w:rsidRDefault="00AC446C" w:rsidP="00AC446C">
      <w:pPr>
        <w:ind w:right="-1" w:hanging="540"/>
        <w:jc w:val="both"/>
        <w:rPr>
          <w:sz w:val="32"/>
          <w:szCs w:val="32"/>
        </w:rPr>
      </w:pPr>
      <w:r w:rsidRPr="00DA2CDD">
        <w:rPr>
          <w:sz w:val="32"/>
          <w:szCs w:val="32"/>
        </w:rPr>
        <w:t xml:space="preserve">         </w:t>
      </w:r>
      <w:r w:rsidR="00F2798F" w:rsidRPr="00DA2CDD">
        <w:rPr>
          <w:sz w:val="32"/>
          <w:szCs w:val="32"/>
        </w:rPr>
        <w:tab/>
      </w:r>
      <w:r w:rsidRPr="00DA2CDD">
        <w:rPr>
          <w:sz w:val="32"/>
          <w:szCs w:val="32"/>
        </w:rPr>
        <w:t>Как известно, после длительных дипломатических интриг и первых военных успехов в Европе в 1930-х гг., политическое руков</w:t>
      </w:r>
      <w:r w:rsidRPr="00DA2CDD">
        <w:rPr>
          <w:sz w:val="32"/>
          <w:szCs w:val="32"/>
        </w:rPr>
        <w:t>о</w:t>
      </w:r>
      <w:r w:rsidRPr="00DA2CDD">
        <w:rPr>
          <w:sz w:val="32"/>
          <w:szCs w:val="32"/>
        </w:rPr>
        <w:t>дство Германии решается на авантюрный и самоуверенный шаг – н</w:t>
      </w:r>
      <w:r w:rsidRPr="00DA2CDD">
        <w:rPr>
          <w:sz w:val="32"/>
          <w:szCs w:val="32"/>
        </w:rPr>
        <w:t>а</w:t>
      </w:r>
      <w:r w:rsidRPr="00DA2CDD">
        <w:rPr>
          <w:sz w:val="32"/>
          <w:szCs w:val="32"/>
        </w:rPr>
        <w:t>чать войну с СССР. Любопытна такая историческая деталь: в кругу близких людей А. Гитлер говорил: «Когда мысленно начинаешь во</w:t>
      </w:r>
      <w:r w:rsidRPr="00DA2CDD">
        <w:rPr>
          <w:sz w:val="32"/>
          <w:szCs w:val="32"/>
        </w:rPr>
        <w:t>й</w:t>
      </w:r>
      <w:r w:rsidRPr="00DA2CDD">
        <w:rPr>
          <w:sz w:val="32"/>
          <w:szCs w:val="32"/>
        </w:rPr>
        <w:t>ну с Советским Союзом, кажется, что открываешь дверь в темную н</w:t>
      </w:r>
      <w:r w:rsidRPr="00DA2CDD">
        <w:rPr>
          <w:sz w:val="32"/>
          <w:szCs w:val="32"/>
        </w:rPr>
        <w:t>е</w:t>
      </w:r>
      <w:r w:rsidRPr="00DA2CDD">
        <w:rPr>
          <w:sz w:val="32"/>
          <w:szCs w:val="32"/>
        </w:rPr>
        <w:t xml:space="preserve">знакомую комнату, не зная, что за дверьми» [2, с. 58]. 22 июня </w:t>
      </w:r>
      <w:smartTag w:uri="urn:schemas-microsoft-com:office:smarttags" w:element="metricconverter">
        <w:smartTagPr>
          <w:attr w:name="ProductID" w:val="1941 г"/>
        </w:smartTagPr>
        <w:r w:rsidRPr="00DA2CDD">
          <w:rPr>
            <w:sz w:val="32"/>
            <w:szCs w:val="32"/>
          </w:rPr>
          <w:t>1941 г</w:t>
        </w:r>
      </w:smartTag>
      <w:r w:rsidRPr="00DA2CDD">
        <w:rPr>
          <w:sz w:val="32"/>
          <w:szCs w:val="32"/>
        </w:rPr>
        <w:t>. вооруженные силы германского вермахта вторглись на территорию нашей страны. Считалось, что эта война продлится не более 4-6 н</w:t>
      </w:r>
      <w:r w:rsidRPr="00DA2CDD">
        <w:rPr>
          <w:sz w:val="32"/>
          <w:szCs w:val="32"/>
        </w:rPr>
        <w:t>е</w:t>
      </w:r>
      <w:r w:rsidRPr="00DA2CDD">
        <w:rPr>
          <w:sz w:val="32"/>
          <w:szCs w:val="32"/>
        </w:rPr>
        <w:t>дель. В начале войны не на высоте оказалось и политическое руков</w:t>
      </w:r>
      <w:r w:rsidRPr="00DA2CDD">
        <w:rPr>
          <w:sz w:val="32"/>
          <w:szCs w:val="32"/>
        </w:rPr>
        <w:t>о</w:t>
      </w:r>
      <w:r w:rsidRPr="00DA2CDD">
        <w:rPr>
          <w:sz w:val="32"/>
          <w:szCs w:val="32"/>
        </w:rPr>
        <w:t>дство нашей страны,  которое не могло поверить в ее неизбежность, продолжая считать Германию  «великой дружественной державой».</w:t>
      </w:r>
    </w:p>
    <w:p w:rsidR="00AC446C" w:rsidRPr="00DA2CDD" w:rsidRDefault="00AC446C" w:rsidP="00AC446C">
      <w:pPr>
        <w:ind w:right="-1"/>
        <w:jc w:val="both"/>
        <w:rPr>
          <w:sz w:val="32"/>
          <w:szCs w:val="32"/>
        </w:rPr>
      </w:pPr>
      <w:r w:rsidRPr="00DA2CDD">
        <w:rPr>
          <w:sz w:val="32"/>
          <w:szCs w:val="32"/>
        </w:rPr>
        <w:t xml:space="preserve">       Имея опыт военных действий в Европе и военно-техническое превосходство, немецкие войска успешно развивали наступление, х</w:t>
      </w:r>
      <w:r w:rsidRPr="00DA2CDD">
        <w:rPr>
          <w:sz w:val="32"/>
          <w:szCs w:val="32"/>
        </w:rPr>
        <w:t>о</w:t>
      </w:r>
      <w:r w:rsidRPr="00DA2CDD">
        <w:rPr>
          <w:sz w:val="32"/>
          <w:szCs w:val="32"/>
        </w:rPr>
        <w:t>тя и с непривычным для себя напряжением. Уверенность в своем в</w:t>
      </w:r>
      <w:r w:rsidRPr="00DA2CDD">
        <w:rPr>
          <w:sz w:val="32"/>
          <w:szCs w:val="32"/>
        </w:rPr>
        <w:t>о</w:t>
      </w:r>
      <w:r w:rsidRPr="00DA2CDD">
        <w:rPr>
          <w:sz w:val="32"/>
          <w:szCs w:val="32"/>
        </w:rPr>
        <w:t>енном и техническом превосходстве, творческий подход немецкого командования к решению разнообразных конкретных военных задач давали  ему надежду на быстрейшее завершение военных действий на территории нашей страны. И как отмечали впоследствии сами неме</w:t>
      </w:r>
      <w:r w:rsidRPr="00DA2CDD">
        <w:rPr>
          <w:sz w:val="32"/>
          <w:szCs w:val="32"/>
        </w:rPr>
        <w:t>ц</w:t>
      </w:r>
      <w:r w:rsidRPr="00DA2CDD">
        <w:rPr>
          <w:sz w:val="32"/>
          <w:szCs w:val="32"/>
        </w:rPr>
        <w:t>кие участники войны, русские солдаты держались с неожиданной  твердостью и упорством, даже когда их обходили и окружали. Этим они нередко выигрывали время для стягивания сил и подготовки контрударов. Из глубины страны шли все новые и новые людские р</w:t>
      </w:r>
      <w:r w:rsidRPr="00DA2CDD">
        <w:rPr>
          <w:sz w:val="32"/>
          <w:szCs w:val="32"/>
        </w:rPr>
        <w:t>е</w:t>
      </w:r>
      <w:r w:rsidRPr="00DA2CDD">
        <w:rPr>
          <w:sz w:val="32"/>
          <w:szCs w:val="32"/>
        </w:rPr>
        <w:t xml:space="preserve">зервы, которые к тому же оказывались сильнее, чем это предполагал противник [3, с. 146]. </w:t>
      </w:r>
    </w:p>
    <w:p w:rsidR="00AC446C" w:rsidRPr="00DA2CDD" w:rsidRDefault="00AC446C" w:rsidP="00AC446C">
      <w:pPr>
        <w:ind w:right="-1"/>
        <w:jc w:val="both"/>
        <w:rPr>
          <w:sz w:val="32"/>
          <w:szCs w:val="32"/>
        </w:rPr>
      </w:pPr>
      <w:r w:rsidRPr="00DA2CDD">
        <w:rPr>
          <w:sz w:val="32"/>
          <w:szCs w:val="32"/>
        </w:rPr>
        <w:t xml:space="preserve">     </w:t>
      </w:r>
      <w:r w:rsidR="00C47BD4" w:rsidRPr="00DA2CDD">
        <w:rPr>
          <w:sz w:val="32"/>
          <w:szCs w:val="32"/>
        </w:rPr>
        <w:tab/>
      </w:r>
      <w:r w:rsidRPr="00DA2CDD">
        <w:rPr>
          <w:sz w:val="32"/>
          <w:szCs w:val="32"/>
        </w:rPr>
        <w:t xml:space="preserve">Советское руководство достаточно быстро стало предпринимать энергичные меры по превращению страны в единый боевой лагерь. Уже в выступлении И.В. Сталина 3 июля </w:t>
      </w:r>
      <w:smartTag w:uri="urn:schemas-microsoft-com:office:smarttags" w:element="metricconverter">
        <w:smartTagPr>
          <w:attr w:name="ProductID" w:val="1941 г"/>
        </w:smartTagPr>
        <w:r w:rsidRPr="00DA2CDD">
          <w:rPr>
            <w:sz w:val="32"/>
            <w:szCs w:val="32"/>
          </w:rPr>
          <w:t>1941 г</w:t>
        </w:r>
      </w:smartTag>
      <w:r w:rsidRPr="00DA2CDD">
        <w:rPr>
          <w:sz w:val="32"/>
          <w:szCs w:val="32"/>
        </w:rPr>
        <w:t xml:space="preserve">. </w:t>
      </w:r>
      <w:proofErr w:type="gramStart"/>
      <w:r w:rsidRPr="00DA2CDD">
        <w:rPr>
          <w:sz w:val="32"/>
          <w:szCs w:val="32"/>
        </w:rPr>
        <w:t>заявлялось</w:t>
      </w:r>
      <w:proofErr w:type="gramEnd"/>
      <w:r w:rsidRPr="00DA2CDD">
        <w:rPr>
          <w:sz w:val="32"/>
          <w:szCs w:val="32"/>
        </w:rPr>
        <w:t>, что в н</w:t>
      </w:r>
      <w:r w:rsidRPr="00DA2CDD">
        <w:rPr>
          <w:sz w:val="32"/>
          <w:szCs w:val="32"/>
        </w:rPr>
        <w:t>а</w:t>
      </w:r>
      <w:r w:rsidRPr="00DA2CDD">
        <w:rPr>
          <w:sz w:val="32"/>
          <w:szCs w:val="32"/>
        </w:rPr>
        <w:t>вязанной нам войне решается вопрос о жизни и смерти советского г</w:t>
      </w:r>
      <w:r w:rsidRPr="00DA2CDD">
        <w:rPr>
          <w:sz w:val="32"/>
          <w:szCs w:val="32"/>
        </w:rPr>
        <w:t>о</w:t>
      </w:r>
      <w:r w:rsidRPr="00DA2CDD">
        <w:rPr>
          <w:sz w:val="32"/>
          <w:szCs w:val="32"/>
        </w:rPr>
        <w:t xml:space="preserve">сударства: «Враг жесток и  неумолим. Он </w:t>
      </w:r>
      <w:proofErr w:type="gramStart"/>
      <w:r w:rsidRPr="00DA2CDD">
        <w:rPr>
          <w:sz w:val="32"/>
          <w:szCs w:val="32"/>
        </w:rPr>
        <w:t>ставит своей целью захват наших земель… Он ставит</w:t>
      </w:r>
      <w:proofErr w:type="gramEnd"/>
      <w:r w:rsidRPr="00DA2CDD">
        <w:rPr>
          <w:sz w:val="32"/>
          <w:szCs w:val="32"/>
        </w:rPr>
        <w:t xml:space="preserve"> своей целью… разрушение национальной культуры и национальной государственности… превращение свобо</w:t>
      </w:r>
      <w:r w:rsidRPr="00DA2CDD">
        <w:rPr>
          <w:sz w:val="32"/>
          <w:szCs w:val="32"/>
        </w:rPr>
        <w:t>д</w:t>
      </w:r>
      <w:r w:rsidRPr="00DA2CDD">
        <w:rPr>
          <w:sz w:val="32"/>
          <w:szCs w:val="32"/>
        </w:rPr>
        <w:t>ных народов Советского Союза в рабов немецких князей и баронов» [5, с. 406]. А потому, священным долгом каждого советского челов</w:t>
      </w:r>
      <w:r w:rsidRPr="00DA2CDD">
        <w:rPr>
          <w:sz w:val="32"/>
          <w:szCs w:val="32"/>
        </w:rPr>
        <w:t>е</w:t>
      </w:r>
      <w:r w:rsidRPr="00DA2CDD">
        <w:rPr>
          <w:sz w:val="32"/>
          <w:szCs w:val="32"/>
        </w:rPr>
        <w:t xml:space="preserve">ка должна была стать защита Родины, мужество и героизм на фронте, самоотверженный труд в тылу: «Все для фронта, все для Победы». </w:t>
      </w:r>
      <w:r w:rsidRPr="00DA2CDD">
        <w:rPr>
          <w:sz w:val="32"/>
          <w:szCs w:val="32"/>
        </w:rPr>
        <w:lastRenderedPageBreak/>
        <w:t>Претворение в жизнь этого лозунга потребовало не только страстного убеждения, но и колоссальных усилий, даже жестких мер.</w:t>
      </w:r>
    </w:p>
    <w:p w:rsidR="00AC446C" w:rsidRPr="00DA2CDD" w:rsidRDefault="00AC446C" w:rsidP="00AC446C">
      <w:pPr>
        <w:ind w:right="-1"/>
        <w:jc w:val="both"/>
        <w:rPr>
          <w:sz w:val="32"/>
          <w:szCs w:val="32"/>
        </w:rPr>
      </w:pPr>
      <w:r w:rsidRPr="00DA2CDD">
        <w:rPr>
          <w:sz w:val="32"/>
          <w:szCs w:val="32"/>
        </w:rPr>
        <w:t xml:space="preserve">        И то, что, на наш взгляд, отечественная идеология была орие</w:t>
      </w:r>
      <w:r w:rsidRPr="00DA2CDD">
        <w:rPr>
          <w:sz w:val="32"/>
          <w:szCs w:val="32"/>
        </w:rPr>
        <w:t>н</w:t>
      </w:r>
      <w:r w:rsidRPr="00DA2CDD">
        <w:rPr>
          <w:sz w:val="32"/>
          <w:szCs w:val="32"/>
        </w:rPr>
        <w:t>тирована на гуманистические идеалы справедливости и человечн</w:t>
      </w:r>
      <w:r w:rsidRPr="00DA2CDD">
        <w:rPr>
          <w:sz w:val="32"/>
          <w:szCs w:val="32"/>
        </w:rPr>
        <w:t>о</w:t>
      </w:r>
      <w:r w:rsidRPr="00DA2CDD">
        <w:rPr>
          <w:sz w:val="32"/>
          <w:szCs w:val="32"/>
        </w:rPr>
        <w:t>сти, на исторические примеры национальной гордости, дало, в коне</w:t>
      </w:r>
      <w:r w:rsidRPr="00DA2CDD">
        <w:rPr>
          <w:sz w:val="32"/>
          <w:szCs w:val="32"/>
        </w:rPr>
        <w:t>ч</w:t>
      </w:r>
      <w:r w:rsidRPr="00DA2CDD">
        <w:rPr>
          <w:sz w:val="32"/>
          <w:szCs w:val="32"/>
        </w:rPr>
        <w:t>ном итоге, положительные результаты. Десятки миллионов простых людей добровольно брали на себя исключительную меру обществе</w:t>
      </w:r>
      <w:r w:rsidRPr="00DA2CDD">
        <w:rPr>
          <w:sz w:val="32"/>
          <w:szCs w:val="32"/>
        </w:rPr>
        <w:t>н</w:t>
      </w:r>
      <w:r w:rsidRPr="00DA2CDD">
        <w:rPr>
          <w:sz w:val="32"/>
          <w:szCs w:val="32"/>
        </w:rPr>
        <w:t>ной  ответственности – быть верным воинскому и патриотическому долгу до конца, сознательно преодолевали чувство самосохранения, нередко идя на самопожертвование.</w:t>
      </w:r>
    </w:p>
    <w:p w:rsidR="00AC446C" w:rsidRPr="00DA2CDD" w:rsidRDefault="00AC446C" w:rsidP="00AC446C">
      <w:pPr>
        <w:ind w:right="-1"/>
        <w:jc w:val="both"/>
        <w:rPr>
          <w:sz w:val="32"/>
          <w:szCs w:val="32"/>
        </w:rPr>
      </w:pPr>
      <w:r w:rsidRPr="00DA2CDD">
        <w:rPr>
          <w:sz w:val="32"/>
          <w:szCs w:val="32"/>
        </w:rPr>
        <w:t xml:space="preserve">       Массовый героизм советских людей в повседневной деятельн</w:t>
      </w:r>
      <w:r w:rsidRPr="00DA2CDD">
        <w:rPr>
          <w:sz w:val="32"/>
          <w:szCs w:val="32"/>
        </w:rPr>
        <w:t>о</w:t>
      </w:r>
      <w:r w:rsidRPr="00DA2CDD">
        <w:rPr>
          <w:sz w:val="32"/>
          <w:szCs w:val="32"/>
        </w:rPr>
        <w:t>сти и в тылу, и на фронте стал той преградой, которую не в состоянии была сокрушить фашистская армия, оснащенная высокой по тому времени техникой. В ходе перестройки народного хозяйства на вое</w:t>
      </w:r>
      <w:r w:rsidRPr="00DA2CDD">
        <w:rPr>
          <w:sz w:val="32"/>
          <w:szCs w:val="32"/>
        </w:rPr>
        <w:t>н</w:t>
      </w:r>
      <w:r w:rsidRPr="00DA2CDD">
        <w:rPr>
          <w:sz w:val="32"/>
          <w:szCs w:val="32"/>
        </w:rPr>
        <w:t>ные нужды решались исключительно сложные производственные и организационные задачи. Работы велись круглосуточно, рабочие, и</w:t>
      </w:r>
      <w:r w:rsidRPr="00DA2CDD">
        <w:rPr>
          <w:sz w:val="32"/>
          <w:szCs w:val="32"/>
        </w:rPr>
        <w:t>н</w:t>
      </w:r>
      <w:r w:rsidRPr="00DA2CDD">
        <w:rPr>
          <w:sz w:val="32"/>
          <w:szCs w:val="32"/>
        </w:rPr>
        <w:t>женеры, техники  работали по 13-14 часов в сутки под открытым н</w:t>
      </w:r>
      <w:r w:rsidRPr="00DA2CDD">
        <w:rPr>
          <w:sz w:val="32"/>
          <w:szCs w:val="32"/>
        </w:rPr>
        <w:t>е</w:t>
      </w:r>
      <w:r w:rsidRPr="00DA2CDD">
        <w:rPr>
          <w:sz w:val="32"/>
          <w:szCs w:val="32"/>
        </w:rPr>
        <w:t>бом, часто под дождем и на снегу. Увеличен был рабочий день, вв</w:t>
      </w:r>
      <w:r w:rsidRPr="00DA2CDD">
        <w:rPr>
          <w:sz w:val="32"/>
          <w:szCs w:val="32"/>
        </w:rPr>
        <w:t>е</w:t>
      </w:r>
      <w:r w:rsidRPr="00DA2CDD">
        <w:rPr>
          <w:sz w:val="32"/>
          <w:szCs w:val="32"/>
        </w:rPr>
        <w:t xml:space="preserve">дены обязательные сверхурочные работы, отменены отпуска, широко привлекались к работе подростки и женщины. Уже в начале </w:t>
      </w:r>
      <w:smartTag w:uri="urn:schemas-microsoft-com:office:smarttags" w:element="metricconverter">
        <w:smartTagPr>
          <w:attr w:name="ProductID" w:val="1942 г"/>
        </w:smartTagPr>
        <w:r w:rsidRPr="00DA2CDD">
          <w:rPr>
            <w:sz w:val="32"/>
            <w:szCs w:val="32"/>
          </w:rPr>
          <w:t>1942 г</w:t>
        </w:r>
      </w:smartTag>
      <w:r w:rsidRPr="00DA2CDD">
        <w:rPr>
          <w:sz w:val="32"/>
          <w:szCs w:val="32"/>
        </w:rPr>
        <w:t>. наметился общий подъем и рост промышленного производства в СССР.</w:t>
      </w:r>
    </w:p>
    <w:p w:rsidR="00AC446C" w:rsidRPr="00DA2CDD" w:rsidRDefault="00AC446C" w:rsidP="00AC446C">
      <w:pPr>
        <w:ind w:right="-1"/>
        <w:jc w:val="both"/>
        <w:rPr>
          <w:sz w:val="32"/>
          <w:szCs w:val="32"/>
        </w:rPr>
      </w:pPr>
      <w:r w:rsidRPr="00DA2CDD">
        <w:rPr>
          <w:sz w:val="32"/>
          <w:szCs w:val="32"/>
        </w:rPr>
        <w:t xml:space="preserve">      </w:t>
      </w:r>
      <w:r w:rsidR="00C47BD4" w:rsidRPr="00DA2CDD">
        <w:rPr>
          <w:sz w:val="32"/>
          <w:szCs w:val="32"/>
        </w:rPr>
        <w:tab/>
      </w:r>
      <w:r w:rsidRPr="00DA2CDD">
        <w:rPr>
          <w:sz w:val="32"/>
          <w:szCs w:val="32"/>
        </w:rPr>
        <w:t>До сих пор победа СССР кажется чудом. Действительно, с точки зрения рациональных аргументов, Советский  Союз должен был пр</w:t>
      </w:r>
      <w:r w:rsidRPr="00DA2CDD">
        <w:rPr>
          <w:sz w:val="32"/>
          <w:szCs w:val="32"/>
        </w:rPr>
        <w:t>о</w:t>
      </w:r>
      <w:r w:rsidRPr="00DA2CDD">
        <w:rPr>
          <w:sz w:val="32"/>
          <w:szCs w:val="32"/>
        </w:rPr>
        <w:t>играть эту войну. И только высокая степень мобилизации народа, его готовность и способность к самопожертвованию, которое не досту</w:t>
      </w:r>
      <w:r w:rsidRPr="00DA2CDD">
        <w:rPr>
          <w:sz w:val="32"/>
          <w:szCs w:val="32"/>
        </w:rPr>
        <w:t>п</w:t>
      </w:r>
      <w:r w:rsidRPr="00DA2CDD">
        <w:rPr>
          <w:sz w:val="32"/>
          <w:szCs w:val="32"/>
        </w:rPr>
        <w:t>но в обычное, «мирное» время, сделало возможным то, что было до</w:t>
      </w:r>
      <w:r w:rsidRPr="00DA2CDD">
        <w:rPr>
          <w:sz w:val="32"/>
          <w:szCs w:val="32"/>
        </w:rPr>
        <w:t>с</w:t>
      </w:r>
      <w:r w:rsidRPr="00DA2CDD">
        <w:rPr>
          <w:sz w:val="32"/>
          <w:szCs w:val="32"/>
        </w:rPr>
        <w:t>тигнуто. Так, были эвакуированы на восток многие заводы, перем</w:t>
      </w:r>
      <w:r w:rsidRPr="00DA2CDD">
        <w:rPr>
          <w:sz w:val="32"/>
          <w:szCs w:val="32"/>
        </w:rPr>
        <w:t>е</w:t>
      </w:r>
      <w:r w:rsidRPr="00DA2CDD">
        <w:rPr>
          <w:sz w:val="32"/>
          <w:szCs w:val="32"/>
        </w:rPr>
        <w:t>щено около 25 млн. чел. Труд в тылу на военных предприятиях пр</w:t>
      </w:r>
      <w:r w:rsidRPr="00DA2CDD">
        <w:rPr>
          <w:sz w:val="32"/>
          <w:szCs w:val="32"/>
        </w:rPr>
        <w:t>и</w:t>
      </w:r>
      <w:r w:rsidRPr="00DA2CDD">
        <w:rPr>
          <w:sz w:val="32"/>
          <w:szCs w:val="32"/>
        </w:rPr>
        <w:t xml:space="preserve">равнивался к службе в действующей армии, и мобилизации на эти предприятия были такими же, как и на фронт. Фронт и тыл стали едиными в достижении одной общей цели – победить врага.  К концу </w:t>
      </w:r>
      <w:smartTag w:uri="urn:schemas-microsoft-com:office:smarttags" w:element="metricconverter">
        <w:smartTagPr>
          <w:attr w:name="ProductID" w:val="1942 г"/>
        </w:smartTagPr>
        <w:r w:rsidRPr="00DA2CDD">
          <w:rPr>
            <w:sz w:val="32"/>
            <w:szCs w:val="32"/>
          </w:rPr>
          <w:t>1942 г</w:t>
        </w:r>
      </w:smartTag>
      <w:r w:rsidRPr="00DA2CDD">
        <w:rPr>
          <w:sz w:val="32"/>
          <w:szCs w:val="32"/>
        </w:rPr>
        <w:t>. Советский Союз имел быстро растущее военное производство, а к концу войны оно превосходило германское в 3-4 раза [6, с. 128]. Итогом этого стали исключительно мощные Вооруженные силы, к</w:t>
      </w:r>
      <w:r w:rsidRPr="00DA2CDD">
        <w:rPr>
          <w:sz w:val="32"/>
          <w:szCs w:val="32"/>
        </w:rPr>
        <w:t>о</w:t>
      </w:r>
      <w:r w:rsidRPr="00DA2CDD">
        <w:rPr>
          <w:sz w:val="32"/>
          <w:szCs w:val="32"/>
        </w:rPr>
        <w:t>торые вышли из войны еще более крепкими и боеспособными.</w:t>
      </w:r>
    </w:p>
    <w:p w:rsidR="00AE2490" w:rsidRPr="00DA2CDD" w:rsidRDefault="00AC446C" w:rsidP="00AE2490">
      <w:pPr>
        <w:ind w:right="-1"/>
        <w:jc w:val="both"/>
        <w:rPr>
          <w:sz w:val="32"/>
          <w:szCs w:val="32"/>
        </w:rPr>
      </w:pPr>
      <w:r w:rsidRPr="00DA2CDD">
        <w:rPr>
          <w:sz w:val="32"/>
          <w:szCs w:val="32"/>
        </w:rPr>
        <w:t xml:space="preserve">        </w:t>
      </w:r>
      <w:proofErr w:type="gramStart"/>
      <w:r w:rsidRPr="00DA2CDD">
        <w:rPr>
          <w:sz w:val="32"/>
          <w:szCs w:val="32"/>
        </w:rPr>
        <w:t xml:space="preserve">А 6 ноября </w:t>
      </w:r>
      <w:smartTag w:uri="urn:schemas-microsoft-com:office:smarttags" w:element="metricconverter">
        <w:smartTagPr>
          <w:attr w:name="ProductID" w:val="1941 г"/>
        </w:smartTagPr>
        <w:r w:rsidRPr="00DA2CDD">
          <w:rPr>
            <w:sz w:val="32"/>
            <w:szCs w:val="32"/>
          </w:rPr>
          <w:t>1941 г</w:t>
        </w:r>
      </w:smartTag>
      <w:r w:rsidRPr="00DA2CDD">
        <w:rPr>
          <w:sz w:val="32"/>
          <w:szCs w:val="32"/>
        </w:rPr>
        <w:t>., несмотря на близость фронта к столице, с</w:t>
      </w:r>
      <w:r w:rsidRPr="00DA2CDD">
        <w:rPr>
          <w:sz w:val="32"/>
          <w:szCs w:val="32"/>
        </w:rPr>
        <w:t>о</w:t>
      </w:r>
      <w:r w:rsidRPr="00DA2CDD">
        <w:rPr>
          <w:sz w:val="32"/>
          <w:szCs w:val="32"/>
        </w:rPr>
        <w:t>стоялось торжественное заседание, посвященное 24-й годовщине В</w:t>
      </w:r>
      <w:r w:rsidRPr="00DA2CDD">
        <w:rPr>
          <w:sz w:val="32"/>
          <w:szCs w:val="32"/>
        </w:rPr>
        <w:t>е</w:t>
      </w:r>
      <w:r w:rsidRPr="00DA2CDD">
        <w:rPr>
          <w:sz w:val="32"/>
          <w:szCs w:val="32"/>
        </w:rPr>
        <w:t>ликой Октябрьской социалистической революции, на котором с до</w:t>
      </w:r>
      <w:r w:rsidRPr="00DA2CDD">
        <w:rPr>
          <w:sz w:val="32"/>
          <w:szCs w:val="32"/>
        </w:rPr>
        <w:t>к</w:t>
      </w:r>
      <w:r w:rsidRPr="00DA2CDD">
        <w:rPr>
          <w:sz w:val="32"/>
          <w:szCs w:val="32"/>
        </w:rPr>
        <w:lastRenderedPageBreak/>
        <w:t xml:space="preserve">ладом выступил И.В. Сталин. 7 ноября </w:t>
      </w:r>
      <w:smartTag w:uri="urn:schemas-microsoft-com:office:smarttags" w:element="metricconverter">
        <w:smartTagPr>
          <w:attr w:name="ProductID" w:val="1941 г"/>
        </w:smartTagPr>
        <w:r w:rsidRPr="00DA2CDD">
          <w:rPr>
            <w:sz w:val="32"/>
            <w:szCs w:val="32"/>
          </w:rPr>
          <w:t>1941 г.</w:t>
        </w:r>
      </w:smartTag>
      <w:r w:rsidRPr="00DA2CDD">
        <w:rPr>
          <w:sz w:val="32"/>
          <w:szCs w:val="32"/>
        </w:rPr>
        <w:t xml:space="preserve"> на Красной площади перед Мавзолеем В.И. Ленина состоялся традиционный парад </w:t>
      </w:r>
      <w:r w:rsidR="0073655F" w:rsidRPr="00DA2CDD">
        <w:rPr>
          <w:sz w:val="32"/>
          <w:szCs w:val="32"/>
        </w:rPr>
        <w:t>сове</w:t>
      </w:r>
      <w:r w:rsidR="0073655F" w:rsidRPr="00DA2CDD">
        <w:rPr>
          <w:sz w:val="32"/>
          <w:szCs w:val="32"/>
        </w:rPr>
        <w:t>т</w:t>
      </w:r>
      <w:r w:rsidR="0073655F" w:rsidRPr="00DA2CDD">
        <w:rPr>
          <w:sz w:val="32"/>
          <w:szCs w:val="32"/>
        </w:rPr>
        <w:t xml:space="preserve">ских </w:t>
      </w:r>
      <w:r w:rsidRPr="00DA2CDD">
        <w:rPr>
          <w:sz w:val="32"/>
          <w:szCs w:val="32"/>
        </w:rPr>
        <w:t>войск, которые с парада уходили прямо на фронт.</w:t>
      </w:r>
      <w:proofErr w:type="gramEnd"/>
      <w:r w:rsidRPr="00DA2CDD">
        <w:rPr>
          <w:sz w:val="32"/>
          <w:szCs w:val="32"/>
        </w:rPr>
        <w:t xml:space="preserve"> Данные соб</w:t>
      </w:r>
      <w:r w:rsidRPr="00DA2CDD">
        <w:rPr>
          <w:sz w:val="32"/>
          <w:szCs w:val="32"/>
        </w:rPr>
        <w:t>ы</w:t>
      </w:r>
      <w:r w:rsidRPr="00DA2CDD">
        <w:rPr>
          <w:sz w:val="32"/>
          <w:szCs w:val="32"/>
        </w:rPr>
        <w:t>тия стали мощным моральным фактором в борьбе с врагом, а разгром фашистских войск под Москвой – как первое крупное поражение вр</w:t>
      </w:r>
      <w:r w:rsidRPr="00DA2CDD">
        <w:rPr>
          <w:sz w:val="32"/>
          <w:szCs w:val="32"/>
        </w:rPr>
        <w:t>а</w:t>
      </w:r>
      <w:r w:rsidRPr="00DA2CDD">
        <w:rPr>
          <w:sz w:val="32"/>
          <w:szCs w:val="32"/>
        </w:rPr>
        <w:t>га,  сорвавшее план «молниеносной войны» и развеявшее миф о н</w:t>
      </w:r>
      <w:r w:rsidRPr="00DA2CDD">
        <w:rPr>
          <w:sz w:val="32"/>
          <w:szCs w:val="32"/>
        </w:rPr>
        <w:t>е</w:t>
      </w:r>
      <w:r w:rsidRPr="00DA2CDD">
        <w:rPr>
          <w:sz w:val="32"/>
          <w:szCs w:val="32"/>
        </w:rPr>
        <w:t xml:space="preserve">победимости германской армии. </w:t>
      </w:r>
    </w:p>
    <w:p w:rsidR="00AE2490" w:rsidRPr="00DA2CDD" w:rsidRDefault="00AC446C" w:rsidP="00AE2490">
      <w:pPr>
        <w:ind w:right="-1"/>
        <w:jc w:val="both"/>
        <w:rPr>
          <w:sz w:val="32"/>
          <w:szCs w:val="32"/>
        </w:rPr>
      </w:pPr>
      <w:r w:rsidRPr="00DA2CDD">
        <w:rPr>
          <w:sz w:val="32"/>
          <w:szCs w:val="32"/>
        </w:rPr>
        <w:t xml:space="preserve">      </w:t>
      </w:r>
      <w:r w:rsidR="00C47BD4" w:rsidRPr="00DA2CDD">
        <w:rPr>
          <w:sz w:val="32"/>
          <w:szCs w:val="32"/>
        </w:rPr>
        <w:tab/>
      </w:r>
      <w:r w:rsidRPr="00DA2CDD">
        <w:rPr>
          <w:sz w:val="32"/>
          <w:szCs w:val="32"/>
        </w:rPr>
        <w:t>Следует заметить, что и в немецкой армии велась идеологич</w:t>
      </w:r>
      <w:r w:rsidRPr="00DA2CDD">
        <w:rPr>
          <w:sz w:val="32"/>
          <w:szCs w:val="32"/>
        </w:rPr>
        <w:t>е</w:t>
      </w:r>
      <w:r w:rsidRPr="00DA2CDD">
        <w:rPr>
          <w:sz w:val="32"/>
          <w:szCs w:val="32"/>
        </w:rPr>
        <w:t>ская пропаганда под лозунгом «Все для Германии», которая была ориентирована, главным образом, на самодовольном превосходстве рационального техницизма, подчеркнутом благосостоянии немецкого народа, которое могло стать еще лучшим. Нельзя не заметить, что т</w:t>
      </w:r>
      <w:r w:rsidRPr="00DA2CDD">
        <w:rPr>
          <w:sz w:val="32"/>
          <w:szCs w:val="32"/>
        </w:rPr>
        <w:t>а</w:t>
      </w:r>
      <w:r w:rsidRPr="00DA2CDD">
        <w:rPr>
          <w:sz w:val="32"/>
          <w:szCs w:val="32"/>
        </w:rPr>
        <w:t>кая ориентация,  вполне правомерная в условиях победоносных рел</w:t>
      </w:r>
      <w:r w:rsidRPr="00DA2CDD">
        <w:rPr>
          <w:sz w:val="32"/>
          <w:szCs w:val="32"/>
        </w:rPr>
        <w:t>я</w:t>
      </w:r>
      <w:r w:rsidRPr="00DA2CDD">
        <w:rPr>
          <w:sz w:val="32"/>
          <w:szCs w:val="32"/>
        </w:rPr>
        <w:t>ций, оказалась совершенно беспомощной, когда военные действия намного усложнились и обернулись для немецких войск  поражени</w:t>
      </w:r>
      <w:r w:rsidRPr="00DA2CDD">
        <w:rPr>
          <w:sz w:val="32"/>
          <w:szCs w:val="32"/>
        </w:rPr>
        <w:t>я</w:t>
      </w:r>
      <w:r w:rsidRPr="00DA2CDD">
        <w:rPr>
          <w:sz w:val="32"/>
          <w:szCs w:val="32"/>
        </w:rPr>
        <w:t>ми. Так, в одном из пропагандистских документов немецкой армии «Памятка немецкому солдату» писалось: «Помни, что ты сделан из немецкого железа. После войны ты обретешь новую душу и сердце для своих детей, для жены и великой Германии, а сейчас действуй решительно и без колебаний. Ни одна мировая сила не устоит перед германским напором. Мы поставим на колени  весь мир. Германец – абсолютный хозяин мира. Думай о фюрере, и ты победишь. Завтра  перед тобой на коленях будет стоять весь мир» [4, с. 176, 243].</w:t>
      </w:r>
    </w:p>
    <w:p w:rsidR="00AE2490" w:rsidRPr="00DA2CDD" w:rsidRDefault="00AC446C" w:rsidP="00AE2490">
      <w:pPr>
        <w:ind w:right="-1"/>
        <w:jc w:val="both"/>
        <w:rPr>
          <w:sz w:val="32"/>
          <w:szCs w:val="32"/>
        </w:rPr>
      </w:pPr>
      <w:r w:rsidRPr="00DA2CDD">
        <w:rPr>
          <w:sz w:val="32"/>
          <w:szCs w:val="32"/>
        </w:rPr>
        <w:t xml:space="preserve">         И чем дольше затягивалась война, тем  глубже осознавал неме</w:t>
      </w:r>
      <w:r w:rsidRPr="00DA2CDD">
        <w:rPr>
          <w:sz w:val="32"/>
          <w:szCs w:val="32"/>
        </w:rPr>
        <w:t>ц</w:t>
      </w:r>
      <w:r w:rsidRPr="00DA2CDD">
        <w:rPr>
          <w:sz w:val="32"/>
          <w:szCs w:val="32"/>
        </w:rPr>
        <w:t>кий солдат ее авантюрный характер, но, будучи скованным жесткой системой и дисциплиной, он был бессилен изменить ход событий. Немецкая армия все более и более убеждалась в том, что перед ней  противник со стальной волей, который со знанием оперативного и</w:t>
      </w:r>
      <w:r w:rsidRPr="00DA2CDD">
        <w:rPr>
          <w:sz w:val="32"/>
          <w:szCs w:val="32"/>
        </w:rPr>
        <w:t>с</w:t>
      </w:r>
      <w:r w:rsidRPr="00DA2CDD">
        <w:rPr>
          <w:sz w:val="32"/>
          <w:szCs w:val="32"/>
        </w:rPr>
        <w:t>кусства бросал свои войска в бой. Все более эфемерной становилась идея быстрыми ударами «сокрушить Колосса на глиняных ногах».</w:t>
      </w:r>
    </w:p>
    <w:p w:rsidR="00AE2490" w:rsidRPr="00DA2CDD" w:rsidRDefault="00AC446C" w:rsidP="00AE2490">
      <w:pPr>
        <w:ind w:right="-1"/>
        <w:jc w:val="both"/>
        <w:rPr>
          <w:sz w:val="32"/>
          <w:szCs w:val="32"/>
        </w:rPr>
      </w:pPr>
      <w:r w:rsidRPr="00DA2CDD">
        <w:rPr>
          <w:sz w:val="32"/>
          <w:szCs w:val="32"/>
        </w:rPr>
        <w:t xml:space="preserve">      По мере того, как продолжались военные действия,  тем больше тускнел ореол непобедимой Германии, и тем больше обнаруживалась неспособность немецкой военной администрации создавать в окк</w:t>
      </w:r>
      <w:r w:rsidRPr="00DA2CDD">
        <w:rPr>
          <w:sz w:val="32"/>
          <w:szCs w:val="32"/>
        </w:rPr>
        <w:t>у</w:t>
      </w:r>
      <w:r w:rsidRPr="00DA2CDD">
        <w:rPr>
          <w:sz w:val="32"/>
          <w:szCs w:val="32"/>
        </w:rPr>
        <w:t>пированных областях тот уклад жизни, который бы отличался бол</w:t>
      </w:r>
      <w:r w:rsidRPr="00DA2CDD">
        <w:rPr>
          <w:sz w:val="32"/>
          <w:szCs w:val="32"/>
        </w:rPr>
        <w:t>ь</w:t>
      </w:r>
      <w:r w:rsidRPr="00DA2CDD">
        <w:rPr>
          <w:sz w:val="32"/>
          <w:szCs w:val="32"/>
        </w:rPr>
        <w:t>шей свободой и материальным благополучием. Оказались безрезул</w:t>
      </w:r>
      <w:r w:rsidRPr="00DA2CDD">
        <w:rPr>
          <w:sz w:val="32"/>
          <w:szCs w:val="32"/>
        </w:rPr>
        <w:t>ь</w:t>
      </w:r>
      <w:r w:rsidRPr="00DA2CDD">
        <w:rPr>
          <w:sz w:val="32"/>
          <w:szCs w:val="32"/>
        </w:rPr>
        <w:t>татными попытки отделить Советскую власть от народа, используя социальное и политическое недовольство, особенно крестьянства на довоенные репрессии, на непрочность государственного строя, общ</w:t>
      </w:r>
      <w:r w:rsidRPr="00DA2CDD">
        <w:rPr>
          <w:sz w:val="32"/>
          <w:szCs w:val="32"/>
        </w:rPr>
        <w:t>е</w:t>
      </w:r>
      <w:r w:rsidRPr="00DA2CDD">
        <w:rPr>
          <w:sz w:val="32"/>
          <w:szCs w:val="32"/>
        </w:rPr>
        <w:t xml:space="preserve">ства и советского тыла.  </w:t>
      </w:r>
    </w:p>
    <w:p w:rsidR="00AE2490" w:rsidRPr="00DA2CDD" w:rsidRDefault="00AC446C" w:rsidP="00AE2490">
      <w:pPr>
        <w:ind w:right="-1"/>
        <w:jc w:val="both"/>
        <w:rPr>
          <w:sz w:val="32"/>
          <w:szCs w:val="32"/>
        </w:rPr>
      </w:pPr>
      <w:r w:rsidRPr="00DA2CDD">
        <w:rPr>
          <w:sz w:val="32"/>
          <w:szCs w:val="32"/>
        </w:rPr>
        <w:lastRenderedPageBreak/>
        <w:t xml:space="preserve">       Разгром немецко-фашистских войск под Москвой, Сталингра</w:t>
      </w:r>
      <w:r w:rsidRPr="00DA2CDD">
        <w:rPr>
          <w:sz w:val="32"/>
          <w:szCs w:val="32"/>
        </w:rPr>
        <w:t>д</w:t>
      </w:r>
      <w:r w:rsidRPr="00DA2CDD">
        <w:rPr>
          <w:sz w:val="32"/>
          <w:szCs w:val="32"/>
        </w:rPr>
        <w:t>ская битва, сражения под Курском и многие другие большие и малые сражения не только надломили военную машину фашистской Герм</w:t>
      </w:r>
      <w:r w:rsidRPr="00DA2CDD">
        <w:rPr>
          <w:sz w:val="32"/>
          <w:szCs w:val="32"/>
        </w:rPr>
        <w:t>а</w:t>
      </w:r>
      <w:r w:rsidRPr="00DA2CDD">
        <w:rPr>
          <w:sz w:val="32"/>
          <w:szCs w:val="32"/>
        </w:rPr>
        <w:t>нии, но и полнее раскрыли  экономическое, военно-стратегическое и нравственно-политическое преимущество советской армии и нашего народа.</w:t>
      </w:r>
    </w:p>
    <w:p w:rsidR="00AE2490" w:rsidRPr="00DA2CDD" w:rsidRDefault="00AC446C" w:rsidP="00AE2490">
      <w:pPr>
        <w:ind w:right="-1" w:firstLine="708"/>
        <w:jc w:val="both"/>
        <w:rPr>
          <w:sz w:val="32"/>
          <w:szCs w:val="32"/>
        </w:rPr>
      </w:pPr>
      <w:r w:rsidRPr="00DA2CDD">
        <w:rPr>
          <w:sz w:val="32"/>
          <w:szCs w:val="32"/>
        </w:rPr>
        <w:t xml:space="preserve">В апреле </w:t>
      </w:r>
      <w:smartTag w:uri="urn:schemas-microsoft-com:office:smarttags" w:element="metricconverter">
        <w:smartTagPr>
          <w:attr w:name="ProductID" w:val="1945 г"/>
        </w:smartTagPr>
        <w:r w:rsidRPr="00DA2CDD">
          <w:rPr>
            <w:sz w:val="32"/>
            <w:szCs w:val="32"/>
          </w:rPr>
          <w:t>1945 г</w:t>
        </w:r>
      </w:smartTag>
      <w:r w:rsidRPr="00DA2CDD">
        <w:rPr>
          <w:sz w:val="32"/>
          <w:szCs w:val="32"/>
        </w:rPr>
        <w:t>. начался завершающий этап военных действий уже на территории Германии. Ломая сопротивление врага, советские войска подошли к Берлину, и утром 1 мая над рейхстагом развевалось Знамя Победы. 8 мая  был подписан акт о безоговорочной капитул</w:t>
      </w:r>
      <w:r w:rsidRPr="00DA2CDD">
        <w:rPr>
          <w:sz w:val="32"/>
          <w:szCs w:val="32"/>
        </w:rPr>
        <w:t>я</w:t>
      </w:r>
      <w:r w:rsidRPr="00DA2CDD">
        <w:rPr>
          <w:sz w:val="32"/>
          <w:szCs w:val="32"/>
        </w:rPr>
        <w:t xml:space="preserve">ции, а разгром 9 мая </w:t>
      </w:r>
      <w:r w:rsidR="00C47BD4" w:rsidRPr="00DA2CDD">
        <w:rPr>
          <w:sz w:val="32"/>
          <w:szCs w:val="32"/>
        </w:rPr>
        <w:t xml:space="preserve">1945 г. </w:t>
      </w:r>
      <w:r w:rsidRPr="00DA2CDD">
        <w:rPr>
          <w:sz w:val="32"/>
          <w:szCs w:val="32"/>
        </w:rPr>
        <w:t>группировки немецко-фашистских войск под Прагой поставил окончательную точку в величайшей битве гум</w:t>
      </w:r>
      <w:r w:rsidRPr="00DA2CDD">
        <w:rPr>
          <w:sz w:val="32"/>
          <w:szCs w:val="32"/>
        </w:rPr>
        <w:t>а</w:t>
      </w:r>
      <w:r w:rsidRPr="00DA2CDD">
        <w:rPr>
          <w:sz w:val="32"/>
          <w:szCs w:val="32"/>
        </w:rPr>
        <w:t>низма и человеконенавистнических сил. Хотелось бы заметить, что в то суровое  время даже в самых ожесточенных боях советские солд</w:t>
      </w:r>
      <w:r w:rsidRPr="00DA2CDD">
        <w:rPr>
          <w:sz w:val="32"/>
          <w:szCs w:val="32"/>
        </w:rPr>
        <w:t>а</w:t>
      </w:r>
      <w:r w:rsidRPr="00DA2CDD">
        <w:rPr>
          <w:sz w:val="32"/>
          <w:szCs w:val="32"/>
        </w:rPr>
        <w:t>ты в своей ненависти к врагу никогда не опускались до массовой бе</w:t>
      </w:r>
      <w:r w:rsidRPr="00DA2CDD">
        <w:rPr>
          <w:sz w:val="32"/>
          <w:szCs w:val="32"/>
        </w:rPr>
        <w:t>с</w:t>
      </w:r>
      <w:r w:rsidRPr="00DA2CDD">
        <w:rPr>
          <w:sz w:val="32"/>
          <w:szCs w:val="32"/>
        </w:rPr>
        <w:t>смысленной жестокости и слепой мести. Их не покидало чувство ч</w:t>
      </w:r>
      <w:r w:rsidRPr="00DA2CDD">
        <w:rPr>
          <w:sz w:val="32"/>
          <w:szCs w:val="32"/>
        </w:rPr>
        <w:t>е</w:t>
      </w:r>
      <w:r w:rsidRPr="00DA2CDD">
        <w:rPr>
          <w:sz w:val="32"/>
          <w:szCs w:val="32"/>
        </w:rPr>
        <w:t>ловечности, благородство целей борьбы даже в самых отчаянных коллизиях войны.</w:t>
      </w:r>
    </w:p>
    <w:p w:rsidR="00AE2490" w:rsidRPr="00DA2CDD" w:rsidRDefault="00AC446C" w:rsidP="00AE2490">
      <w:pPr>
        <w:ind w:right="-1" w:firstLine="708"/>
        <w:jc w:val="both"/>
        <w:rPr>
          <w:sz w:val="32"/>
          <w:szCs w:val="32"/>
        </w:rPr>
      </w:pPr>
      <w:r w:rsidRPr="00DA2CDD">
        <w:rPr>
          <w:sz w:val="32"/>
          <w:szCs w:val="32"/>
        </w:rPr>
        <w:t>События того времени – это период, в котором немало было жестокости и грязи, но и величайшего подвига, осененного  страд</w:t>
      </w:r>
      <w:r w:rsidRPr="00DA2CDD">
        <w:rPr>
          <w:sz w:val="32"/>
          <w:szCs w:val="32"/>
        </w:rPr>
        <w:t>а</w:t>
      </w:r>
      <w:r w:rsidRPr="00DA2CDD">
        <w:rPr>
          <w:sz w:val="32"/>
          <w:szCs w:val="32"/>
        </w:rPr>
        <w:t>нием и мученичеством. Это было время, в котором переплетались  героизм и жестокость, сострадание и ненависть.  Прошло 70 лет с тех памятных событий, выросли новые поколения, далеко вперед ушла в своем развитии военная техника и военное искусство. Но не подвл</w:t>
      </w:r>
      <w:r w:rsidRPr="00DA2CDD">
        <w:rPr>
          <w:sz w:val="32"/>
          <w:szCs w:val="32"/>
        </w:rPr>
        <w:t>а</w:t>
      </w:r>
      <w:r w:rsidRPr="00DA2CDD">
        <w:rPr>
          <w:sz w:val="32"/>
          <w:szCs w:val="32"/>
        </w:rPr>
        <w:t>стен истории величайший подвиг советского народа, который по</w:t>
      </w:r>
      <w:r w:rsidRPr="00DA2CDD">
        <w:rPr>
          <w:sz w:val="32"/>
          <w:szCs w:val="32"/>
        </w:rPr>
        <w:t>д</w:t>
      </w:r>
      <w:r w:rsidRPr="00DA2CDD">
        <w:rPr>
          <w:sz w:val="32"/>
          <w:szCs w:val="32"/>
        </w:rPr>
        <w:t>нялся на необычайную нравственную и духовную высоту в своей священной битве с фашизмом. И никогда не померкнет светлая п</w:t>
      </w:r>
      <w:r w:rsidRPr="00DA2CDD">
        <w:rPr>
          <w:sz w:val="32"/>
          <w:szCs w:val="32"/>
        </w:rPr>
        <w:t>а</w:t>
      </w:r>
      <w:r w:rsidRPr="00DA2CDD">
        <w:rPr>
          <w:sz w:val="32"/>
          <w:szCs w:val="32"/>
        </w:rPr>
        <w:t xml:space="preserve">мять и благодарность потомков всем тем, кто отдал свои силы и  кровь, кто пал смертью храбрых на свою Родину. </w:t>
      </w:r>
    </w:p>
    <w:p w:rsidR="00AC446C" w:rsidRPr="00DA2CDD" w:rsidRDefault="00AC446C" w:rsidP="00AE2490">
      <w:pPr>
        <w:ind w:right="-1" w:firstLine="708"/>
        <w:jc w:val="both"/>
        <w:rPr>
          <w:sz w:val="32"/>
          <w:szCs w:val="32"/>
        </w:rPr>
      </w:pPr>
      <w:r w:rsidRPr="00DA2CDD">
        <w:rPr>
          <w:sz w:val="32"/>
          <w:szCs w:val="32"/>
        </w:rPr>
        <w:t>В наши дни можно и следует говорить о своеобразной  «полит</w:t>
      </w:r>
      <w:r w:rsidRPr="00DA2CDD">
        <w:rPr>
          <w:sz w:val="32"/>
          <w:szCs w:val="32"/>
        </w:rPr>
        <w:t>и</w:t>
      </w:r>
      <w:r w:rsidRPr="00DA2CDD">
        <w:rPr>
          <w:sz w:val="32"/>
          <w:szCs w:val="32"/>
        </w:rPr>
        <w:t>ке памяти» – как о серьезной и последовательной основе, прежде вс</w:t>
      </w:r>
      <w:r w:rsidRPr="00DA2CDD">
        <w:rPr>
          <w:sz w:val="32"/>
          <w:szCs w:val="32"/>
        </w:rPr>
        <w:t>е</w:t>
      </w:r>
      <w:r w:rsidRPr="00DA2CDD">
        <w:rPr>
          <w:sz w:val="32"/>
          <w:szCs w:val="32"/>
        </w:rPr>
        <w:t>го, в воспитании и образовании, в государственной идеологии. На  эмоциональном уровне такая политика выступает в виде юбилейных мероприятий, парадов, концертов, фестивалей, выставок и т.п. Тема Великой Отечественной войны звучит в литературе, кинематографе, в музыке, в изобразительном искусстве, почти в каждом музее знач</w:t>
      </w:r>
      <w:r w:rsidRPr="00DA2CDD">
        <w:rPr>
          <w:sz w:val="32"/>
          <w:szCs w:val="32"/>
        </w:rPr>
        <w:t>и</w:t>
      </w:r>
      <w:r w:rsidRPr="00DA2CDD">
        <w:rPr>
          <w:sz w:val="32"/>
          <w:szCs w:val="32"/>
        </w:rPr>
        <w:t>тельную часть экспозиции занимает военно-историческая и патри</w:t>
      </w:r>
      <w:r w:rsidRPr="00DA2CDD">
        <w:rPr>
          <w:sz w:val="32"/>
          <w:szCs w:val="32"/>
        </w:rPr>
        <w:t>о</w:t>
      </w:r>
      <w:r w:rsidRPr="00DA2CDD">
        <w:rPr>
          <w:sz w:val="32"/>
          <w:szCs w:val="32"/>
        </w:rPr>
        <w:t xml:space="preserve">тическая тематика. Воспроизводится военная, историко-военная и мемуарная литература. Однако нельзя не заметить, что такие формы </w:t>
      </w:r>
      <w:r w:rsidRPr="00DA2CDD">
        <w:rPr>
          <w:sz w:val="32"/>
          <w:szCs w:val="32"/>
        </w:rPr>
        <w:lastRenderedPageBreak/>
        <w:t xml:space="preserve">национальной памяти часто носят декларативный характер. </w:t>
      </w:r>
      <w:proofErr w:type="gramStart"/>
      <w:r w:rsidRPr="00DA2CDD">
        <w:rPr>
          <w:sz w:val="32"/>
          <w:szCs w:val="32"/>
        </w:rPr>
        <w:t>Бол</w:t>
      </w:r>
      <w:r w:rsidRPr="00DA2CDD">
        <w:rPr>
          <w:sz w:val="32"/>
          <w:szCs w:val="32"/>
        </w:rPr>
        <w:t>ь</w:t>
      </w:r>
      <w:r w:rsidRPr="00DA2CDD">
        <w:rPr>
          <w:sz w:val="32"/>
          <w:szCs w:val="32"/>
        </w:rPr>
        <w:t>шинство наших форм исторической памяти основаны на эмоционал</w:t>
      </w:r>
      <w:r w:rsidRPr="00DA2CDD">
        <w:rPr>
          <w:sz w:val="32"/>
          <w:szCs w:val="32"/>
        </w:rPr>
        <w:t>ь</w:t>
      </w:r>
      <w:r w:rsidRPr="00DA2CDD">
        <w:rPr>
          <w:sz w:val="32"/>
          <w:szCs w:val="32"/>
        </w:rPr>
        <w:t>ной, образной, традиционной практике: фильмы, песни,  танцы, во</w:t>
      </w:r>
      <w:r w:rsidRPr="00DA2CDD">
        <w:rPr>
          <w:sz w:val="32"/>
          <w:szCs w:val="32"/>
        </w:rPr>
        <w:t>с</w:t>
      </w:r>
      <w:r w:rsidRPr="00DA2CDD">
        <w:rPr>
          <w:sz w:val="32"/>
          <w:szCs w:val="32"/>
        </w:rPr>
        <w:t>поминания, торжественные выступления, т.е. преобладают дорефле</w:t>
      </w:r>
      <w:r w:rsidRPr="00DA2CDD">
        <w:rPr>
          <w:sz w:val="32"/>
          <w:szCs w:val="32"/>
        </w:rPr>
        <w:t>к</w:t>
      </w:r>
      <w:r w:rsidRPr="00DA2CDD">
        <w:rPr>
          <w:sz w:val="32"/>
          <w:szCs w:val="32"/>
        </w:rPr>
        <w:t>сивные и дотехнологические традиции и ритуалы памяти.</w:t>
      </w:r>
      <w:proofErr w:type="gramEnd"/>
      <w:r w:rsidRPr="00DA2CDD">
        <w:rPr>
          <w:sz w:val="32"/>
          <w:szCs w:val="32"/>
        </w:rPr>
        <w:t xml:space="preserve"> Между тем, необходимы более глубокие  и современные разработки по развитию институтов и политики памяти. Иначе, необходима вполне опред</w:t>
      </w:r>
      <w:r w:rsidRPr="00DA2CDD">
        <w:rPr>
          <w:sz w:val="32"/>
          <w:szCs w:val="32"/>
        </w:rPr>
        <w:t>е</w:t>
      </w:r>
      <w:r w:rsidRPr="00DA2CDD">
        <w:rPr>
          <w:sz w:val="32"/>
          <w:szCs w:val="32"/>
        </w:rPr>
        <w:t>ленная рациональная системная деятельность по достижению созн</w:t>
      </w:r>
      <w:r w:rsidRPr="00DA2CDD">
        <w:rPr>
          <w:sz w:val="32"/>
          <w:szCs w:val="32"/>
        </w:rPr>
        <w:t>а</w:t>
      </w:r>
      <w:r w:rsidRPr="00DA2CDD">
        <w:rPr>
          <w:sz w:val="32"/>
          <w:szCs w:val="32"/>
        </w:rPr>
        <w:t>тельно поставленных патриотических целей на государственном и общественном уровнях. Нельзя непосредственными и эмоционал</w:t>
      </w:r>
      <w:r w:rsidRPr="00DA2CDD">
        <w:rPr>
          <w:sz w:val="32"/>
          <w:szCs w:val="32"/>
        </w:rPr>
        <w:t>ь</w:t>
      </w:r>
      <w:r w:rsidRPr="00DA2CDD">
        <w:rPr>
          <w:sz w:val="32"/>
          <w:szCs w:val="32"/>
        </w:rPr>
        <w:t>ными ощущениями сопричастности к Великой Отечественной войне и Победе противостоять растущей временной эрозии национальной памяти. Все более актуальной становится, так сказать, война за смы</w:t>
      </w:r>
      <w:r w:rsidRPr="00DA2CDD">
        <w:rPr>
          <w:sz w:val="32"/>
          <w:szCs w:val="32"/>
        </w:rPr>
        <w:t>с</w:t>
      </w:r>
      <w:r w:rsidRPr="00DA2CDD">
        <w:rPr>
          <w:sz w:val="32"/>
          <w:szCs w:val="32"/>
        </w:rPr>
        <w:t>лы исторических событий. Эта война за национальную идентичность, борьба интеллектуальных концепций и решений, технологий в инте</w:t>
      </w:r>
      <w:r w:rsidRPr="00DA2CDD">
        <w:rPr>
          <w:sz w:val="32"/>
          <w:szCs w:val="32"/>
        </w:rPr>
        <w:t>л</w:t>
      </w:r>
      <w:r w:rsidRPr="00DA2CDD">
        <w:rPr>
          <w:sz w:val="32"/>
          <w:szCs w:val="32"/>
        </w:rPr>
        <w:t>лектуальной, идеологической сфере – в сфере национальной памяти. В наши дни нельзя быть благодушными и архаичными в этом отн</w:t>
      </w:r>
      <w:r w:rsidRPr="00DA2CDD">
        <w:rPr>
          <w:sz w:val="32"/>
          <w:szCs w:val="32"/>
        </w:rPr>
        <w:t>о</w:t>
      </w:r>
      <w:r w:rsidRPr="00DA2CDD">
        <w:rPr>
          <w:sz w:val="32"/>
          <w:szCs w:val="32"/>
        </w:rPr>
        <w:t>шении. Думается, что нужна современная интеллектуальная, высок</w:t>
      </w:r>
      <w:r w:rsidRPr="00DA2CDD">
        <w:rPr>
          <w:sz w:val="32"/>
          <w:szCs w:val="32"/>
        </w:rPr>
        <w:t>о</w:t>
      </w:r>
      <w:r w:rsidRPr="00DA2CDD">
        <w:rPr>
          <w:sz w:val="32"/>
          <w:szCs w:val="32"/>
        </w:rPr>
        <w:t xml:space="preserve">технологичная, целенаправленная и экспансионистская национальная политика исторической памяти о войне.  </w:t>
      </w:r>
    </w:p>
    <w:p w:rsidR="00AC446C" w:rsidRPr="00DA2CDD" w:rsidRDefault="00AC446C" w:rsidP="00AC446C">
      <w:pPr>
        <w:ind w:left="-540" w:right="355"/>
        <w:jc w:val="both"/>
      </w:pPr>
      <w:r w:rsidRPr="00DA2CDD">
        <w:t xml:space="preserve">    </w:t>
      </w:r>
    </w:p>
    <w:p w:rsidR="00AC446C" w:rsidRPr="00DA2CDD" w:rsidRDefault="00AC446C" w:rsidP="00AE2490">
      <w:pPr>
        <w:ind w:right="355"/>
        <w:jc w:val="both"/>
        <w:rPr>
          <w:i/>
          <w:sz w:val="32"/>
          <w:szCs w:val="32"/>
        </w:rPr>
      </w:pPr>
      <w:r w:rsidRPr="00DA2CDD">
        <w:t xml:space="preserve">    </w:t>
      </w:r>
      <w:r w:rsidR="00C47BD4" w:rsidRPr="00DA2CDD">
        <w:rPr>
          <w:sz w:val="32"/>
          <w:szCs w:val="32"/>
        </w:rPr>
        <w:tab/>
      </w:r>
      <w:r w:rsidRPr="00DA2CDD">
        <w:rPr>
          <w:i/>
          <w:sz w:val="32"/>
          <w:szCs w:val="32"/>
        </w:rPr>
        <w:t>Примечания</w:t>
      </w:r>
    </w:p>
    <w:p w:rsidR="00AC446C" w:rsidRPr="00DA2CDD" w:rsidRDefault="00AC446C" w:rsidP="00AC446C">
      <w:pPr>
        <w:ind w:left="-540" w:right="355"/>
        <w:jc w:val="both"/>
        <w:rPr>
          <w:sz w:val="28"/>
          <w:szCs w:val="28"/>
        </w:rPr>
      </w:pPr>
    </w:p>
    <w:p w:rsidR="00AC446C" w:rsidRPr="00DA2CDD" w:rsidRDefault="00AC446C" w:rsidP="00AE2490">
      <w:pPr>
        <w:ind w:right="-1" w:firstLine="540"/>
        <w:jc w:val="both"/>
        <w:rPr>
          <w:sz w:val="28"/>
          <w:szCs w:val="28"/>
        </w:rPr>
      </w:pPr>
      <w:r w:rsidRPr="00DA2CDD">
        <w:rPr>
          <w:sz w:val="28"/>
          <w:szCs w:val="28"/>
        </w:rPr>
        <w:t>1. Народное хозяйство СССР за 70 лет: Юб. стат. ежегодник / Госкомстат СССР. – М.: Финансы и статистика, 1987. –</w:t>
      </w:r>
      <w:r w:rsidRPr="00DA2CDD">
        <w:t xml:space="preserve"> </w:t>
      </w:r>
      <w:r w:rsidRPr="00DA2CDD">
        <w:rPr>
          <w:sz w:val="28"/>
          <w:szCs w:val="28"/>
        </w:rPr>
        <w:t xml:space="preserve">766 </w:t>
      </w:r>
      <w:proofErr w:type="gramStart"/>
      <w:r w:rsidRPr="00DA2CDD">
        <w:rPr>
          <w:sz w:val="28"/>
          <w:szCs w:val="28"/>
        </w:rPr>
        <w:t>с</w:t>
      </w:r>
      <w:proofErr w:type="gramEnd"/>
      <w:r w:rsidRPr="00DA2CDD">
        <w:rPr>
          <w:sz w:val="28"/>
          <w:szCs w:val="28"/>
        </w:rPr>
        <w:t xml:space="preserve">. </w:t>
      </w:r>
    </w:p>
    <w:p w:rsidR="00AC446C" w:rsidRPr="00DA2CDD" w:rsidRDefault="00AC446C" w:rsidP="00AE2490">
      <w:pPr>
        <w:ind w:right="-1" w:firstLine="540"/>
        <w:jc w:val="both"/>
        <w:rPr>
          <w:sz w:val="28"/>
          <w:szCs w:val="28"/>
        </w:rPr>
      </w:pPr>
      <w:r w:rsidRPr="00DA2CDD">
        <w:rPr>
          <w:sz w:val="28"/>
          <w:szCs w:val="28"/>
        </w:rPr>
        <w:t xml:space="preserve">2. </w:t>
      </w:r>
      <w:r w:rsidRPr="00DA2CDD">
        <w:rPr>
          <w:bCs/>
          <w:sz w:val="28"/>
          <w:szCs w:val="28"/>
        </w:rPr>
        <w:t>Бережков, В.М</w:t>
      </w:r>
      <w:r w:rsidRPr="00DA2CDD">
        <w:rPr>
          <w:sz w:val="28"/>
          <w:szCs w:val="28"/>
        </w:rPr>
        <w:t xml:space="preserve">. </w:t>
      </w:r>
      <w:r w:rsidRPr="00DA2CDD">
        <w:rPr>
          <w:bCs/>
          <w:sz w:val="28"/>
          <w:szCs w:val="28"/>
        </w:rPr>
        <w:t>Страницы</w:t>
      </w:r>
      <w:r w:rsidRPr="00DA2CDD">
        <w:rPr>
          <w:sz w:val="28"/>
          <w:szCs w:val="28"/>
        </w:rPr>
        <w:t xml:space="preserve"> </w:t>
      </w:r>
      <w:r w:rsidRPr="00DA2CDD">
        <w:rPr>
          <w:bCs/>
          <w:sz w:val="28"/>
          <w:szCs w:val="28"/>
        </w:rPr>
        <w:t>дипломатической</w:t>
      </w:r>
      <w:r w:rsidRPr="00DA2CDD">
        <w:rPr>
          <w:sz w:val="28"/>
          <w:szCs w:val="28"/>
        </w:rPr>
        <w:t xml:space="preserve"> </w:t>
      </w:r>
      <w:r w:rsidRPr="00DA2CDD">
        <w:rPr>
          <w:bCs/>
          <w:sz w:val="28"/>
          <w:szCs w:val="28"/>
        </w:rPr>
        <w:t>истории</w:t>
      </w:r>
      <w:r w:rsidRPr="00DA2CDD">
        <w:rPr>
          <w:sz w:val="28"/>
          <w:szCs w:val="28"/>
        </w:rPr>
        <w:t>: 4-е изд. /</w:t>
      </w:r>
      <w:r w:rsidRPr="00DA2CDD">
        <w:rPr>
          <w:bCs/>
          <w:sz w:val="28"/>
          <w:szCs w:val="28"/>
        </w:rPr>
        <w:t xml:space="preserve"> В.М</w:t>
      </w:r>
      <w:r w:rsidRPr="00DA2CDD">
        <w:rPr>
          <w:sz w:val="28"/>
          <w:szCs w:val="28"/>
        </w:rPr>
        <w:t xml:space="preserve">. </w:t>
      </w:r>
      <w:r w:rsidRPr="00DA2CDD">
        <w:rPr>
          <w:bCs/>
          <w:sz w:val="28"/>
          <w:szCs w:val="28"/>
        </w:rPr>
        <w:t>Б</w:t>
      </w:r>
      <w:r w:rsidRPr="00DA2CDD">
        <w:rPr>
          <w:bCs/>
          <w:sz w:val="28"/>
          <w:szCs w:val="28"/>
        </w:rPr>
        <w:t>е</w:t>
      </w:r>
      <w:r w:rsidRPr="00DA2CDD">
        <w:rPr>
          <w:bCs/>
          <w:sz w:val="28"/>
          <w:szCs w:val="28"/>
        </w:rPr>
        <w:t xml:space="preserve">режков. </w:t>
      </w:r>
      <w:r w:rsidRPr="00DA2CDD">
        <w:rPr>
          <w:sz w:val="28"/>
          <w:szCs w:val="28"/>
        </w:rPr>
        <w:t xml:space="preserve">– М.: Международные отношения, 1987. – 616 </w:t>
      </w:r>
      <w:proofErr w:type="gramStart"/>
      <w:r w:rsidRPr="00DA2CDD">
        <w:rPr>
          <w:sz w:val="28"/>
          <w:szCs w:val="28"/>
        </w:rPr>
        <w:t>с</w:t>
      </w:r>
      <w:proofErr w:type="gramEnd"/>
      <w:r w:rsidRPr="00DA2CDD">
        <w:rPr>
          <w:sz w:val="28"/>
          <w:szCs w:val="28"/>
        </w:rPr>
        <w:t xml:space="preserve">. </w:t>
      </w:r>
    </w:p>
    <w:p w:rsidR="00AC446C" w:rsidRPr="00DA2CDD" w:rsidRDefault="00AC446C" w:rsidP="00AE2490">
      <w:pPr>
        <w:ind w:right="-1" w:firstLine="540"/>
        <w:rPr>
          <w:sz w:val="28"/>
          <w:szCs w:val="28"/>
        </w:rPr>
      </w:pPr>
      <w:r w:rsidRPr="00DA2CDD">
        <w:rPr>
          <w:sz w:val="28"/>
          <w:szCs w:val="28"/>
        </w:rPr>
        <w:t xml:space="preserve">3. Жуков, Г.К. Воспоминая и размышления: В 3-х т. 5-е изд. </w:t>
      </w:r>
      <w:r w:rsidR="003302FF" w:rsidRPr="00DA2CDD">
        <w:rPr>
          <w:sz w:val="28"/>
          <w:szCs w:val="28"/>
        </w:rPr>
        <w:t xml:space="preserve">/ Г.К. Жуков. </w:t>
      </w:r>
      <w:r w:rsidRPr="00DA2CDD">
        <w:rPr>
          <w:sz w:val="28"/>
          <w:szCs w:val="28"/>
        </w:rPr>
        <w:t>– М.</w:t>
      </w:r>
      <w:r w:rsidRPr="00DA2CDD">
        <w:t>:</w:t>
      </w:r>
      <w:r w:rsidRPr="00DA2CDD">
        <w:rPr>
          <w:sz w:val="28"/>
          <w:szCs w:val="28"/>
        </w:rPr>
        <w:t xml:space="preserve"> Изд-во агентства печати «Новости», 1983. – 984 </w:t>
      </w:r>
      <w:proofErr w:type="gramStart"/>
      <w:r w:rsidRPr="00DA2CDD">
        <w:rPr>
          <w:sz w:val="28"/>
          <w:szCs w:val="28"/>
        </w:rPr>
        <w:t>с</w:t>
      </w:r>
      <w:proofErr w:type="gramEnd"/>
      <w:r w:rsidRPr="00DA2CDD">
        <w:rPr>
          <w:sz w:val="28"/>
          <w:szCs w:val="28"/>
        </w:rPr>
        <w:t>.</w:t>
      </w:r>
    </w:p>
    <w:p w:rsidR="00AC446C" w:rsidRPr="00DA2CDD" w:rsidRDefault="00AC446C" w:rsidP="00AE2490">
      <w:pPr>
        <w:ind w:right="-1" w:firstLine="540"/>
        <w:rPr>
          <w:sz w:val="28"/>
          <w:szCs w:val="28"/>
        </w:rPr>
      </w:pPr>
      <w:r w:rsidRPr="00DA2CDD">
        <w:rPr>
          <w:sz w:val="28"/>
          <w:szCs w:val="28"/>
        </w:rPr>
        <w:t xml:space="preserve">4. Типпельскирх, К. История второй мировой войны: в 2 т. </w:t>
      </w:r>
      <w:r w:rsidRPr="00DA2CDD">
        <w:rPr>
          <w:bCs/>
          <w:sz w:val="28"/>
          <w:szCs w:val="28"/>
        </w:rPr>
        <w:t>Т. 1</w:t>
      </w:r>
      <w:r w:rsidRPr="00DA2CDD">
        <w:rPr>
          <w:sz w:val="28"/>
          <w:szCs w:val="28"/>
        </w:rPr>
        <w:t xml:space="preserve">: 1939-1943 / К. Типпельскирх. </w:t>
      </w:r>
      <w:r w:rsidR="00444D87" w:rsidRPr="00DA2CDD">
        <w:rPr>
          <w:sz w:val="28"/>
          <w:szCs w:val="28"/>
        </w:rPr>
        <w:t>–</w:t>
      </w:r>
      <w:r w:rsidRPr="00DA2CDD">
        <w:rPr>
          <w:sz w:val="28"/>
          <w:szCs w:val="28"/>
        </w:rPr>
        <w:t xml:space="preserve"> СПб. : Полигон, 1994. </w:t>
      </w:r>
      <w:r w:rsidR="00444D87" w:rsidRPr="00DA2CDD">
        <w:rPr>
          <w:sz w:val="28"/>
          <w:szCs w:val="28"/>
        </w:rPr>
        <w:t>–</w:t>
      </w:r>
      <w:r w:rsidRPr="00DA2CDD">
        <w:rPr>
          <w:sz w:val="28"/>
          <w:szCs w:val="28"/>
        </w:rPr>
        <w:t xml:space="preserve"> 291 </w:t>
      </w:r>
      <w:proofErr w:type="gramStart"/>
      <w:r w:rsidRPr="00DA2CDD">
        <w:rPr>
          <w:sz w:val="28"/>
          <w:szCs w:val="28"/>
        </w:rPr>
        <w:t>с</w:t>
      </w:r>
      <w:proofErr w:type="gramEnd"/>
      <w:r w:rsidRPr="00DA2CDD">
        <w:rPr>
          <w:sz w:val="28"/>
          <w:szCs w:val="28"/>
        </w:rPr>
        <w:t>.</w:t>
      </w:r>
    </w:p>
    <w:p w:rsidR="00AC446C" w:rsidRPr="00DA2CDD" w:rsidRDefault="00AC446C" w:rsidP="00AE2490">
      <w:pPr>
        <w:ind w:right="-1" w:firstLine="540"/>
        <w:rPr>
          <w:sz w:val="28"/>
          <w:szCs w:val="28"/>
        </w:rPr>
      </w:pPr>
      <w:r w:rsidRPr="00DA2CDD">
        <w:rPr>
          <w:sz w:val="28"/>
          <w:szCs w:val="28"/>
        </w:rPr>
        <w:t>5. Шеуджен</w:t>
      </w:r>
      <w:r w:rsidR="005A7E7E" w:rsidRPr="00DA2CDD">
        <w:rPr>
          <w:sz w:val="28"/>
          <w:szCs w:val="28"/>
        </w:rPr>
        <w:t>,</w:t>
      </w:r>
      <w:r w:rsidRPr="00DA2CDD">
        <w:rPr>
          <w:sz w:val="28"/>
          <w:szCs w:val="28"/>
        </w:rPr>
        <w:t xml:space="preserve"> А.Х., Харитонов</w:t>
      </w:r>
      <w:r w:rsidR="005A7E7E" w:rsidRPr="00DA2CDD">
        <w:rPr>
          <w:sz w:val="28"/>
          <w:szCs w:val="28"/>
        </w:rPr>
        <w:t>,</w:t>
      </w:r>
      <w:r w:rsidRPr="00DA2CDD">
        <w:rPr>
          <w:sz w:val="28"/>
          <w:szCs w:val="28"/>
        </w:rPr>
        <w:t xml:space="preserve"> Е.М., Галкин</w:t>
      </w:r>
      <w:r w:rsidR="005A7E7E" w:rsidRPr="00DA2CDD">
        <w:rPr>
          <w:sz w:val="28"/>
          <w:szCs w:val="28"/>
        </w:rPr>
        <w:t>,</w:t>
      </w:r>
      <w:r w:rsidRPr="00DA2CDD">
        <w:rPr>
          <w:sz w:val="28"/>
          <w:szCs w:val="28"/>
        </w:rPr>
        <w:t xml:space="preserve"> Г.А. Вождь</w:t>
      </w:r>
      <w:r w:rsidR="005A7E7E" w:rsidRPr="00DA2CDD">
        <w:rPr>
          <w:sz w:val="28"/>
          <w:szCs w:val="28"/>
        </w:rPr>
        <w:t xml:space="preserve"> / А.Х. Шеуджен, Е.М. Харитонов, Г.А. Галкин. </w:t>
      </w:r>
      <w:r w:rsidRPr="00DA2CDD">
        <w:rPr>
          <w:sz w:val="28"/>
          <w:szCs w:val="28"/>
        </w:rPr>
        <w:t xml:space="preserve">– Майкоп: Политиздат Адыгея, 2007.  – 824 </w:t>
      </w:r>
      <w:proofErr w:type="gramStart"/>
      <w:r w:rsidRPr="00DA2CDD">
        <w:rPr>
          <w:sz w:val="28"/>
          <w:szCs w:val="28"/>
        </w:rPr>
        <w:t>с</w:t>
      </w:r>
      <w:proofErr w:type="gramEnd"/>
      <w:r w:rsidRPr="00DA2CDD">
        <w:rPr>
          <w:sz w:val="28"/>
          <w:szCs w:val="28"/>
        </w:rPr>
        <w:t>.</w:t>
      </w:r>
    </w:p>
    <w:p w:rsidR="00D54165" w:rsidRPr="00DA2CDD" w:rsidRDefault="00AC446C" w:rsidP="00D54165">
      <w:pPr>
        <w:ind w:right="-1" w:firstLine="540"/>
        <w:jc w:val="both"/>
        <w:rPr>
          <w:sz w:val="28"/>
          <w:szCs w:val="28"/>
        </w:rPr>
      </w:pPr>
      <w:r w:rsidRPr="00DA2CDD">
        <w:rPr>
          <w:sz w:val="28"/>
          <w:szCs w:val="28"/>
        </w:rPr>
        <w:t>6. Народ и война. 50 лет Великой Победы / отв. ред. В.А. Ежов. – СПб.: П</w:t>
      </w:r>
      <w:r w:rsidRPr="00DA2CDD">
        <w:rPr>
          <w:sz w:val="28"/>
          <w:szCs w:val="28"/>
        </w:rPr>
        <w:t>е</w:t>
      </w:r>
      <w:r w:rsidRPr="00DA2CDD">
        <w:rPr>
          <w:sz w:val="28"/>
          <w:szCs w:val="28"/>
        </w:rPr>
        <w:t xml:space="preserve">трополис, 1995. – 334 </w:t>
      </w:r>
      <w:proofErr w:type="gramStart"/>
      <w:r w:rsidRPr="00DA2CDD">
        <w:rPr>
          <w:sz w:val="28"/>
          <w:szCs w:val="28"/>
        </w:rPr>
        <w:t>с</w:t>
      </w:r>
      <w:proofErr w:type="gramEnd"/>
      <w:r w:rsidRPr="00DA2CDD">
        <w:rPr>
          <w:sz w:val="28"/>
          <w:szCs w:val="28"/>
        </w:rPr>
        <w:t xml:space="preserve">. </w:t>
      </w:r>
    </w:p>
    <w:p w:rsidR="00D54165" w:rsidRPr="00DA2CDD" w:rsidRDefault="00D54165" w:rsidP="00D54165">
      <w:pPr>
        <w:ind w:right="-1" w:firstLine="540"/>
        <w:jc w:val="both"/>
        <w:rPr>
          <w:sz w:val="28"/>
          <w:szCs w:val="28"/>
        </w:rPr>
      </w:pPr>
    </w:p>
    <w:p w:rsidR="00D54165" w:rsidRPr="00DA2CDD" w:rsidRDefault="00D54165" w:rsidP="00D54165">
      <w:pPr>
        <w:ind w:right="-1" w:firstLine="540"/>
        <w:jc w:val="both"/>
        <w:rPr>
          <w:sz w:val="28"/>
          <w:szCs w:val="28"/>
        </w:rPr>
      </w:pPr>
    </w:p>
    <w:p w:rsidR="001767EC" w:rsidRPr="00DA2CDD" w:rsidRDefault="001767EC" w:rsidP="00B23172">
      <w:pPr>
        <w:ind w:right="-1"/>
        <w:jc w:val="both"/>
        <w:rPr>
          <w:sz w:val="32"/>
          <w:szCs w:val="32"/>
        </w:rPr>
      </w:pPr>
    </w:p>
    <w:p w:rsidR="001767EC" w:rsidRPr="00DA2CDD" w:rsidRDefault="001767EC" w:rsidP="00B23172">
      <w:pPr>
        <w:ind w:right="-1"/>
        <w:jc w:val="both"/>
        <w:rPr>
          <w:sz w:val="32"/>
          <w:szCs w:val="32"/>
        </w:rPr>
      </w:pPr>
    </w:p>
    <w:p w:rsidR="001767EC" w:rsidRPr="00DA2CDD" w:rsidRDefault="001767EC" w:rsidP="00B23172">
      <w:pPr>
        <w:ind w:right="-1"/>
        <w:jc w:val="both"/>
        <w:rPr>
          <w:sz w:val="32"/>
          <w:szCs w:val="32"/>
        </w:rPr>
      </w:pPr>
    </w:p>
    <w:p w:rsidR="001767EC" w:rsidRPr="00DA2CDD" w:rsidRDefault="001767EC" w:rsidP="00B23172">
      <w:pPr>
        <w:ind w:right="-1"/>
        <w:jc w:val="both"/>
        <w:rPr>
          <w:sz w:val="32"/>
          <w:szCs w:val="32"/>
        </w:rPr>
      </w:pPr>
    </w:p>
    <w:p w:rsidR="00D54165" w:rsidRPr="00DA2CDD" w:rsidRDefault="00D54165" w:rsidP="00B23172">
      <w:pPr>
        <w:ind w:right="-1"/>
        <w:jc w:val="both"/>
        <w:rPr>
          <w:sz w:val="32"/>
          <w:szCs w:val="32"/>
        </w:rPr>
      </w:pPr>
      <w:r w:rsidRPr="00DA2CDD">
        <w:rPr>
          <w:sz w:val="32"/>
          <w:szCs w:val="32"/>
        </w:rPr>
        <w:lastRenderedPageBreak/>
        <w:t>УДК 94(470.62):338.001</w:t>
      </w:r>
    </w:p>
    <w:p w:rsidR="00D54165" w:rsidRPr="00DA2CDD" w:rsidRDefault="00D54165" w:rsidP="00D54165">
      <w:pPr>
        <w:ind w:left="-284" w:right="-1" w:firstLine="568"/>
        <w:jc w:val="right"/>
        <w:rPr>
          <w:sz w:val="32"/>
          <w:szCs w:val="32"/>
        </w:rPr>
      </w:pPr>
      <w:r w:rsidRPr="00DA2CDD">
        <w:rPr>
          <w:sz w:val="32"/>
          <w:szCs w:val="32"/>
        </w:rPr>
        <w:t>АЛЕКСЕЕНКО</w:t>
      </w:r>
      <w:r w:rsidR="000C185C" w:rsidRPr="00DA2CDD">
        <w:rPr>
          <w:sz w:val="32"/>
          <w:szCs w:val="32"/>
        </w:rPr>
        <w:t xml:space="preserve"> </w:t>
      </w:r>
      <w:r w:rsidRPr="00DA2CDD">
        <w:rPr>
          <w:sz w:val="32"/>
          <w:szCs w:val="32"/>
        </w:rPr>
        <w:t xml:space="preserve">  О.И.,</w:t>
      </w:r>
    </w:p>
    <w:p w:rsidR="00D54165" w:rsidRPr="00DA2CDD" w:rsidRDefault="00D54165" w:rsidP="00D54165">
      <w:pPr>
        <w:pStyle w:val="ae"/>
        <w:tabs>
          <w:tab w:val="left" w:pos="9638"/>
        </w:tabs>
        <w:ind w:right="-1" w:firstLine="720"/>
        <w:jc w:val="right"/>
        <w:rPr>
          <w:b w:val="0"/>
          <w:sz w:val="32"/>
          <w:szCs w:val="32"/>
        </w:rPr>
      </w:pPr>
      <w:r w:rsidRPr="00DA2CDD">
        <w:rPr>
          <w:b w:val="0"/>
          <w:sz w:val="32"/>
          <w:szCs w:val="32"/>
        </w:rPr>
        <w:t xml:space="preserve">Россия, </w:t>
      </w:r>
      <w:proofErr w:type="gramStart"/>
      <w:r w:rsidRPr="00DA2CDD">
        <w:rPr>
          <w:b w:val="0"/>
          <w:sz w:val="32"/>
          <w:szCs w:val="32"/>
        </w:rPr>
        <w:t>г</w:t>
      </w:r>
      <w:proofErr w:type="gramEnd"/>
      <w:r w:rsidRPr="00DA2CDD">
        <w:rPr>
          <w:b w:val="0"/>
          <w:sz w:val="32"/>
          <w:szCs w:val="32"/>
        </w:rPr>
        <w:t>. Краснодар</w:t>
      </w:r>
    </w:p>
    <w:p w:rsidR="00D54165" w:rsidRPr="00DA2CDD" w:rsidRDefault="00D54165" w:rsidP="00D54165">
      <w:pPr>
        <w:ind w:right="-1"/>
        <w:jc w:val="center"/>
        <w:rPr>
          <w:b/>
          <w:sz w:val="32"/>
          <w:szCs w:val="32"/>
        </w:rPr>
      </w:pPr>
      <w:r w:rsidRPr="00DA2CDD">
        <w:rPr>
          <w:b/>
          <w:sz w:val="32"/>
          <w:szCs w:val="32"/>
        </w:rPr>
        <w:t xml:space="preserve">Проблемы внедрения инновационных форм управления </w:t>
      </w:r>
    </w:p>
    <w:p w:rsidR="00D54165" w:rsidRPr="00DA2CDD" w:rsidRDefault="00D54165" w:rsidP="00D54165">
      <w:pPr>
        <w:ind w:right="-1"/>
        <w:jc w:val="center"/>
        <w:rPr>
          <w:b/>
          <w:sz w:val="32"/>
          <w:szCs w:val="32"/>
        </w:rPr>
      </w:pPr>
      <w:r w:rsidRPr="00DA2CDD">
        <w:rPr>
          <w:b/>
          <w:sz w:val="32"/>
          <w:szCs w:val="32"/>
        </w:rPr>
        <w:t xml:space="preserve">агропромышленным комплексом Кубани в </w:t>
      </w:r>
      <w:r w:rsidRPr="00DA2CDD">
        <w:rPr>
          <w:b/>
          <w:sz w:val="32"/>
          <w:szCs w:val="32"/>
          <w:lang w:val="en-US"/>
        </w:rPr>
        <w:t>XXI</w:t>
      </w:r>
      <w:r w:rsidRPr="00DA2CDD">
        <w:rPr>
          <w:b/>
          <w:sz w:val="32"/>
          <w:szCs w:val="32"/>
        </w:rPr>
        <w:t xml:space="preserve"> веке</w:t>
      </w:r>
    </w:p>
    <w:p w:rsidR="00D54165" w:rsidRPr="00DA2CDD" w:rsidRDefault="00D54165" w:rsidP="00D54165">
      <w:pPr>
        <w:ind w:left="-284" w:right="566" w:firstLine="568"/>
        <w:jc w:val="both"/>
        <w:rPr>
          <w:b/>
          <w:sz w:val="32"/>
          <w:szCs w:val="32"/>
        </w:rPr>
      </w:pPr>
      <w:r w:rsidRPr="00DA2CDD">
        <w:rPr>
          <w:b/>
          <w:sz w:val="32"/>
          <w:szCs w:val="32"/>
        </w:rPr>
        <w:t xml:space="preserve"> </w:t>
      </w:r>
    </w:p>
    <w:p w:rsidR="00D54165" w:rsidRPr="00DA2CDD" w:rsidRDefault="00D54165" w:rsidP="00D54165">
      <w:pPr>
        <w:ind w:right="-1" w:firstLine="568"/>
        <w:jc w:val="both"/>
        <w:rPr>
          <w:spacing w:val="-2"/>
          <w:sz w:val="32"/>
          <w:szCs w:val="32"/>
        </w:rPr>
      </w:pPr>
      <w:r w:rsidRPr="00DA2CDD">
        <w:rPr>
          <w:sz w:val="32"/>
          <w:szCs w:val="32"/>
        </w:rPr>
        <w:t xml:space="preserve">В статье рассмотрен процесс внедрения инновационных форм управления АПК Кубанского региона в </w:t>
      </w:r>
      <w:r w:rsidRPr="00DA2CDD">
        <w:rPr>
          <w:sz w:val="32"/>
          <w:szCs w:val="32"/>
          <w:lang w:val="en-US"/>
        </w:rPr>
        <w:t>XXI</w:t>
      </w:r>
      <w:r w:rsidRPr="00DA2CDD">
        <w:rPr>
          <w:sz w:val="32"/>
          <w:szCs w:val="32"/>
        </w:rPr>
        <w:t xml:space="preserve"> в. Автором изучены о</w:t>
      </w:r>
      <w:r w:rsidRPr="00DA2CDD">
        <w:rPr>
          <w:sz w:val="32"/>
          <w:szCs w:val="32"/>
        </w:rPr>
        <w:t>с</w:t>
      </w:r>
      <w:r w:rsidRPr="00DA2CDD">
        <w:rPr>
          <w:sz w:val="32"/>
          <w:szCs w:val="32"/>
        </w:rPr>
        <w:t>новные направления деятельности научно-информационного класт</w:t>
      </w:r>
      <w:r w:rsidRPr="00DA2CDD">
        <w:rPr>
          <w:sz w:val="32"/>
          <w:szCs w:val="32"/>
        </w:rPr>
        <w:t>е</w:t>
      </w:r>
      <w:r w:rsidRPr="00DA2CDD">
        <w:rPr>
          <w:sz w:val="32"/>
          <w:szCs w:val="32"/>
        </w:rPr>
        <w:t xml:space="preserve">ра АПК Краснодарского края, названы его достижения, недостатки и проблемы. В статье сделан вывод о том, что </w:t>
      </w:r>
      <w:r w:rsidRPr="00DA2CDD">
        <w:rPr>
          <w:spacing w:val="-2"/>
          <w:sz w:val="32"/>
          <w:szCs w:val="32"/>
        </w:rPr>
        <w:t>политика развития кл</w:t>
      </w:r>
      <w:r w:rsidRPr="00DA2CDD">
        <w:rPr>
          <w:spacing w:val="-2"/>
          <w:sz w:val="32"/>
          <w:szCs w:val="32"/>
        </w:rPr>
        <w:t>а</w:t>
      </w:r>
      <w:r w:rsidRPr="00DA2CDD">
        <w:rPr>
          <w:spacing w:val="-2"/>
          <w:sz w:val="32"/>
          <w:szCs w:val="32"/>
        </w:rPr>
        <w:t>стеров в АПК в России является перспективной и нуждается в по</w:t>
      </w:r>
      <w:r w:rsidRPr="00DA2CDD">
        <w:rPr>
          <w:spacing w:val="-2"/>
          <w:sz w:val="32"/>
          <w:szCs w:val="32"/>
        </w:rPr>
        <w:t>д</w:t>
      </w:r>
      <w:r w:rsidRPr="00DA2CDD">
        <w:rPr>
          <w:spacing w:val="-2"/>
          <w:sz w:val="32"/>
          <w:szCs w:val="32"/>
        </w:rPr>
        <w:t>держке со стороны государственных структур.</w:t>
      </w:r>
    </w:p>
    <w:p w:rsidR="00D54165" w:rsidRPr="00DA2CDD" w:rsidRDefault="00D54165" w:rsidP="00D54165">
      <w:pPr>
        <w:ind w:right="-1" w:firstLine="568"/>
        <w:jc w:val="both"/>
        <w:rPr>
          <w:sz w:val="32"/>
          <w:szCs w:val="32"/>
        </w:rPr>
      </w:pPr>
      <w:r w:rsidRPr="00DA2CDD">
        <w:rPr>
          <w:i/>
          <w:spacing w:val="-2"/>
          <w:sz w:val="32"/>
          <w:szCs w:val="32"/>
        </w:rPr>
        <w:t>Ключевые слова:</w:t>
      </w:r>
      <w:r w:rsidRPr="00DA2CDD">
        <w:rPr>
          <w:spacing w:val="-2"/>
          <w:sz w:val="32"/>
          <w:szCs w:val="32"/>
        </w:rPr>
        <w:t xml:space="preserve"> </w:t>
      </w:r>
      <w:proofErr w:type="gramStart"/>
      <w:r w:rsidRPr="00DA2CDD">
        <w:rPr>
          <w:spacing w:val="-2"/>
          <w:sz w:val="32"/>
          <w:szCs w:val="32"/>
        </w:rPr>
        <w:t xml:space="preserve">Россия, Кубань, </w:t>
      </w:r>
      <w:r w:rsidRPr="00DA2CDD">
        <w:rPr>
          <w:sz w:val="32"/>
          <w:szCs w:val="32"/>
          <w:lang w:val="en-US"/>
        </w:rPr>
        <w:t>XXI</w:t>
      </w:r>
      <w:r w:rsidRPr="00DA2CDD">
        <w:rPr>
          <w:sz w:val="32"/>
          <w:szCs w:val="32"/>
        </w:rPr>
        <w:t xml:space="preserve"> век, агропромышленный комплекс, сельскохозяйственное производство, инновационная де</w:t>
      </w:r>
      <w:r w:rsidRPr="00DA2CDD">
        <w:rPr>
          <w:sz w:val="32"/>
          <w:szCs w:val="32"/>
        </w:rPr>
        <w:t>я</w:t>
      </w:r>
      <w:r w:rsidRPr="00DA2CDD">
        <w:rPr>
          <w:sz w:val="32"/>
          <w:szCs w:val="32"/>
        </w:rPr>
        <w:t xml:space="preserve">тельность, передовые </w:t>
      </w:r>
      <w:r w:rsidRPr="00DA2CDD">
        <w:rPr>
          <w:spacing w:val="-2"/>
          <w:sz w:val="32"/>
          <w:szCs w:val="32"/>
        </w:rPr>
        <w:t>технологии</w:t>
      </w:r>
      <w:r w:rsidRPr="00DA2CDD">
        <w:rPr>
          <w:sz w:val="32"/>
          <w:szCs w:val="32"/>
        </w:rPr>
        <w:t>, научно-информационный кластер.</w:t>
      </w:r>
      <w:proofErr w:type="gramEnd"/>
    </w:p>
    <w:p w:rsidR="00D54165" w:rsidRPr="00DA2CDD" w:rsidRDefault="00D54165" w:rsidP="00D54165">
      <w:pPr>
        <w:ind w:left="-284" w:right="566" w:firstLine="568"/>
        <w:jc w:val="both"/>
        <w:rPr>
          <w:sz w:val="32"/>
          <w:szCs w:val="32"/>
        </w:rPr>
      </w:pPr>
    </w:p>
    <w:p w:rsidR="00D54165" w:rsidRPr="00DA2CDD" w:rsidRDefault="00D54165" w:rsidP="00D54165">
      <w:pPr>
        <w:ind w:left="-284" w:right="-1" w:firstLine="568"/>
        <w:jc w:val="right"/>
        <w:rPr>
          <w:b/>
          <w:sz w:val="28"/>
          <w:szCs w:val="28"/>
          <w:lang w:val="en-US"/>
        </w:rPr>
      </w:pPr>
      <w:proofErr w:type="gramStart"/>
      <w:r w:rsidRPr="00DA2CDD">
        <w:rPr>
          <w:b/>
          <w:sz w:val="28"/>
          <w:szCs w:val="28"/>
          <w:lang w:val="en-US"/>
        </w:rPr>
        <w:t>Alekseenko  O.I</w:t>
      </w:r>
      <w:proofErr w:type="gramEnd"/>
      <w:r w:rsidRPr="00DA2CDD">
        <w:rPr>
          <w:b/>
          <w:sz w:val="28"/>
          <w:szCs w:val="28"/>
          <w:lang w:val="en-US"/>
        </w:rPr>
        <w:t>.,</w:t>
      </w:r>
    </w:p>
    <w:p w:rsidR="00D54165" w:rsidRPr="00DA2CDD" w:rsidRDefault="00D54165" w:rsidP="00D54165">
      <w:pPr>
        <w:ind w:right="-1" w:firstLine="284"/>
        <w:jc w:val="right"/>
        <w:rPr>
          <w:b/>
          <w:sz w:val="28"/>
          <w:szCs w:val="28"/>
          <w:lang w:val="en-US"/>
        </w:rPr>
      </w:pPr>
      <w:r w:rsidRPr="00DA2CDD">
        <w:rPr>
          <w:b/>
          <w:sz w:val="28"/>
          <w:szCs w:val="28"/>
          <w:lang w:val="en-US"/>
        </w:rPr>
        <w:t>Russia, Krasnodar</w:t>
      </w:r>
    </w:p>
    <w:p w:rsidR="00D54165" w:rsidRPr="00DA2CDD" w:rsidRDefault="00D54165" w:rsidP="00D54165">
      <w:pPr>
        <w:ind w:left="-284" w:right="566" w:firstLine="568"/>
        <w:jc w:val="both"/>
        <w:rPr>
          <w:rFonts w:ascii="Times New Roman CYR" w:eastAsiaTheme="minorHAnsi" w:hAnsi="Times New Roman CYR" w:cs="Times New Roman CYR"/>
          <w:b/>
          <w:bCs/>
          <w:sz w:val="28"/>
          <w:szCs w:val="28"/>
          <w:lang w:val="en-US" w:eastAsia="en-US"/>
        </w:rPr>
      </w:pPr>
    </w:p>
    <w:p w:rsidR="00CF554C" w:rsidRPr="00DA2CDD" w:rsidRDefault="00D54165" w:rsidP="00D54165">
      <w:pPr>
        <w:ind w:right="-1"/>
        <w:jc w:val="center"/>
        <w:rPr>
          <w:rFonts w:ascii="Times New Roman CYR" w:eastAsiaTheme="minorHAnsi" w:hAnsi="Times New Roman CYR" w:cs="Times New Roman CYR"/>
          <w:b/>
          <w:bCs/>
          <w:sz w:val="28"/>
          <w:szCs w:val="28"/>
          <w:lang w:val="en-US" w:eastAsia="en-US"/>
        </w:rPr>
      </w:pPr>
      <w:r w:rsidRPr="00DA2CDD">
        <w:rPr>
          <w:rFonts w:ascii="Times New Roman CYR" w:eastAsiaTheme="minorHAnsi" w:hAnsi="Times New Roman CYR" w:cs="Times New Roman CYR"/>
          <w:b/>
          <w:bCs/>
          <w:sz w:val="28"/>
          <w:szCs w:val="28"/>
          <w:lang w:val="en-US" w:eastAsia="en-US"/>
        </w:rPr>
        <w:t xml:space="preserve">Problems of introduction of innovative forms of management of </w:t>
      </w:r>
    </w:p>
    <w:p w:rsidR="00D54165" w:rsidRPr="00DA2CDD" w:rsidRDefault="00CF554C" w:rsidP="00D54165">
      <w:pPr>
        <w:ind w:right="-1"/>
        <w:jc w:val="center"/>
        <w:rPr>
          <w:rFonts w:ascii="Times New Roman CYR" w:eastAsiaTheme="minorHAnsi" w:hAnsi="Times New Roman CYR" w:cs="Times New Roman CYR"/>
          <w:b/>
          <w:bCs/>
          <w:sz w:val="28"/>
          <w:szCs w:val="28"/>
          <w:lang w:val="en-US" w:eastAsia="en-US"/>
        </w:rPr>
      </w:pPr>
      <w:proofErr w:type="gramStart"/>
      <w:r w:rsidRPr="00DA2CDD">
        <w:rPr>
          <w:rFonts w:ascii="Times New Roman CYR" w:eastAsiaTheme="minorHAnsi" w:hAnsi="Times New Roman CYR" w:cs="Times New Roman CYR"/>
          <w:b/>
          <w:sz w:val="28"/>
          <w:szCs w:val="28"/>
          <w:lang w:val="en-US" w:eastAsia="en-US"/>
        </w:rPr>
        <w:t>agrarian</w:t>
      </w:r>
      <w:proofErr w:type="gramEnd"/>
      <w:r w:rsidRPr="00DA2CDD">
        <w:rPr>
          <w:rFonts w:ascii="Times New Roman CYR" w:eastAsiaTheme="minorHAnsi" w:hAnsi="Times New Roman CYR" w:cs="Times New Roman CYR"/>
          <w:b/>
          <w:sz w:val="28"/>
          <w:szCs w:val="28"/>
          <w:lang w:val="en-US" w:eastAsia="en-US"/>
        </w:rPr>
        <w:t xml:space="preserve"> and industrial complex</w:t>
      </w:r>
      <w:r w:rsidRPr="00DA2CDD">
        <w:rPr>
          <w:rFonts w:ascii="Times New Roman CYR" w:eastAsiaTheme="minorHAnsi" w:hAnsi="Times New Roman CYR" w:cs="Times New Roman CYR"/>
          <w:sz w:val="28"/>
          <w:szCs w:val="28"/>
          <w:lang w:val="en-US" w:eastAsia="en-US"/>
        </w:rPr>
        <w:t xml:space="preserve"> </w:t>
      </w:r>
      <w:r w:rsidR="00D54165" w:rsidRPr="00DA2CDD">
        <w:rPr>
          <w:rFonts w:ascii="Times New Roman CYR" w:eastAsiaTheme="minorHAnsi" w:hAnsi="Times New Roman CYR" w:cs="Times New Roman CYR"/>
          <w:b/>
          <w:bCs/>
          <w:sz w:val="28"/>
          <w:szCs w:val="28"/>
          <w:lang w:val="en-US" w:eastAsia="en-US"/>
        </w:rPr>
        <w:t>of Kuban in XXI century</w:t>
      </w:r>
    </w:p>
    <w:p w:rsidR="00D54165" w:rsidRPr="00DA2CDD" w:rsidRDefault="00D54165" w:rsidP="00D54165">
      <w:pPr>
        <w:ind w:left="-284" w:right="566"/>
        <w:jc w:val="both"/>
        <w:rPr>
          <w:sz w:val="28"/>
          <w:szCs w:val="28"/>
          <w:lang w:val="en-US"/>
        </w:rPr>
      </w:pPr>
    </w:p>
    <w:p w:rsidR="00D54165" w:rsidRPr="00DA2CDD" w:rsidRDefault="00D54165" w:rsidP="00CF554C">
      <w:pPr>
        <w:ind w:right="-1" w:firstLine="708"/>
        <w:jc w:val="both"/>
        <w:rPr>
          <w:rFonts w:ascii="Times New Roman CYR" w:eastAsiaTheme="minorHAnsi" w:hAnsi="Times New Roman CYR" w:cs="Times New Roman CYR"/>
          <w:spacing w:val="-2"/>
          <w:sz w:val="28"/>
          <w:szCs w:val="28"/>
          <w:lang w:val="en-US" w:eastAsia="en-US"/>
        </w:rPr>
      </w:pPr>
      <w:r w:rsidRPr="00DA2CDD">
        <w:rPr>
          <w:rFonts w:ascii="Times New Roman CYR" w:eastAsiaTheme="minorHAnsi" w:hAnsi="Times New Roman CYR" w:cs="Times New Roman CYR"/>
          <w:sz w:val="28"/>
          <w:szCs w:val="28"/>
          <w:lang w:val="en-US" w:eastAsia="en-US"/>
        </w:rPr>
        <w:t xml:space="preserve">In </w:t>
      </w:r>
      <w:r w:rsidRPr="00DA2CDD">
        <w:rPr>
          <w:sz w:val="28"/>
          <w:szCs w:val="28"/>
          <w:lang w:val="en-US"/>
        </w:rPr>
        <w:t>article</w:t>
      </w:r>
      <w:r w:rsidRPr="00DA2CDD">
        <w:rPr>
          <w:rFonts w:ascii="Times New Roman CYR" w:eastAsiaTheme="minorHAnsi" w:hAnsi="Times New Roman CYR" w:cs="Times New Roman CYR"/>
          <w:sz w:val="28"/>
          <w:szCs w:val="28"/>
          <w:lang w:val="en-US" w:eastAsia="en-US"/>
        </w:rPr>
        <w:t xml:space="preserve"> process of introduction of innovative forms of management of agrar</w:t>
      </w:r>
      <w:r w:rsidRPr="00DA2CDD">
        <w:rPr>
          <w:rFonts w:ascii="Times New Roman CYR" w:eastAsiaTheme="minorHAnsi" w:hAnsi="Times New Roman CYR" w:cs="Times New Roman CYR"/>
          <w:sz w:val="28"/>
          <w:szCs w:val="28"/>
          <w:lang w:val="en-US" w:eastAsia="en-US"/>
        </w:rPr>
        <w:t>i</w:t>
      </w:r>
      <w:r w:rsidRPr="00DA2CDD">
        <w:rPr>
          <w:rFonts w:ascii="Times New Roman CYR" w:eastAsiaTheme="minorHAnsi" w:hAnsi="Times New Roman CYR" w:cs="Times New Roman CYR"/>
          <w:sz w:val="28"/>
          <w:szCs w:val="28"/>
          <w:lang w:val="en-US" w:eastAsia="en-US"/>
        </w:rPr>
        <w:t>an and industrial complex of the Kuban region in XXI century are studied. Author is considered the basic directions of activity of scientifically-information klaster in agrarian and industrial complex of Krasnodar territory, its achievements, lacks and problems are named. In article it is drawn a conclusion, that</w:t>
      </w:r>
      <w:r w:rsidRPr="00DA2CDD">
        <w:rPr>
          <w:rFonts w:ascii="Times New Roman CYR" w:eastAsiaTheme="minorHAnsi" w:hAnsi="Times New Roman CYR" w:cs="Times New Roman CYR"/>
          <w:spacing w:val="-2"/>
          <w:sz w:val="28"/>
          <w:szCs w:val="28"/>
          <w:lang w:val="en-US" w:eastAsia="en-US"/>
        </w:rPr>
        <w:t xml:space="preserve"> the policy of develo</w:t>
      </w:r>
      <w:r w:rsidRPr="00DA2CDD">
        <w:rPr>
          <w:rFonts w:ascii="Times New Roman CYR" w:eastAsiaTheme="minorHAnsi" w:hAnsi="Times New Roman CYR" w:cs="Times New Roman CYR"/>
          <w:spacing w:val="-2"/>
          <w:sz w:val="28"/>
          <w:szCs w:val="28"/>
          <w:lang w:val="en-US" w:eastAsia="en-US"/>
        </w:rPr>
        <w:t>p</w:t>
      </w:r>
      <w:r w:rsidRPr="00DA2CDD">
        <w:rPr>
          <w:rFonts w:ascii="Times New Roman CYR" w:eastAsiaTheme="minorHAnsi" w:hAnsi="Times New Roman CYR" w:cs="Times New Roman CYR"/>
          <w:spacing w:val="-2"/>
          <w:sz w:val="28"/>
          <w:szCs w:val="28"/>
          <w:lang w:val="en-US" w:eastAsia="en-US"/>
        </w:rPr>
        <w:t xml:space="preserve">ment of klasters in </w:t>
      </w:r>
      <w:r w:rsidRPr="00DA2CDD">
        <w:rPr>
          <w:rFonts w:ascii="Times New Roman CYR" w:eastAsiaTheme="minorHAnsi" w:hAnsi="Times New Roman CYR" w:cs="Times New Roman CYR"/>
          <w:sz w:val="28"/>
          <w:szCs w:val="28"/>
          <w:lang w:val="en-US" w:eastAsia="en-US"/>
        </w:rPr>
        <w:t>AIC</w:t>
      </w:r>
      <w:r w:rsidRPr="00DA2CDD">
        <w:rPr>
          <w:rFonts w:ascii="Times New Roman CYR" w:eastAsiaTheme="minorHAnsi" w:hAnsi="Times New Roman CYR" w:cs="Times New Roman CYR"/>
          <w:spacing w:val="-2"/>
          <w:sz w:val="28"/>
          <w:szCs w:val="28"/>
          <w:lang w:val="en-US" w:eastAsia="en-US"/>
        </w:rPr>
        <w:t xml:space="preserve"> in Russia is perspective and requires support from the state structures.</w:t>
      </w:r>
    </w:p>
    <w:p w:rsidR="00D54165" w:rsidRPr="00DA2CDD" w:rsidRDefault="00D54165" w:rsidP="005055CB">
      <w:pPr>
        <w:ind w:right="-1" w:firstLine="708"/>
        <w:jc w:val="both"/>
        <w:rPr>
          <w:rFonts w:ascii="Times New Roman CYR" w:eastAsiaTheme="minorHAnsi" w:hAnsi="Times New Roman CYR" w:cs="Times New Roman CYR"/>
          <w:sz w:val="28"/>
          <w:szCs w:val="28"/>
          <w:lang w:val="en-US" w:eastAsia="en-US"/>
        </w:rPr>
      </w:pPr>
      <w:r w:rsidRPr="00DA2CDD">
        <w:rPr>
          <w:rFonts w:ascii="Times New Roman CYR" w:eastAsiaTheme="minorHAnsi" w:hAnsi="Times New Roman CYR" w:cs="Times New Roman CYR"/>
          <w:i/>
          <w:iCs/>
          <w:spacing w:val="-2"/>
          <w:sz w:val="28"/>
          <w:szCs w:val="28"/>
          <w:lang w:val="en-US" w:eastAsia="en-US"/>
        </w:rPr>
        <w:t>Keywords:</w:t>
      </w:r>
      <w:r w:rsidRPr="00DA2CDD">
        <w:rPr>
          <w:rFonts w:ascii="Times New Roman CYR" w:eastAsiaTheme="minorHAnsi" w:hAnsi="Times New Roman CYR" w:cs="Times New Roman CYR"/>
          <w:spacing w:val="-2"/>
          <w:sz w:val="28"/>
          <w:szCs w:val="28"/>
          <w:lang w:val="en-US" w:eastAsia="en-US"/>
        </w:rPr>
        <w:t xml:space="preserve"> Russia, Kuban,</w:t>
      </w:r>
      <w:r w:rsidRPr="00DA2CDD">
        <w:rPr>
          <w:rFonts w:ascii="Times New Roman CYR" w:eastAsiaTheme="minorHAnsi" w:hAnsi="Times New Roman CYR" w:cs="Times New Roman CYR"/>
          <w:sz w:val="28"/>
          <w:szCs w:val="28"/>
          <w:lang w:val="en-US" w:eastAsia="en-US"/>
        </w:rPr>
        <w:t xml:space="preserve"> XXI century, agrarian and industrial complex, an agricultural production, innovative activity,</w:t>
      </w:r>
      <w:r w:rsidRPr="00DA2CDD">
        <w:rPr>
          <w:rFonts w:ascii="Times New Roman CYR" w:eastAsiaTheme="minorHAnsi" w:hAnsi="Times New Roman CYR" w:cs="Times New Roman CYR"/>
          <w:spacing w:val="-2"/>
          <w:sz w:val="28"/>
          <w:szCs w:val="28"/>
          <w:lang w:val="en-US" w:eastAsia="en-US"/>
        </w:rPr>
        <w:t xml:space="preserve"> high technologies</w:t>
      </w:r>
      <w:r w:rsidRPr="00DA2CDD">
        <w:rPr>
          <w:rFonts w:ascii="Times New Roman CYR" w:eastAsiaTheme="minorHAnsi" w:hAnsi="Times New Roman CYR" w:cs="Times New Roman CYR"/>
          <w:sz w:val="28"/>
          <w:szCs w:val="28"/>
          <w:lang w:val="en-US" w:eastAsia="en-US"/>
        </w:rPr>
        <w:t>, scientifically-</w:t>
      </w:r>
      <w:r w:rsidR="005055CB" w:rsidRPr="00DA2CDD">
        <w:rPr>
          <w:rFonts w:ascii="Times New Roman CYR" w:eastAsiaTheme="minorHAnsi" w:hAnsi="Times New Roman CYR" w:cs="Times New Roman CYR"/>
          <w:sz w:val="28"/>
          <w:szCs w:val="28"/>
          <w:lang w:val="en-US" w:eastAsia="en-US"/>
        </w:rPr>
        <w:t xml:space="preserve"> </w:t>
      </w:r>
      <w:r w:rsidRPr="00DA2CDD">
        <w:rPr>
          <w:rFonts w:ascii="Times New Roman CYR" w:eastAsiaTheme="minorHAnsi" w:hAnsi="Times New Roman CYR" w:cs="Times New Roman CYR"/>
          <w:sz w:val="28"/>
          <w:szCs w:val="28"/>
          <w:lang w:val="en-US" w:eastAsia="en-US"/>
        </w:rPr>
        <w:t>info</w:t>
      </w:r>
      <w:r w:rsidRPr="00DA2CDD">
        <w:rPr>
          <w:rFonts w:ascii="Times New Roman CYR" w:eastAsiaTheme="minorHAnsi" w:hAnsi="Times New Roman CYR" w:cs="Times New Roman CYR"/>
          <w:sz w:val="28"/>
          <w:szCs w:val="28"/>
          <w:lang w:val="en-US" w:eastAsia="en-US"/>
        </w:rPr>
        <w:t>r</w:t>
      </w:r>
      <w:r w:rsidRPr="00DA2CDD">
        <w:rPr>
          <w:rFonts w:ascii="Times New Roman CYR" w:eastAsiaTheme="minorHAnsi" w:hAnsi="Times New Roman CYR" w:cs="Times New Roman CYR"/>
          <w:sz w:val="28"/>
          <w:szCs w:val="28"/>
          <w:lang w:val="en-US" w:eastAsia="en-US"/>
        </w:rPr>
        <w:t xml:space="preserve">mation </w:t>
      </w:r>
      <w:r w:rsidRPr="00DA2CDD">
        <w:rPr>
          <w:rFonts w:ascii="Times New Roman CYR" w:eastAsiaTheme="minorHAnsi" w:hAnsi="Times New Roman CYR" w:cs="Times New Roman CYR"/>
          <w:spacing w:val="-2"/>
          <w:sz w:val="28"/>
          <w:szCs w:val="28"/>
          <w:lang w:val="en-US" w:eastAsia="en-US"/>
        </w:rPr>
        <w:t>klaster</w:t>
      </w:r>
      <w:r w:rsidRPr="00DA2CDD">
        <w:rPr>
          <w:rFonts w:ascii="Times New Roman CYR" w:eastAsiaTheme="minorHAnsi" w:hAnsi="Times New Roman CYR" w:cs="Times New Roman CYR"/>
          <w:sz w:val="28"/>
          <w:szCs w:val="28"/>
          <w:lang w:val="en-US" w:eastAsia="en-US"/>
        </w:rPr>
        <w:t>.</w:t>
      </w:r>
    </w:p>
    <w:p w:rsidR="00D54165" w:rsidRPr="00DA2CDD" w:rsidRDefault="00D54165" w:rsidP="00D54165">
      <w:pPr>
        <w:ind w:right="-1" w:firstLine="284"/>
        <w:jc w:val="both"/>
        <w:rPr>
          <w:rFonts w:ascii="Times New Roman CYR" w:eastAsiaTheme="minorHAnsi" w:hAnsi="Times New Roman CYR" w:cs="Times New Roman CYR"/>
          <w:sz w:val="28"/>
          <w:szCs w:val="28"/>
          <w:lang w:val="en-US" w:eastAsia="en-US"/>
        </w:rPr>
      </w:pPr>
    </w:p>
    <w:p w:rsidR="00D54165" w:rsidRPr="00DA2CDD" w:rsidRDefault="00D54165" w:rsidP="005055CB">
      <w:pPr>
        <w:ind w:right="-1" w:firstLine="708"/>
        <w:jc w:val="both"/>
        <w:rPr>
          <w:sz w:val="32"/>
          <w:szCs w:val="32"/>
        </w:rPr>
      </w:pPr>
      <w:r w:rsidRPr="00DA2CDD">
        <w:rPr>
          <w:sz w:val="32"/>
          <w:szCs w:val="32"/>
        </w:rPr>
        <w:t>Давно прогнозировавшееся и ставшее в начале 2014 г. реальн</w:t>
      </w:r>
      <w:r w:rsidRPr="00DA2CDD">
        <w:rPr>
          <w:sz w:val="32"/>
          <w:szCs w:val="32"/>
        </w:rPr>
        <w:t>о</w:t>
      </w:r>
      <w:r w:rsidRPr="00DA2CDD">
        <w:rPr>
          <w:sz w:val="32"/>
          <w:szCs w:val="32"/>
        </w:rPr>
        <w:t>стью ухудшение политических отношений России с Западом остро поставило вопрос о продовольственной безопасности нашей страны, а, следовательно, о возрождении и развитии отечественного сельск</w:t>
      </w:r>
      <w:r w:rsidRPr="00DA2CDD">
        <w:rPr>
          <w:sz w:val="32"/>
          <w:szCs w:val="32"/>
        </w:rPr>
        <w:t>о</w:t>
      </w:r>
      <w:r w:rsidRPr="00DA2CDD">
        <w:rPr>
          <w:sz w:val="32"/>
          <w:szCs w:val="32"/>
        </w:rPr>
        <w:t>хозяйственного производства.</w:t>
      </w:r>
    </w:p>
    <w:p w:rsidR="00D54165" w:rsidRPr="00DA2CDD" w:rsidRDefault="00D54165" w:rsidP="005055CB">
      <w:pPr>
        <w:ind w:right="-1" w:firstLine="708"/>
        <w:jc w:val="both"/>
        <w:rPr>
          <w:sz w:val="32"/>
          <w:szCs w:val="32"/>
        </w:rPr>
      </w:pPr>
      <w:r w:rsidRPr="00DA2CDD">
        <w:rPr>
          <w:sz w:val="32"/>
          <w:szCs w:val="32"/>
        </w:rPr>
        <w:lastRenderedPageBreak/>
        <w:t xml:space="preserve">В первое десятилетие </w:t>
      </w:r>
      <w:r w:rsidRPr="00DA2CDD">
        <w:rPr>
          <w:sz w:val="32"/>
          <w:szCs w:val="32"/>
          <w:lang w:val="en-US"/>
        </w:rPr>
        <w:t>XXI</w:t>
      </w:r>
      <w:r w:rsidRPr="00DA2CDD">
        <w:rPr>
          <w:sz w:val="32"/>
          <w:szCs w:val="32"/>
        </w:rPr>
        <w:t xml:space="preserve"> </w:t>
      </w:r>
      <w:proofErr w:type="gramStart"/>
      <w:r w:rsidRPr="00DA2CDD">
        <w:rPr>
          <w:sz w:val="32"/>
          <w:szCs w:val="32"/>
        </w:rPr>
        <w:t>в</w:t>
      </w:r>
      <w:proofErr w:type="gramEnd"/>
      <w:r w:rsidRPr="00DA2CDD">
        <w:rPr>
          <w:sz w:val="32"/>
          <w:szCs w:val="32"/>
        </w:rPr>
        <w:t xml:space="preserve">. </w:t>
      </w:r>
      <w:proofErr w:type="gramStart"/>
      <w:r w:rsidRPr="00DA2CDD">
        <w:rPr>
          <w:sz w:val="32"/>
          <w:szCs w:val="32"/>
        </w:rPr>
        <w:t>было</w:t>
      </w:r>
      <w:proofErr w:type="gramEnd"/>
      <w:r w:rsidRPr="00DA2CDD">
        <w:rPr>
          <w:sz w:val="32"/>
          <w:szCs w:val="32"/>
        </w:rPr>
        <w:t xml:space="preserve"> принято несколько госуда</w:t>
      </w:r>
      <w:r w:rsidRPr="00DA2CDD">
        <w:rPr>
          <w:sz w:val="32"/>
          <w:szCs w:val="32"/>
        </w:rPr>
        <w:t>р</w:t>
      </w:r>
      <w:r w:rsidRPr="00DA2CDD">
        <w:rPr>
          <w:sz w:val="32"/>
          <w:szCs w:val="32"/>
        </w:rPr>
        <w:t>ственных программ развития агропромышленного комплекса страны. В них намечались перспективы изменения положения агропромы</w:t>
      </w:r>
      <w:r w:rsidRPr="00DA2CDD">
        <w:rPr>
          <w:sz w:val="32"/>
          <w:szCs w:val="32"/>
        </w:rPr>
        <w:t>ш</w:t>
      </w:r>
      <w:r w:rsidRPr="00DA2CDD">
        <w:rPr>
          <w:sz w:val="32"/>
          <w:szCs w:val="32"/>
        </w:rPr>
        <w:t>ленного комплекса</w:t>
      </w:r>
      <w:r w:rsidRPr="00DA2CDD">
        <w:rPr>
          <w:b/>
          <w:sz w:val="32"/>
          <w:szCs w:val="32"/>
        </w:rPr>
        <w:t xml:space="preserve"> </w:t>
      </w:r>
      <w:r w:rsidRPr="00DA2CDD">
        <w:rPr>
          <w:sz w:val="32"/>
          <w:szCs w:val="32"/>
        </w:rPr>
        <w:t>(АПК) и связанных с ним отраслей экономики, их вывода из кризисного состояния. В частности, в государственной программе «Развитие сельского хозяйства и регулирование рынков сельскохозяйственной продукции, сырья и продовольствия на 2008-2012 гг.» определяющая роль в решении накопившихся в этой сфере экономики проблем отводилась переориентации сельскохозяйстве</w:t>
      </w:r>
      <w:r w:rsidRPr="00DA2CDD">
        <w:rPr>
          <w:sz w:val="32"/>
          <w:szCs w:val="32"/>
        </w:rPr>
        <w:t>н</w:t>
      </w:r>
      <w:r w:rsidRPr="00DA2CDD">
        <w:rPr>
          <w:sz w:val="32"/>
          <w:szCs w:val="32"/>
        </w:rPr>
        <w:t>ной отрасли на инновационный путь развития.</w:t>
      </w:r>
    </w:p>
    <w:p w:rsidR="00D54165" w:rsidRPr="00DA2CDD" w:rsidRDefault="00D54165" w:rsidP="005055CB">
      <w:pPr>
        <w:ind w:right="-1" w:firstLine="708"/>
        <w:jc w:val="both"/>
        <w:rPr>
          <w:sz w:val="32"/>
          <w:szCs w:val="32"/>
        </w:rPr>
      </w:pPr>
      <w:r w:rsidRPr="00DA2CDD">
        <w:rPr>
          <w:sz w:val="32"/>
          <w:szCs w:val="32"/>
        </w:rPr>
        <w:t>В период реформ, в связи со значительным ослаблением роли государства в развитии АПК, внимание к инновациям в нем сниз</w:t>
      </w:r>
      <w:r w:rsidRPr="00DA2CDD">
        <w:rPr>
          <w:sz w:val="32"/>
          <w:szCs w:val="32"/>
        </w:rPr>
        <w:t>и</w:t>
      </w:r>
      <w:r w:rsidRPr="00DA2CDD">
        <w:rPr>
          <w:sz w:val="32"/>
          <w:szCs w:val="32"/>
        </w:rPr>
        <w:t>лось. Это привело к применению в большей части хозяйств устаре</w:t>
      </w:r>
      <w:r w:rsidRPr="00DA2CDD">
        <w:rPr>
          <w:sz w:val="32"/>
          <w:szCs w:val="32"/>
        </w:rPr>
        <w:t>в</w:t>
      </w:r>
      <w:r w:rsidRPr="00DA2CDD">
        <w:rPr>
          <w:sz w:val="32"/>
          <w:szCs w:val="32"/>
        </w:rPr>
        <w:t>ших технологий, сортов растений и пород скота, снижению эффе</w:t>
      </w:r>
      <w:r w:rsidRPr="00DA2CDD">
        <w:rPr>
          <w:sz w:val="32"/>
          <w:szCs w:val="32"/>
        </w:rPr>
        <w:t>к</w:t>
      </w:r>
      <w:r w:rsidRPr="00DA2CDD">
        <w:rPr>
          <w:sz w:val="32"/>
          <w:szCs w:val="32"/>
        </w:rPr>
        <w:t>тивности методов и форм организации производства и управления. К тому же, не было четких механизмов внедрения новшеств, системы научно-технической информации, соответствующей рыночной эк</w:t>
      </w:r>
      <w:r w:rsidRPr="00DA2CDD">
        <w:rPr>
          <w:sz w:val="32"/>
          <w:szCs w:val="32"/>
        </w:rPr>
        <w:t>о</w:t>
      </w:r>
      <w:r w:rsidRPr="00DA2CDD">
        <w:rPr>
          <w:sz w:val="32"/>
          <w:szCs w:val="32"/>
        </w:rPr>
        <w:t>номике, результативной модели взаимодействия научных учрежд</w:t>
      </w:r>
      <w:r w:rsidRPr="00DA2CDD">
        <w:rPr>
          <w:sz w:val="32"/>
          <w:szCs w:val="32"/>
        </w:rPr>
        <w:t>е</w:t>
      </w:r>
      <w:r w:rsidRPr="00DA2CDD">
        <w:rPr>
          <w:sz w:val="32"/>
          <w:szCs w:val="32"/>
        </w:rPr>
        <w:t>ний с хозяйствами. Предприятия А</w:t>
      </w:r>
      <w:proofErr w:type="gramStart"/>
      <w:r w:rsidRPr="00DA2CDD">
        <w:rPr>
          <w:sz w:val="32"/>
          <w:szCs w:val="32"/>
        </w:rPr>
        <w:t>ПК в РФ</w:t>
      </w:r>
      <w:proofErr w:type="gramEnd"/>
      <w:r w:rsidRPr="00DA2CDD">
        <w:rPr>
          <w:sz w:val="32"/>
          <w:szCs w:val="32"/>
        </w:rPr>
        <w:t xml:space="preserve"> не имеют организацио</w:t>
      </w:r>
      <w:r w:rsidRPr="00DA2CDD">
        <w:rPr>
          <w:sz w:val="32"/>
          <w:szCs w:val="32"/>
        </w:rPr>
        <w:t>н</w:t>
      </w:r>
      <w:r w:rsidRPr="00DA2CDD">
        <w:rPr>
          <w:sz w:val="32"/>
          <w:szCs w:val="32"/>
        </w:rPr>
        <w:t>но-экономического механизма освоения инноваций. Все эти факторы привели к деградации многих отраслей АПК, росту себестоимости и низкой конкурентоспособности их продукции, стали тормозом соц</w:t>
      </w:r>
      <w:r w:rsidRPr="00DA2CDD">
        <w:rPr>
          <w:sz w:val="32"/>
          <w:szCs w:val="32"/>
        </w:rPr>
        <w:t>и</w:t>
      </w:r>
      <w:r w:rsidRPr="00DA2CDD">
        <w:rPr>
          <w:sz w:val="32"/>
          <w:szCs w:val="32"/>
        </w:rPr>
        <w:t>ально-экономического развития сельских территорий, ухудшили к</w:t>
      </w:r>
      <w:r w:rsidRPr="00DA2CDD">
        <w:rPr>
          <w:sz w:val="32"/>
          <w:szCs w:val="32"/>
        </w:rPr>
        <w:t>а</w:t>
      </w:r>
      <w:r w:rsidRPr="00DA2CDD">
        <w:rPr>
          <w:sz w:val="32"/>
          <w:szCs w:val="32"/>
        </w:rPr>
        <w:t>чество жизни сельчан [1].</w:t>
      </w:r>
    </w:p>
    <w:p w:rsidR="00D54165" w:rsidRPr="00DA2CDD" w:rsidRDefault="00D54165" w:rsidP="00440F8E">
      <w:pPr>
        <w:ind w:right="-1" w:firstLine="708"/>
        <w:jc w:val="both"/>
        <w:rPr>
          <w:sz w:val="32"/>
          <w:szCs w:val="32"/>
        </w:rPr>
      </w:pPr>
      <w:r w:rsidRPr="00DA2CDD">
        <w:rPr>
          <w:sz w:val="32"/>
          <w:szCs w:val="32"/>
        </w:rPr>
        <w:t>Российские ученые выделяют несколько направлений иннов</w:t>
      </w:r>
      <w:r w:rsidRPr="00DA2CDD">
        <w:rPr>
          <w:sz w:val="32"/>
          <w:szCs w:val="32"/>
        </w:rPr>
        <w:t>а</w:t>
      </w:r>
      <w:r w:rsidRPr="00DA2CDD">
        <w:rPr>
          <w:sz w:val="32"/>
          <w:szCs w:val="32"/>
        </w:rPr>
        <w:t xml:space="preserve">ционной деятельности в АПК: </w:t>
      </w:r>
    </w:p>
    <w:p w:rsidR="00D54165" w:rsidRPr="00DA2CDD" w:rsidRDefault="00D54165" w:rsidP="00D54165">
      <w:pPr>
        <w:ind w:left="-284" w:right="566" w:firstLine="568"/>
        <w:jc w:val="both"/>
        <w:rPr>
          <w:sz w:val="32"/>
          <w:szCs w:val="32"/>
        </w:rPr>
      </w:pPr>
      <w:r w:rsidRPr="00DA2CDD">
        <w:rPr>
          <w:sz w:val="32"/>
          <w:szCs w:val="32"/>
        </w:rPr>
        <w:t>– селекционно-генетическое,</w:t>
      </w:r>
    </w:p>
    <w:p w:rsidR="00D54165" w:rsidRPr="00DA2CDD" w:rsidRDefault="00D54165" w:rsidP="00D54165">
      <w:pPr>
        <w:ind w:left="-284" w:right="566" w:firstLine="568"/>
        <w:jc w:val="both"/>
        <w:rPr>
          <w:sz w:val="32"/>
          <w:szCs w:val="32"/>
        </w:rPr>
      </w:pPr>
      <w:r w:rsidRPr="00DA2CDD">
        <w:rPr>
          <w:sz w:val="32"/>
          <w:szCs w:val="32"/>
        </w:rPr>
        <w:t>– технико-технологическое и производственное;</w:t>
      </w:r>
    </w:p>
    <w:p w:rsidR="00D54165" w:rsidRPr="00DA2CDD" w:rsidRDefault="00D54165" w:rsidP="00D54165">
      <w:pPr>
        <w:ind w:left="-284" w:right="566" w:firstLine="568"/>
        <w:jc w:val="both"/>
        <w:rPr>
          <w:sz w:val="32"/>
          <w:szCs w:val="32"/>
        </w:rPr>
      </w:pPr>
      <w:r w:rsidRPr="00DA2CDD">
        <w:rPr>
          <w:sz w:val="32"/>
          <w:szCs w:val="32"/>
        </w:rPr>
        <w:t>– организационно-управленческое</w:t>
      </w:r>
      <w:r w:rsidR="00440F8E" w:rsidRPr="00DA2CDD">
        <w:rPr>
          <w:sz w:val="32"/>
          <w:szCs w:val="32"/>
        </w:rPr>
        <w:t>;</w:t>
      </w:r>
    </w:p>
    <w:p w:rsidR="00D54165" w:rsidRPr="00DA2CDD" w:rsidRDefault="00D54165" w:rsidP="00D54165">
      <w:pPr>
        <w:ind w:left="-284" w:right="566" w:firstLine="568"/>
        <w:jc w:val="both"/>
        <w:rPr>
          <w:sz w:val="32"/>
          <w:szCs w:val="32"/>
        </w:rPr>
      </w:pPr>
      <w:r w:rsidRPr="00DA2CDD">
        <w:rPr>
          <w:sz w:val="32"/>
          <w:szCs w:val="32"/>
        </w:rPr>
        <w:t>– экономическое;</w:t>
      </w:r>
    </w:p>
    <w:p w:rsidR="00D54165" w:rsidRPr="00DA2CDD" w:rsidRDefault="00D54165" w:rsidP="00D54165">
      <w:pPr>
        <w:ind w:left="-284" w:right="566" w:firstLine="568"/>
        <w:jc w:val="both"/>
        <w:rPr>
          <w:sz w:val="32"/>
          <w:szCs w:val="32"/>
        </w:rPr>
      </w:pPr>
      <w:r w:rsidRPr="00DA2CDD">
        <w:rPr>
          <w:sz w:val="32"/>
          <w:szCs w:val="32"/>
        </w:rPr>
        <w:t>– социально-экологическое.</w:t>
      </w:r>
    </w:p>
    <w:p w:rsidR="00D54165" w:rsidRPr="00DA2CDD" w:rsidRDefault="00D54165" w:rsidP="00440F8E">
      <w:pPr>
        <w:ind w:right="-1" w:firstLine="708"/>
        <w:jc w:val="both"/>
        <w:rPr>
          <w:sz w:val="32"/>
          <w:szCs w:val="32"/>
        </w:rPr>
      </w:pPr>
      <w:r w:rsidRPr="00DA2CDD">
        <w:rPr>
          <w:sz w:val="32"/>
          <w:szCs w:val="32"/>
        </w:rPr>
        <w:t>В экономической и организационно-управленческой области остро стоит проблема усиления интеграционных процессов в АПК. Перспективным направлением интеграционных процессов является создание научно-информационных кластеров в АПК. Это система о</w:t>
      </w:r>
      <w:r w:rsidRPr="00DA2CDD">
        <w:rPr>
          <w:sz w:val="32"/>
          <w:szCs w:val="32"/>
        </w:rPr>
        <w:t>р</w:t>
      </w:r>
      <w:r w:rsidRPr="00DA2CDD">
        <w:rPr>
          <w:sz w:val="32"/>
          <w:szCs w:val="32"/>
        </w:rPr>
        <w:t>ганизаций и предприятий АПК, занимающихся производством, пер</w:t>
      </w:r>
      <w:r w:rsidRPr="00DA2CDD">
        <w:rPr>
          <w:sz w:val="32"/>
          <w:szCs w:val="32"/>
        </w:rPr>
        <w:t>е</w:t>
      </w:r>
      <w:r w:rsidRPr="00DA2CDD">
        <w:rPr>
          <w:sz w:val="32"/>
          <w:szCs w:val="32"/>
        </w:rPr>
        <w:t>работкой и продажей продовольственной продукции, и связанных с их деятельностью организаций (университетов, агентств), действу</w:t>
      </w:r>
      <w:r w:rsidRPr="00DA2CDD">
        <w:rPr>
          <w:sz w:val="32"/>
          <w:szCs w:val="32"/>
        </w:rPr>
        <w:t>ю</w:t>
      </w:r>
      <w:r w:rsidRPr="00DA2CDD">
        <w:rPr>
          <w:sz w:val="32"/>
          <w:szCs w:val="32"/>
        </w:rPr>
        <w:t>щих на определенной территории и дополняющих друг друга [2, с. 5].</w:t>
      </w:r>
    </w:p>
    <w:p w:rsidR="00D54165" w:rsidRPr="00DA2CDD" w:rsidRDefault="00D54165" w:rsidP="00440F8E">
      <w:pPr>
        <w:ind w:right="-1" w:firstLine="708"/>
        <w:jc w:val="both"/>
        <w:rPr>
          <w:sz w:val="32"/>
          <w:szCs w:val="32"/>
        </w:rPr>
      </w:pPr>
      <w:r w:rsidRPr="00DA2CDD">
        <w:rPr>
          <w:sz w:val="32"/>
          <w:szCs w:val="32"/>
        </w:rPr>
        <w:lastRenderedPageBreak/>
        <w:t>Профессор В.И. Нечаев и его соавторы в ряде монографий и ст</w:t>
      </w:r>
      <w:r w:rsidRPr="00DA2CDD">
        <w:rPr>
          <w:sz w:val="32"/>
          <w:szCs w:val="32"/>
        </w:rPr>
        <w:t>а</w:t>
      </w:r>
      <w:r w:rsidRPr="00DA2CDD">
        <w:rPr>
          <w:sz w:val="32"/>
          <w:szCs w:val="32"/>
        </w:rPr>
        <w:t>тей показали принципы функционирования научно-</w:t>
      </w:r>
      <w:r w:rsidR="00440F8E" w:rsidRPr="00DA2CDD">
        <w:rPr>
          <w:sz w:val="32"/>
          <w:szCs w:val="32"/>
        </w:rPr>
        <w:t xml:space="preserve"> </w:t>
      </w:r>
      <w:r w:rsidRPr="00DA2CDD">
        <w:rPr>
          <w:sz w:val="32"/>
          <w:szCs w:val="32"/>
        </w:rPr>
        <w:t>производстве</w:t>
      </w:r>
      <w:r w:rsidRPr="00DA2CDD">
        <w:rPr>
          <w:sz w:val="32"/>
          <w:szCs w:val="32"/>
        </w:rPr>
        <w:t>н</w:t>
      </w:r>
      <w:r w:rsidRPr="00DA2CDD">
        <w:rPr>
          <w:sz w:val="32"/>
          <w:szCs w:val="32"/>
        </w:rPr>
        <w:t>ного кластера на примере Кубани [3; 4; 5].</w:t>
      </w:r>
    </w:p>
    <w:p w:rsidR="00D54165" w:rsidRPr="00DA2CDD" w:rsidRDefault="00D54165" w:rsidP="00440F8E">
      <w:pPr>
        <w:ind w:firstLine="709"/>
        <w:jc w:val="both"/>
        <w:rPr>
          <w:sz w:val="32"/>
          <w:szCs w:val="32"/>
        </w:rPr>
      </w:pPr>
      <w:r w:rsidRPr="00DA2CDD">
        <w:rPr>
          <w:sz w:val="32"/>
          <w:szCs w:val="32"/>
        </w:rPr>
        <w:t xml:space="preserve">В Краснодарском крае еще в </w:t>
      </w:r>
      <w:smartTag w:uri="urn:schemas-microsoft-com:office:smarttags" w:element="metricconverter">
        <w:smartTagPr>
          <w:attr w:name="ProductID" w:val="1998 г"/>
        </w:smartTagPr>
        <w:r w:rsidRPr="00DA2CDD">
          <w:rPr>
            <w:sz w:val="32"/>
            <w:szCs w:val="32"/>
          </w:rPr>
          <w:t>1998 г</w:t>
        </w:r>
      </w:smartTag>
      <w:r w:rsidRPr="00DA2CDD">
        <w:rPr>
          <w:sz w:val="32"/>
          <w:szCs w:val="32"/>
        </w:rPr>
        <w:t>. было принято постановл</w:t>
      </w:r>
      <w:r w:rsidRPr="00DA2CDD">
        <w:rPr>
          <w:sz w:val="32"/>
          <w:szCs w:val="32"/>
        </w:rPr>
        <w:t>е</w:t>
      </w:r>
      <w:r w:rsidRPr="00DA2CDD">
        <w:rPr>
          <w:sz w:val="32"/>
          <w:szCs w:val="32"/>
        </w:rPr>
        <w:t>ние главы администрации края № 259 «О создании Кубанского гос</w:t>
      </w:r>
      <w:r w:rsidRPr="00DA2CDD">
        <w:rPr>
          <w:sz w:val="32"/>
          <w:szCs w:val="32"/>
        </w:rPr>
        <w:t>у</w:t>
      </w:r>
      <w:r w:rsidRPr="00DA2CDD">
        <w:rPr>
          <w:sz w:val="32"/>
          <w:szCs w:val="32"/>
        </w:rPr>
        <w:t>дарственного научно-образовательного объединения». Головной о</w:t>
      </w:r>
      <w:r w:rsidRPr="00DA2CDD">
        <w:rPr>
          <w:sz w:val="32"/>
          <w:szCs w:val="32"/>
        </w:rPr>
        <w:t>р</w:t>
      </w:r>
      <w:r w:rsidRPr="00DA2CDD">
        <w:rPr>
          <w:sz w:val="32"/>
          <w:szCs w:val="32"/>
        </w:rPr>
        <w:t>ганизацией стал Кубанский государственный аграрный университет (КубГАУ). В состав объединения вошли 14 НИИ Россельхозакадемии и 14 средних специальных учебных заведения Кубани. В целом, это было эффективное партнерство, которое дало научное обеспечение АПК региона. Сотрудничество ученых КубГАУ, НИИ риса и сельхо</w:t>
      </w:r>
      <w:r w:rsidRPr="00DA2CDD">
        <w:rPr>
          <w:sz w:val="32"/>
          <w:szCs w:val="32"/>
        </w:rPr>
        <w:t>з</w:t>
      </w:r>
      <w:r w:rsidRPr="00DA2CDD">
        <w:rPr>
          <w:sz w:val="32"/>
          <w:szCs w:val="32"/>
        </w:rPr>
        <w:t>товаропроизводителей привело к значимым результатам. Например, в 2009 г. на Кубани собрали наивысший урожай риса (800 тыс. т), при средней урожайности этой культуры 66,3 центнера с гектара, что на 15-20 центнера выше среднегодовых урожаев за последние три года.</w:t>
      </w:r>
    </w:p>
    <w:p w:rsidR="00D54165" w:rsidRPr="00DA2CDD" w:rsidRDefault="00D54165" w:rsidP="00440F8E">
      <w:pPr>
        <w:ind w:right="-1" w:firstLine="708"/>
        <w:jc w:val="both"/>
        <w:rPr>
          <w:sz w:val="32"/>
          <w:szCs w:val="32"/>
        </w:rPr>
      </w:pPr>
      <w:r w:rsidRPr="00DA2CDD">
        <w:rPr>
          <w:sz w:val="32"/>
          <w:szCs w:val="32"/>
        </w:rPr>
        <w:t>На Кубани создано 42 информационно-консультационных це</w:t>
      </w:r>
      <w:r w:rsidRPr="00DA2CDD">
        <w:rPr>
          <w:sz w:val="32"/>
          <w:szCs w:val="32"/>
        </w:rPr>
        <w:t>н</w:t>
      </w:r>
      <w:r w:rsidRPr="00DA2CDD">
        <w:rPr>
          <w:sz w:val="32"/>
          <w:szCs w:val="32"/>
        </w:rPr>
        <w:t>тра (ИКЦ), работающих под руководством ГУ КК «Кубанский сел</w:t>
      </w:r>
      <w:r w:rsidRPr="00DA2CDD">
        <w:rPr>
          <w:sz w:val="32"/>
          <w:szCs w:val="32"/>
        </w:rPr>
        <w:t>ь</w:t>
      </w:r>
      <w:r w:rsidRPr="00DA2CDD">
        <w:rPr>
          <w:sz w:val="32"/>
          <w:szCs w:val="32"/>
        </w:rPr>
        <w:t>скохозяйственный информационно-консультационный центр». В данных центрах работают 247 консультантов на постоянной основе и по совместительству. В 2009 г. они оказали более 96 тыс. услуг сел</w:t>
      </w:r>
      <w:r w:rsidRPr="00DA2CDD">
        <w:rPr>
          <w:sz w:val="32"/>
          <w:szCs w:val="32"/>
        </w:rPr>
        <w:t>ь</w:t>
      </w:r>
      <w:r w:rsidRPr="00DA2CDD">
        <w:rPr>
          <w:sz w:val="32"/>
          <w:szCs w:val="32"/>
        </w:rPr>
        <w:t>ским производителям, организовали 8 выставок, провели 331 семинар (4 из них – с участием ученых). Районные консультационные центры (РИКЦ) начали издание журнала «Агропромышленный консультант Кубани», в течение 2009 г. увидели свет 5 номеров. Кроме этого, б</w:t>
      </w:r>
      <w:r w:rsidRPr="00DA2CDD">
        <w:rPr>
          <w:sz w:val="32"/>
          <w:szCs w:val="32"/>
        </w:rPr>
        <w:t>ы</w:t>
      </w:r>
      <w:r w:rsidRPr="00DA2CDD">
        <w:rPr>
          <w:sz w:val="32"/>
          <w:szCs w:val="32"/>
        </w:rPr>
        <w:t>ло издано 38 брошюр, 427 наименований другой печатной продукции (информационные листки, бюллетени, буклеты), сотрудниками РИКЦ подготовлено более 80 статей на актуальные темы.</w:t>
      </w:r>
    </w:p>
    <w:p w:rsidR="00D54165" w:rsidRPr="00DA2CDD" w:rsidRDefault="00D54165" w:rsidP="00440F8E">
      <w:pPr>
        <w:ind w:right="-1" w:firstLine="708"/>
        <w:jc w:val="both"/>
        <w:rPr>
          <w:sz w:val="32"/>
          <w:szCs w:val="32"/>
        </w:rPr>
      </w:pPr>
      <w:r w:rsidRPr="00DA2CDD">
        <w:rPr>
          <w:sz w:val="32"/>
          <w:szCs w:val="32"/>
        </w:rPr>
        <w:t>Законодательное Собрание (ЗС) Краснодарского края приняло несколько документов, касающихся функционирования научн</w:t>
      </w:r>
      <w:proofErr w:type="gramStart"/>
      <w:r w:rsidRPr="00DA2CDD">
        <w:rPr>
          <w:sz w:val="32"/>
          <w:szCs w:val="32"/>
        </w:rPr>
        <w:t>о-</w:t>
      </w:r>
      <w:proofErr w:type="gramEnd"/>
      <w:r w:rsidR="00440F8E" w:rsidRPr="00DA2CDD">
        <w:rPr>
          <w:sz w:val="32"/>
          <w:szCs w:val="32"/>
        </w:rPr>
        <w:t xml:space="preserve"> </w:t>
      </w:r>
      <w:r w:rsidRPr="00DA2CDD">
        <w:rPr>
          <w:sz w:val="32"/>
          <w:szCs w:val="32"/>
        </w:rPr>
        <w:t>и</w:t>
      </w:r>
      <w:r w:rsidRPr="00DA2CDD">
        <w:rPr>
          <w:sz w:val="32"/>
          <w:szCs w:val="32"/>
        </w:rPr>
        <w:t>н</w:t>
      </w:r>
      <w:r w:rsidRPr="00DA2CDD">
        <w:rPr>
          <w:sz w:val="32"/>
          <w:szCs w:val="32"/>
        </w:rPr>
        <w:t>формационного кластера АПК региона: постановление «Об иннов</w:t>
      </w:r>
      <w:r w:rsidRPr="00DA2CDD">
        <w:rPr>
          <w:sz w:val="32"/>
          <w:szCs w:val="32"/>
        </w:rPr>
        <w:t>а</w:t>
      </w:r>
      <w:r w:rsidRPr="00DA2CDD">
        <w:rPr>
          <w:sz w:val="32"/>
          <w:szCs w:val="32"/>
        </w:rPr>
        <w:t>ционной деятельности Кубанского аграрного университета», законы «Об информационно-консультационной службе агропромышленного комплекса Краснодарского края», «О государственной поддержке инновационной деятельности в Краснодарском крае» и др.</w:t>
      </w:r>
    </w:p>
    <w:p w:rsidR="00D54165" w:rsidRPr="00DA2CDD" w:rsidRDefault="00D54165" w:rsidP="00440F8E">
      <w:pPr>
        <w:ind w:right="-1" w:firstLine="708"/>
        <w:jc w:val="both"/>
        <w:rPr>
          <w:sz w:val="32"/>
          <w:szCs w:val="32"/>
        </w:rPr>
      </w:pPr>
      <w:proofErr w:type="gramStart"/>
      <w:r w:rsidRPr="00DA2CDD">
        <w:rPr>
          <w:sz w:val="32"/>
          <w:szCs w:val="32"/>
        </w:rPr>
        <w:t>Специалисты КубГАУ подготовили электронный каталог объе</w:t>
      </w:r>
      <w:r w:rsidRPr="00DA2CDD">
        <w:rPr>
          <w:sz w:val="32"/>
          <w:szCs w:val="32"/>
        </w:rPr>
        <w:t>к</w:t>
      </w:r>
      <w:r w:rsidRPr="00DA2CDD">
        <w:rPr>
          <w:sz w:val="32"/>
          <w:szCs w:val="32"/>
        </w:rPr>
        <w:t>тов интеллектуальной собственности (изобретений, информационных программ и научных рекомендаций), на основе которого сельские т</w:t>
      </w:r>
      <w:r w:rsidRPr="00DA2CDD">
        <w:rPr>
          <w:sz w:val="32"/>
          <w:szCs w:val="32"/>
        </w:rPr>
        <w:t>о</w:t>
      </w:r>
      <w:r w:rsidRPr="00DA2CDD">
        <w:rPr>
          <w:sz w:val="32"/>
          <w:szCs w:val="32"/>
        </w:rPr>
        <w:t>варопроизводители смогли отбирать наиболее востребованные нау</w:t>
      </w:r>
      <w:r w:rsidRPr="00DA2CDD">
        <w:rPr>
          <w:sz w:val="32"/>
          <w:szCs w:val="32"/>
        </w:rPr>
        <w:t>ч</w:t>
      </w:r>
      <w:r w:rsidRPr="00DA2CDD">
        <w:rPr>
          <w:sz w:val="32"/>
          <w:szCs w:val="32"/>
        </w:rPr>
        <w:t>ные разработки для их внедрения в производство.</w:t>
      </w:r>
      <w:proofErr w:type="gramEnd"/>
    </w:p>
    <w:p w:rsidR="00D54165" w:rsidRPr="00DA2CDD" w:rsidRDefault="00D54165" w:rsidP="00440F8E">
      <w:pPr>
        <w:ind w:right="-1" w:firstLine="708"/>
        <w:jc w:val="both"/>
        <w:rPr>
          <w:sz w:val="32"/>
          <w:szCs w:val="32"/>
        </w:rPr>
      </w:pPr>
      <w:r w:rsidRPr="00DA2CDD">
        <w:rPr>
          <w:sz w:val="32"/>
          <w:szCs w:val="32"/>
        </w:rPr>
        <w:lastRenderedPageBreak/>
        <w:t>Еженедельные презентации разработок привлекают интерес со стороны сельских тружеников, подталкивают их к заключению дог</w:t>
      </w:r>
      <w:r w:rsidRPr="00DA2CDD">
        <w:rPr>
          <w:sz w:val="32"/>
          <w:szCs w:val="32"/>
        </w:rPr>
        <w:t>о</w:t>
      </w:r>
      <w:r w:rsidRPr="00DA2CDD">
        <w:rPr>
          <w:sz w:val="32"/>
          <w:szCs w:val="32"/>
        </w:rPr>
        <w:t>воров с НИИ. Все это способствует выявлению источников для ф</w:t>
      </w:r>
      <w:r w:rsidRPr="00DA2CDD">
        <w:rPr>
          <w:sz w:val="32"/>
          <w:szCs w:val="32"/>
        </w:rPr>
        <w:t>и</w:t>
      </w:r>
      <w:r w:rsidRPr="00DA2CDD">
        <w:rPr>
          <w:sz w:val="32"/>
          <w:szCs w:val="32"/>
        </w:rPr>
        <w:t xml:space="preserve">нансирования будущих научных исследований. Так, КубГАУ в </w:t>
      </w:r>
      <w:r w:rsidR="00440F8E" w:rsidRPr="00DA2CDD">
        <w:rPr>
          <w:sz w:val="32"/>
          <w:szCs w:val="32"/>
        </w:rPr>
        <w:t>теч</w:t>
      </w:r>
      <w:r w:rsidR="00440F8E" w:rsidRPr="00DA2CDD">
        <w:rPr>
          <w:sz w:val="32"/>
          <w:szCs w:val="32"/>
        </w:rPr>
        <w:t>е</w:t>
      </w:r>
      <w:r w:rsidR="00440F8E" w:rsidRPr="00DA2CDD">
        <w:rPr>
          <w:sz w:val="32"/>
          <w:szCs w:val="32"/>
        </w:rPr>
        <w:t xml:space="preserve">ние </w:t>
      </w:r>
      <w:r w:rsidRPr="00DA2CDD">
        <w:rPr>
          <w:sz w:val="32"/>
          <w:szCs w:val="32"/>
        </w:rPr>
        <w:t>2009 г. заключил 173 хоздоговора на сумму 91516 тыс. руб. [5, с. 25].</w:t>
      </w:r>
    </w:p>
    <w:p w:rsidR="00D54165" w:rsidRPr="00DA2CDD" w:rsidRDefault="00D54165" w:rsidP="00440F8E">
      <w:pPr>
        <w:ind w:right="-1" w:firstLine="708"/>
        <w:jc w:val="both"/>
        <w:rPr>
          <w:sz w:val="32"/>
          <w:szCs w:val="32"/>
        </w:rPr>
      </w:pPr>
      <w:r w:rsidRPr="00DA2CDD">
        <w:rPr>
          <w:sz w:val="32"/>
          <w:szCs w:val="32"/>
        </w:rPr>
        <w:t>Научно-информационная подсистема кластера – учебн</w:t>
      </w:r>
      <w:proofErr w:type="gramStart"/>
      <w:r w:rsidRPr="00DA2CDD">
        <w:rPr>
          <w:sz w:val="32"/>
          <w:szCs w:val="32"/>
        </w:rPr>
        <w:t>о-</w:t>
      </w:r>
      <w:proofErr w:type="gramEnd"/>
      <w:r w:rsidR="00440F8E" w:rsidRPr="00DA2CDD">
        <w:rPr>
          <w:sz w:val="32"/>
          <w:szCs w:val="32"/>
        </w:rPr>
        <w:t xml:space="preserve"> </w:t>
      </w:r>
      <w:r w:rsidRPr="00DA2CDD">
        <w:rPr>
          <w:sz w:val="32"/>
          <w:szCs w:val="32"/>
        </w:rPr>
        <w:t>опы</w:t>
      </w:r>
      <w:r w:rsidRPr="00DA2CDD">
        <w:rPr>
          <w:sz w:val="32"/>
          <w:szCs w:val="32"/>
        </w:rPr>
        <w:t>т</w:t>
      </w:r>
      <w:r w:rsidRPr="00DA2CDD">
        <w:rPr>
          <w:sz w:val="32"/>
          <w:szCs w:val="32"/>
        </w:rPr>
        <w:t>ные хозяйства «Кубань» и «Краснодарское» – тесно сотрудничают со многими кафедрами КубГАУ. Их деятельность была построена в с</w:t>
      </w:r>
      <w:r w:rsidRPr="00DA2CDD">
        <w:rPr>
          <w:sz w:val="32"/>
          <w:szCs w:val="32"/>
        </w:rPr>
        <w:t>о</w:t>
      </w:r>
      <w:r w:rsidRPr="00DA2CDD">
        <w:rPr>
          <w:sz w:val="32"/>
          <w:szCs w:val="32"/>
        </w:rPr>
        <w:t>ответствии с пятилетним тематическим планом научно-</w:t>
      </w:r>
      <w:r w:rsidR="00440F8E" w:rsidRPr="00DA2CDD">
        <w:rPr>
          <w:sz w:val="32"/>
          <w:szCs w:val="32"/>
        </w:rPr>
        <w:t xml:space="preserve"> </w:t>
      </w:r>
      <w:r w:rsidRPr="00DA2CDD">
        <w:rPr>
          <w:sz w:val="32"/>
          <w:szCs w:val="32"/>
        </w:rPr>
        <w:t>исследов</w:t>
      </w:r>
      <w:r w:rsidRPr="00DA2CDD">
        <w:rPr>
          <w:sz w:val="32"/>
          <w:szCs w:val="32"/>
        </w:rPr>
        <w:t>а</w:t>
      </w:r>
      <w:r w:rsidRPr="00DA2CDD">
        <w:rPr>
          <w:sz w:val="32"/>
          <w:szCs w:val="32"/>
        </w:rPr>
        <w:t>тельской работы университета на 2006-2010 гг. На базе учхозов пр</w:t>
      </w:r>
      <w:r w:rsidRPr="00DA2CDD">
        <w:rPr>
          <w:sz w:val="32"/>
          <w:szCs w:val="32"/>
        </w:rPr>
        <w:t>и</w:t>
      </w:r>
      <w:r w:rsidRPr="00DA2CDD">
        <w:rPr>
          <w:sz w:val="32"/>
          <w:szCs w:val="32"/>
        </w:rPr>
        <w:t>меняются и внедряются результаты научных исследований в области сельского хозяйства. В 2010 г. постановлением ЗС Краснодарского края хозяйствам присвоен статус технопарков.</w:t>
      </w:r>
    </w:p>
    <w:p w:rsidR="00D54165" w:rsidRPr="00DA2CDD" w:rsidRDefault="00D54165" w:rsidP="00440F8E">
      <w:pPr>
        <w:ind w:right="-1" w:firstLine="708"/>
        <w:jc w:val="both"/>
        <w:rPr>
          <w:spacing w:val="-4"/>
          <w:sz w:val="32"/>
          <w:szCs w:val="32"/>
        </w:rPr>
      </w:pPr>
      <w:r w:rsidRPr="00DA2CDD">
        <w:rPr>
          <w:spacing w:val="-3"/>
          <w:sz w:val="32"/>
          <w:szCs w:val="32"/>
        </w:rPr>
        <w:t xml:space="preserve">Хозяйства </w:t>
      </w:r>
      <w:r w:rsidRPr="00DA2CDD">
        <w:rPr>
          <w:sz w:val="32"/>
          <w:szCs w:val="32"/>
        </w:rPr>
        <w:t xml:space="preserve">«Кубань» и «Краснодарское» </w:t>
      </w:r>
      <w:r w:rsidRPr="00DA2CDD">
        <w:rPr>
          <w:spacing w:val="-3"/>
          <w:sz w:val="32"/>
          <w:szCs w:val="32"/>
        </w:rPr>
        <w:t>имеют длительную и</w:t>
      </w:r>
      <w:r w:rsidRPr="00DA2CDD">
        <w:rPr>
          <w:spacing w:val="-3"/>
          <w:sz w:val="32"/>
          <w:szCs w:val="32"/>
        </w:rPr>
        <w:t>с</w:t>
      </w:r>
      <w:r w:rsidRPr="00DA2CDD">
        <w:rPr>
          <w:spacing w:val="-3"/>
          <w:sz w:val="32"/>
          <w:szCs w:val="32"/>
        </w:rPr>
        <w:t>торию. Например, учебно-опытное хозяйство «Кубань» КубГАУ</w:t>
      </w:r>
      <w:r w:rsidRPr="00DA2CDD">
        <w:rPr>
          <w:spacing w:val="-2"/>
          <w:sz w:val="32"/>
          <w:szCs w:val="32"/>
        </w:rPr>
        <w:t xml:space="preserve"> было создано в 1961 г. и в настоящее время является структурным </w:t>
      </w:r>
      <w:r w:rsidRPr="00DA2CDD">
        <w:rPr>
          <w:sz w:val="32"/>
          <w:szCs w:val="32"/>
        </w:rPr>
        <w:t>подра</w:t>
      </w:r>
      <w:r w:rsidRPr="00DA2CDD">
        <w:rPr>
          <w:sz w:val="32"/>
          <w:szCs w:val="32"/>
        </w:rPr>
        <w:t>з</w:t>
      </w:r>
      <w:r w:rsidRPr="00DA2CDD">
        <w:rPr>
          <w:sz w:val="32"/>
          <w:szCs w:val="32"/>
        </w:rPr>
        <w:t>делением КубГАУ</w:t>
      </w:r>
      <w:r w:rsidRPr="00DA2CDD">
        <w:rPr>
          <w:spacing w:val="-1"/>
          <w:sz w:val="32"/>
          <w:szCs w:val="32"/>
        </w:rPr>
        <w:t xml:space="preserve">. </w:t>
      </w:r>
      <w:r w:rsidRPr="00DA2CDD">
        <w:rPr>
          <w:spacing w:val="4"/>
          <w:sz w:val="32"/>
          <w:szCs w:val="32"/>
        </w:rPr>
        <w:t>Сельскохозяйственный производствен</w:t>
      </w:r>
      <w:r w:rsidRPr="00DA2CDD">
        <w:rPr>
          <w:spacing w:val="9"/>
          <w:sz w:val="32"/>
          <w:szCs w:val="32"/>
        </w:rPr>
        <w:t>ный ко</w:t>
      </w:r>
      <w:r w:rsidRPr="00DA2CDD">
        <w:rPr>
          <w:spacing w:val="9"/>
          <w:sz w:val="32"/>
          <w:szCs w:val="32"/>
        </w:rPr>
        <w:t>о</w:t>
      </w:r>
      <w:r w:rsidRPr="00DA2CDD">
        <w:rPr>
          <w:spacing w:val="9"/>
          <w:sz w:val="32"/>
          <w:szCs w:val="32"/>
        </w:rPr>
        <w:t>ператив (</w:t>
      </w:r>
      <w:r w:rsidRPr="00DA2CDD">
        <w:rPr>
          <w:sz w:val="32"/>
          <w:szCs w:val="32"/>
        </w:rPr>
        <w:t>СПК</w:t>
      </w:r>
      <w:r w:rsidRPr="00DA2CDD">
        <w:rPr>
          <w:spacing w:val="9"/>
          <w:sz w:val="32"/>
          <w:szCs w:val="32"/>
        </w:rPr>
        <w:t xml:space="preserve">) «Краснодарский» возник </w:t>
      </w:r>
      <w:r w:rsidRPr="00DA2CDD">
        <w:rPr>
          <w:spacing w:val="-1"/>
          <w:sz w:val="32"/>
          <w:szCs w:val="32"/>
        </w:rPr>
        <w:t>в 1999 г. путем реорган</w:t>
      </w:r>
      <w:r w:rsidRPr="00DA2CDD">
        <w:rPr>
          <w:spacing w:val="-1"/>
          <w:sz w:val="32"/>
          <w:szCs w:val="32"/>
        </w:rPr>
        <w:t>и</w:t>
      </w:r>
      <w:r w:rsidRPr="00DA2CDD">
        <w:rPr>
          <w:spacing w:val="-1"/>
          <w:sz w:val="32"/>
          <w:szCs w:val="32"/>
        </w:rPr>
        <w:t xml:space="preserve">зации совхоза </w:t>
      </w:r>
      <w:r w:rsidRPr="00DA2CDD">
        <w:rPr>
          <w:spacing w:val="1"/>
          <w:sz w:val="32"/>
          <w:szCs w:val="32"/>
        </w:rPr>
        <w:t>«Краснодарский», который существо</w:t>
      </w:r>
      <w:r w:rsidRPr="00DA2CDD">
        <w:rPr>
          <w:spacing w:val="-4"/>
          <w:sz w:val="32"/>
          <w:szCs w:val="32"/>
        </w:rPr>
        <w:t>вал с 1928 г.</w:t>
      </w:r>
    </w:p>
    <w:p w:rsidR="00D54165" w:rsidRPr="00DA2CDD" w:rsidRDefault="00D54165" w:rsidP="00440F8E">
      <w:pPr>
        <w:ind w:right="-1" w:firstLine="708"/>
        <w:jc w:val="both"/>
        <w:rPr>
          <w:spacing w:val="-3"/>
          <w:sz w:val="32"/>
          <w:szCs w:val="32"/>
        </w:rPr>
      </w:pPr>
      <w:r w:rsidRPr="00DA2CDD">
        <w:rPr>
          <w:spacing w:val="-1"/>
          <w:sz w:val="32"/>
          <w:szCs w:val="32"/>
        </w:rPr>
        <w:t xml:space="preserve">Техническая база обоих хозяйств </w:t>
      </w:r>
      <w:r w:rsidRPr="00DA2CDD">
        <w:rPr>
          <w:sz w:val="32"/>
          <w:szCs w:val="32"/>
        </w:rPr>
        <w:t>–</w:t>
      </w:r>
      <w:r w:rsidRPr="00DA2CDD">
        <w:rPr>
          <w:spacing w:val="-1"/>
          <w:sz w:val="32"/>
          <w:szCs w:val="32"/>
        </w:rPr>
        <w:t xml:space="preserve"> импортная и российская в</w:t>
      </w:r>
      <w:r w:rsidRPr="00DA2CDD">
        <w:rPr>
          <w:spacing w:val="-1"/>
          <w:sz w:val="32"/>
          <w:szCs w:val="32"/>
        </w:rPr>
        <w:t>ы</w:t>
      </w:r>
      <w:r w:rsidRPr="00DA2CDD">
        <w:rPr>
          <w:spacing w:val="-1"/>
          <w:sz w:val="32"/>
          <w:szCs w:val="32"/>
        </w:rPr>
        <w:t>сокопроизводительная техника.</w:t>
      </w:r>
      <w:r w:rsidRPr="00DA2CDD">
        <w:rPr>
          <w:spacing w:val="-2"/>
          <w:sz w:val="32"/>
          <w:szCs w:val="32"/>
        </w:rPr>
        <w:t xml:space="preserve"> </w:t>
      </w:r>
      <w:r w:rsidRPr="00DA2CDD">
        <w:rPr>
          <w:sz w:val="32"/>
          <w:szCs w:val="32"/>
        </w:rPr>
        <w:t>Учхоз – это многоотраслевое хозя</w:t>
      </w:r>
      <w:r w:rsidRPr="00DA2CDD">
        <w:rPr>
          <w:sz w:val="32"/>
          <w:szCs w:val="32"/>
        </w:rPr>
        <w:t>й</w:t>
      </w:r>
      <w:r w:rsidRPr="00DA2CDD">
        <w:rPr>
          <w:sz w:val="32"/>
          <w:szCs w:val="32"/>
        </w:rPr>
        <w:t>ство, п</w:t>
      </w:r>
      <w:r w:rsidRPr="00DA2CDD">
        <w:rPr>
          <w:spacing w:val="-3"/>
          <w:sz w:val="32"/>
          <w:szCs w:val="32"/>
        </w:rPr>
        <w:t xml:space="preserve">роизводственная структура </w:t>
      </w:r>
      <w:r w:rsidRPr="00DA2CDD">
        <w:rPr>
          <w:sz w:val="32"/>
          <w:szCs w:val="32"/>
        </w:rPr>
        <w:t xml:space="preserve">которого </w:t>
      </w:r>
      <w:r w:rsidRPr="00DA2CDD">
        <w:rPr>
          <w:spacing w:val="-3"/>
          <w:sz w:val="32"/>
          <w:szCs w:val="32"/>
        </w:rPr>
        <w:t>включает растениеводство, племенное животноводство, птицеводство, ремонт техники, строител</w:t>
      </w:r>
      <w:r w:rsidRPr="00DA2CDD">
        <w:rPr>
          <w:spacing w:val="-3"/>
          <w:sz w:val="32"/>
          <w:szCs w:val="32"/>
        </w:rPr>
        <w:t>ь</w:t>
      </w:r>
      <w:r w:rsidRPr="00DA2CDD">
        <w:rPr>
          <w:spacing w:val="-3"/>
          <w:sz w:val="32"/>
          <w:szCs w:val="32"/>
        </w:rPr>
        <w:t xml:space="preserve">ство, переработку сельскохозяйственной продукции. </w:t>
      </w:r>
      <w:r w:rsidRPr="00DA2CDD">
        <w:rPr>
          <w:sz w:val="32"/>
          <w:szCs w:val="32"/>
        </w:rPr>
        <w:t>СПК «Красн</w:t>
      </w:r>
      <w:r w:rsidRPr="00DA2CDD">
        <w:rPr>
          <w:sz w:val="32"/>
          <w:szCs w:val="32"/>
        </w:rPr>
        <w:t>о</w:t>
      </w:r>
      <w:r w:rsidRPr="00DA2CDD">
        <w:rPr>
          <w:sz w:val="32"/>
          <w:szCs w:val="32"/>
        </w:rPr>
        <w:t xml:space="preserve">дарский» – это крупное специализированное </w:t>
      </w:r>
      <w:proofErr w:type="gramStart"/>
      <w:r w:rsidRPr="00DA2CDD">
        <w:rPr>
          <w:sz w:val="32"/>
          <w:szCs w:val="32"/>
        </w:rPr>
        <w:t>овоще-плодовое</w:t>
      </w:r>
      <w:proofErr w:type="gramEnd"/>
      <w:r w:rsidRPr="00DA2CDD">
        <w:rPr>
          <w:sz w:val="32"/>
          <w:szCs w:val="32"/>
        </w:rPr>
        <w:t xml:space="preserve"> хозя</w:t>
      </w:r>
      <w:r w:rsidRPr="00DA2CDD">
        <w:rPr>
          <w:sz w:val="32"/>
          <w:szCs w:val="32"/>
        </w:rPr>
        <w:t>й</w:t>
      </w:r>
      <w:r w:rsidRPr="00DA2CDD">
        <w:rPr>
          <w:spacing w:val="5"/>
          <w:sz w:val="32"/>
          <w:szCs w:val="32"/>
        </w:rPr>
        <w:t>ство,</w:t>
      </w:r>
      <w:r w:rsidRPr="00DA2CDD">
        <w:rPr>
          <w:spacing w:val="-2"/>
          <w:sz w:val="32"/>
          <w:szCs w:val="32"/>
        </w:rPr>
        <w:t xml:space="preserve"> в котором активно внедряются передовые технологии воздел</w:t>
      </w:r>
      <w:r w:rsidRPr="00DA2CDD">
        <w:rPr>
          <w:spacing w:val="-2"/>
          <w:sz w:val="32"/>
          <w:szCs w:val="32"/>
        </w:rPr>
        <w:t>ы</w:t>
      </w:r>
      <w:r w:rsidRPr="00DA2CDD">
        <w:rPr>
          <w:spacing w:val="-2"/>
          <w:sz w:val="32"/>
          <w:szCs w:val="32"/>
        </w:rPr>
        <w:t>вания сельскохозяйствен</w:t>
      </w:r>
      <w:r w:rsidRPr="00DA2CDD">
        <w:rPr>
          <w:spacing w:val="-3"/>
          <w:sz w:val="32"/>
          <w:szCs w:val="32"/>
        </w:rPr>
        <w:t>ных культур.</w:t>
      </w:r>
    </w:p>
    <w:p w:rsidR="00D54165" w:rsidRPr="00DA2CDD" w:rsidRDefault="00D54165" w:rsidP="00440F8E">
      <w:pPr>
        <w:ind w:right="-1" w:firstLine="708"/>
        <w:jc w:val="both"/>
        <w:rPr>
          <w:spacing w:val="-4"/>
          <w:sz w:val="32"/>
          <w:szCs w:val="32"/>
        </w:rPr>
      </w:pPr>
      <w:r w:rsidRPr="00DA2CDD">
        <w:rPr>
          <w:spacing w:val="-2"/>
          <w:sz w:val="32"/>
          <w:szCs w:val="32"/>
        </w:rPr>
        <w:t xml:space="preserve">В учхозе «Кубань» функционирует первая в крае </w:t>
      </w:r>
      <w:r w:rsidRPr="00DA2CDD">
        <w:rPr>
          <w:sz w:val="32"/>
          <w:szCs w:val="32"/>
        </w:rPr>
        <w:t>демонстрац</w:t>
      </w:r>
      <w:r w:rsidRPr="00DA2CDD">
        <w:rPr>
          <w:sz w:val="32"/>
          <w:szCs w:val="32"/>
        </w:rPr>
        <w:t>и</w:t>
      </w:r>
      <w:r w:rsidRPr="00DA2CDD">
        <w:rPr>
          <w:sz w:val="32"/>
          <w:szCs w:val="32"/>
        </w:rPr>
        <w:t>онная производственная свино</w:t>
      </w:r>
      <w:r w:rsidRPr="00DA2CDD">
        <w:rPr>
          <w:spacing w:val="-1"/>
          <w:sz w:val="32"/>
          <w:szCs w:val="32"/>
        </w:rPr>
        <w:t>ферма «Пятачок», полностью оборуд</w:t>
      </w:r>
      <w:r w:rsidRPr="00DA2CDD">
        <w:rPr>
          <w:spacing w:val="-1"/>
          <w:sz w:val="32"/>
          <w:szCs w:val="32"/>
        </w:rPr>
        <w:t>о</w:t>
      </w:r>
      <w:r w:rsidRPr="00DA2CDD">
        <w:rPr>
          <w:spacing w:val="-1"/>
          <w:sz w:val="32"/>
          <w:szCs w:val="32"/>
        </w:rPr>
        <w:t>ванная современ</w:t>
      </w:r>
      <w:r w:rsidRPr="00DA2CDD">
        <w:rPr>
          <w:spacing w:val="-4"/>
          <w:sz w:val="32"/>
          <w:szCs w:val="32"/>
        </w:rPr>
        <w:t>ными датскими технологиями. С</w:t>
      </w:r>
      <w:r w:rsidRPr="00DA2CDD">
        <w:rPr>
          <w:sz w:val="32"/>
          <w:szCs w:val="32"/>
        </w:rPr>
        <w:t>вино</w:t>
      </w:r>
      <w:r w:rsidRPr="00DA2CDD">
        <w:rPr>
          <w:spacing w:val="-1"/>
          <w:sz w:val="32"/>
          <w:szCs w:val="32"/>
        </w:rPr>
        <w:t>ферма</w:t>
      </w:r>
      <w:r w:rsidRPr="00DA2CDD">
        <w:rPr>
          <w:spacing w:val="-4"/>
          <w:sz w:val="32"/>
          <w:szCs w:val="32"/>
        </w:rPr>
        <w:t xml:space="preserve"> рассчит</w:t>
      </w:r>
      <w:r w:rsidRPr="00DA2CDD">
        <w:rPr>
          <w:spacing w:val="-4"/>
          <w:sz w:val="32"/>
          <w:szCs w:val="32"/>
        </w:rPr>
        <w:t>а</w:t>
      </w:r>
      <w:r w:rsidRPr="00DA2CDD">
        <w:rPr>
          <w:spacing w:val="-4"/>
          <w:sz w:val="32"/>
          <w:szCs w:val="32"/>
        </w:rPr>
        <w:t>на</w:t>
      </w:r>
      <w:r w:rsidRPr="00DA2CDD">
        <w:rPr>
          <w:spacing w:val="-1"/>
          <w:sz w:val="32"/>
          <w:szCs w:val="32"/>
        </w:rPr>
        <w:t xml:space="preserve"> на 200 элитных свино</w:t>
      </w:r>
      <w:r w:rsidRPr="00DA2CDD">
        <w:rPr>
          <w:spacing w:val="-2"/>
          <w:sz w:val="32"/>
          <w:szCs w:val="32"/>
        </w:rPr>
        <w:t xml:space="preserve">маток трех самых устойчивых к воздействию </w:t>
      </w:r>
      <w:r w:rsidRPr="00DA2CDD">
        <w:rPr>
          <w:sz w:val="32"/>
          <w:szCs w:val="32"/>
        </w:rPr>
        <w:t xml:space="preserve">внешней среды пород. Производительность </w:t>
      </w:r>
      <w:r w:rsidRPr="00DA2CDD">
        <w:rPr>
          <w:spacing w:val="-2"/>
          <w:sz w:val="32"/>
          <w:szCs w:val="32"/>
        </w:rPr>
        <w:t xml:space="preserve">элитных свиней </w:t>
      </w:r>
      <w:r w:rsidRPr="00DA2CDD">
        <w:rPr>
          <w:sz w:val="32"/>
          <w:szCs w:val="32"/>
        </w:rPr>
        <w:t>–</w:t>
      </w:r>
      <w:r w:rsidRPr="00DA2CDD">
        <w:rPr>
          <w:spacing w:val="-2"/>
          <w:sz w:val="32"/>
          <w:szCs w:val="32"/>
        </w:rPr>
        <w:t xml:space="preserve"> 400 тонн мяса в год. Проект </w:t>
      </w:r>
      <w:r w:rsidRPr="00DA2CDD">
        <w:rPr>
          <w:spacing w:val="-3"/>
          <w:sz w:val="32"/>
          <w:szCs w:val="32"/>
        </w:rPr>
        <w:t xml:space="preserve">строительства свинофермы был разработан </w:t>
      </w:r>
      <w:proofErr w:type="gramStart"/>
      <w:r w:rsidRPr="00DA2CDD">
        <w:rPr>
          <w:spacing w:val="-3"/>
          <w:sz w:val="32"/>
          <w:szCs w:val="32"/>
        </w:rPr>
        <w:t>в соответствии</w:t>
      </w:r>
      <w:r w:rsidRPr="00DA2CDD">
        <w:rPr>
          <w:sz w:val="32"/>
          <w:szCs w:val="32"/>
        </w:rPr>
        <w:t xml:space="preserve"> с договором о расширении </w:t>
      </w:r>
      <w:r w:rsidRPr="00DA2CDD">
        <w:rPr>
          <w:spacing w:val="-2"/>
          <w:sz w:val="32"/>
          <w:szCs w:val="32"/>
        </w:rPr>
        <w:t>сотрудничества в АПК ме</w:t>
      </w:r>
      <w:r w:rsidRPr="00DA2CDD">
        <w:rPr>
          <w:spacing w:val="-2"/>
          <w:sz w:val="32"/>
          <w:szCs w:val="32"/>
        </w:rPr>
        <w:t>ж</w:t>
      </w:r>
      <w:r w:rsidRPr="00DA2CDD">
        <w:rPr>
          <w:spacing w:val="-2"/>
          <w:sz w:val="32"/>
          <w:szCs w:val="32"/>
        </w:rPr>
        <w:t>ду администрацией</w:t>
      </w:r>
      <w:proofErr w:type="gramEnd"/>
      <w:r w:rsidRPr="00DA2CDD">
        <w:rPr>
          <w:spacing w:val="-2"/>
          <w:sz w:val="32"/>
          <w:szCs w:val="32"/>
        </w:rPr>
        <w:t xml:space="preserve"> </w:t>
      </w:r>
      <w:r w:rsidRPr="00DA2CDD">
        <w:rPr>
          <w:spacing w:val="1"/>
          <w:sz w:val="32"/>
          <w:szCs w:val="32"/>
        </w:rPr>
        <w:t>Краснодарского края и Сельскохозяйствен</w:t>
      </w:r>
      <w:r w:rsidRPr="00DA2CDD">
        <w:rPr>
          <w:spacing w:val="-2"/>
          <w:sz w:val="32"/>
          <w:szCs w:val="32"/>
        </w:rPr>
        <w:t xml:space="preserve">ным советом Дании. Комплекс также является </w:t>
      </w:r>
      <w:r w:rsidRPr="00DA2CDD">
        <w:rPr>
          <w:spacing w:val="1"/>
          <w:sz w:val="32"/>
          <w:szCs w:val="32"/>
        </w:rPr>
        <w:t>учебной базой для практ</w:t>
      </w:r>
      <w:r w:rsidRPr="00DA2CDD">
        <w:rPr>
          <w:spacing w:val="1"/>
          <w:sz w:val="32"/>
          <w:szCs w:val="32"/>
        </w:rPr>
        <w:t>и</w:t>
      </w:r>
      <w:r w:rsidRPr="00DA2CDD">
        <w:rPr>
          <w:spacing w:val="1"/>
          <w:sz w:val="32"/>
          <w:szCs w:val="32"/>
        </w:rPr>
        <w:t xml:space="preserve">ческого внедрения </w:t>
      </w:r>
      <w:r w:rsidRPr="00DA2CDD">
        <w:rPr>
          <w:spacing w:val="-2"/>
          <w:sz w:val="32"/>
          <w:szCs w:val="32"/>
        </w:rPr>
        <w:t xml:space="preserve">новейших ноу-хау в свиноводстве края. Благодаря поддержке университета, </w:t>
      </w:r>
      <w:r w:rsidRPr="00DA2CDD">
        <w:rPr>
          <w:spacing w:val="-4"/>
          <w:sz w:val="32"/>
          <w:szCs w:val="32"/>
        </w:rPr>
        <w:t>трудовому энтузиазму коллектива, внедря</w:t>
      </w:r>
      <w:r w:rsidRPr="00DA2CDD">
        <w:rPr>
          <w:spacing w:val="-4"/>
          <w:sz w:val="32"/>
          <w:szCs w:val="32"/>
        </w:rPr>
        <w:t>е</w:t>
      </w:r>
      <w:r w:rsidRPr="00DA2CDD">
        <w:rPr>
          <w:spacing w:val="-4"/>
          <w:sz w:val="32"/>
          <w:szCs w:val="32"/>
        </w:rPr>
        <w:lastRenderedPageBreak/>
        <w:t>мым социальным программам, «Кубань» в настоящее время работает и развивается достаточно стабильно [6, с.</w:t>
      </w:r>
      <w:r w:rsidRPr="00DA2CDD">
        <w:rPr>
          <w:sz w:val="32"/>
          <w:szCs w:val="32"/>
        </w:rPr>
        <w:t xml:space="preserve"> 17</w:t>
      </w:r>
      <w:r w:rsidRPr="00DA2CDD">
        <w:rPr>
          <w:spacing w:val="-4"/>
          <w:sz w:val="32"/>
          <w:szCs w:val="32"/>
        </w:rPr>
        <w:t>].</w:t>
      </w:r>
    </w:p>
    <w:p w:rsidR="00D54165" w:rsidRPr="00DA2CDD" w:rsidRDefault="00D54165" w:rsidP="00440F8E">
      <w:pPr>
        <w:ind w:right="-1" w:firstLine="708"/>
        <w:jc w:val="both"/>
        <w:rPr>
          <w:spacing w:val="-2"/>
          <w:sz w:val="32"/>
          <w:szCs w:val="32"/>
        </w:rPr>
      </w:pPr>
      <w:r w:rsidRPr="00DA2CDD">
        <w:rPr>
          <w:spacing w:val="-3"/>
          <w:sz w:val="32"/>
          <w:szCs w:val="32"/>
        </w:rPr>
        <w:t xml:space="preserve">Благодаря присоединению в 1980 г. СПК «Краснодарский» к </w:t>
      </w:r>
      <w:r w:rsidRPr="00DA2CDD">
        <w:rPr>
          <w:spacing w:val="4"/>
          <w:sz w:val="32"/>
          <w:szCs w:val="32"/>
        </w:rPr>
        <w:t>пр</w:t>
      </w:r>
      <w:r w:rsidRPr="00DA2CDD">
        <w:rPr>
          <w:spacing w:val="4"/>
          <w:sz w:val="32"/>
          <w:szCs w:val="32"/>
        </w:rPr>
        <w:t>и</w:t>
      </w:r>
      <w:r w:rsidRPr="00DA2CDD">
        <w:rPr>
          <w:spacing w:val="4"/>
          <w:sz w:val="32"/>
          <w:szCs w:val="32"/>
        </w:rPr>
        <w:t>городной оросительной системе,</w:t>
      </w:r>
      <w:r w:rsidRPr="00DA2CDD">
        <w:rPr>
          <w:spacing w:val="-3"/>
          <w:sz w:val="32"/>
          <w:szCs w:val="32"/>
        </w:rPr>
        <w:t xml:space="preserve"> здесь </w:t>
      </w:r>
      <w:r w:rsidRPr="00DA2CDD">
        <w:rPr>
          <w:spacing w:val="-2"/>
          <w:sz w:val="32"/>
          <w:szCs w:val="32"/>
        </w:rPr>
        <w:t xml:space="preserve">используется </w:t>
      </w:r>
      <w:r w:rsidRPr="00DA2CDD">
        <w:rPr>
          <w:sz w:val="32"/>
          <w:szCs w:val="32"/>
        </w:rPr>
        <w:t>новая прогре</w:t>
      </w:r>
      <w:r w:rsidRPr="00DA2CDD">
        <w:rPr>
          <w:sz w:val="32"/>
          <w:szCs w:val="32"/>
        </w:rPr>
        <w:t>с</w:t>
      </w:r>
      <w:r w:rsidRPr="00DA2CDD">
        <w:rPr>
          <w:sz w:val="32"/>
          <w:szCs w:val="32"/>
        </w:rPr>
        <w:t>сивная дожде</w:t>
      </w:r>
      <w:r w:rsidRPr="00DA2CDD">
        <w:rPr>
          <w:spacing w:val="-2"/>
          <w:sz w:val="32"/>
          <w:szCs w:val="32"/>
        </w:rPr>
        <w:t>вальная техника</w:t>
      </w:r>
      <w:r w:rsidRPr="00DA2CDD">
        <w:rPr>
          <w:spacing w:val="-3"/>
          <w:sz w:val="32"/>
          <w:szCs w:val="32"/>
        </w:rPr>
        <w:t xml:space="preserve">, </w:t>
      </w:r>
      <w:r w:rsidRPr="00DA2CDD">
        <w:rPr>
          <w:spacing w:val="-2"/>
          <w:sz w:val="32"/>
          <w:szCs w:val="32"/>
        </w:rPr>
        <w:t>техноло</w:t>
      </w:r>
      <w:r w:rsidRPr="00DA2CDD">
        <w:rPr>
          <w:spacing w:val="-1"/>
          <w:sz w:val="32"/>
          <w:szCs w:val="32"/>
        </w:rPr>
        <w:t>гия капельного орошения, что значительно повышает урожайность возделываемых культур. Для хранения произведенной продукции в хозяйстве</w:t>
      </w:r>
      <w:r w:rsidRPr="00DA2CDD">
        <w:rPr>
          <w:spacing w:val="1"/>
          <w:sz w:val="32"/>
          <w:szCs w:val="32"/>
        </w:rPr>
        <w:t xml:space="preserve"> реконструировано </w:t>
      </w:r>
      <w:proofErr w:type="gramStart"/>
      <w:r w:rsidRPr="00DA2CDD">
        <w:rPr>
          <w:spacing w:val="1"/>
          <w:sz w:val="32"/>
          <w:szCs w:val="32"/>
        </w:rPr>
        <w:t>охлаждаемое</w:t>
      </w:r>
      <w:proofErr w:type="gramEnd"/>
      <w:r w:rsidRPr="00DA2CDD">
        <w:rPr>
          <w:spacing w:val="1"/>
          <w:sz w:val="32"/>
          <w:szCs w:val="32"/>
        </w:rPr>
        <w:t xml:space="preserve"> плодо</w:t>
      </w:r>
      <w:r w:rsidR="00114233" w:rsidRPr="00DA2CDD">
        <w:rPr>
          <w:spacing w:val="1"/>
          <w:sz w:val="32"/>
          <w:szCs w:val="32"/>
        </w:rPr>
        <w:t>-</w:t>
      </w:r>
      <w:r w:rsidRPr="00DA2CDD">
        <w:rPr>
          <w:spacing w:val="1"/>
          <w:sz w:val="32"/>
          <w:szCs w:val="32"/>
        </w:rPr>
        <w:t xml:space="preserve">овощехранилище большой емкости. </w:t>
      </w:r>
      <w:r w:rsidRPr="00DA2CDD">
        <w:rPr>
          <w:spacing w:val="-1"/>
          <w:sz w:val="32"/>
          <w:szCs w:val="32"/>
        </w:rPr>
        <w:t>Коллектив предприятия в составе</w:t>
      </w:r>
      <w:r w:rsidRPr="00DA2CDD">
        <w:rPr>
          <w:spacing w:val="-2"/>
          <w:sz w:val="32"/>
          <w:szCs w:val="32"/>
        </w:rPr>
        <w:t xml:space="preserve"> 320 чел.</w:t>
      </w:r>
      <w:r w:rsidRPr="00DA2CDD">
        <w:rPr>
          <w:spacing w:val="-3"/>
          <w:sz w:val="32"/>
          <w:szCs w:val="32"/>
        </w:rPr>
        <w:t xml:space="preserve"> </w:t>
      </w:r>
      <w:r w:rsidRPr="00DA2CDD">
        <w:rPr>
          <w:spacing w:val="-1"/>
          <w:sz w:val="32"/>
          <w:szCs w:val="32"/>
        </w:rPr>
        <w:t>накопил уникальные трудовые трад</w:t>
      </w:r>
      <w:r w:rsidRPr="00DA2CDD">
        <w:rPr>
          <w:spacing w:val="-1"/>
          <w:sz w:val="32"/>
          <w:szCs w:val="32"/>
        </w:rPr>
        <w:t>и</w:t>
      </w:r>
      <w:r w:rsidRPr="00DA2CDD">
        <w:rPr>
          <w:spacing w:val="-1"/>
          <w:sz w:val="32"/>
          <w:szCs w:val="32"/>
        </w:rPr>
        <w:t>ции, сформировалось несколько земледельческих династий. Хозра</w:t>
      </w:r>
      <w:r w:rsidRPr="00DA2CDD">
        <w:rPr>
          <w:spacing w:val="-1"/>
          <w:sz w:val="32"/>
          <w:szCs w:val="32"/>
        </w:rPr>
        <w:t>с</w:t>
      </w:r>
      <w:r w:rsidRPr="00DA2CDD">
        <w:rPr>
          <w:spacing w:val="-1"/>
          <w:sz w:val="32"/>
          <w:szCs w:val="32"/>
        </w:rPr>
        <w:t xml:space="preserve">чет, введенный </w:t>
      </w:r>
      <w:r w:rsidR="00440F8E" w:rsidRPr="00DA2CDD">
        <w:rPr>
          <w:spacing w:val="-1"/>
          <w:sz w:val="32"/>
          <w:szCs w:val="32"/>
        </w:rPr>
        <w:t xml:space="preserve">здесь </w:t>
      </w:r>
      <w:r w:rsidRPr="00DA2CDD">
        <w:rPr>
          <w:spacing w:val="-1"/>
          <w:sz w:val="32"/>
          <w:szCs w:val="32"/>
        </w:rPr>
        <w:t>с 2000 г., способствует рациональному испол</w:t>
      </w:r>
      <w:r w:rsidRPr="00DA2CDD">
        <w:rPr>
          <w:spacing w:val="-1"/>
          <w:sz w:val="32"/>
          <w:szCs w:val="32"/>
        </w:rPr>
        <w:t>ь</w:t>
      </w:r>
      <w:r w:rsidRPr="00DA2CDD">
        <w:rPr>
          <w:spacing w:val="-1"/>
          <w:sz w:val="32"/>
          <w:szCs w:val="32"/>
        </w:rPr>
        <w:t>зованию техники, людских и финансовых ресурсов. Результат работы коллектива – производство качественной сельскохозяйственной пр</w:t>
      </w:r>
      <w:r w:rsidRPr="00DA2CDD">
        <w:rPr>
          <w:spacing w:val="-1"/>
          <w:sz w:val="32"/>
          <w:szCs w:val="32"/>
        </w:rPr>
        <w:t>о</w:t>
      </w:r>
      <w:r w:rsidRPr="00DA2CDD">
        <w:rPr>
          <w:spacing w:val="-1"/>
          <w:sz w:val="32"/>
          <w:szCs w:val="32"/>
        </w:rPr>
        <w:t xml:space="preserve">дукции, которой снабжается </w:t>
      </w:r>
      <w:proofErr w:type="gramStart"/>
      <w:r w:rsidRPr="00DA2CDD">
        <w:rPr>
          <w:spacing w:val="-1"/>
          <w:sz w:val="32"/>
          <w:szCs w:val="32"/>
        </w:rPr>
        <w:t>г</w:t>
      </w:r>
      <w:proofErr w:type="gramEnd"/>
      <w:r w:rsidRPr="00DA2CDD">
        <w:rPr>
          <w:spacing w:val="-1"/>
          <w:sz w:val="32"/>
          <w:szCs w:val="32"/>
        </w:rPr>
        <w:t xml:space="preserve">. Краснодар </w:t>
      </w:r>
      <w:r w:rsidRPr="00DA2CDD">
        <w:rPr>
          <w:spacing w:val="-4"/>
          <w:sz w:val="32"/>
          <w:szCs w:val="32"/>
        </w:rPr>
        <w:t>[6, с.</w:t>
      </w:r>
      <w:r w:rsidRPr="00DA2CDD">
        <w:rPr>
          <w:sz w:val="32"/>
          <w:szCs w:val="32"/>
        </w:rPr>
        <w:t xml:space="preserve"> 18</w:t>
      </w:r>
      <w:r w:rsidRPr="00DA2CDD">
        <w:rPr>
          <w:spacing w:val="-4"/>
          <w:sz w:val="32"/>
          <w:szCs w:val="32"/>
        </w:rPr>
        <w:t>]</w:t>
      </w:r>
      <w:r w:rsidRPr="00DA2CDD">
        <w:rPr>
          <w:spacing w:val="-2"/>
          <w:sz w:val="32"/>
          <w:szCs w:val="32"/>
        </w:rPr>
        <w:t>.</w:t>
      </w:r>
    </w:p>
    <w:p w:rsidR="00D54165" w:rsidRPr="00DA2CDD" w:rsidRDefault="00D54165" w:rsidP="00440F8E">
      <w:pPr>
        <w:ind w:right="-1" w:firstLine="708"/>
        <w:jc w:val="both"/>
        <w:rPr>
          <w:spacing w:val="-2"/>
          <w:sz w:val="32"/>
          <w:szCs w:val="32"/>
        </w:rPr>
      </w:pPr>
      <w:r w:rsidRPr="00DA2CDD">
        <w:rPr>
          <w:spacing w:val="-2"/>
          <w:sz w:val="32"/>
          <w:szCs w:val="32"/>
        </w:rPr>
        <w:t>Вместе с тем, в работе научно-информационного кластера Кра</w:t>
      </w:r>
      <w:r w:rsidRPr="00DA2CDD">
        <w:rPr>
          <w:spacing w:val="-2"/>
          <w:sz w:val="32"/>
          <w:szCs w:val="32"/>
        </w:rPr>
        <w:t>с</w:t>
      </w:r>
      <w:r w:rsidRPr="00DA2CDD">
        <w:rPr>
          <w:spacing w:val="-2"/>
          <w:sz w:val="32"/>
          <w:szCs w:val="32"/>
        </w:rPr>
        <w:t>нодарского края существует немало проблем [7]. В частности, назовем проблему недопоставки инновационной информации и недоступности консультаций узкопрофильных ученых для представителей малого бизнеса. Кроме того, ИКЦ неэффективно ведут поиск, апробацию и внедрение инновационных технологий, не занимаются распростран</w:t>
      </w:r>
      <w:r w:rsidRPr="00DA2CDD">
        <w:rPr>
          <w:spacing w:val="-2"/>
          <w:sz w:val="32"/>
          <w:szCs w:val="32"/>
        </w:rPr>
        <w:t>е</w:t>
      </w:r>
      <w:r w:rsidRPr="00DA2CDD">
        <w:rPr>
          <w:spacing w:val="-2"/>
          <w:sz w:val="32"/>
          <w:szCs w:val="32"/>
        </w:rPr>
        <w:t>нием передового опыта. На практике не отслеживаются должным о</w:t>
      </w:r>
      <w:r w:rsidRPr="00DA2CDD">
        <w:rPr>
          <w:spacing w:val="-2"/>
          <w:sz w:val="32"/>
          <w:szCs w:val="32"/>
        </w:rPr>
        <w:t>б</w:t>
      </w:r>
      <w:r w:rsidRPr="00DA2CDD">
        <w:rPr>
          <w:spacing w:val="-2"/>
          <w:sz w:val="32"/>
          <w:szCs w:val="32"/>
        </w:rPr>
        <w:t>разом потребности сельских тружеников в инновациях, поэтому во</w:t>
      </w:r>
      <w:r w:rsidRPr="00DA2CDD">
        <w:rPr>
          <w:spacing w:val="-2"/>
          <w:sz w:val="32"/>
          <w:szCs w:val="32"/>
        </w:rPr>
        <w:t>з</w:t>
      </w:r>
      <w:r w:rsidRPr="00DA2CDD">
        <w:rPr>
          <w:spacing w:val="-2"/>
          <w:sz w:val="32"/>
          <w:szCs w:val="32"/>
        </w:rPr>
        <w:t xml:space="preserve">никают трудности формирования заказов вузам и НИИ </w:t>
      </w:r>
      <w:r w:rsidRPr="00DA2CDD">
        <w:rPr>
          <w:spacing w:val="-4"/>
          <w:sz w:val="32"/>
          <w:szCs w:val="32"/>
        </w:rPr>
        <w:t>[3]</w:t>
      </w:r>
      <w:r w:rsidRPr="00DA2CDD">
        <w:rPr>
          <w:spacing w:val="-2"/>
          <w:sz w:val="32"/>
          <w:szCs w:val="32"/>
        </w:rPr>
        <w:t>. Немал</w:t>
      </w:r>
      <w:r w:rsidRPr="00DA2CDD">
        <w:rPr>
          <w:spacing w:val="-2"/>
          <w:sz w:val="32"/>
          <w:szCs w:val="32"/>
        </w:rPr>
        <w:t>о</w:t>
      </w:r>
      <w:r w:rsidRPr="00DA2CDD">
        <w:rPr>
          <w:spacing w:val="-2"/>
          <w:sz w:val="32"/>
          <w:szCs w:val="32"/>
        </w:rPr>
        <w:t>важным фактором является отсутствие помощи со стороны государс</w:t>
      </w:r>
      <w:r w:rsidRPr="00DA2CDD">
        <w:rPr>
          <w:spacing w:val="-2"/>
          <w:sz w:val="32"/>
          <w:szCs w:val="32"/>
        </w:rPr>
        <w:t>т</w:t>
      </w:r>
      <w:r w:rsidRPr="00DA2CDD">
        <w:rPr>
          <w:spacing w:val="-2"/>
          <w:sz w:val="32"/>
          <w:szCs w:val="32"/>
        </w:rPr>
        <w:t>ва, что не позволяет создавать нужную материально-техническую базу центров, снабжать их квалифицированными кадрами. Законодательное обеспечение инновационного развития также имеет пробелы в виде разночтений между новыми и действующими нормативными док</w:t>
      </w:r>
      <w:r w:rsidRPr="00DA2CDD">
        <w:rPr>
          <w:spacing w:val="-2"/>
          <w:sz w:val="32"/>
          <w:szCs w:val="32"/>
        </w:rPr>
        <w:t>у</w:t>
      </w:r>
      <w:r w:rsidRPr="00DA2CDD">
        <w:rPr>
          <w:spacing w:val="-2"/>
          <w:sz w:val="32"/>
          <w:szCs w:val="32"/>
        </w:rPr>
        <w:t>ментами.</w:t>
      </w:r>
    </w:p>
    <w:p w:rsidR="00D54165" w:rsidRPr="00DA2CDD" w:rsidRDefault="00D54165" w:rsidP="00440F8E">
      <w:pPr>
        <w:ind w:right="-1" w:firstLine="708"/>
        <w:jc w:val="both"/>
        <w:rPr>
          <w:spacing w:val="-2"/>
          <w:sz w:val="32"/>
          <w:szCs w:val="32"/>
        </w:rPr>
      </w:pPr>
      <w:r w:rsidRPr="00DA2CDD">
        <w:rPr>
          <w:spacing w:val="-2"/>
          <w:sz w:val="32"/>
          <w:szCs w:val="32"/>
        </w:rPr>
        <w:t>В заключение отметим, что, при всех недостатках системы управления АПК в регионах, политика развития кластеров в агропр</w:t>
      </w:r>
      <w:r w:rsidRPr="00DA2CDD">
        <w:rPr>
          <w:spacing w:val="-2"/>
          <w:sz w:val="32"/>
          <w:szCs w:val="32"/>
        </w:rPr>
        <w:t>о</w:t>
      </w:r>
      <w:r w:rsidRPr="00DA2CDD">
        <w:rPr>
          <w:spacing w:val="-2"/>
          <w:sz w:val="32"/>
          <w:szCs w:val="32"/>
        </w:rPr>
        <w:t>мышленном комплексе в РФ является перспективной и нуждается в поддержке со стороны государственных структур.</w:t>
      </w:r>
    </w:p>
    <w:p w:rsidR="00D54165" w:rsidRPr="00DA2CDD" w:rsidRDefault="00D54165" w:rsidP="00D54165">
      <w:pPr>
        <w:ind w:right="-1" w:firstLine="568"/>
        <w:jc w:val="both"/>
        <w:rPr>
          <w:spacing w:val="-2"/>
          <w:sz w:val="32"/>
          <w:szCs w:val="32"/>
        </w:rPr>
      </w:pPr>
    </w:p>
    <w:p w:rsidR="00D54165" w:rsidRPr="00DA2CDD" w:rsidRDefault="00D54165" w:rsidP="00440F8E">
      <w:pPr>
        <w:ind w:right="-1" w:firstLine="708"/>
        <w:jc w:val="both"/>
        <w:rPr>
          <w:i/>
          <w:sz w:val="32"/>
          <w:szCs w:val="32"/>
        </w:rPr>
      </w:pPr>
      <w:r w:rsidRPr="00DA2CDD">
        <w:rPr>
          <w:i/>
          <w:sz w:val="32"/>
          <w:szCs w:val="32"/>
        </w:rPr>
        <w:t>Примечания</w:t>
      </w:r>
    </w:p>
    <w:p w:rsidR="00D54165" w:rsidRPr="00DA2CDD" w:rsidRDefault="00D54165" w:rsidP="00D54165">
      <w:pPr>
        <w:ind w:right="-1" w:firstLine="568"/>
        <w:jc w:val="both"/>
        <w:rPr>
          <w:i/>
          <w:sz w:val="32"/>
          <w:szCs w:val="32"/>
        </w:rPr>
      </w:pPr>
    </w:p>
    <w:p w:rsidR="00D54165" w:rsidRPr="00DA2CDD" w:rsidRDefault="00D54165" w:rsidP="00440F8E">
      <w:pPr>
        <w:ind w:right="-1" w:firstLine="708"/>
        <w:jc w:val="both"/>
        <w:rPr>
          <w:sz w:val="28"/>
          <w:szCs w:val="28"/>
        </w:rPr>
      </w:pPr>
      <w:r w:rsidRPr="00DA2CDD">
        <w:rPr>
          <w:sz w:val="28"/>
          <w:szCs w:val="28"/>
        </w:rPr>
        <w:t>1.</w:t>
      </w:r>
      <w:r w:rsidRPr="00DA2CDD">
        <w:rPr>
          <w:rStyle w:val="af2"/>
          <w:b w:val="0"/>
          <w:sz w:val="28"/>
          <w:szCs w:val="28"/>
        </w:rPr>
        <w:t xml:space="preserve"> Корпоративное управление и инновационное развитие экономики С</w:t>
      </w:r>
      <w:r w:rsidRPr="00DA2CDD">
        <w:rPr>
          <w:rStyle w:val="af2"/>
          <w:b w:val="0"/>
          <w:sz w:val="28"/>
          <w:szCs w:val="28"/>
        </w:rPr>
        <w:t>е</w:t>
      </w:r>
      <w:r w:rsidRPr="00DA2CDD">
        <w:rPr>
          <w:rStyle w:val="af2"/>
          <w:b w:val="0"/>
          <w:sz w:val="28"/>
          <w:szCs w:val="28"/>
        </w:rPr>
        <w:t xml:space="preserve">вера: Вестник Научно-исследовательского центра корпоративного права, управления и венчурного инвестирования Сыктывкарского государственного </w:t>
      </w:r>
      <w:r w:rsidRPr="00DA2CDD">
        <w:rPr>
          <w:rStyle w:val="af2"/>
          <w:b w:val="0"/>
          <w:sz w:val="28"/>
          <w:szCs w:val="28"/>
        </w:rPr>
        <w:lastRenderedPageBreak/>
        <w:t xml:space="preserve">университета: Электронное научное издание </w:t>
      </w:r>
      <w:r w:rsidRPr="00DA2CDD">
        <w:rPr>
          <w:sz w:val="28"/>
          <w:szCs w:val="28"/>
        </w:rPr>
        <w:t xml:space="preserve">[Электронный ресурс]. </w:t>
      </w:r>
      <w:r w:rsidRPr="00DA2CDD">
        <w:rPr>
          <w:sz w:val="28"/>
          <w:szCs w:val="28"/>
          <w:lang w:val="en-US"/>
        </w:rPr>
        <w:t>URL</w:t>
      </w:r>
      <w:r w:rsidRPr="00DA2CDD">
        <w:rPr>
          <w:sz w:val="28"/>
          <w:szCs w:val="28"/>
        </w:rPr>
        <w:t xml:space="preserve">: </w:t>
      </w:r>
      <w:hyperlink r:id="rId13" w:history="1">
        <w:r w:rsidRPr="00DA2CDD">
          <w:rPr>
            <w:rStyle w:val="a8"/>
            <w:color w:val="auto"/>
            <w:sz w:val="28"/>
            <w:szCs w:val="28"/>
            <w:u w:val="none"/>
          </w:rPr>
          <w:t>http://vestnik-ku.ru/index.php/home</w:t>
        </w:r>
      </w:hyperlink>
      <w:r w:rsidRPr="00DA2CDD">
        <w:rPr>
          <w:sz w:val="28"/>
          <w:szCs w:val="28"/>
        </w:rPr>
        <w:t>.</w:t>
      </w:r>
    </w:p>
    <w:p w:rsidR="00D54165" w:rsidRPr="00DA2CDD" w:rsidRDefault="00D54165" w:rsidP="00440F8E">
      <w:pPr>
        <w:ind w:right="-1" w:firstLine="708"/>
        <w:jc w:val="both"/>
        <w:rPr>
          <w:sz w:val="28"/>
          <w:szCs w:val="28"/>
        </w:rPr>
      </w:pPr>
      <w:r w:rsidRPr="00DA2CDD">
        <w:rPr>
          <w:sz w:val="28"/>
          <w:szCs w:val="28"/>
        </w:rPr>
        <w:t>2. Трухачев</w:t>
      </w:r>
      <w:r w:rsidR="00444D87" w:rsidRPr="00DA2CDD">
        <w:rPr>
          <w:sz w:val="28"/>
          <w:szCs w:val="28"/>
        </w:rPr>
        <w:t>,</w:t>
      </w:r>
      <w:r w:rsidRPr="00DA2CDD">
        <w:rPr>
          <w:sz w:val="28"/>
          <w:szCs w:val="28"/>
        </w:rPr>
        <w:t xml:space="preserve"> А.В., Лещева</w:t>
      </w:r>
      <w:r w:rsidR="00444D87" w:rsidRPr="00DA2CDD">
        <w:rPr>
          <w:sz w:val="28"/>
          <w:szCs w:val="28"/>
        </w:rPr>
        <w:t>,</w:t>
      </w:r>
      <w:r w:rsidRPr="00DA2CDD">
        <w:rPr>
          <w:sz w:val="28"/>
          <w:szCs w:val="28"/>
        </w:rPr>
        <w:t xml:space="preserve"> М.Г. Интеграционные процессы в инновац</w:t>
      </w:r>
      <w:r w:rsidRPr="00DA2CDD">
        <w:rPr>
          <w:sz w:val="28"/>
          <w:szCs w:val="28"/>
        </w:rPr>
        <w:t>и</w:t>
      </w:r>
      <w:r w:rsidRPr="00DA2CDD">
        <w:rPr>
          <w:sz w:val="28"/>
          <w:szCs w:val="28"/>
        </w:rPr>
        <w:t xml:space="preserve">онном развитии АПК </w:t>
      </w:r>
      <w:r w:rsidR="00444D87" w:rsidRPr="00DA2CDD">
        <w:rPr>
          <w:sz w:val="28"/>
          <w:szCs w:val="28"/>
        </w:rPr>
        <w:t xml:space="preserve">/ А.В. Трухачев, М.Г. Лещева </w:t>
      </w:r>
      <w:r w:rsidRPr="00DA2CDD">
        <w:rPr>
          <w:sz w:val="28"/>
          <w:szCs w:val="28"/>
        </w:rPr>
        <w:t>// Достижения  науки и те</w:t>
      </w:r>
      <w:r w:rsidRPr="00DA2CDD">
        <w:rPr>
          <w:sz w:val="28"/>
          <w:szCs w:val="28"/>
        </w:rPr>
        <w:t>х</w:t>
      </w:r>
      <w:r w:rsidRPr="00DA2CDD">
        <w:rPr>
          <w:sz w:val="28"/>
          <w:szCs w:val="28"/>
        </w:rPr>
        <w:t xml:space="preserve">ники АПК. – 2010. – № 9. – С. 5-7. </w:t>
      </w:r>
    </w:p>
    <w:p w:rsidR="00D54165" w:rsidRPr="00DA2CDD" w:rsidRDefault="00D54165" w:rsidP="00440F8E">
      <w:pPr>
        <w:ind w:right="-1" w:firstLine="708"/>
        <w:jc w:val="both"/>
        <w:rPr>
          <w:sz w:val="28"/>
          <w:szCs w:val="28"/>
        </w:rPr>
      </w:pPr>
      <w:r w:rsidRPr="00DA2CDD">
        <w:rPr>
          <w:sz w:val="28"/>
          <w:szCs w:val="28"/>
        </w:rPr>
        <w:t>3. Нечаев</w:t>
      </w:r>
      <w:r w:rsidR="00444D87" w:rsidRPr="00DA2CDD">
        <w:rPr>
          <w:sz w:val="28"/>
          <w:szCs w:val="28"/>
        </w:rPr>
        <w:t>,</w:t>
      </w:r>
      <w:r w:rsidRPr="00DA2CDD">
        <w:rPr>
          <w:sz w:val="28"/>
          <w:szCs w:val="28"/>
        </w:rPr>
        <w:t xml:space="preserve"> В.И., Бирман</w:t>
      </w:r>
      <w:r w:rsidR="00444D87" w:rsidRPr="00DA2CDD">
        <w:rPr>
          <w:sz w:val="28"/>
          <w:szCs w:val="28"/>
        </w:rPr>
        <w:t>,</w:t>
      </w:r>
      <w:r w:rsidRPr="00DA2CDD">
        <w:rPr>
          <w:sz w:val="28"/>
          <w:szCs w:val="28"/>
        </w:rPr>
        <w:t xml:space="preserve"> В.Ф., Санду</w:t>
      </w:r>
      <w:r w:rsidR="00444D87" w:rsidRPr="00DA2CDD">
        <w:rPr>
          <w:sz w:val="28"/>
          <w:szCs w:val="28"/>
        </w:rPr>
        <w:t>,</w:t>
      </w:r>
      <w:r w:rsidRPr="00DA2CDD">
        <w:rPr>
          <w:sz w:val="28"/>
          <w:szCs w:val="28"/>
        </w:rPr>
        <w:t xml:space="preserve"> И.С. и др. Организация инновац</w:t>
      </w:r>
      <w:r w:rsidRPr="00DA2CDD">
        <w:rPr>
          <w:sz w:val="28"/>
          <w:szCs w:val="28"/>
        </w:rPr>
        <w:t>и</w:t>
      </w:r>
      <w:r w:rsidRPr="00DA2CDD">
        <w:rPr>
          <w:sz w:val="28"/>
          <w:szCs w:val="28"/>
        </w:rPr>
        <w:t>онной деятельности в АПК: Учеб</w:t>
      </w:r>
      <w:proofErr w:type="gramStart"/>
      <w:r w:rsidRPr="00DA2CDD">
        <w:rPr>
          <w:sz w:val="28"/>
          <w:szCs w:val="28"/>
        </w:rPr>
        <w:t>.</w:t>
      </w:r>
      <w:proofErr w:type="gramEnd"/>
      <w:r w:rsidRPr="00DA2CDD">
        <w:rPr>
          <w:sz w:val="28"/>
          <w:szCs w:val="28"/>
        </w:rPr>
        <w:t xml:space="preserve"> </w:t>
      </w:r>
      <w:proofErr w:type="gramStart"/>
      <w:r w:rsidRPr="00DA2CDD">
        <w:rPr>
          <w:sz w:val="28"/>
          <w:szCs w:val="28"/>
        </w:rPr>
        <w:t>д</w:t>
      </w:r>
      <w:proofErr w:type="gramEnd"/>
      <w:r w:rsidRPr="00DA2CDD">
        <w:rPr>
          <w:sz w:val="28"/>
          <w:szCs w:val="28"/>
        </w:rPr>
        <w:t>ля вузов / под ред. В.И. Нечаева</w:t>
      </w:r>
      <w:r w:rsidR="00444D87" w:rsidRPr="00DA2CDD">
        <w:rPr>
          <w:sz w:val="28"/>
          <w:szCs w:val="28"/>
        </w:rPr>
        <w:t xml:space="preserve"> / В.И. Н</w:t>
      </w:r>
      <w:r w:rsidR="00444D87" w:rsidRPr="00DA2CDD">
        <w:rPr>
          <w:sz w:val="28"/>
          <w:szCs w:val="28"/>
        </w:rPr>
        <w:t>е</w:t>
      </w:r>
      <w:r w:rsidR="00444D87" w:rsidRPr="00DA2CDD">
        <w:rPr>
          <w:sz w:val="28"/>
          <w:szCs w:val="28"/>
        </w:rPr>
        <w:t>чаев, В.Ф. Бирман, И.С. Санду и др.</w:t>
      </w:r>
      <w:r w:rsidRPr="00DA2CDD">
        <w:rPr>
          <w:sz w:val="28"/>
          <w:szCs w:val="28"/>
        </w:rPr>
        <w:t xml:space="preserve"> – М.: КолосС, 2010. – 328 с.</w:t>
      </w:r>
    </w:p>
    <w:p w:rsidR="00D54165" w:rsidRPr="00DA2CDD" w:rsidRDefault="00D54165" w:rsidP="00440F8E">
      <w:pPr>
        <w:ind w:right="-1" w:firstLine="708"/>
        <w:jc w:val="both"/>
        <w:rPr>
          <w:sz w:val="28"/>
          <w:szCs w:val="28"/>
        </w:rPr>
      </w:pPr>
      <w:r w:rsidRPr="00DA2CDD">
        <w:rPr>
          <w:sz w:val="28"/>
          <w:szCs w:val="28"/>
        </w:rPr>
        <w:t>4. Нечаев</w:t>
      </w:r>
      <w:r w:rsidR="00444D87" w:rsidRPr="00DA2CDD">
        <w:rPr>
          <w:sz w:val="28"/>
          <w:szCs w:val="28"/>
        </w:rPr>
        <w:t>,</w:t>
      </w:r>
      <w:r w:rsidRPr="00DA2CDD">
        <w:rPr>
          <w:sz w:val="28"/>
          <w:szCs w:val="28"/>
        </w:rPr>
        <w:t xml:space="preserve"> В., Кравченко</w:t>
      </w:r>
      <w:r w:rsidR="00444D87" w:rsidRPr="00DA2CDD">
        <w:rPr>
          <w:sz w:val="28"/>
          <w:szCs w:val="28"/>
        </w:rPr>
        <w:t>,</w:t>
      </w:r>
      <w:r w:rsidRPr="00DA2CDD">
        <w:rPr>
          <w:sz w:val="28"/>
          <w:szCs w:val="28"/>
        </w:rPr>
        <w:t xml:space="preserve"> Н., Сайфетдинова</w:t>
      </w:r>
      <w:r w:rsidR="00444D87" w:rsidRPr="00DA2CDD">
        <w:rPr>
          <w:sz w:val="28"/>
          <w:szCs w:val="28"/>
        </w:rPr>
        <w:t>,</w:t>
      </w:r>
      <w:r w:rsidRPr="00DA2CDD">
        <w:rPr>
          <w:sz w:val="28"/>
          <w:szCs w:val="28"/>
        </w:rPr>
        <w:t xml:space="preserve"> Н., Нечаев А. Проблемы о</w:t>
      </w:r>
      <w:r w:rsidRPr="00DA2CDD">
        <w:rPr>
          <w:sz w:val="28"/>
          <w:szCs w:val="28"/>
        </w:rPr>
        <w:t>с</w:t>
      </w:r>
      <w:r w:rsidRPr="00DA2CDD">
        <w:rPr>
          <w:sz w:val="28"/>
          <w:szCs w:val="28"/>
        </w:rPr>
        <w:t xml:space="preserve">воения инноваций в АПК </w:t>
      </w:r>
      <w:r w:rsidR="00444D87" w:rsidRPr="00DA2CDD">
        <w:rPr>
          <w:sz w:val="28"/>
          <w:szCs w:val="28"/>
        </w:rPr>
        <w:t>/ В. Нечаев, Н. Кравченко, Н. Сайфетдинова, А. Неч</w:t>
      </w:r>
      <w:r w:rsidR="00444D87" w:rsidRPr="00DA2CDD">
        <w:rPr>
          <w:sz w:val="28"/>
          <w:szCs w:val="28"/>
        </w:rPr>
        <w:t>а</w:t>
      </w:r>
      <w:r w:rsidR="00444D87" w:rsidRPr="00DA2CDD">
        <w:rPr>
          <w:sz w:val="28"/>
          <w:szCs w:val="28"/>
        </w:rPr>
        <w:t xml:space="preserve">ев </w:t>
      </w:r>
      <w:r w:rsidRPr="00DA2CDD">
        <w:rPr>
          <w:sz w:val="28"/>
          <w:szCs w:val="28"/>
        </w:rPr>
        <w:t xml:space="preserve">// АПК: экономика и управление. – 2010. – № 6. – С. 74-79. </w:t>
      </w:r>
    </w:p>
    <w:p w:rsidR="00D54165" w:rsidRPr="00DA2CDD" w:rsidRDefault="00D54165" w:rsidP="00440F8E">
      <w:pPr>
        <w:ind w:right="-1" w:firstLine="708"/>
        <w:jc w:val="both"/>
        <w:rPr>
          <w:sz w:val="28"/>
          <w:szCs w:val="28"/>
        </w:rPr>
      </w:pPr>
      <w:r w:rsidRPr="00DA2CDD">
        <w:rPr>
          <w:sz w:val="28"/>
          <w:szCs w:val="28"/>
        </w:rPr>
        <w:t>5. Нечаев</w:t>
      </w:r>
      <w:r w:rsidR="00444D87" w:rsidRPr="00DA2CDD">
        <w:rPr>
          <w:sz w:val="28"/>
          <w:szCs w:val="28"/>
        </w:rPr>
        <w:t>,</w:t>
      </w:r>
      <w:r w:rsidRPr="00DA2CDD">
        <w:rPr>
          <w:sz w:val="28"/>
          <w:szCs w:val="28"/>
        </w:rPr>
        <w:t xml:space="preserve"> В., Полунина</w:t>
      </w:r>
      <w:r w:rsidR="00444D87" w:rsidRPr="00DA2CDD">
        <w:rPr>
          <w:sz w:val="28"/>
          <w:szCs w:val="28"/>
        </w:rPr>
        <w:t>,</w:t>
      </w:r>
      <w:r w:rsidRPr="00DA2CDD">
        <w:rPr>
          <w:sz w:val="28"/>
          <w:szCs w:val="28"/>
        </w:rPr>
        <w:t xml:space="preserve"> Т., Земляных</w:t>
      </w:r>
      <w:r w:rsidR="00444D87" w:rsidRPr="00DA2CDD">
        <w:rPr>
          <w:sz w:val="28"/>
          <w:szCs w:val="28"/>
        </w:rPr>
        <w:t>,</w:t>
      </w:r>
      <w:r w:rsidRPr="00DA2CDD">
        <w:rPr>
          <w:sz w:val="28"/>
          <w:szCs w:val="28"/>
        </w:rPr>
        <w:t xml:space="preserve"> Е. Научно-информационный кл</w:t>
      </w:r>
      <w:r w:rsidRPr="00DA2CDD">
        <w:rPr>
          <w:sz w:val="28"/>
          <w:szCs w:val="28"/>
        </w:rPr>
        <w:t>а</w:t>
      </w:r>
      <w:r w:rsidRPr="00DA2CDD">
        <w:rPr>
          <w:sz w:val="28"/>
          <w:szCs w:val="28"/>
        </w:rPr>
        <w:t xml:space="preserve">стер в АПК Краснодарского края </w:t>
      </w:r>
      <w:r w:rsidR="00444D87" w:rsidRPr="00DA2CDD">
        <w:rPr>
          <w:sz w:val="28"/>
          <w:szCs w:val="28"/>
        </w:rPr>
        <w:t xml:space="preserve">/ В. Нечаев, Т. Полунина, Е. Земляных </w:t>
      </w:r>
      <w:r w:rsidRPr="00DA2CDD">
        <w:rPr>
          <w:sz w:val="28"/>
          <w:szCs w:val="28"/>
        </w:rPr>
        <w:t>// АПК: экономика и управление. – 2010. – № 10. – С. 23-29.</w:t>
      </w:r>
    </w:p>
    <w:p w:rsidR="00D54165" w:rsidRPr="00DA2CDD" w:rsidRDefault="00D54165" w:rsidP="00440F8E">
      <w:pPr>
        <w:ind w:right="-1" w:firstLine="708"/>
        <w:jc w:val="both"/>
        <w:rPr>
          <w:sz w:val="28"/>
          <w:szCs w:val="28"/>
        </w:rPr>
      </w:pPr>
      <w:r w:rsidRPr="00DA2CDD">
        <w:rPr>
          <w:sz w:val="28"/>
          <w:szCs w:val="28"/>
        </w:rPr>
        <w:t>6. Лидеры агропромышленного комплекса Кубани: Инф</w:t>
      </w:r>
      <w:proofErr w:type="gramStart"/>
      <w:r w:rsidRPr="00DA2CDD">
        <w:rPr>
          <w:sz w:val="28"/>
          <w:szCs w:val="28"/>
        </w:rPr>
        <w:t>.-</w:t>
      </w:r>
      <w:proofErr w:type="gramEnd"/>
      <w:r w:rsidRPr="00DA2CDD">
        <w:rPr>
          <w:sz w:val="28"/>
          <w:szCs w:val="28"/>
        </w:rPr>
        <w:t>аналит. изд. – Краснодар: ООО Издат. проект «Лидеры АПК Кубани», 2008.</w:t>
      </w:r>
    </w:p>
    <w:p w:rsidR="00D54165" w:rsidRPr="00DA2CDD" w:rsidRDefault="00D54165" w:rsidP="00440F8E">
      <w:pPr>
        <w:ind w:right="-1" w:firstLine="708"/>
        <w:jc w:val="both"/>
        <w:rPr>
          <w:sz w:val="28"/>
          <w:szCs w:val="28"/>
        </w:rPr>
      </w:pPr>
      <w:r w:rsidRPr="00DA2CDD">
        <w:rPr>
          <w:sz w:val="28"/>
          <w:szCs w:val="28"/>
        </w:rPr>
        <w:t>7. «АгроВестник Кубани» – еженедельный оперативный информационно-аналитический бюллетень (Электронное издание). Сайт «Вестник АПК Куб</w:t>
      </w:r>
      <w:r w:rsidRPr="00DA2CDD">
        <w:rPr>
          <w:sz w:val="28"/>
          <w:szCs w:val="28"/>
        </w:rPr>
        <w:t>а</w:t>
      </w:r>
      <w:r w:rsidRPr="00DA2CDD">
        <w:rPr>
          <w:sz w:val="28"/>
          <w:szCs w:val="28"/>
        </w:rPr>
        <w:t xml:space="preserve">ни» [Электронный ресурс]. </w:t>
      </w:r>
      <w:r w:rsidRPr="00DA2CDD">
        <w:rPr>
          <w:sz w:val="28"/>
          <w:szCs w:val="28"/>
          <w:lang w:val="en-US"/>
        </w:rPr>
        <w:t>URL</w:t>
      </w:r>
      <w:r w:rsidRPr="00DA2CDD">
        <w:rPr>
          <w:sz w:val="28"/>
          <w:szCs w:val="28"/>
        </w:rPr>
        <w:t xml:space="preserve">: </w:t>
      </w:r>
      <w:hyperlink r:id="rId14" w:history="1">
        <w:r w:rsidRPr="00DA2CDD">
          <w:rPr>
            <w:rStyle w:val="a8"/>
            <w:color w:val="auto"/>
            <w:sz w:val="28"/>
            <w:szCs w:val="28"/>
            <w:u w:val="none"/>
          </w:rPr>
          <w:t>http://vestina.ru/podpischikam/183-ezhenedelnik-agrovestnik-kubani</w:t>
        </w:r>
      </w:hyperlink>
      <w:r w:rsidRPr="00DA2CDD">
        <w:rPr>
          <w:sz w:val="28"/>
          <w:szCs w:val="28"/>
        </w:rPr>
        <w:t>.</w:t>
      </w:r>
    </w:p>
    <w:p w:rsidR="00303F2C" w:rsidRPr="00DA2CDD" w:rsidRDefault="00303F2C" w:rsidP="007A03F8">
      <w:pPr>
        <w:pStyle w:val="1"/>
        <w:jc w:val="both"/>
        <w:rPr>
          <w:sz w:val="32"/>
          <w:szCs w:val="32"/>
        </w:rPr>
      </w:pPr>
    </w:p>
    <w:p w:rsidR="00303F2C" w:rsidRPr="00DA2CDD" w:rsidRDefault="00303F2C" w:rsidP="007A03F8">
      <w:pPr>
        <w:pStyle w:val="1"/>
        <w:jc w:val="both"/>
        <w:rPr>
          <w:sz w:val="32"/>
          <w:szCs w:val="32"/>
        </w:rPr>
      </w:pPr>
    </w:p>
    <w:p w:rsidR="007A03F8" w:rsidRPr="00DA2CDD" w:rsidRDefault="007A03F8" w:rsidP="007A03F8">
      <w:pPr>
        <w:pStyle w:val="1"/>
        <w:jc w:val="both"/>
        <w:rPr>
          <w:sz w:val="32"/>
          <w:szCs w:val="32"/>
        </w:rPr>
      </w:pPr>
      <w:r w:rsidRPr="00DA2CDD">
        <w:rPr>
          <w:sz w:val="32"/>
          <w:szCs w:val="32"/>
        </w:rPr>
        <w:t>УДК 94(470);339.94</w:t>
      </w:r>
    </w:p>
    <w:p w:rsidR="007A03F8" w:rsidRPr="00DA2CDD" w:rsidRDefault="007A03F8" w:rsidP="007A03F8">
      <w:pPr>
        <w:pStyle w:val="1"/>
        <w:rPr>
          <w:sz w:val="32"/>
          <w:szCs w:val="32"/>
        </w:rPr>
      </w:pPr>
    </w:p>
    <w:p w:rsidR="007A03F8" w:rsidRPr="00DA2CDD" w:rsidRDefault="007A03F8" w:rsidP="007A03F8">
      <w:pPr>
        <w:pStyle w:val="1"/>
        <w:rPr>
          <w:sz w:val="32"/>
          <w:szCs w:val="32"/>
        </w:rPr>
      </w:pPr>
      <w:r w:rsidRPr="00DA2CDD">
        <w:rPr>
          <w:sz w:val="32"/>
          <w:szCs w:val="32"/>
        </w:rPr>
        <w:t>БАГНОВСКАЯ  Н.М.,</w:t>
      </w:r>
    </w:p>
    <w:p w:rsidR="007A03F8" w:rsidRPr="00DA2CDD" w:rsidRDefault="007A03F8" w:rsidP="007A03F8">
      <w:pPr>
        <w:widowControl w:val="0"/>
        <w:ind w:firstLine="709"/>
        <w:jc w:val="right"/>
        <w:rPr>
          <w:b/>
          <w:sz w:val="32"/>
          <w:lang w:val="uk-UA"/>
        </w:rPr>
      </w:pPr>
      <w:r w:rsidRPr="00DA2CDD">
        <w:rPr>
          <w:sz w:val="32"/>
          <w:lang w:val="uk-UA"/>
        </w:rPr>
        <w:t>Россия, г. Москва</w:t>
      </w:r>
      <w:r w:rsidRPr="00DA2CDD">
        <w:rPr>
          <w:b/>
          <w:sz w:val="32"/>
          <w:lang w:val="uk-UA"/>
        </w:rPr>
        <w:t xml:space="preserve"> </w:t>
      </w:r>
    </w:p>
    <w:p w:rsidR="007A03F8" w:rsidRPr="00DA2CDD" w:rsidRDefault="007A03F8" w:rsidP="007A03F8">
      <w:pPr>
        <w:pStyle w:val="1"/>
        <w:rPr>
          <w:sz w:val="32"/>
          <w:szCs w:val="32"/>
        </w:rPr>
      </w:pPr>
      <w:r w:rsidRPr="00DA2CDD">
        <w:rPr>
          <w:sz w:val="32"/>
          <w:szCs w:val="32"/>
        </w:rPr>
        <w:t xml:space="preserve"> </w:t>
      </w:r>
    </w:p>
    <w:p w:rsidR="007A03F8" w:rsidRPr="00DA2CDD" w:rsidRDefault="007A03F8" w:rsidP="007A03F8">
      <w:pPr>
        <w:jc w:val="center"/>
        <w:rPr>
          <w:b/>
          <w:sz w:val="32"/>
          <w:szCs w:val="32"/>
        </w:rPr>
      </w:pPr>
      <w:r w:rsidRPr="00DA2CDD">
        <w:rPr>
          <w:b/>
          <w:sz w:val="32"/>
          <w:szCs w:val="32"/>
        </w:rPr>
        <w:t xml:space="preserve">Модернизация как основа интеграции народов </w:t>
      </w:r>
    </w:p>
    <w:p w:rsidR="007A03F8" w:rsidRPr="00DA2CDD" w:rsidRDefault="007A03F8" w:rsidP="007A03F8">
      <w:pPr>
        <w:jc w:val="center"/>
        <w:rPr>
          <w:b/>
          <w:sz w:val="32"/>
          <w:szCs w:val="32"/>
        </w:rPr>
      </w:pPr>
      <w:r w:rsidRPr="00DA2CDD">
        <w:rPr>
          <w:b/>
          <w:sz w:val="32"/>
          <w:szCs w:val="32"/>
        </w:rPr>
        <w:t>постсоветских государств</w:t>
      </w:r>
    </w:p>
    <w:p w:rsidR="007A03F8" w:rsidRPr="00DA2CDD" w:rsidRDefault="007A03F8" w:rsidP="007A03F8">
      <w:pPr>
        <w:rPr>
          <w:sz w:val="28"/>
          <w:szCs w:val="28"/>
        </w:rPr>
      </w:pPr>
    </w:p>
    <w:p w:rsidR="007A03F8" w:rsidRPr="00DA2CDD" w:rsidRDefault="007A03F8" w:rsidP="007A03F8">
      <w:pPr>
        <w:ind w:firstLine="708"/>
        <w:jc w:val="both"/>
        <w:rPr>
          <w:sz w:val="32"/>
          <w:szCs w:val="32"/>
        </w:rPr>
      </w:pPr>
      <w:r w:rsidRPr="00DA2CDD">
        <w:rPr>
          <w:sz w:val="32"/>
          <w:szCs w:val="32"/>
        </w:rPr>
        <w:t>В статье рассмотрена проблема поиска путей выхода из сл</w:t>
      </w:r>
      <w:r w:rsidRPr="00DA2CDD">
        <w:rPr>
          <w:sz w:val="32"/>
          <w:szCs w:val="32"/>
        </w:rPr>
        <w:t>о</w:t>
      </w:r>
      <w:r w:rsidRPr="00DA2CDD">
        <w:rPr>
          <w:sz w:val="32"/>
          <w:szCs w:val="32"/>
        </w:rPr>
        <w:t>жившейся на сегодняшний день неблагоприятной для народов пос</w:t>
      </w:r>
      <w:r w:rsidRPr="00DA2CDD">
        <w:rPr>
          <w:sz w:val="32"/>
          <w:szCs w:val="32"/>
        </w:rPr>
        <w:t>т</w:t>
      </w:r>
      <w:r w:rsidRPr="00DA2CDD">
        <w:rPr>
          <w:sz w:val="32"/>
          <w:szCs w:val="32"/>
        </w:rPr>
        <w:t>советских государств геополитической и социально-экономической ситуации. Автор пришла к выводу о необходимости для России на основе эффективного процесса модернизации стать притягательным центром интеграции народов, проживающих на территории постс</w:t>
      </w:r>
      <w:r w:rsidRPr="00DA2CDD">
        <w:rPr>
          <w:sz w:val="32"/>
          <w:szCs w:val="32"/>
        </w:rPr>
        <w:t>о</w:t>
      </w:r>
      <w:r w:rsidRPr="00DA2CDD">
        <w:rPr>
          <w:sz w:val="32"/>
          <w:szCs w:val="32"/>
        </w:rPr>
        <w:t>ветских государств.</w:t>
      </w:r>
    </w:p>
    <w:p w:rsidR="007A03F8" w:rsidRPr="00DA2CDD" w:rsidRDefault="007A03F8" w:rsidP="007A03F8">
      <w:pPr>
        <w:ind w:firstLine="708"/>
        <w:jc w:val="both"/>
        <w:rPr>
          <w:b/>
          <w:sz w:val="32"/>
          <w:szCs w:val="32"/>
        </w:rPr>
      </w:pPr>
      <w:r w:rsidRPr="00DA2CDD">
        <w:rPr>
          <w:i/>
          <w:sz w:val="32"/>
          <w:szCs w:val="32"/>
        </w:rPr>
        <w:t>Ключевые слова:</w:t>
      </w:r>
      <w:r w:rsidRPr="00DA2CDD">
        <w:rPr>
          <w:sz w:val="32"/>
          <w:szCs w:val="32"/>
        </w:rPr>
        <w:t xml:space="preserve"> Россия, постсоветские страны, модернизация, интеграция, </w:t>
      </w:r>
      <w:r w:rsidRPr="00DA2CDD">
        <w:rPr>
          <w:sz w:val="32"/>
          <w:szCs w:val="32"/>
          <w:lang w:bidi="he-IL"/>
        </w:rPr>
        <w:t>идеология и практика славяноевразийства.</w:t>
      </w:r>
    </w:p>
    <w:p w:rsidR="007A03F8" w:rsidRPr="00DA2CDD" w:rsidRDefault="007A03F8" w:rsidP="007A03F8">
      <w:pPr>
        <w:pStyle w:val="af4"/>
        <w:ind w:firstLine="340"/>
        <w:rPr>
          <w:szCs w:val="28"/>
        </w:rPr>
      </w:pPr>
    </w:p>
    <w:p w:rsidR="007A03F8" w:rsidRPr="00DA2CDD" w:rsidRDefault="007A03F8" w:rsidP="007A03F8">
      <w:pPr>
        <w:pStyle w:val="western"/>
        <w:spacing w:before="0" w:beforeAutospacing="0" w:after="0" w:line="240" w:lineRule="auto"/>
        <w:ind w:firstLine="709"/>
        <w:jc w:val="right"/>
        <w:rPr>
          <w:rFonts w:ascii="Times New Roman" w:hAnsi="Times New Roman"/>
          <w:b/>
          <w:color w:val="auto"/>
          <w:sz w:val="28"/>
          <w:szCs w:val="28"/>
          <w:lang w:val="en-US"/>
        </w:rPr>
      </w:pPr>
      <w:r w:rsidRPr="00DA2CDD">
        <w:rPr>
          <w:rFonts w:ascii="Times New Roman" w:hAnsi="Times New Roman"/>
          <w:b/>
          <w:color w:val="auto"/>
          <w:sz w:val="28"/>
          <w:szCs w:val="28"/>
          <w:lang w:val="en-US"/>
        </w:rPr>
        <w:t>Bagnovskaya N.M.,</w:t>
      </w:r>
    </w:p>
    <w:p w:rsidR="007A03F8" w:rsidRPr="00DA2CDD" w:rsidRDefault="007A03F8" w:rsidP="007A03F8">
      <w:pPr>
        <w:pStyle w:val="western"/>
        <w:spacing w:before="0" w:beforeAutospacing="0" w:after="0" w:line="240" w:lineRule="auto"/>
        <w:ind w:firstLine="709"/>
        <w:jc w:val="right"/>
        <w:rPr>
          <w:rFonts w:ascii="Times New Roman" w:hAnsi="Times New Roman"/>
          <w:b/>
          <w:color w:val="auto"/>
          <w:sz w:val="28"/>
          <w:szCs w:val="28"/>
          <w:lang w:val="en-US"/>
        </w:rPr>
      </w:pPr>
      <w:r w:rsidRPr="00DA2CDD">
        <w:rPr>
          <w:rFonts w:ascii="Times New Roman" w:hAnsi="Times New Roman"/>
          <w:b/>
          <w:color w:val="auto"/>
          <w:sz w:val="28"/>
          <w:szCs w:val="28"/>
          <w:lang w:val="en-US"/>
        </w:rPr>
        <w:t>Russia, Moscow</w:t>
      </w:r>
    </w:p>
    <w:p w:rsidR="007A03F8" w:rsidRPr="00DA2CDD" w:rsidRDefault="007A03F8" w:rsidP="008412F2">
      <w:pPr>
        <w:pStyle w:val="af4"/>
        <w:jc w:val="center"/>
        <w:rPr>
          <w:b/>
          <w:bCs/>
          <w:sz w:val="28"/>
          <w:szCs w:val="28"/>
          <w:lang w:val="en-US"/>
        </w:rPr>
      </w:pPr>
      <w:r w:rsidRPr="00DA2CDD">
        <w:rPr>
          <w:b/>
          <w:bCs/>
          <w:sz w:val="28"/>
          <w:szCs w:val="28"/>
          <w:lang w:val="en-US"/>
        </w:rPr>
        <w:lastRenderedPageBreak/>
        <w:t>Modernization as a basis of integration of people of the postsoviet states</w:t>
      </w:r>
    </w:p>
    <w:p w:rsidR="007A03F8" w:rsidRPr="00DA2CDD" w:rsidRDefault="007A03F8" w:rsidP="008412F2">
      <w:pPr>
        <w:pStyle w:val="af4"/>
        <w:spacing w:after="0"/>
        <w:ind w:firstLine="709"/>
        <w:rPr>
          <w:sz w:val="28"/>
          <w:szCs w:val="28"/>
          <w:lang w:val="en-US"/>
        </w:rPr>
      </w:pPr>
      <w:r w:rsidRPr="00DA2CDD">
        <w:rPr>
          <w:sz w:val="28"/>
          <w:szCs w:val="28"/>
          <w:lang w:val="en-US"/>
        </w:rPr>
        <w:t>In article the problem of search of ways of an output from developed for today adverse for people of the postsoviet states of a geopolitic and socio-economic situ</w:t>
      </w:r>
      <w:r w:rsidRPr="00DA2CDD">
        <w:rPr>
          <w:sz w:val="28"/>
          <w:szCs w:val="28"/>
          <w:lang w:val="en-US"/>
        </w:rPr>
        <w:t>a</w:t>
      </w:r>
      <w:r w:rsidRPr="00DA2CDD">
        <w:rPr>
          <w:sz w:val="28"/>
          <w:szCs w:val="28"/>
          <w:lang w:val="en-US"/>
        </w:rPr>
        <w:t>tion is considered. The author has come to conclusion about necessity for Russia on the basis of effective process of modernization to become the attractive center of i</w:t>
      </w:r>
      <w:r w:rsidRPr="00DA2CDD">
        <w:rPr>
          <w:sz w:val="28"/>
          <w:szCs w:val="28"/>
          <w:lang w:val="en-US"/>
        </w:rPr>
        <w:t>n</w:t>
      </w:r>
      <w:r w:rsidRPr="00DA2CDD">
        <w:rPr>
          <w:sz w:val="28"/>
          <w:szCs w:val="28"/>
          <w:lang w:val="en-US"/>
        </w:rPr>
        <w:t>tegration of people living in territory of the postsoviet states.</w:t>
      </w:r>
    </w:p>
    <w:p w:rsidR="007A03F8" w:rsidRPr="00DA2CDD" w:rsidRDefault="007A03F8" w:rsidP="008412F2">
      <w:pPr>
        <w:pStyle w:val="af4"/>
        <w:spacing w:after="0"/>
        <w:ind w:firstLine="709"/>
        <w:rPr>
          <w:sz w:val="28"/>
          <w:szCs w:val="28"/>
          <w:lang w:val="en-US"/>
        </w:rPr>
      </w:pPr>
      <w:r w:rsidRPr="00DA2CDD">
        <w:rPr>
          <w:i/>
          <w:iCs/>
          <w:sz w:val="28"/>
          <w:szCs w:val="28"/>
          <w:lang w:val="en-US"/>
        </w:rPr>
        <w:t>Keywords:</w:t>
      </w:r>
      <w:r w:rsidRPr="00DA2CDD">
        <w:rPr>
          <w:sz w:val="28"/>
          <w:szCs w:val="28"/>
          <w:lang w:val="en-US"/>
        </w:rPr>
        <w:t xml:space="preserve"> Russia, the postsoviet countries, modernization, integration, ideol</w:t>
      </w:r>
      <w:r w:rsidRPr="00DA2CDD">
        <w:rPr>
          <w:sz w:val="28"/>
          <w:szCs w:val="28"/>
          <w:lang w:val="en-US"/>
        </w:rPr>
        <w:t>o</w:t>
      </w:r>
      <w:r w:rsidRPr="00DA2CDD">
        <w:rPr>
          <w:sz w:val="28"/>
          <w:szCs w:val="28"/>
          <w:lang w:val="en-US"/>
        </w:rPr>
        <w:t>gy and practice of slovenialaiset.</w:t>
      </w:r>
    </w:p>
    <w:p w:rsidR="007A03F8" w:rsidRPr="00DA2CDD" w:rsidRDefault="007A03F8" w:rsidP="008412F2">
      <w:pPr>
        <w:pStyle w:val="af4"/>
        <w:spacing w:after="0"/>
        <w:ind w:firstLine="709"/>
        <w:rPr>
          <w:szCs w:val="28"/>
          <w:lang w:val="en-US"/>
        </w:rPr>
      </w:pPr>
    </w:p>
    <w:p w:rsidR="007A03F8" w:rsidRPr="00DA2CDD" w:rsidRDefault="007A03F8" w:rsidP="008412F2">
      <w:pPr>
        <w:pStyle w:val="af4"/>
        <w:spacing w:after="0"/>
        <w:ind w:firstLine="709"/>
        <w:jc w:val="both"/>
        <w:rPr>
          <w:sz w:val="32"/>
          <w:szCs w:val="32"/>
        </w:rPr>
      </w:pPr>
      <w:r w:rsidRPr="00DA2CDD">
        <w:rPr>
          <w:sz w:val="32"/>
          <w:szCs w:val="32"/>
        </w:rPr>
        <w:t>На рубеже третьего тысячелетия Российское государство и о</w:t>
      </w:r>
      <w:r w:rsidRPr="00DA2CDD">
        <w:rPr>
          <w:sz w:val="32"/>
          <w:szCs w:val="32"/>
        </w:rPr>
        <w:t>б</w:t>
      </w:r>
      <w:r w:rsidRPr="00DA2CDD">
        <w:rPr>
          <w:sz w:val="32"/>
          <w:szCs w:val="32"/>
        </w:rPr>
        <w:t>щество вступили в период радикальных экономических, политич</w:t>
      </w:r>
      <w:r w:rsidRPr="00DA2CDD">
        <w:rPr>
          <w:sz w:val="32"/>
          <w:szCs w:val="32"/>
        </w:rPr>
        <w:t>е</w:t>
      </w:r>
      <w:r w:rsidRPr="00DA2CDD">
        <w:rPr>
          <w:sz w:val="32"/>
          <w:szCs w:val="32"/>
        </w:rPr>
        <w:t>ских и социальных преобразований. В настоящее время ведется и</w:t>
      </w:r>
      <w:r w:rsidRPr="00DA2CDD">
        <w:rPr>
          <w:sz w:val="32"/>
          <w:szCs w:val="32"/>
        </w:rPr>
        <w:t>н</w:t>
      </w:r>
      <w:r w:rsidRPr="00DA2CDD">
        <w:rPr>
          <w:sz w:val="32"/>
          <w:szCs w:val="32"/>
        </w:rPr>
        <w:t>тенсивный поиск дальнейшего решения важнейших социально-</w:t>
      </w:r>
      <w:r w:rsidR="00E1230C" w:rsidRPr="00DA2CDD">
        <w:rPr>
          <w:sz w:val="32"/>
          <w:szCs w:val="32"/>
        </w:rPr>
        <w:t xml:space="preserve"> </w:t>
      </w:r>
      <w:r w:rsidRPr="00DA2CDD">
        <w:rPr>
          <w:sz w:val="32"/>
          <w:szCs w:val="32"/>
        </w:rPr>
        <w:t>эк</w:t>
      </w:r>
      <w:r w:rsidRPr="00DA2CDD">
        <w:rPr>
          <w:sz w:val="32"/>
          <w:szCs w:val="32"/>
        </w:rPr>
        <w:t>о</w:t>
      </w:r>
      <w:r w:rsidRPr="00DA2CDD">
        <w:rPr>
          <w:sz w:val="32"/>
          <w:szCs w:val="32"/>
        </w:rPr>
        <w:t>номических, политических и этнокультурных проблем. Гражданская ответственность за исторические судьбы народов нашей страны об</w:t>
      </w:r>
      <w:r w:rsidRPr="00DA2CDD">
        <w:rPr>
          <w:sz w:val="32"/>
          <w:szCs w:val="32"/>
        </w:rPr>
        <w:t>я</w:t>
      </w:r>
      <w:r w:rsidRPr="00DA2CDD">
        <w:rPr>
          <w:sz w:val="32"/>
          <w:szCs w:val="32"/>
        </w:rPr>
        <w:t xml:space="preserve">зывает взвешено, объективно и ответственно подойти к проблемам дальнейшего развития России. </w:t>
      </w:r>
    </w:p>
    <w:p w:rsidR="007A03F8" w:rsidRPr="00DA2CDD" w:rsidRDefault="007A03F8" w:rsidP="007A03F8">
      <w:pPr>
        <w:ind w:firstLine="708"/>
        <w:jc w:val="both"/>
        <w:rPr>
          <w:sz w:val="32"/>
          <w:szCs w:val="32"/>
          <w:lang w:bidi="he-IL"/>
        </w:rPr>
      </w:pPr>
      <w:r w:rsidRPr="00DA2CDD">
        <w:rPr>
          <w:sz w:val="32"/>
          <w:szCs w:val="32"/>
          <w:lang w:bidi="he-IL"/>
        </w:rPr>
        <w:t xml:space="preserve">Сегодня о необходимости модернизации не говорит только </w:t>
      </w:r>
      <w:proofErr w:type="gramStart"/>
      <w:r w:rsidRPr="00DA2CDD">
        <w:rPr>
          <w:sz w:val="32"/>
          <w:szCs w:val="32"/>
          <w:lang w:bidi="he-IL"/>
        </w:rPr>
        <w:t>л</w:t>
      </w:r>
      <w:r w:rsidRPr="00DA2CDD">
        <w:rPr>
          <w:sz w:val="32"/>
          <w:szCs w:val="32"/>
          <w:lang w:bidi="he-IL"/>
        </w:rPr>
        <w:t>е</w:t>
      </w:r>
      <w:r w:rsidRPr="00DA2CDD">
        <w:rPr>
          <w:sz w:val="32"/>
          <w:szCs w:val="32"/>
          <w:lang w:bidi="he-IL"/>
        </w:rPr>
        <w:t>нивый</w:t>
      </w:r>
      <w:proofErr w:type="gramEnd"/>
      <w:r w:rsidRPr="00DA2CDD">
        <w:rPr>
          <w:sz w:val="32"/>
          <w:szCs w:val="32"/>
          <w:lang w:bidi="he-IL"/>
        </w:rPr>
        <w:t xml:space="preserve">. Учитывая экономический кризис и обрушившиеся на нашу страну санкции западных стран, проблема, что называется, назрела. </w:t>
      </w:r>
    </w:p>
    <w:p w:rsidR="007A03F8" w:rsidRPr="00DA2CDD" w:rsidRDefault="007A03F8" w:rsidP="007A03F8">
      <w:pPr>
        <w:ind w:firstLine="708"/>
        <w:jc w:val="both"/>
        <w:rPr>
          <w:sz w:val="32"/>
          <w:szCs w:val="32"/>
        </w:rPr>
      </w:pPr>
      <w:r w:rsidRPr="00DA2CDD">
        <w:rPr>
          <w:sz w:val="32"/>
          <w:szCs w:val="32"/>
        </w:rPr>
        <w:t>Экономический и социальный прогресс автоматически не гара</w:t>
      </w:r>
      <w:r w:rsidRPr="00DA2CDD">
        <w:rPr>
          <w:sz w:val="32"/>
          <w:szCs w:val="32"/>
        </w:rPr>
        <w:t>н</w:t>
      </w:r>
      <w:r w:rsidRPr="00DA2CDD">
        <w:rPr>
          <w:sz w:val="32"/>
          <w:szCs w:val="32"/>
        </w:rPr>
        <w:t>тирован всем странам и народам в любой период их истории и при любых обстоятельствах. История постоянно нам демонстрирует и з</w:t>
      </w:r>
      <w:r w:rsidRPr="00DA2CDD">
        <w:rPr>
          <w:sz w:val="32"/>
          <w:szCs w:val="32"/>
        </w:rPr>
        <w:t>а</w:t>
      </w:r>
      <w:r w:rsidRPr="00DA2CDD">
        <w:rPr>
          <w:sz w:val="32"/>
          <w:szCs w:val="32"/>
        </w:rPr>
        <w:t>стой в развитии, и регресс. Даже самые передовые и динамично ра</w:t>
      </w:r>
      <w:r w:rsidRPr="00DA2CDD">
        <w:rPr>
          <w:sz w:val="32"/>
          <w:szCs w:val="32"/>
        </w:rPr>
        <w:t>з</w:t>
      </w:r>
      <w:r w:rsidRPr="00DA2CDD">
        <w:rPr>
          <w:sz w:val="32"/>
          <w:szCs w:val="32"/>
        </w:rPr>
        <w:t>вивающиеся страны время от времени сталкиваются с такой сложной проблемой, как невозможность обеспечить свое дальнейшее развитие на основе прежних экономических, социальных и политических м</w:t>
      </w:r>
      <w:r w:rsidRPr="00DA2CDD">
        <w:rPr>
          <w:sz w:val="32"/>
          <w:szCs w:val="32"/>
        </w:rPr>
        <w:t>е</w:t>
      </w:r>
      <w:r w:rsidRPr="00DA2CDD">
        <w:rPr>
          <w:sz w:val="32"/>
          <w:szCs w:val="32"/>
        </w:rPr>
        <w:t>ханизмов. В таких условиях и возникает необходимость в ускоренной модернизации.</w:t>
      </w:r>
    </w:p>
    <w:p w:rsidR="007A03F8" w:rsidRPr="00DA2CDD" w:rsidRDefault="007A03F8" w:rsidP="007A03F8">
      <w:pPr>
        <w:ind w:firstLine="708"/>
        <w:jc w:val="both"/>
        <w:rPr>
          <w:sz w:val="32"/>
          <w:szCs w:val="32"/>
        </w:rPr>
      </w:pPr>
      <w:r w:rsidRPr="00DA2CDD">
        <w:rPr>
          <w:sz w:val="32"/>
          <w:szCs w:val="32"/>
        </w:rPr>
        <w:t>В социальной теории под модернизацией понимают процесс с</w:t>
      </w:r>
      <w:r w:rsidRPr="00DA2CDD">
        <w:rPr>
          <w:sz w:val="32"/>
          <w:szCs w:val="32"/>
        </w:rPr>
        <w:t>о</w:t>
      </w:r>
      <w:r w:rsidRPr="00DA2CDD">
        <w:rPr>
          <w:sz w:val="32"/>
          <w:szCs w:val="32"/>
        </w:rPr>
        <w:t>вершенствования экономических, политических и социальных мех</w:t>
      </w:r>
      <w:r w:rsidRPr="00DA2CDD">
        <w:rPr>
          <w:sz w:val="32"/>
          <w:szCs w:val="32"/>
        </w:rPr>
        <w:t>а</w:t>
      </w:r>
      <w:r w:rsidRPr="00DA2CDD">
        <w:rPr>
          <w:sz w:val="32"/>
          <w:szCs w:val="32"/>
        </w:rPr>
        <w:t>низмов развития общества по критериям западной (буржуазной) ц</w:t>
      </w:r>
      <w:r w:rsidRPr="00DA2CDD">
        <w:rPr>
          <w:sz w:val="32"/>
          <w:szCs w:val="32"/>
        </w:rPr>
        <w:t>и</w:t>
      </w:r>
      <w:r w:rsidRPr="00DA2CDD">
        <w:rPr>
          <w:sz w:val="32"/>
          <w:szCs w:val="32"/>
        </w:rPr>
        <w:t>вилизации, так как лидирующее положение, которое страны западной цивилизации заняли во всемирной истории, предопределило и ту роль ориентиров развития, которую играют наиболее развитые из них. О</w:t>
      </w:r>
      <w:r w:rsidRPr="00DA2CDD">
        <w:rPr>
          <w:sz w:val="32"/>
          <w:szCs w:val="32"/>
        </w:rPr>
        <w:t>д</w:t>
      </w:r>
      <w:r w:rsidRPr="00DA2CDD">
        <w:rPr>
          <w:sz w:val="32"/>
          <w:szCs w:val="32"/>
        </w:rPr>
        <w:t>нако модернизацию в широком смысле слова можно понимать и как способность общества к ускоренному самоусовершенствованию, бе</w:t>
      </w:r>
      <w:r w:rsidRPr="00DA2CDD">
        <w:rPr>
          <w:sz w:val="32"/>
          <w:szCs w:val="32"/>
        </w:rPr>
        <w:t>з</w:t>
      </w:r>
      <w:r w:rsidRPr="00DA2CDD">
        <w:rPr>
          <w:sz w:val="32"/>
          <w:szCs w:val="32"/>
        </w:rPr>
        <w:t>относительно к тому, проходит оно по критериям западной цивил</w:t>
      </w:r>
      <w:r w:rsidRPr="00DA2CDD">
        <w:rPr>
          <w:sz w:val="32"/>
          <w:szCs w:val="32"/>
        </w:rPr>
        <w:t>и</w:t>
      </w:r>
      <w:r w:rsidRPr="00DA2CDD">
        <w:rPr>
          <w:sz w:val="32"/>
          <w:szCs w:val="32"/>
        </w:rPr>
        <w:t>зации или нет. Такая постановка вопроса из области абстрактных г</w:t>
      </w:r>
      <w:r w:rsidRPr="00DA2CDD">
        <w:rPr>
          <w:sz w:val="32"/>
          <w:szCs w:val="32"/>
        </w:rPr>
        <w:t>и</w:t>
      </w:r>
      <w:r w:rsidRPr="00DA2CDD">
        <w:rPr>
          <w:sz w:val="32"/>
          <w:szCs w:val="32"/>
        </w:rPr>
        <w:t>потез может перейти в область реальности, поскольку в видимой пе</w:t>
      </w:r>
      <w:r w:rsidRPr="00DA2CDD">
        <w:rPr>
          <w:sz w:val="32"/>
          <w:szCs w:val="32"/>
        </w:rPr>
        <w:t>р</w:t>
      </w:r>
      <w:r w:rsidRPr="00DA2CDD">
        <w:rPr>
          <w:sz w:val="32"/>
          <w:szCs w:val="32"/>
        </w:rPr>
        <w:lastRenderedPageBreak/>
        <w:t>спективе возможно исчерпание прогрессивных возможностей бурж</w:t>
      </w:r>
      <w:r w:rsidRPr="00DA2CDD">
        <w:rPr>
          <w:sz w:val="32"/>
          <w:szCs w:val="32"/>
        </w:rPr>
        <w:t>у</w:t>
      </w:r>
      <w:r w:rsidRPr="00DA2CDD">
        <w:rPr>
          <w:sz w:val="32"/>
          <w:szCs w:val="32"/>
        </w:rPr>
        <w:t xml:space="preserve">азной цивилизации.  </w:t>
      </w:r>
    </w:p>
    <w:p w:rsidR="007A03F8" w:rsidRPr="00DA2CDD" w:rsidRDefault="007A03F8" w:rsidP="007A03F8">
      <w:pPr>
        <w:ind w:firstLine="708"/>
        <w:jc w:val="both"/>
        <w:rPr>
          <w:sz w:val="32"/>
          <w:szCs w:val="32"/>
        </w:rPr>
      </w:pPr>
      <w:r w:rsidRPr="00DA2CDD">
        <w:rPr>
          <w:sz w:val="32"/>
          <w:szCs w:val="32"/>
        </w:rPr>
        <w:t xml:space="preserve">Модернизация </w:t>
      </w:r>
      <w:r w:rsidRPr="00DA2CDD">
        <w:rPr>
          <w:sz w:val="28"/>
          <w:szCs w:val="28"/>
        </w:rPr>
        <w:t xml:space="preserve">– </w:t>
      </w:r>
      <w:r w:rsidRPr="00DA2CDD">
        <w:rPr>
          <w:sz w:val="32"/>
          <w:szCs w:val="32"/>
        </w:rPr>
        <w:t>это многоплановый процесс. Итогом прозапа</w:t>
      </w:r>
      <w:r w:rsidRPr="00DA2CDD">
        <w:rPr>
          <w:sz w:val="32"/>
          <w:szCs w:val="32"/>
        </w:rPr>
        <w:t>д</w:t>
      </w:r>
      <w:r w:rsidRPr="00DA2CDD">
        <w:rPr>
          <w:sz w:val="32"/>
          <w:szCs w:val="32"/>
        </w:rPr>
        <w:t>ной модернизации, как правило, является такое состояние общества и его экономики, которое некоторые исследователи называют завис</w:t>
      </w:r>
      <w:r w:rsidRPr="00DA2CDD">
        <w:rPr>
          <w:sz w:val="32"/>
          <w:szCs w:val="32"/>
        </w:rPr>
        <w:t>и</w:t>
      </w:r>
      <w:r w:rsidRPr="00DA2CDD">
        <w:rPr>
          <w:sz w:val="32"/>
          <w:szCs w:val="32"/>
        </w:rPr>
        <w:t>мым капитализмом [5, с. 125]. При  зависимом капитализме неокол</w:t>
      </w:r>
      <w:r w:rsidRPr="00DA2CDD">
        <w:rPr>
          <w:sz w:val="32"/>
          <w:szCs w:val="32"/>
        </w:rPr>
        <w:t>о</w:t>
      </w:r>
      <w:r w:rsidRPr="00DA2CDD">
        <w:rPr>
          <w:sz w:val="32"/>
          <w:szCs w:val="32"/>
        </w:rPr>
        <w:t>низаторы широко применяют достижения научно-технической рев</w:t>
      </w:r>
      <w:r w:rsidRPr="00DA2CDD">
        <w:rPr>
          <w:sz w:val="32"/>
          <w:szCs w:val="32"/>
        </w:rPr>
        <w:t>о</w:t>
      </w:r>
      <w:r w:rsidRPr="00DA2CDD">
        <w:rPr>
          <w:sz w:val="32"/>
          <w:szCs w:val="32"/>
        </w:rPr>
        <w:t>люции для ограбления развивающихся стран, для еще большего ув</w:t>
      </w:r>
      <w:r w:rsidRPr="00DA2CDD">
        <w:rPr>
          <w:sz w:val="32"/>
          <w:szCs w:val="32"/>
        </w:rPr>
        <w:t>е</w:t>
      </w:r>
      <w:r w:rsidRPr="00DA2CDD">
        <w:rPr>
          <w:sz w:val="32"/>
          <w:szCs w:val="32"/>
        </w:rPr>
        <w:t>личения разрыва в уровнях экономического развития между ними и развитыми капиталистическими государствами.</w:t>
      </w:r>
    </w:p>
    <w:p w:rsidR="007A03F8" w:rsidRPr="00DA2CDD" w:rsidRDefault="007A03F8" w:rsidP="007A03F8">
      <w:pPr>
        <w:ind w:firstLine="708"/>
        <w:jc w:val="both"/>
        <w:rPr>
          <w:sz w:val="32"/>
          <w:szCs w:val="32"/>
          <w:lang w:bidi="he-IL"/>
        </w:rPr>
      </w:pPr>
      <w:r w:rsidRPr="00DA2CDD">
        <w:rPr>
          <w:sz w:val="32"/>
          <w:szCs w:val="32"/>
        </w:rPr>
        <w:t>Западные теоретики капиталистической, зависимой модерниз</w:t>
      </w:r>
      <w:r w:rsidRPr="00DA2CDD">
        <w:rPr>
          <w:sz w:val="32"/>
          <w:szCs w:val="32"/>
        </w:rPr>
        <w:t>а</w:t>
      </w:r>
      <w:r w:rsidRPr="00DA2CDD">
        <w:rPr>
          <w:sz w:val="32"/>
          <w:szCs w:val="32"/>
        </w:rPr>
        <w:t>ции сулили народам вновь образованных государств «златые горы» благосостояния и процветания, обеспечения прав человека, свободы от социальных потрясений и внешних агрессивных актов со стороны «сильных мира сего». Однако дезориентированные такой массир</w:t>
      </w:r>
      <w:r w:rsidRPr="00DA2CDD">
        <w:rPr>
          <w:sz w:val="32"/>
          <w:szCs w:val="32"/>
        </w:rPr>
        <w:t>о</w:t>
      </w:r>
      <w:r w:rsidRPr="00DA2CDD">
        <w:rPr>
          <w:sz w:val="32"/>
          <w:szCs w:val="32"/>
        </w:rPr>
        <w:t>ванной пропагандой народы в большинстве случаев фактически не получили ни того, ни другого, ни третьего. Молодые государства при сложившихся условиях, как правило, теряли собственное производс</w:t>
      </w:r>
      <w:r w:rsidRPr="00DA2CDD">
        <w:rPr>
          <w:sz w:val="32"/>
          <w:szCs w:val="32"/>
        </w:rPr>
        <w:t>т</w:t>
      </w:r>
      <w:r w:rsidRPr="00DA2CDD">
        <w:rPr>
          <w:sz w:val="32"/>
          <w:szCs w:val="32"/>
        </w:rPr>
        <w:t>во, функционировавшее (не без изъянов) в системе социалистической интеграции, а, как известно, общество ничего не производящее, обр</w:t>
      </w:r>
      <w:r w:rsidRPr="00DA2CDD">
        <w:rPr>
          <w:sz w:val="32"/>
          <w:szCs w:val="32"/>
        </w:rPr>
        <w:t>е</w:t>
      </w:r>
      <w:r w:rsidRPr="00DA2CDD">
        <w:rPr>
          <w:sz w:val="32"/>
          <w:szCs w:val="32"/>
        </w:rPr>
        <w:t>чено работать на других. Постсоветские страны интересуют США и Европу лишь как поставщики сырья и дешевой рабочей силы. Со всей очевидностью сегодня это наглядно демонстрируют события в У</w:t>
      </w:r>
      <w:r w:rsidRPr="00DA2CDD">
        <w:rPr>
          <w:sz w:val="32"/>
          <w:szCs w:val="32"/>
        </w:rPr>
        <w:t>к</w:t>
      </w:r>
      <w:r w:rsidRPr="00DA2CDD">
        <w:rPr>
          <w:sz w:val="32"/>
          <w:szCs w:val="32"/>
        </w:rPr>
        <w:t>раине.</w:t>
      </w:r>
      <w:r w:rsidRPr="00DA2CDD">
        <w:rPr>
          <w:sz w:val="32"/>
          <w:szCs w:val="32"/>
          <w:lang w:bidi="he-IL"/>
        </w:rPr>
        <w:t xml:space="preserve"> </w:t>
      </w:r>
    </w:p>
    <w:p w:rsidR="007A03F8" w:rsidRPr="00DA2CDD" w:rsidRDefault="007A03F8" w:rsidP="007A03F8">
      <w:pPr>
        <w:ind w:firstLine="708"/>
        <w:jc w:val="both"/>
        <w:rPr>
          <w:sz w:val="32"/>
          <w:szCs w:val="32"/>
        </w:rPr>
      </w:pPr>
      <w:r w:rsidRPr="00DA2CDD">
        <w:rPr>
          <w:sz w:val="32"/>
          <w:szCs w:val="32"/>
          <w:lang w:bidi="he-IL"/>
        </w:rPr>
        <w:t>К сожалению, в течение последних двух десятилетий, когда е</w:t>
      </w:r>
      <w:r w:rsidRPr="00DA2CDD">
        <w:rPr>
          <w:sz w:val="32"/>
          <w:szCs w:val="32"/>
          <w:lang w:bidi="he-IL"/>
        </w:rPr>
        <w:t>в</w:t>
      </w:r>
      <w:r w:rsidRPr="00DA2CDD">
        <w:rPr>
          <w:sz w:val="32"/>
          <w:szCs w:val="32"/>
          <w:lang w:bidi="he-IL"/>
        </w:rPr>
        <w:t>ропейские страны шли по пути тесной экономической интеграции, постсоветские государства, под воздействием ложных устремлений, превратились из некогда индустриальных стран в кладбища промы</w:t>
      </w:r>
      <w:r w:rsidRPr="00DA2CDD">
        <w:rPr>
          <w:sz w:val="32"/>
          <w:szCs w:val="32"/>
          <w:lang w:bidi="he-IL"/>
        </w:rPr>
        <w:t>ш</w:t>
      </w:r>
      <w:r w:rsidRPr="00DA2CDD">
        <w:rPr>
          <w:sz w:val="32"/>
          <w:szCs w:val="32"/>
          <w:lang w:bidi="he-IL"/>
        </w:rPr>
        <w:t>ленного производства. Конечно, необходимо отдавать отчет в сущ</w:t>
      </w:r>
      <w:r w:rsidRPr="00DA2CDD">
        <w:rPr>
          <w:sz w:val="32"/>
          <w:szCs w:val="32"/>
          <w:lang w:bidi="he-IL"/>
        </w:rPr>
        <w:t>е</w:t>
      </w:r>
      <w:r w:rsidRPr="00DA2CDD">
        <w:rPr>
          <w:sz w:val="32"/>
          <w:szCs w:val="32"/>
          <w:lang w:bidi="he-IL"/>
        </w:rPr>
        <w:t>ствовании проблем и сложностей в отношениях между разными пос</w:t>
      </w:r>
      <w:r w:rsidRPr="00DA2CDD">
        <w:rPr>
          <w:sz w:val="32"/>
          <w:szCs w:val="32"/>
          <w:lang w:bidi="he-IL"/>
        </w:rPr>
        <w:t>т</w:t>
      </w:r>
      <w:r w:rsidRPr="00DA2CDD">
        <w:rPr>
          <w:sz w:val="32"/>
          <w:szCs w:val="32"/>
          <w:lang w:bidi="he-IL"/>
        </w:rPr>
        <w:t>советскими странами. Однако укрепление отношений между ними, путь активной интеграции могли бы дать значимые преимущества всем участникам интеграционного процесса. И именно такая пе</w:t>
      </w:r>
      <w:r w:rsidRPr="00DA2CDD">
        <w:rPr>
          <w:sz w:val="32"/>
          <w:szCs w:val="32"/>
          <w:lang w:bidi="he-IL"/>
        </w:rPr>
        <w:t>р</w:t>
      </w:r>
      <w:r w:rsidRPr="00DA2CDD">
        <w:rPr>
          <w:sz w:val="32"/>
          <w:szCs w:val="32"/>
          <w:lang w:bidi="he-IL"/>
        </w:rPr>
        <w:t>спектива не на шутку испугала руководство западных государств и стала одним из факторов серии «цветных» революций, политики со</w:t>
      </w:r>
      <w:r w:rsidRPr="00DA2CDD">
        <w:rPr>
          <w:sz w:val="32"/>
          <w:szCs w:val="32"/>
          <w:lang w:bidi="he-IL"/>
        </w:rPr>
        <w:t>з</w:t>
      </w:r>
      <w:r w:rsidRPr="00DA2CDD">
        <w:rPr>
          <w:sz w:val="32"/>
          <w:szCs w:val="32"/>
          <w:lang w:bidi="he-IL"/>
        </w:rPr>
        <w:t>дания острой конфронтации между Украиной и Россией.</w:t>
      </w:r>
    </w:p>
    <w:p w:rsidR="007A03F8" w:rsidRPr="00DA2CDD" w:rsidRDefault="007A03F8" w:rsidP="007A03F8">
      <w:pPr>
        <w:ind w:firstLine="708"/>
        <w:jc w:val="both"/>
        <w:rPr>
          <w:sz w:val="32"/>
          <w:szCs w:val="32"/>
        </w:rPr>
      </w:pPr>
      <w:r w:rsidRPr="00DA2CDD">
        <w:rPr>
          <w:sz w:val="32"/>
          <w:szCs w:val="32"/>
        </w:rPr>
        <w:t>Один из путей выхода из сложившейся сегодня сложной геоп</w:t>
      </w:r>
      <w:r w:rsidRPr="00DA2CDD">
        <w:rPr>
          <w:sz w:val="32"/>
          <w:szCs w:val="32"/>
        </w:rPr>
        <w:t>о</w:t>
      </w:r>
      <w:r w:rsidRPr="00DA2CDD">
        <w:rPr>
          <w:sz w:val="32"/>
          <w:szCs w:val="32"/>
        </w:rPr>
        <w:t>литической и социально-экономической ситуации видится в тесном единении разных сил. Такое единение может идти по разным напра</w:t>
      </w:r>
      <w:r w:rsidRPr="00DA2CDD">
        <w:rPr>
          <w:sz w:val="32"/>
          <w:szCs w:val="32"/>
        </w:rPr>
        <w:t>в</w:t>
      </w:r>
      <w:r w:rsidRPr="00DA2CDD">
        <w:rPr>
          <w:sz w:val="32"/>
          <w:szCs w:val="32"/>
        </w:rPr>
        <w:lastRenderedPageBreak/>
        <w:t>лениям, иметь разную степень интенсивности между странами и н</w:t>
      </w:r>
      <w:r w:rsidRPr="00DA2CDD">
        <w:rPr>
          <w:sz w:val="32"/>
          <w:szCs w:val="32"/>
        </w:rPr>
        <w:t>а</w:t>
      </w:r>
      <w:r w:rsidRPr="00DA2CDD">
        <w:rPr>
          <w:sz w:val="32"/>
          <w:szCs w:val="32"/>
        </w:rPr>
        <w:t xml:space="preserve">родами, но неизбежно приведет в будущем к процветанию народов, к повышению их благотворной миссии в судьбах Европы и мира. </w:t>
      </w:r>
    </w:p>
    <w:p w:rsidR="007A03F8" w:rsidRPr="00DA2CDD" w:rsidRDefault="007A03F8" w:rsidP="007A03F8">
      <w:pPr>
        <w:pStyle w:val="a3"/>
        <w:ind w:firstLine="708"/>
        <w:jc w:val="both"/>
        <w:rPr>
          <w:sz w:val="32"/>
          <w:szCs w:val="32"/>
        </w:rPr>
      </w:pPr>
      <w:r w:rsidRPr="00DA2CDD">
        <w:rPr>
          <w:sz w:val="32"/>
          <w:szCs w:val="32"/>
        </w:rPr>
        <w:t>Идеи о необходимости славянского единения</w:t>
      </w:r>
      <w:r w:rsidRPr="00DA2CDD">
        <w:rPr>
          <w:sz w:val="32"/>
          <w:szCs w:val="32"/>
          <w:lang w:bidi="he-IL"/>
        </w:rPr>
        <w:t xml:space="preserve"> обстоятельно и</w:t>
      </w:r>
      <w:r w:rsidRPr="00DA2CDD">
        <w:rPr>
          <w:sz w:val="32"/>
          <w:szCs w:val="32"/>
          <w:lang w:bidi="he-IL"/>
        </w:rPr>
        <w:t>з</w:t>
      </w:r>
      <w:r w:rsidRPr="00DA2CDD">
        <w:rPr>
          <w:sz w:val="32"/>
          <w:szCs w:val="32"/>
          <w:lang w:bidi="he-IL"/>
        </w:rPr>
        <w:t xml:space="preserve">ложил и обосновал в ряде своих монографий неизменный </w:t>
      </w:r>
      <w:r w:rsidRPr="00DA2CDD">
        <w:rPr>
          <w:sz w:val="32"/>
          <w:szCs w:val="32"/>
        </w:rPr>
        <w:t>президент Ассоциации по комплексному изучению русской нации</w:t>
      </w:r>
      <w:r w:rsidRPr="00DA2CDD">
        <w:rPr>
          <w:sz w:val="32"/>
          <w:szCs w:val="32"/>
          <w:lang w:bidi="he-IL"/>
        </w:rPr>
        <w:t xml:space="preserve"> (</w:t>
      </w:r>
      <w:r w:rsidRPr="00DA2CDD">
        <w:rPr>
          <w:sz w:val="28"/>
          <w:szCs w:val="28"/>
        </w:rPr>
        <w:t>АКИРН</w:t>
      </w:r>
      <w:r w:rsidRPr="00DA2CDD">
        <w:rPr>
          <w:sz w:val="32"/>
          <w:szCs w:val="32"/>
          <w:lang w:bidi="he-IL"/>
        </w:rPr>
        <w:t>) и</w:t>
      </w:r>
      <w:r w:rsidRPr="00DA2CDD">
        <w:rPr>
          <w:sz w:val="32"/>
          <w:szCs w:val="32"/>
          <w:lang w:bidi="he-IL"/>
        </w:rPr>
        <w:t>з</w:t>
      </w:r>
      <w:r w:rsidRPr="00DA2CDD">
        <w:rPr>
          <w:sz w:val="32"/>
          <w:szCs w:val="32"/>
          <w:lang w:bidi="he-IL"/>
        </w:rPr>
        <w:t>вестный российский философ, историк и поли</w:t>
      </w:r>
      <w:r w:rsidRPr="00DA2CDD">
        <w:rPr>
          <w:sz w:val="32"/>
          <w:szCs w:val="32"/>
          <w:lang w:bidi="he-IL"/>
        </w:rPr>
        <w:softHyphen/>
        <w:t>толог, профессор Е.С. Троицкий</w:t>
      </w:r>
      <w:r w:rsidRPr="00DA2CDD">
        <w:rPr>
          <w:sz w:val="32"/>
          <w:szCs w:val="32"/>
        </w:rPr>
        <w:t xml:space="preserve"> и другие ученые </w:t>
      </w:r>
      <w:r w:rsidRPr="00DA2CDD">
        <w:rPr>
          <w:sz w:val="32"/>
          <w:szCs w:val="32"/>
          <w:lang w:bidi="he-IL"/>
        </w:rPr>
        <w:t>[4; 5; 6; 7]</w:t>
      </w:r>
      <w:r w:rsidRPr="00DA2CDD">
        <w:rPr>
          <w:sz w:val="32"/>
          <w:szCs w:val="32"/>
        </w:rPr>
        <w:t>. Так, доктор философских наук, профессор факультета политологии МГУ И.А. Козиков в своей мон</w:t>
      </w:r>
      <w:r w:rsidRPr="00DA2CDD">
        <w:rPr>
          <w:sz w:val="32"/>
          <w:szCs w:val="32"/>
        </w:rPr>
        <w:t>о</w:t>
      </w:r>
      <w:r w:rsidRPr="00DA2CDD">
        <w:rPr>
          <w:sz w:val="32"/>
          <w:szCs w:val="32"/>
        </w:rPr>
        <w:t xml:space="preserve">графии «М.В. Ломоносов, Д.И. Менделеев, В.И. Вернадский </w:t>
      </w:r>
      <w:r w:rsidRPr="00DA2CDD">
        <w:rPr>
          <w:sz w:val="28"/>
          <w:szCs w:val="28"/>
        </w:rPr>
        <w:t>о России</w:t>
      </w:r>
      <w:r w:rsidRPr="00DA2CDD">
        <w:rPr>
          <w:sz w:val="32"/>
          <w:szCs w:val="32"/>
        </w:rPr>
        <w:t>» обратился к научной и общественной деятельности этих великих уч</w:t>
      </w:r>
      <w:r w:rsidRPr="00DA2CDD">
        <w:rPr>
          <w:sz w:val="32"/>
          <w:szCs w:val="32"/>
        </w:rPr>
        <w:t>е</w:t>
      </w:r>
      <w:r w:rsidRPr="00DA2CDD">
        <w:rPr>
          <w:sz w:val="32"/>
          <w:szCs w:val="32"/>
        </w:rPr>
        <w:t xml:space="preserve">ных, чтобы доказать, что они ставили перед славянами ряд вопросов, которые являются актуальными и в настоящее время. И.А. Козиков подчеркнул, что указанные русские ученые особое внимание в своих трудах уделяли теме единства славян [2]. </w:t>
      </w:r>
    </w:p>
    <w:p w:rsidR="007A03F8" w:rsidRPr="00DA2CDD" w:rsidRDefault="007A03F8" w:rsidP="007A03F8">
      <w:pPr>
        <w:pStyle w:val="a3"/>
        <w:ind w:firstLine="708"/>
        <w:jc w:val="both"/>
        <w:rPr>
          <w:sz w:val="32"/>
          <w:szCs w:val="32"/>
        </w:rPr>
      </w:pPr>
      <w:r w:rsidRPr="00DA2CDD">
        <w:rPr>
          <w:sz w:val="32"/>
          <w:szCs w:val="32"/>
        </w:rPr>
        <w:t>Соглашаясь по существу с идеями славянского единения, нео</w:t>
      </w:r>
      <w:r w:rsidRPr="00DA2CDD">
        <w:rPr>
          <w:sz w:val="32"/>
          <w:szCs w:val="32"/>
        </w:rPr>
        <w:t>б</w:t>
      </w:r>
      <w:r w:rsidRPr="00DA2CDD">
        <w:rPr>
          <w:sz w:val="32"/>
          <w:szCs w:val="32"/>
        </w:rPr>
        <w:t>ходимо помнить, что Россия – это не только славянское государство. Развиваясь на стыке двух цивилизаций, Россия выработала ориг</w:t>
      </w:r>
      <w:r w:rsidRPr="00DA2CDD">
        <w:rPr>
          <w:sz w:val="32"/>
          <w:szCs w:val="32"/>
        </w:rPr>
        <w:t>и</w:t>
      </w:r>
      <w:r w:rsidRPr="00DA2CDD">
        <w:rPr>
          <w:sz w:val="32"/>
          <w:szCs w:val="32"/>
        </w:rPr>
        <w:t>нальный цивилизационный тип, удаляющий и, одновременно, пр</w:t>
      </w:r>
      <w:r w:rsidRPr="00DA2CDD">
        <w:rPr>
          <w:sz w:val="32"/>
          <w:szCs w:val="32"/>
        </w:rPr>
        <w:t>и</w:t>
      </w:r>
      <w:r w:rsidRPr="00DA2CDD">
        <w:rPr>
          <w:sz w:val="32"/>
          <w:szCs w:val="32"/>
        </w:rPr>
        <w:t>ближающий её и к Западу, и к Востоку. Как точно заметил русский историк В.О. Ключевский: «Исторически Россия, конечно, не Азия, но географически она не совсем Европа. Это переходная страна, п</w:t>
      </w:r>
      <w:r w:rsidRPr="00DA2CDD">
        <w:rPr>
          <w:sz w:val="32"/>
          <w:szCs w:val="32"/>
        </w:rPr>
        <w:t>о</w:t>
      </w:r>
      <w:r w:rsidRPr="00DA2CDD">
        <w:rPr>
          <w:sz w:val="32"/>
          <w:szCs w:val="32"/>
        </w:rPr>
        <w:t>средница между двумя мирами. Культура неразрывно связала её с Европой, но природа наложила на неё особенности и влияния, кот</w:t>
      </w:r>
      <w:r w:rsidRPr="00DA2CDD">
        <w:rPr>
          <w:sz w:val="32"/>
          <w:szCs w:val="32"/>
        </w:rPr>
        <w:t>о</w:t>
      </w:r>
      <w:r w:rsidRPr="00DA2CDD">
        <w:rPr>
          <w:sz w:val="32"/>
          <w:szCs w:val="32"/>
        </w:rPr>
        <w:t>рые всегда влекли её к Азии, или в неё влекли Азию» [1, с. 65]. Сег</w:t>
      </w:r>
      <w:r w:rsidRPr="00DA2CDD">
        <w:rPr>
          <w:sz w:val="32"/>
          <w:szCs w:val="32"/>
        </w:rPr>
        <w:t>о</w:t>
      </w:r>
      <w:r w:rsidRPr="00DA2CDD">
        <w:rPr>
          <w:sz w:val="32"/>
          <w:szCs w:val="32"/>
        </w:rPr>
        <w:t>дня стабильность и прочность российской цивилизации во многом з</w:t>
      </w:r>
      <w:r w:rsidRPr="00DA2CDD">
        <w:rPr>
          <w:sz w:val="32"/>
          <w:szCs w:val="32"/>
        </w:rPr>
        <w:t>а</w:t>
      </w:r>
      <w:r w:rsidRPr="00DA2CDD">
        <w:rPr>
          <w:sz w:val="32"/>
          <w:szCs w:val="32"/>
        </w:rPr>
        <w:t>висит от сохранения и укрепления единства всех религий, действу</w:t>
      </w:r>
      <w:r w:rsidRPr="00DA2CDD">
        <w:rPr>
          <w:sz w:val="32"/>
          <w:szCs w:val="32"/>
        </w:rPr>
        <w:t>ю</w:t>
      </w:r>
      <w:r w:rsidRPr="00DA2CDD">
        <w:rPr>
          <w:sz w:val="32"/>
          <w:szCs w:val="32"/>
        </w:rPr>
        <w:t>щих на территории нашей страны, но, в первую очередь, от дружбы и взаим</w:t>
      </w:r>
      <w:r w:rsidR="00CB672E" w:rsidRPr="00DA2CDD">
        <w:rPr>
          <w:sz w:val="32"/>
          <w:szCs w:val="32"/>
        </w:rPr>
        <w:t>оподдержки православия и ислама</w:t>
      </w:r>
      <w:r w:rsidRPr="00DA2CDD">
        <w:rPr>
          <w:sz w:val="32"/>
          <w:szCs w:val="32"/>
        </w:rPr>
        <w:t xml:space="preserve"> [3]. Исторический опыт св</w:t>
      </w:r>
      <w:r w:rsidRPr="00DA2CDD">
        <w:rPr>
          <w:sz w:val="32"/>
          <w:szCs w:val="32"/>
        </w:rPr>
        <w:t>и</w:t>
      </w:r>
      <w:r w:rsidRPr="00DA2CDD">
        <w:rPr>
          <w:sz w:val="32"/>
          <w:szCs w:val="32"/>
        </w:rPr>
        <w:t>детельствует о возможности именно дружеского сожительства этих двух религий. Они никогда жестко не конфронтировали в условиях как царской, так и советской России. Цементом, скрепляющим прав</w:t>
      </w:r>
      <w:r w:rsidRPr="00DA2CDD">
        <w:rPr>
          <w:sz w:val="32"/>
          <w:szCs w:val="32"/>
        </w:rPr>
        <w:t>о</w:t>
      </w:r>
      <w:r w:rsidRPr="00DA2CDD">
        <w:rPr>
          <w:sz w:val="32"/>
          <w:szCs w:val="32"/>
        </w:rPr>
        <w:t>славие и ислам, было и остается осознание верующих, как правосла</w:t>
      </w:r>
      <w:r w:rsidRPr="00DA2CDD">
        <w:rPr>
          <w:sz w:val="32"/>
          <w:szCs w:val="32"/>
        </w:rPr>
        <w:t>в</w:t>
      </w:r>
      <w:r w:rsidRPr="00DA2CDD">
        <w:rPr>
          <w:sz w:val="32"/>
          <w:szCs w:val="32"/>
        </w:rPr>
        <w:t>ными, так и мусульманами, неотъемлемой и равноправной частью российского народа, живущего в общем, едином и неделимом гос</w:t>
      </w:r>
      <w:r w:rsidRPr="00DA2CDD">
        <w:rPr>
          <w:sz w:val="32"/>
          <w:szCs w:val="32"/>
        </w:rPr>
        <w:t>у</w:t>
      </w:r>
      <w:r w:rsidRPr="00DA2CDD">
        <w:rPr>
          <w:sz w:val="32"/>
          <w:szCs w:val="32"/>
        </w:rPr>
        <w:t>дарстве.</w:t>
      </w:r>
    </w:p>
    <w:p w:rsidR="007A03F8" w:rsidRPr="00DA2CDD" w:rsidRDefault="007A03F8" w:rsidP="007A03F8">
      <w:pPr>
        <w:ind w:firstLine="708"/>
        <w:jc w:val="both"/>
        <w:rPr>
          <w:sz w:val="32"/>
          <w:szCs w:val="32"/>
        </w:rPr>
      </w:pPr>
      <w:r w:rsidRPr="00DA2CDD">
        <w:rPr>
          <w:sz w:val="32"/>
          <w:szCs w:val="32"/>
        </w:rPr>
        <w:t xml:space="preserve">Таким образом, в рамках современной России </w:t>
      </w:r>
      <w:r w:rsidRPr="00DA2CDD">
        <w:rPr>
          <w:sz w:val="32"/>
          <w:szCs w:val="32"/>
          <w:lang w:bidi="he-IL"/>
        </w:rPr>
        <w:t>идеология и пра</w:t>
      </w:r>
      <w:r w:rsidRPr="00DA2CDD">
        <w:rPr>
          <w:sz w:val="32"/>
          <w:szCs w:val="32"/>
          <w:lang w:bidi="he-IL"/>
        </w:rPr>
        <w:t>к</w:t>
      </w:r>
      <w:r w:rsidRPr="00DA2CDD">
        <w:rPr>
          <w:sz w:val="32"/>
          <w:szCs w:val="32"/>
          <w:lang w:bidi="he-IL"/>
        </w:rPr>
        <w:t>тика славяноевразийства будет способствовать прочному межнаци</w:t>
      </w:r>
      <w:r w:rsidRPr="00DA2CDD">
        <w:rPr>
          <w:sz w:val="32"/>
          <w:szCs w:val="32"/>
          <w:lang w:bidi="he-IL"/>
        </w:rPr>
        <w:t>о</w:t>
      </w:r>
      <w:r w:rsidRPr="00DA2CDD">
        <w:rPr>
          <w:sz w:val="32"/>
          <w:szCs w:val="32"/>
          <w:lang w:bidi="he-IL"/>
        </w:rPr>
        <w:t xml:space="preserve">нальному миру и взаимовыгодному согласию, что должно послужить </w:t>
      </w:r>
      <w:r w:rsidRPr="00DA2CDD">
        <w:rPr>
          <w:sz w:val="32"/>
          <w:szCs w:val="32"/>
          <w:lang w:bidi="he-IL"/>
        </w:rPr>
        <w:lastRenderedPageBreak/>
        <w:t>основой для дальнейшего сближения и плодотворного сотрудничес</w:t>
      </w:r>
      <w:r w:rsidRPr="00DA2CDD">
        <w:rPr>
          <w:sz w:val="32"/>
          <w:szCs w:val="32"/>
          <w:lang w:bidi="he-IL"/>
        </w:rPr>
        <w:t>т</w:t>
      </w:r>
      <w:r w:rsidRPr="00DA2CDD">
        <w:rPr>
          <w:sz w:val="32"/>
          <w:szCs w:val="32"/>
          <w:lang w:bidi="he-IL"/>
        </w:rPr>
        <w:t>ва народов, проживающих в постсоветских государствах. А успешная ускоренная модернизация российской экономики создаст дополн</w:t>
      </w:r>
      <w:r w:rsidRPr="00DA2CDD">
        <w:rPr>
          <w:sz w:val="32"/>
          <w:szCs w:val="32"/>
          <w:lang w:bidi="he-IL"/>
        </w:rPr>
        <w:t>и</w:t>
      </w:r>
      <w:r w:rsidRPr="00DA2CDD">
        <w:rPr>
          <w:sz w:val="32"/>
          <w:szCs w:val="32"/>
          <w:lang w:bidi="he-IL"/>
        </w:rPr>
        <w:t>тельный стимул для экономического сотрудничества между ними.</w:t>
      </w:r>
    </w:p>
    <w:p w:rsidR="007A03F8" w:rsidRPr="00DA2CDD" w:rsidRDefault="007A03F8" w:rsidP="007A03F8">
      <w:pPr>
        <w:rPr>
          <w:bCs/>
          <w:sz w:val="28"/>
          <w:szCs w:val="28"/>
          <w:lang w:bidi="he-IL"/>
        </w:rPr>
      </w:pPr>
    </w:p>
    <w:p w:rsidR="007A03F8" w:rsidRPr="00DA2CDD" w:rsidRDefault="007A03F8" w:rsidP="007A03F8">
      <w:pPr>
        <w:ind w:firstLine="708"/>
        <w:rPr>
          <w:i/>
          <w:sz w:val="32"/>
          <w:szCs w:val="32"/>
        </w:rPr>
      </w:pPr>
      <w:r w:rsidRPr="00DA2CDD">
        <w:rPr>
          <w:i/>
          <w:sz w:val="32"/>
          <w:szCs w:val="32"/>
        </w:rPr>
        <w:t>Примечания</w:t>
      </w:r>
    </w:p>
    <w:p w:rsidR="007A03F8" w:rsidRPr="00DA2CDD" w:rsidRDefault="007A03F8" w:rsidP="007A03F8">
      <w:pPr>
        <w:rPr>
          <w:i/>
          <w:sz w:val="32"/>
          <w:szCs w:val="32"/>
        </w:rPr>
      </w:pPr>
    </w:p>
    <w:p w:rsidR="007A03F8" w:rsidRPr="00DA2CDD" w:rsidRDefault="007A03F8" w:rsidP="007A03F8">
      <w:pPr>
        <w:ind w:firstLine="708"/>
        <w:jc w:val="both"/>
        <w:rPr>
          <w:sz w:val="28"/>
          <w:szCs w:val="28"/>
        </w:rPr>
      </w:pPr>
      <w:r w:rsidRPr="00DA2CDD">
        <w:rPr>
          <w:sz w:val="28"/>
          <w:szCs w:val="28"/>
        </w:rPr>
        <w:t>1. Ключевский, В.О. Курс русской истории: Соч. в 9-ти т. Т. 1 . Курс ру</w:t>
      </w:r>
      <w:r w:rsidRPr="00DA2CDD">
        <w:rPr>
          <w:sz w:val="28"/>
          <w:szCs w:val="28"/>
        </w:rPr>
        <w:t>с</w:t>
      </w:r>
      <w:r w:rsidRPr="00DA2CDD">
        <w:rPr>
          <w:sz w:val="28"/>
          <w:szCs w:val="28"/>
        </w:rPr>
        <w:t xml:space="preserve">ской истории / В.О. Ключевский. – М.: Мысль, 1987. – 430 </w:t>
      </w:r>
      <w:proofErr w:type="gramStart"/>
      <w:r w:rsidRPr="00DA2CDD">
        <w:rPr>
          <w:sz w:val="28"/>
          <w:szCs w:val="28"/>
        </w:rPr>
        <w:t>с</w:t>
      </w:r>
      <w:proofErr w:type="gramEnd"/>
      <w:r w:rsidRPr="00DA2CDD">
        <w:rPr>
          <w:sz w:val="28"/>
          <w:szCs w:val="28"/>
        </w:rPr>
        <w:t xml:space="preserve">. </w:t>
      </w:r>
    </w:p>
    <w:p w:rsidR="007A03F8" w:rsidRPr="00DA2CDD" w:rsidRDefault="007A03F8" w:rsidP="007A03F8">
      <w:pPr>
        <w:ind w:firstLine="708"/>
        <w:jc w:val="both"/>
        <w:rPr>
          <w:bCs/>
          <w:sz w:val="28"/>
          <w:szCs w:val="28"/>
          <w:lang w:bidi="he-IL"/>
        </w:rPr>
      </w:pPr>
      <w:r w:rsidRPr="00DA2CDD">
        <w:rPr>
          <w:sz w:val="28"/>
          <w:szCs w:val="28"/>
        </w:rPr>
        <w:t xml:space="preserve">2. Козиков, И.А. М.В. Ломоносов, Д.И. Менделеев, В.И. Вернадский о России / И.А. Козиков. – М.: Изд-во МГУ, 2011. – 504 </w:t>
      </w:r>
      <w:proofErr w:type="gramStart"/>
      <w:r w:rsidRPr="00DA2CDD">
        <w:rPr>
          <w:sz w:val="28"/>
          <w:szCs w:val="28"/>
        </w:rPr>
        <w:t>с</w:t>
      </w:r>
      <w:proofErr w:type="gramEnd"/>
      <w:r w:rsidRPr="00DA2CDD">
        <w:rPr>
          <w:sz w:val="28"/>
          <w:szCs w:val="28"/>
        </w:rPr>
        <w:t>.</w:t>
      </w:r>
    </w:p>
    <w:p w:rsidR="007A03F8" w:rsidRPr="00DA2CDD" w:rsidRDefault="007A03F8" w:rsidP="007A03F8">
      <w:pPr>
        <w:ind w:firstLine="708"/>
        <w:jc w:val="both"/>
        <w:rPr>
          <w:sz w:val="28"/>
          <w:szCs w:val="28"/>
        </w:rPr>
      </w:pPr>
      <w:r w:rsidRPr="00DA2CDD">
        <w:rPr>
          <w:bCs/>
          <w:sz w:val="28"/>
          <w:szCs w:val="28"/>
        </w:rPr>
        <w:t>3. Серебрянников, В.В. Ислам в контексте глобальной и национальной безопасности // Национальная и региональная безопасность на юге России: н</w:t>
      </w:r>
      <w:r w:rsidRPr="00DA2CDD">
        <w:rPr>
          <w:bCs/>
          <w:sz w:val="28"/>
          <w:szCs w:val="28"/>
        </w:rPr>
        <w:t>о</w:t>
      </w:r>
      <w:r w:rsidRPr="00DA2CDD">
        <w:rPr>
          <w:bCs/>
          <w:sz w:val="28"/>
          <w:szCs w:val="28"/>
        </w:rPr>
        <w:t xml:space="preserve">вые вызовы: </w:t>
      </w:r>
      <w:r w:rsidRPr="00DA2CDD">
        <w:rPr>
          <w:sz w:val="28"/>
          <w:szCs w:val="28"/>
        </w:rPr>
        <w:t>Сб. науч. ст., посв. 75-летию основ</w:t>
      </w:r>
      <w:proofErr w:type="gramStart"/>
      <w:r w:rsidR="008412F2" w:rsidRPr="00DA2CDD">
        <w:rPr>
          <w:sz w:val="28"/>
          <w:szCs w:val="28"/>
          <w:lang w:val="en-US"/>
        </w:rPr>
        <w:t>.</w:t>
      </w:r>
      <w:proofErr w:type="gramEnd"/>
      <w:r w:rsidRPr="00DA2CDD">
        <w:rPr>
          <w:sz w:val="28"/>
          <w:szCs w:val="28"/>
        </w:rPr>
        <w:t xml:space="preserve"> </w:t>
      </w:r>
      <w:proofErr w:type="gramStart"/>
      <w:r w:rsidRPr="00DA2CDD">
        <w:rPr>
          <w:sz w:val="28"/>
          <w:szCs w:val="28"/>
        </w:rPr>
        <w:t>и</w:t>
      </w:r>
      <w:proofErr w:type="gramEnd"/>
      <w:r w:rsidRPr="00DA2CDD">
        <w:rPr>
          <w:sz w:val="28"/>
          <w:szCs w:val="28"/>
        </w:rPr>
        <w:t xml:space="preserve"> рук. Ассоциации по ко</w:t>
      </w:r>
      <w:r w:rsidRPr="00DA2CDD">
        <w:rPr>
          <w:sz w:val="28"/>
          <w:szCs w:val="28"/>
        </w:rPr>
        <w:t>м</w:t>
      </w:r>
      <w:r w:rsidRPr="00DA2CDD">
        <w:rPr>
          <w:sz w:val="28"/>
          <w:szCs w:val="28"/>
        </w:rPr>
        <w:t>плексному изучению русской нации (АКИРН) акад. Евгения Сергеевича Тр</w:t>
      </w:r>
      <w:r w:rsidRPr="00DA2CDD">
        <w:rPr>
          <w:sz w:val="28"/>
          <w:szCs w:val="28"/>
        </w:rPr>
        <w:t>о</w:t>
      </w:r>
      <w:r w:rsidRPr="00DA2CDD">
        <w:rPr>
          <w:sz w:val="28"/>
          <w:szCs w:val="28"/>
        </w:rPr>
        <w:t>ицкого</w:t>
      </w:r>
      <w:r w:rsidR="00010358" w:rsidRPr="00DA2CDD">
        <w:rPr>
          <w:sz w:val="28"/>
          <w:szCs w:val="28"/>
        </w:rPr>
        <w:t xml:space="preserve"> /</w:t>
      </w:r>
      <w:r w:rsidR="00010358" w:rsidRPr="00DA2CDD">
        <w:rPr>
          <w:bCs/>
          <w:sz w:val="28"/>
          <w:szCs w:val="28"/>
        </w:rPr>
        <w:t xml:space="preserve"> В.В. Серебрянников</w:t>
      </w:r>
      <w:r w:rsidRPr="00DA2CDD">
        <w:rPr>
          <w:sz w:val="28"/>
          <w:szCs w:val="28"/>
        </w:rPr>
        <w:t>. – Ростов н</w:t>
      </w:r>
      <w:proofErr w:type="gramStart"/>
      <w:r w:rsidRPr="00DA2CDD">
        <w:rPr>
          <w:sz w:val="28"/>
          <w:szCs w:val="28"/>
        </w:rPr>
        <w:t>/Д</w:t>
      </w:r>
      <w:proofErr w:type="gramEnd"/>
      <w:r w:rsidRPr="00DA2CDD">
        <w:rPr>
          <w:sz w:val="28"/>
          <w:szCs w:val="28"/>
        </w:rPr>
        <w:t xml:space="preserve">, 2003 [Электронный ресурс]. </w:t>
      </w:r>
      <w:r w:rsidRPr="00DA2CDD">
        <w:rPr>
          <w:sz w:val="28"/>
          <w:szCs w:val="28"/>
          <w:lang w:val="en-US"/>
        </w:rPr>
        <w:t xml:space="preserve">URL: </w:t>
      </w:r>
      <w:hyperlink r:id="rId15" w:history="1">
        <w:r w:rsidRPr="00DA2CDD">
          <w:rPr>
            <w:rStyle w:val="a8"/>
            <w:color w:val="auto"/>
            <w:sz w:val="28"/>
            <w:szCs w:val="28"/>
            <w:u w:val="none"/>
            <w:lang w:val="en-US"/>
          </w:rPr>
          <w:t xml:space="preserve">http://www.kavkazoved.info/images/myfls/files/uro14.pdf 12.06. </w:t>
        </w:r>
        <w:r w:rsidRPr="00DA2CDD">
          <w:rPr>
            <w:rStyle w:val="a8"/>
            <w:color w:val="auto"/>
            <w:sz w:val="28"/>
            <w:szCs w:val="28"/>
            <w:u w:val="none"/>
          </w:rPr>
          <w:t>2013</w:t>
        </w:r>
      </w:hyperlink>
      <w:r w:rsidRPr="00DA2CDD">
        <w:rPr>
          <w:sz w:val="28"/>
          <w:szCs w:val="28"/>
        </w:rPr>
        <w:t>.</w:t>
      </w:r>
    </w:p>
    <w:p w:rsidR="007A03F8" w:rsidRPr="00DA2CDD" w:rsidRDefault="007A03F8" w:rsidP="007A03F8">
      <w:pPr>
        <w:ind w:firstLine="708"/>
        <w:jc w:val="both"/>
        <w:rPr>
          <w:sz w:val="28"/>
          <w:szCs w:val="28"/>
        </w:rPr>
      </w:pPr>
      <w:r w:rsidRPr="00DA2CDD">
        <w:rPr>
          <w:bCs/>
          <w:sz w:val="28"/>
          <w:szCs w:val="28"/>
          <w:lang w:bidi="he-IL"/>
        </w:rPr>
        <w:t xml:space="preserve">4. </w:t>
      </w:r>
      <w:proofErr w:type="gramStart"/>
      <w:r w:rsidRPr="00DA2CDD">
        <w:rPr>
          <w:bCs/>
          <w:sz w:val="28"/>
          <w:szCs w:val="28"/>
          <w:lang w:bidi="he-IL"/>
        </w:rPr>
        <w:t>Троицкий</w:t>
      </w:r>
      <w:proofErr w:type="gramEnd"/>
      <w:r w:rsidRPr="00DA2CDD">
        <w:rPr>
          <w:bCs/>
          <w:sz w:val="28"/>
          <w:szCs w:val="28"/>
          <w:lang w:bidi="he-IL"/>
        </w:rPr>
        <w:t xml:space="preserve">, Е.С. </w:t>
      </w:r>
      <w:r w:rsidRPr="00DA2CDD">
        <w:rPr>
          <w:sz w:val="28"/>
          <w:szCs w:val="28"/>
        </w:rPr>
        <w:t>Движение России к неоимперии. Русская нация. Сл</w:t>
      </w:r>
      <w:r w:rsidRPr="00DA2CDD">
        <w:rPr>
          <w:sz w:val="28"/>
          <w:szCs w:val="28"/>
        </w:rPr>
        <w:t>а</w:t>
      </w:r>
      <w:r w:rsidRPr="00DA2CDD">
        <w:rPr>
          <w:sz w:val="28"/>
          <w:szCs w:val="28"/>
        </w:rPr>
        <w:t>вянская цивилизация. Евразийство /</w:t>
      </w:r>
      <w:r w:rsidRPr="00DA2CDD">
        <w:rPr>
          <w:bCs/>
          <w:sz w:val="28"/>
          <w:szCs w:val="28"/>
          <w:lang w:bidi="he-IL"/>
        </w:rPr>
        <w:t xml:space="preserve"> Е.С. Троицкий</w:t>
      </w:r>
      <w:r w:rsidRPr="00DA2CDD">
        <w:rPr>
          <w:sz w:val="28"/>
          <w:szCs w:val="28"/>
        </w:rPr>
        <w:t xml:space="preserve">. – </w:t>
      </w:r>
      <w:r w:rsidRPr="00DA2CDD">
        <w:rPr>
          <w:bCs/>
          <w:sz w:val="28"/>
          <w:szCs w:val="28"/>
          <w:lang w:bidi="he-IL"/>
        </w:rPr>
        <w:t xml:space="preserve">М.: АКИРН, ООО Издат. гр. </w:t>
      </w:r>
      <w:r w:rsidRPr="00DA2CDD">
        <w:rPr>
          <w:sz w:val="28"/>
          <w:szCs w:val="28"/>
          <w:lang w:bidi="he-IL"/>
        </w:rPr>
        <w:t xml:space="preserve">«Граница», </w:t>
      </w:r>
      <w:r w:rsidRPr="00DA2CDD">
        <w:rPr>
          <w:sz w:val="28"/>
          <w:szCs w:val="28"/>
        </w:rPr>
        <w:t xml:space="preserve">2013. – 182 </w:t>
      </w:r>
      <w:proofErr w:type="gramStart"/>
      <w:r w:rsidRPr="00DA2CDD">
        <w:rPr>
          <w:sz w:val="28"/>
          <w:szCs w:val="28"/>
        </w:rPr>
        <w:t>с</w:t>
      </w:r>
      <w:proofErr w:type="gramEnd"/>
      <w:r w:rsidRPr="00DA2CDD">
        <w:rPr>
          <w:sz w:val="28"/>
          <w:szCs w:val="28"/>
        </w:rPr>
        <w:t>.</w:t>
      </w:r>
    </w:p>
    <w:p w:rsidR="007A03F8" w:rsidRPr="00DA2CDD" w:rsidRDefault="007A03F8" w:rsidP="007A03F8">
      <w:pPr>
        <w:ind w:firstLine="708"/>
        <w:jc w:val="both"/>
        <w:rPr>
          <w:sz w:val="28"/>
          <w:szCs w:val="28"/>
        </w:rPr>
      </w:pPr>
      <w:r w:rsidRPr="00DA2CDD">
        <w:rPr>
          <w:sz w:val="28"/>
          <w:szCs w:val="28"/>
          <w:lang w:bidi="he-IL"/>
        </w:rPr>
        <w:t xml:space="preserve">5. Троицкий, Е.С. Славянское единение – фактор могущества России </w:t>
      </w:r>
      <w:r w:rsidRPr="00DA2CDD">
        <w:rPr>
          <w:sz w:val="28"/>
          <w:szCs w:val="28"/>
        </w:rPr>
        <w:t>/</w:t>
      </w:r>
      <w:r w:rsidRPr="00DA2CDD">
        <w:rPr>
          <w:bCs/>
          <w:sz w:val="28"/>
          <w:szCs w:val="28"/>
          <w:lang w:bidi="he-IL"/>
        </w:rPr>
        <w:t xml:space="preserve"> Е.С. Троицкий</w:t>
      </w:r>
      <w:r w:rsidRPr="00DA2CDD">
        <w:rPr>
          <w:sz w:val="28"/>
          <w:szCs w:val="28"/>
          <w:lang w:bidi="he-IL"/>
        </w:rPr>
        <w:t>.</w:t>
      </w:r>
      <w:r w:rsidRPr="00DA2CDD">
        <w:rPr>
          <w:sz w:val="28"/>
          <w:szCs w:val="28"/>
        </w:rPr>
        <w:t xml:space="preserve"> –</w:t>
      </w:r>
      <w:r w:rsidRPr="00DA2CDD">
        <w:rPr>
          <w:sz w:val="28"/>
          <w:szCs w:val="28"/>
          <w:lang w:bidi="he-IL"/>
        </w:rPr>
        <w:t xml:space="preserve"> </w:t>
      </w:r>
      <w:r w:rsidRPr="00DA2CDD">
        <w:rPr>
          <w:bCs/>
          <w:sz w:val="28"/>
          <w:szCs w:val="28"/>
          <w:lang w:bidi="he-IL"/>
        </w:rPr>
        <w:t xml:space="preserve">М.: ООО Издат. гр. </w:t>
      </w:r>
      <w:r w:rsidRPr="00DA2CDD">
        <w:rPr>
          <w:sz w:val="28"/>
          <w:szCs w:val="28"/>
          <w:lang w:bidi="he-IL"/>
        </w:rPr>
        <w:t xml:space="preserve">«Граница», </w:t>
      </w:r>
      <w:r w:rsidRPr="00DA2CDD">
        <w:rPr>
          <w:bCs/>
          <w:sz w:val="28"/>
          <w:szCs w:val="28"/>
          <w:lang w:bidi="he-IL"/>
        </w:rPr>
        <w:t>2011.</w:t>
      </w:r>
      <w:r w:rsidRPr="00DA2CDD">
        <w:rPr>
          <w:sz w:val="28"/>
          <w:szCs w:val="28"/>
        </w:rPr>
        <w:t xml:space="preserve"> – 225 </w:t>
      </w:r>
      <w:proofErr w:type="gramStart"/>
      <w:r w:rsidRPr="00DA2CDD">
        <w:rPr>
          <w:sz w:val="28"/>
          <w:szCs w:val="28"/>
        </w:rPr>
        <w:t>с</w:t>
      </w:r>
      <w:proofErr w:type="gramEnd"/>
      <w:r w:rsidRPr="00DA2CDD">
        <w:rPr>
          <w:sz w:val="28"/>
          <w:szCs w:val="28"/>
        </w:rPr>
        <w:t>.</w:t>
      </w:r>
    </w:p>
    <w:p w:rsidR="007A03F8" w:rsidRPr="00DA2CDD" w:rsidRDefault="007A03F8" w:rsidP="007A03F8">
      <w:pPr>
        <w:ind w:firstLine="708"/>
        <w:jc w:val="both"/>
        <w:rPr>
          <w:bCs/>
          <w:sz w:val="28"/>
          <w:szCs w:val="28"/>
          <w:lang w:bidi="he-IL"/>
        </w:rPr>
      </w:pPr>
      <w:r w:rsidRPr="00DA2CDD">
        <w:rPr>
          <w:bCs/>
          <w:sz w:val="28"/>
          <w:szCs w:val="28"/>
          <w:lang w:bidi="he-IL"/>
        </w:rPr>
        <w:t xml:space="preserve">6. </w:t>
      </w:r>
      <w:proofErr w:type="gramStart"/>
      <w:r w:rsidRPr="00DA2CDD">
        <w:rPr>
          <w:bCs/>
          <w:sz w:val="28"/>
          <w:szCs w:val="28"/>
          <w:lang w:bidi="he-IL"/>
        </w:rPr>
        <w:t>Троицкий</w:t>
      </w:r>
      <w:proofErr w:type="gramEnd"/>
      <w:r w:rsidRPr="00DA2CDD">
        <w:rPr>
          <w:bCs/>
          <w:sz w:val="28"/>
          <w:szCs w:val="28"/>
          <w:lang w:bidi="he-IL"/>
        </w:rPr>
        <w:t>, Е.С. Служение родному народу и соборности. Тридцатиле</w:t>
      </w:r>
      <w:r w:rsidRPr="00DA2CDD">
        <w:rPr>
          <w:bCs/>
          <w:sz w:val="28"/>
          <w:szCs w:val="28"/>
          <w:lang w:bidi="he-IL"/>
        </w:rPr>
        <w:t>т</w:t>
      </w:r>
      <w:r w:rsidRPr="00DA2CDD">
        <w:rPr>
          <w:bCs/>
          <w:sz w:val="28"/>
          <w:szCs w:val="28"/>
          <w:lang w:bidi="he-IL"/>
        </w:rPr>
        <w:t xml:space="preserve">ний юбилей </w:t>
      </w:r>
      <w:r w:rsidRPr="00DA2CDD">
        <w:rPr>
          <w:sz w:val="28"/>
          <w:szCs w:val="28"/>
        </w:rPr>
        <w:t>Ассоциации по комплексному изучению русской нации – АКИРН (1983-2013 гг.): Ст</w:t>
      </w:r>
      <w:r w:rsidR="00FB1FAB" w:rsidRPr="00DA2CDD">
        <w:rPr>
          <w:sz w:val="28"/>
          <w:szCs w:val="28"/>
        </w:rPr>
        <w:t>атьи</w:t>
      </w:r>
      <w:r w:rsidRPr="00DA2CDD">
        <w:rPr>
          <w:sz w:val="28"/>
          <w:szCs w:val="28"/>
        </w:rPr>
        <w:t xml:space="preserve">, </w:t>
      </w:r>
      <w:proofErr w:type="gramStart"/>
      <w:r w:rsidRPr="00DA2CDD">
        <w:rPr>
          <w:sz w:val="28"/>
          <w:szCs w:val="28"/>
        </w:rPr>
        <w:t>док-ты</w:t>
      </w:r>
      <w:proofErr w:type="gramEnd"/>
      <w:r w:rsidRPr="00DA2CDD">
        <w:rPr>
          <w:sz w:val="28"/>
          <w:szCs w:val="28"/>
        </w:rPr>
        <w:t>, обзоры, рецензии /</w:t>
      </w:r>
      <w:r w:rsidRPr="00DA2CDD">
        <w:rPr>
          <w:bCs/>
          <w:sz w:val="28"/>
          <w:szCs w:val="28"/>
          <w:lang w:bidi="he-IL"/>
        </w:rPr>
        <w:t xml:space="preserve"> Е.С. Троицкий</w:t>
      </w:r>
      <w:r w:rsidRPr="00DA2CDD">
        <w:rPr>
          <w:sz w:val="28"/>
          <w:szCs w:val="28"/>
        </w:rPr>
        <w:t>. –</w:t>
      </w:r>
      <w:r w:rsidRPr="00DA2CDD">
        <w:rPr>
          <w:bCs/>
          <w:sz w:val="28"/>
          <w:szCs w:val="28"/>
          <w:lang w:bidi="he-IL"/>
        </w:rPr>
        <w:t xml:space="preserve"> М.: АКИРН, ООО Издат. гр. </w:t>
      </w:r>
      <w:r w:rsidRPr="00DA2CDD">
        <w:rPr>
          <w:sz w:val="28"/>
          <w:szCs w:val="28"/>
          <w:lang w:bidi="he-IL"/>
        </w:rPr>
        <w:t xml:space="preserve">«Граница», </w:t>
      </w:r>
      <w:r w:rsidRPr="00DA2CDD">
        <w:rPr>
          <w:bCs/>
          <w:sz w:val="28"/>
          <w:szCs w:val="28"/>
          <w:lang w:bidi="he-IL"/>
        </w:rPr>
        <w:t>2014.</w:t>
      </w:r>
      <w:r w:rsidRPr="00DA2CDD">
        <w:rPr>
          <w:sz w:val="28"/>
          <w:szCs w:val="28"/>
        </w:rPr>
        <w:t xml:space="preserve"> – 226 </w:t>
      </w:r>
      <w:proofErr w:type="gramStart"/>
      <w:r w:rsidRPr="00DA2CDD">
        <w:rPr>
          <w:sz w:val="28"/>
          <w:szCs w:val="28"/>
        </w:rPr>
        <w:t>с</w:t>
      </w:r>
      <w:proofErr w:type="gramEnd"/>
      <w:r w:rsidRPr="00DA2CDD">
        <w:rPr>
          <w:sz w:val="28"/>
          <w:szCs w:val="28"/>
        </w:rPr>
        <w:t>.</w:t>
      </w:r>
    </w:p>
    <w:p w:rsidR="007A03F8" w:rsidRPr="00DA2CDD" w:rsidRDefault="007A03F8" w:rsidP="007A03F8">
      <w:pPr>
        <w:ind w:firstLine="708"/>
        <w:jc w:val="both"/>
        <w:rPr>
          <w:sz w:val="28"/>
          <w:szCs w:val="28"/>
          <w:lang w:bidi="he-IL"/>
        </w:rPr>
      </w:pPr>
      <w:r w:rsidRPr="00DA2CDD">
        <w:rPr>
          <w:bCs/>
          <w:sz w:val="28"/>
          <w:szCs w:val="28"/>
          <w:lang w:bidi="he-IL"/>
        </w:rPr>
        <w:t xml:space="preserve">7. </w:t>
      </w:r>
      <w:proofErr w:type="gramStart"/>
      <w:r w:rsidRPr="00DA2CDD">
        <w:rPr>
          <w:bCs/>
          <w:sz w:val="28"/>
          <w:szCs w:val="28"/>
          <w:lang w:bidi="he-IL"/>
        </w:rPr>
        <w:t>Троицкий</w:t>
      </w:r>
      <w:proofErr w:type="gramEnd"/>
      <w:r w:rsidRPr="00DA2CDD">
        <w:rPr>
          <w:bCs/>
          <w:sz w:val="28"/>
          <w:szCs w:val="28"/>
          <w:lang w:bidi="he-IL"/>
        </w:rPr>
        <w:t xml:space="preserve">, Е.С. </w:t>
      </w:r>
      <w:r w:rsidRPr="00DA2CDD">
        <w:rPr>
          <w:sz w:val="28"/>
          <w:szCs w:val="28"/>
          <w:lang w:bidi="he-IL"/>
        </w:rPr>
        <w:t>Укрепление русского мира и конкуренция. Возвращ</w:t>
      </w:r>
      <w:r w:rsidRPr="00DA2CDD">
        <w:rPr>
          <w:sz w:val="28"/>
          <w:szCs w:val="28"/>
          <w:lang w:bidi="he-IL"/>
        </w:rPr>
        <w:t>е</w:t>
      </w:r>
      <w:r w:rsidRPr="00DA2CDD">
        <w:rPr>
          <w:sz w:val="28"/>
          <w:szCs w:val="28"/>
          <w:lang w:bidi="he-IL"/>
        </w:rPr>
        <w:t xml:space="preserve">ние соотечественников </w:t>
      </w:r>
      <w:r w:rsidRPr="00DA2CDD">
        <w:rPr>
          <w:sz w:val="28"/>
          <w:szCs w:val="28"/>
        </w:rPr>
        <w:t>/</w:t>
      </w:r>
      <w:r w:rsidRPr="00DA2CDD">
        <w:rPr>
          <w:bCs/>
          <w:sz w:val="28"/>
          <w:szCs w:val="28"/>
          <w:lang w:bidi="he-IL"/>
        </w:rPr>
        <w:t xml:space="preserve"> Е.С. </w:t>
      </w:r>
      <w:proofErr w:type="gramStart"/>
      <w:r w:rsidRPr="00DA2CDD">
        <w:rPr>
          <w:bCs/>
          <w:sz w:val="28"/>
          <w:szCs w:val="28"/>
          <w:lang w:bidi="he-IL"/>
        </w:rPr>
        <w:t>Троицкий</w:t>
      </w:r>
      <w:proofErr w:type="gramEnd"/>
      <w:r w:rsidRPr="00DA2CDD">
        <w:rPr>
          <w:sz w:val="28"/>
          <w:szCs w:val="28"/>
          <w:lang w:bidi="he-IL"/>
        </w:rPr>
        <w:t xml:space="preserve">. </w:t>
      </w:r>
      <w:r w:rsidRPr="00DA2CDD">
        <w:rPr>
          <w:sz w:val="28"/>
          <w:szCs w:val="28"/>
        </w:rPr>
        <w:t>–</w:t>
      </w:r>
      <w:r w:rsidRPr="00DA2CDD">
        <w:rPr>
          <w:sz w:val="28"/>
          <w:szCs w:val="28"/>
          <w:lang w:bidi="he-IL"/>
        </w:rPr>
        <w:t xml:space="preserve"> </w:t>
      </w:r>
      <w:r w:rsidRPr="00DA2CDD">
        <w:rPr>
          <w:bCs/>
          <w:sz w:val="28"/>
          <w:szCs w:val="28"/>
          <w:lang w:bidi="he-IL"/>
        </w:rPr>
        <w:t xml:space="preserve">М.: АКИРН, ООО Издат. гр. </w:t>
      </w:r>
      <w:r w:rsidRPr="00DA2CDD">
        <w:rPr>
          <w:sz w:val="28"/>
          <w:szCs w:val="28"/>
          <w:lang w:bidi="he-IL"/>
        </w:rPr>
        <w:t>«Гран</w:t>
      </w:r>
      <w:r w:rsidRPr="00DA2CDD">
        <w:rPr>
          <w:sz w:val="28"/>
          <w:szCs w:val="28"/>
          <w:lang w:bidi="he-IL"/>
        </w:rPr>
        <w:t>и</w:t>
      </w:r>
      <w:r w:rsidRPr="00DA2CDD">
        <w:rPr>
          <w:sz w:val="28"/>
          <w:szCs w:val="28"/>
          <w:lang w:bidi="he-IL"/>
        </w:rPr>
        <w:t>ца», 2009.</w:t>
      </w:r>
      <w:r w:rsidRPr="00DA2CDD">
        <w:rPr>
          <w:sz w:val="28"/>
          <w:szCs w:val="28"/>
        </w:rPr>
        <w:t xml:space="preserve"> – 288 </w:t>
      </w:r>
      <w:proofErr w:type="gramStart"/>
      <w:r w:rsidRPr="00DA2CDD">
        <w:rPr>
          <w:sz w:val="28"/>
          <w:szCs w:val="28"/>
        </w:rPr>
        <w:t>с</w:t>
      </w:r>
      <w:proofErr w:type="gramEnd"/>
      <w:r w:rsidRPr="00DA2CDD">
        <w:rPr>
          <w:sz w:val="28"/>
          <w:szCs w:val="28"/>
        </w:rPr>
        <w:t>.</w:t>
      </w:r>
    </w:p>
    <w:p w:rsidR="007A03F8" w:rsidRPr="00DA2CDD" w:rsidRDefault="007A03F8" w:rsidP="00440F8E">
      <w:pPr>
        <w:ind w:right="-1" w:firstLine="708"/>
        <w:jc w:val="both"/>
        <w:rPr>
          <w:sz w:val="28"/>
          <w:szCs w:val="28"/>
        </w:rPr>
      </w:pPr>
    </w:p>
    <w:p w:rsidR="00E5029A" w:rsidRPr="00DA2CDD" w:rsidRDefault="00E5029A" w:rsidP="00D54165">
      <w:pPr>
        <w:widowControl w:val="0"/>
        <w:ind w:left="285" w:right="-110" w:firstLine="709"/>
        <w:jc w:val="both"/>
        <w:rPr>
          <w:b/>
          <w:snapToGrid w:val="0"/>
          <w:sz w:val="32"/>
          <w:szCs w:val="32"/>
        </w:rPr>
      </w:pPr>
    </w:p>
    <w:p w:rsidR="00E5029A" w:rsidRPr="00DA2CDD" w:rsidRDefault="00E5029A" w:rsidP="007A03F8">
      <w:pPr>
        <w:widowControl w:val="0"/>
        <w:ind w:left="285" w:right="-110" w:firstLine="709"/>
        <w:jc w:val="both"/>
        <w:rPr>
          <w:snapToGrid w:val="0"/>
          <w:sz w:val="32"/>
          <w:szCs w:val="32"/>
        </w:rPr>
      </w:pPr>
    </w:p>
    <w:p w:rsidR="00E5029A" w:rsidRPr="00DA2CDD" w:rsidRDefault="00E5029A" w:rsidP="00221B51">
      <w:pPr>
        <w:widowControl w:val="0"/>
        <w:ind w:left="285" w:right="-110" w:firstLine="709"/>
        <w:jc w:val="center"/>
        <w:rPr>
          <w:b/>
          <w:i/>
          <w:snapToGrid w:val="0"/>
          <w:sz w:val="32"/>
          <w:szCs w:val="32"/>
        </w:rPr>
      </w:pPr>
    </w:p>
    <w:p w:rsidR="00E5029A" w:rsidRPr="00DA2CDD" w:rsidRDefault="00E5029A" w:rsidP="00221B51">
      <w:pPr>
        <w:widowControl w:val="0"/>
        <w:ind w:left="285" w:right="-110" w:firstLine="709"/>
        <w:jc w:val="center"/>
        <w:rPr>
          <w:b/>
          <w:i/>
          <w:snapToGrid w:val="0"/>
          <w:sz w:val="32"/>
          <w:szCs w:val="32"/>
        </w:rPr>
      </w:pPr>
    </w:p>
    <w:p w:rsidR="00E5029A" w:rsidRPr="00DA2CDD" w:rsidRDefault="00E5029A" w:rsidP="00221B51">
      <w:pPr>
        <w:widowControl w:val="0"/>
        <w:ind w:left="285" w:right="-110" w:firstLine="709"/>
        <w:jc w:val="center"/>
        <w:rPr>
          <w:b/>
          <w:i/>
          <w:snapToGrid w:val="0"/>
          <w:sz w:val="32"/>
          <w:szCs w:val="32"/>
        </w:rPr>
      </w:pPr>
    </w:p>
    <w:p w:rsidR="00E5029A" w:rsidRPr="00DA2CDD" w:rsidRDefault="00E5029A" w:rsidP="00221B51">
      <w:pPr>
        <w:widowControl w:val="0"/>
        <w:ind w:left="285" w:right="-110" w:firstLine="709"/>
        <w:jc w:val="center"/>
        <w:rPr>
          <w:b/>
          <w:i/>
          <w:snapToGrid w:val="0"/>
          <w:sz w:val="32"/>
          <w:szCs w:val="32"/>
        </w:rPr>
      </w:pPr>
    </w:p>
    <w:p w:rsidR="00E5029A" w:rsidRPr="00DA2CDD" w:rsidRDefault="00E5029A" w:rsidP="00221B51">
      <w:pPr>
        <w:widowControl w:val="0"/>
        <w:ind w:left="285" w:right="-110" w:firstLine="709"/>
        <w:jc w:val="center"/>
        <w:rPr>
          <w:b/>
          <w:i/>
          <w:snapToGrid w:val="0"/>
          <w:sz w:val="32"/>
          <w:szCs w:val="32"/>
        </w:rPr>
      </w:pPr>
    </w:p>
    <w:p w:rsidR="00E5029A" w:rsidRPr="00DA2CDD" w:rsidRDefault="00E5029A" w:rsidP="00221B51">
      <w:pPr>
        <w:widowControl w:val="0"/>
        <w:ind w:left="285" w:right="-110" w:firstLine="709"/>
        <w:jc w:val="center"/>
        <w:rPr>
          <w:b/>
          <w:i/>
          <w:snapToGrid w:val="0"/>
          <w:sz w:val="32"/>
          <w:szCs w:val="32"/>
        </w:rPr>
      </w:pPr>
    </w:p>
    <w:p w:rsidR="00E5029A" w:rsidRPr="00DA2CDD" w:rsidRDefault="00E5029A" w:rsidP="00221B51">
      <w:pPr>
        <w:widowControl w:val="0"/>
        <w:ind w:left="285" w:right="-110" w:firstLine="709"/>
        <w:jc w:val="center"/>
        <w:rPr>
          <w:b/>
          <w:i/>
          <w:snapToGrid w:val="0"/>
          <w:sz w:val="32"/>
          <w:szCs w:val="32"/>
        </w:rPr>
      </w:pPr>
    </w:p>
    <w:p w:rsidR="0073357F" w:rsidRPr="00DA2CDD" w:rsidRDefault="0073357F" w:rsidP="00221B51">
      <w:pPr>
        <w:widowControl w:val="0"/>
        <w:ind w:left="285" w:right="-110" w:firstLine="709"/>
        <w:jc w:val="center"/>
        <w:rPr>
          <w:b/>
          <w:i/>
          <w:snapToGrid w:val="0"/>
          <w:sz w:val="32"/>
          <w:szCs w:val="32"/>
        </w:rPr>
      </w:pPr>
    </w:p>
    <w:p w:rsidR="0073357F" w:rsidRPr="00DA2CDD" w:rsidRDefault="0073357F" w:rsidP="00221B51">
      <w:pPr>
        <w:widowControl w:val="0"/>
        <w:ind w:left="285" w:right="-110" w:firstLine="709"/>
        <w:jc w:val="center"/>
        <w:rPr>
          <w:b/>
          <w:i/>
          <w:snapToGrid w:val="0"/>
          <w:sz w:val="32"/>
          <w:szCs w:val="32"/>
        </w:rPr>
      </w:pPr>
    </w:p>
    <w:p w:rsidR="0073357F" w:rsidRPr="00DA2CDD" w:rsidRDefault="0073357F" w:rsidP="00221B51">
      <w:pPr>
        <w:widowControl w:val="0"/>
        <w:ind w:left="285" w:right="-110" w:firstLine="709"/>
        <w:jc w:val="center"/>
        <w:rPr>
          <w:b/>
          <w:i/>
          <w:snapToGrid w:val="0"/>
          <w:sz w:val="32"/>
          <w:szCs w:val="32"/>
        </w:rPr>
      </w:pPr>
    </w:p>
    <w:p w:rsidR="00221B51" w:rsidRPr="00DA2CDD" w:rsidRDefault="00221B51" w:rsidP="00221B51">
      <w:pPr>
        <w:widowControl w:val="0"/>
        <w:ind w:left="285" w:right="-110" w:firstLine="709"/>
        <w:jc w:val="center"/>
        <w:rPr>
          <w:b/>
          <w:i/>
          <w:snapToGrid w:val="0"/>
          <w:sz w:val="32"/>
          <w:szCs w:val="32"/>
        </w:rPr>
      </w:pPr>
      <w:r w:rsidRPr="00DA2CDD">
        <w:rPr>
          <w:b/>
          <w:i/>
          <w:snapToGrid w:val="0"/>
          <w:sz w:val="32"/>
          <w:szCs w:val="32"/>
        </w:rPr>
        <w:lastRenderedPageBreak/>
        <w:t xml:space="preserve">Секция </w:t>
      </w:r>
      <w:r w:rsidRPr="00DA2CDD">
        <w:rPr>
          <w:b/>
          <w:i/>
          <w:snapToGrid w:val="0"/>
          <w:sz w:val="32"/>
          <w:szCs w:val="32"/>
          <w:lang w:val="en-US"/>
        </w:rPr>
        <w:t>III</w:t>
      </w:r>
      <w:r w:rsidRPr="00DA2CDD">
        <w:rPr>
          <w:b/>
          <w:i/>
          <w:sz w:val="32"/>
          <w:szCs w:val="32"/>
        </w:rPr>
        <w:t xml:space="preserve"> «Историческое краеведение:</w:t>
      </w:r>
      <w:r w:rsidRPr="00DA2CDD">
        <w:rPr>
          <w:b/>
          <w:i/>
          <w:snapToGrid w:val="0"/>
          <w:sz w:val="32"/>
          <w:szCs w:val="32"/>
        </w:rPr>
        <w:t xml:space="preserve"> современное</w:t>
      </w:r>
    </w:p>
    <w:p w:rsidR="00221B51" w:rsidRPr="00DA2CDD" w:rsidRDefault="00221B51" w:rsidP="00221B51">
      <w:pPr>
        <w:widowControl w:val="0"/>
        <w:ind w:left="285" w:right="-110" w:firstLine="709"/>
        <w:jc w:val="center"/>
        <w:rPr>
          <w:b/>
          <w:i/>
          <w:snapToGrid w:val="0"/>
          <w:sz w:val="32"/>
          <w:szCs w:val="32"/>
        </w:rPr>
      </w:pPr>
      <w:r w:rsidRPr="00DA2CDD">
        <w:rPr>
          <w:b/>
          <w:i/>
          <w:snapToGrid w:val="0"/>
          <w:sz w:val="32"/>
          <w:szCs w:val="32"/>
        </w:rPr>
        <w:t>состояние и тенденции развития»</w:t>
      </w:r>
    </w:p>
    <w:p w:rsidR="00221B51" w:rsidRPr="00DA2CDD" w:rsidRDefault="00221B51" w:rsidP="00221B51">
      <w:pPr>
        <w:tabs>
          <w:tab w:val="center" w:pos="7399"/>
        </w:tabs>
        <w:ind w:left="4920" w:firstLine="42"/>
        <w:jc w:val="right"/>
        <w:rPr>
          <w:b/>
          <w:sz w:val="32"/>
          <w:szCs w:val="32"/>
        </w:rPr>
      </w:pPr>
    </w:p>
    <w:p w:rsidR="00670C1C" w:rsidRPr="00DA2CDD" w:rsidRDefault="00670C1C" w:rsidP="00670C1C">
      <w:pPr>
        <w:rPr>
          <w:sz w:val="32"/>
          <w:szCs w:val="32"/>
        </w:rPr>
      </w:pPr>
      <w:r w:rsidRPr="00DA2CDD">
        <w:rPr>
          <w:sz w:val="32"/>
          <w:szCs w:val="32"/>
        </w:rPr>
        <w:t>УДК 94(47)ˮ1881/1945ˮ</w:t>
      </w:r>
    </w:p>
    <w:p w:rsidR="00670C1C" w:rsidRPr="00DA2CDD" w:rsidRDefault="00670C1C" w:rsidP="00670C1C">
      <w:pPr>
        <w:jc w:val="right"/>
        <w:rPr>
          <w:sz w:val="32"/>
          <w:szCs w:val="32"/>
        </w:rPr>
      </w:pPr>
      <w:r w:rsidRPr="00DA2CDD">
        <w:rPr>
          <w:sz w:val="32"/>
          <w:szCs w:val="32"/>
        </w:rPr>
        <w:t>Г</w:t>
      </w:r>
      <w:r w:rsidR="00E5029A" w:rsidRPr="00DA2CDD">
        <w:rPr>
          <w:sz w:val="32"/>
          <w:szCs w:val="32"/>
        </w:rPr>
        <w:t>РЕБЕНКИН</w:t>
      </w:r>
      <w:r w:rsidRPr="00DA2CDD">
        <w:rPr>
          <w:sz w:val="32"/>
          <w:szCs w:val="32"/>
        </w:rPr>
        <w:t xml:space="preserve"> </w:t>
      </w:r>
      <w:r w:rsidR="00E5029A" w:rsidRPr="00DA2CDD">
        <w:rPr>
          <w:sz w:val="32"/>
          <w:szCs w:val="32"/>
        </w:rPr>
        <w:t xml:space="preserve"> </w:t>
      </w:r>
      <w:r w:rsidRPr="00DA2CDD">
        <w:rPr>
          <w:sz w:val="32"/>
          <w:szCs w:val="32"/>
        </w:rPr>
        <w:t>А.Н.,</w:t>
      </w:r>
    </w:p>
    <w:p w:rsidR="00670C1C" w:rsidRPr="00DA2CDD" w:rsidRDefault="00670C1C" w:rsidP="00670C1C">
      <w:pPr>
        <w:jc w:val="right"/>
        <w:rPr>
          <w:sz w:val="32"/>
          <w:szCs w:val="32"/>
        </w:rPr>
      </w:pPr>
      <w:r w:rsidRPr="00DA2CDD">
        <w:rPr>
          <w:sz w:val="32"/>
          <w:szCs w:val="32"/>
        </w:rPr>
        <w:t xml:space="preserve">Россия, </w:t>
      </w:r>
      <w:proofErr w:type="gramStart"/>
      <w:r w:rsidRPr="00DA2CDD">
        <w:rPr>
          <w:sz w:val="32"/>
          <w:szCs w:val="32"/>
        </w:rPr>
        <w:t>г</w:t>
      </w:r>
      <w:proofErr w:type="gramEnd"/>
      <w:r w:rsidRPr="00DA2CDD">
        <w:rPr>
          <w:sz w:val="32"/>
          <w:szCs w:val="32"/>
        </w:rPr>
        <w:t>. Орел</w:t>
      </w:r>
    </w:p>
    <w:p w:rsidR="00670C1C" w:rsidRPr="00DA2CDD" w:rsidRDefault="00670C1C" w:rsidP="00670C1C">
      <w:pPr>
        <w:jc w:val="right"/>
        <w:rPr>
          <w:b/>
          <w:sz w:val="32"/>
          <w:szCs w:val="32"/>
        </w:rPr>
      </w:pPr>
    </w:p>
    <w:p w:rsidR="004734B9" w:rsidRPr="00DA2CDD" w:rsidRDefault="00670C1C" w:rsidP="00670C1C">
      <w:pPr>
        <w:jc w:val="center"/>
        <w:rPr>
          <w:b/>
          <w:sz w:val="32"/>
          <w:szCs w:val="32"/>
        </w:rPr>
      </w:pPr>
      <w:r w:rsidRPr="00DA2CDD">
        <w:rPr>
          <w:b/>
          <w:sz w:val="32"/>
          <w:szCs w:val="32"/>
        </w:rPr>
        <w:t xml:space="preserve">Жетоны военно-учебных заведений Российской империи </w:t>
      </w:r>
    </w:p>
    <w:p w:rsidR="00670C1C" w:rsidRPr="00DA2CDD" w:rsidRDefault="00670C1C" w:rsidP="00670C1C">
      <w:pPr>
        <w:jc w:val="center"/>
        <w:rPr>
          <w:b/>
          <w:sz w:val="32"/>
          <w:szCs w:val="32"/>
        </w:rPr>
      </w:pPr>
      <w:r w:rsidRPr="00DA2CDD">
        <w:rPr>
          <w:b/>
          <w:sz w:val="32"/>
          <w:szCs w:val="32"/>
        </w:rPr>
        <w:t>и Русского Зарубежья</w:t>
      </w:r>
    </w:p>
    <w:p w:rsidR="00670C1C" w:rsidRPr="00DA2CDD" w:rsidRDefault="00670C1C" w:rsidP="00670C1C">
      <w:pPr>
        <w:jc w:val="center"/>
        <w:rPr>
          <w:b/>
          <w:sz w:val="32"/>
          <w:szCs w:val="32"/>
        </w:rPr>
      </w:pPr>
    </w:p>
    <w:p w:rsidR="00670C1C" w:rsidRPr="00DA2CDD" w:rsidRDefault="00670C1C" w:rsidP="00670C1C">
      <w:pPr>
        <w:ind w:firstLine="709"/>
        <w:jc w:val="both"/>
        <w:rPr>
          <w:sz w:val="32"/>
          <w:szCs w:val="32"/>
        </w:rPr>
      </w:pPr>
      <w:r w:rsidRPr="00DA2CDD">
        <w:rPr>
          <w:sz w:val="32"/>
          <w:szCs w:val="32"/>
        </w:rPr>
        <w:t>В статье дана развернутая характеристика жетонам военн</w:t>
      </w:r>
      <w:proofErr w:type="gramStart"/>
      <w:r w:rsidRPr="00DA2CDD">
        <w:rPr>
          <w:sz w:val="32"/>
          <w:szCs w:val="32"/>
        </w:rPr>
        <w:t>о-</w:t>
      </w:r>
      <w:proofErr w:type="gramEnd"/>
      <w:r w:rsidR="005B40C1" w:rsidRPr="00DA2CDD">
        <w:rPr>
          <w:sz w:val="32"/>
          <w:szCs w:val="32"/>
        </w:rPr>
        <w:t xml:space="preserve"> </w:t>
      </w:r>
      <w:r w:rsidR="001300CF" w:rsidRPr="00DA2CDD">
        <w:rPr>
          <w:sz w:val="32"/>
          <w:szCs w:val="32"/>
        </w:rPr>
        <w:t xml:space="preserve"> </w:t>
      </w:r>
      <w:r w:rsidR="00111B83" w:rsidRPr="00DA2CDD">
        <w:rPr>
          <w:sz w:val="32"/>
          <w:szCs w:val="32"/>
        </w:rPr>
        <w:t xml:space="preserve"> </w:t>
      </w:r>
      <w:r w:rsidR="00753166" w:rsidRPr="00DA2CDD">
        <w:rPr>
          <w:sz w:val="32"/>
          <w:szCs w:val="32"/>
        </w:rPr>
        <w:t xml:space="preserve"> </w:t>
      </w:r>
      <w:r w:rsidR="004734B9" w:rsidRPr="00DA2CDD">
        <w:rPr>
          <w:sz w:val="32"/>
          <w:szCs w:val="32"/>
        </w:rPr>
        <w:t xml:space="preserve"> </w:t>
      </w:r>
      <w:r w:rsidRPr="00DA2CDD">
        <w:rPr>
          <w:sz w:val="32"/>
          <w:szCs w:val="32"/>
        </w:rPr>
        <w:t>учебных заведений Российской империи и Русского Зарубежья. А</w:t>
      </w:r>
      <w:r w:rsidRPr="00DA2CDD">
        <w:rPr>
          <w:sz w:val="32"/>
          <w:szCs w:val="32"/>
        </w:rPr>
        <w:t>в</w:t>
      </w:r>
      <w:r w:rsidRPr="00DA2CDD">
        <w:rPr>
          <w:sz w:val="32"/>
          <w:szCs w:val="32"/>
        </w:rPr>
        <w:t>тор при</w:t>
      </w:r>
      <w:r w:rsidR="004734B9" w:rsidRPr="00DA2CDD">
        <w:rPr>
          <w:sz w:val="32"/>
          <w:szCs w:val="32"/>
        </w:rPr>
        <w:t>шел</w:t>
      </w:r>
      <w:r w:rsidRPr="00DA2CDD">
        <w:rPr>
          <w:sz w:val="32"/>
          <w:szCs w:val="32"/>
        </w:rPr>
        <w:t xml:space="preserve"> к выводу</w:t>
      </w:r>
      <w:r w:rsidR="004734B9" w:rsidRPr="00DA2CDD">
        <w:rPr>
          <w:sz w:val="32"/>
          <w:szCs w:val="32"/>
        </w:rPr>
        <w:t xml:space="preserve"> о том</w:t>
      </w:r>
      <w:r w:rsidRPr="00DA2CDD">
        <w:rPr>
          <w:sz w:val="32"/>
          <w:szCs w:val="32"/>
        </w:rPr>
        <w:t xml:space="preserve">, что жетоны играли </w:t>
      </w:r>
      <w:r w:rsidR="004734B9" w:rsidRPr="00DA2CDD">
        <w:rPr>
          <w:sz w:val="32"/>
          <w:szCs w:val="32"/>
        </w:rPr>
        <w:t>заметн</w:t>
      </w:r>
      <w:r w:rsidRPr="00DA2CDD">
        <w:rPr>
          <w:sz w:val="32"/>
          <w:szCs w:val="32"/>
        </w:rPr>
        <w:t>ую роль в жи</w:t>
      </w:r>
      <w:r w:rsidRPr="00DA2CDD">
        <w:rPr>
          <w:sz w:val="32"/>
          <w:szCs w:val="32"/>
        </w:rPr>
        <w:t>з</w:t>
      </w:r>
      <w:r w:rsidRPr="00DA2CDD">
        <w:rPr>
          <w:sz w:val="32"/>
          <w:szCs w:val="32"/>
        </w:rPr>
        <w:t>ни военно-учебных заведений, являясь средством корпоративной св</w:t>
      </w:r>
      <w:r w:rsidRPr="00DA2CDD">
        <w:rPr>
          <w:sz w:val="32"/>
          <w:szCs w:val="32"/>
        </w:rPr>
        <w:t>я</w:t>
      </w:r>
      <w:r w:rsidRPr="00DA2CDD">
        <w:rPr>
          <w:sz w:val="32"/>
          <w:szCs w:val="32"/>
        </w:rPr>
        <w:t>зи</w:t>
      </w:r>
      <w:r w:rsidR="00A44B80" w:rsidRPr="00DA2CDD">
        <w:rPr>
          <w:sz w:val="32"/>
          <w:szCs w:val="32"/>
        </w:rPr>
        <w:t>,</w:t>
      </w:r>
      <w:r w:rsidRPr="00DA2CDD">
        <w:rPr>
          <w:sz w:val="32"/>
          <w:szCs w:val="32"/>
        </w:rPr>
        <w:t xml:space="preserve"> как на официальном, так и на неофициальном уровне. </w:t>
      </w:r>
    </w:p>
    <w:p w:rsidR="00670C1C" w:rsidRPr="00DA2CDD" w:rsidRDefault="00670C1C" w:rsidP="00670C1C">
      <w:pPr>
        <w:ind w:firstLine="709"/>
        <w:jc w:val="both"/>
        <w:rPr>
          <w:sz w:val="32"/>
          <w:szCs w:val="32"/>
        </w:rPr>
      </w:pPr>
      <w:r w:rsidRPr="00DA2CDD">
        <w:rPr>
          <w:i/>
          <w:sz w:val="32"/>
          <w:szCs w:val="32"/>
        </w:rPr>
        <w:t>Ключевые слова:</w:t>
      </w:r>
      <w:r w:rsidRPr="00DA2CDD">
        <w:rPr>
          <w:sz w:val="32"/>
          <w:szCs w:val="32"/>
        </w:rPr>
        <w:t xml:space="preserve"> </w:t>
      </w:r>
      <w:r w:rsidR="00A44B80" w:rsidRPr="00DA2CDD">
        <w:rPr>
          <w:sz w:val="32"/>
          <w:szCs w:val="32"/>
        </w:rPr>
        <w:t xml:space="preserve">Российская империя, Русское Зарубежье, </w:t>
      </w:r>
      <w:r w:rsidRPr="00DA2CDD">
        <w:rPr>
          <w:sz w:val="32"/>
          <w:szCs w:val="32"/>
        </w:rPr>
        <w:t>ж</w:t>
      </w:r>
      <w:r w:rsidRPr="00DA2CDD">
        <w:rPr>
          <w:sz w:val="32"/>
          <w:szCs w:val="32"/>
        </w:rPr>
        <w:t>е</w:t>
      </w:r>
      <w:r w:rsidRPr="00DA2CDD">
        <w:rPr>
          <w:sz w:val="32"/>
          <w:szCs w:val="32"/>
        </w:rPr>
        <w:t>тон, ка</w:t>
      </w:r>
      <w:r w:rsidR="00A44B80" w:rsidRPr="00DA2CDD">
        <w:rPr>
          <w:sz w:val="32"/>
          <w:szCs w:val="32"/>
        </w:rPr>
        <w:t>детский корпус, военное училище</w:t>
      </w:r>
      <w:r w:rsidRPr="00DA2CDD">
        <w:rPr>
          <w:sz w:val="32"/>
          <w:szCs w:val="32"/>
        </w:rPr>
        <w:t xml:space="preserve">. </w:t>
      </w:r>
    </w:p>
    <w:p w:rsidR="00670C1C" w:rsidRPr="00DA2CDD" w:rsidRDefault="00670C1C" w:rsidP="00670C1C">
      <w:pPr>
        <w:jc w:val="center"/>
        <w:rPr>
          <w:b/>
          <w:sz w:val="32"/>
          <w:szCs w:val="32"/>
        </w:rPr>
      </w:pPr>
    </w:p>
    <w:p w:rsidR="00670C1C" w:rsidRPr="00DA2CDD" w:rsidRDefault="00670C1C" w:rsidP="00670C1C">
      <w:pPr>
        <w:jc w:val="right"/>
        <w:rPr>
          <w:b/>
          <w:sz w:val="28"/>
          <w:szCs w:val="28"/>
          <w:lang w:val="en-US"/>
        </w:rPr>
      </w:pPr>
      <w:r w:rsidRPr="00DA2CDD">
        <w:rPr>
          <w:b/>
          <w:sz w:val="28"/>
          <w:szCs w:val="28"/>
          <w:lang w:val="en-US"/>
        </w:rPr>
        <w:t>Grebenkin A.N.,</w:t>
      </w:r>
    </w:p>
    <w:p w:rsidR="00670C1C" w:rsidRPr="00DA2CDD" w:rsidRDefault="00670C1C" w:rsidP="00670C1C">
      <w:pPr>
        <w:jc w:val="right"/>
        <w:rPr>
          <w:b/>
          <w:sz w:val="28"/>
          <w:szCs w:val="28"/>
          <w:lang w:val="en-US"/>
        </w:rPr>
      </w:pPr>
      <w:r w:rsidRPr="00DA2CDD">
        <w:rPr>
          <w:b/>
          <w:sz w:val="28"/>
          <w:szCs w:val="28"/>
          <w:lang w:val="en-US"/>
        </w:rPr>
        <w:t>Russia, Orel</w:t>
      </w:r>
    </w:p>
    <w:p w:rsidR="00670C1C" w:rsidRPr="00DA2CDD" w:rsidRDefault="00670C1C" w:rsidP="00670C1C">
      <w:pPr>
        <w:jc w:val="right"/>
        <w:rPr>
          <w:b/>
          <w:sz w:val="28"/>
          <w:szCs w:val="28"/>
          <w:lang w:val="en-US"/>
        </w:rPr>
      </w:pPr>
    </w:p>
    <w:p w:rsidR="00670C1C" w:rsidRPr="00DA2CDD" w:rsidRDefault="00670C1C" w:rsidP="00670C1C">
      <w:pPr>
        <w:jc w:val="center"/>
        <w:rPr>
          <w:b/>
          <w:sz w:val="28"/>
          <w:szCs w:val="28"/>
          <w:lang w:val="en-US"/>
        </w:rPr>
      </w:pPr>
      <w:r w:rsidRPr="00DA2CDD">
        <w:rPr>
          <w:b/>
          <w:sz w:val="28"/>
          <w:szCs w:val="28"/>
          <w:lang w:val="en-US"/>
        </w:rPr>
        <w:t>Badges of military schools of Russian empire and Russian Diaspora</w:t>
      </w:r>
    </w:p>
    <w:p w:rsidR="004734B9" w:rsidRPr="00DA2CDD" w:rsidRDefault="004734B9" w:rsidP="00670C1C">
      <w:pPr>
        <w:jc w:val="center"/>
        <w:rPr>
          <w:b/>
          <w:sz w:val="28"/>
          <w:szCs w:val="28"/>
          <w:lang w:val="en-US"/>
        </w:rPr>
      </w:pPr>
    </w:p>
    <w:p w:rsidR="00670C1C" w:rsidRPr="00DA2CDD" w:rsidRDefault="00670C1C" w:rsidP="00670C1C">
      <w:pPr>
        <w:ind w:firstLine="709"/>
        <w:jc w:val="both"/>
        <w:rPr>
          <w:sz w:val="28"/>
          <w:szCs w:val="28"/>
          <w:lang w:val="en-US"/>
        </w:rPr>
      </w:pPr>
      <w:r w:rsidRPr="00DA2CDD">
        <w:rPr>
          <w:sz w:val="28"/>
          <w:szCs w:val="28"/>
          <w:lang w:val="en-US"/>
        </w:rPr>
        <w:t>This article gives the detailed characteristic to the badges of military schools of Russian Empire and Russian Diaspora. Author comes to conclusion that the badges played the important role in life of military schools, because they were the tool of corporate communications both on official and unofficial levels.</w:t>
      </w:r>
    </w:p>
    <w:p w:rsidR="00670C1C" w:rsidRPr="00DA2CDD" w:rsidRDefault="00670C1C" w:rsidP="00670C1C">
      <w:pPr>
        <w:ind w:firstLine="709"/>
        <w:jc w:val="both"/>
        <w:rPr>
          <w:sz w:val="28"/>
          <w:szCs w:val="28"/>
          <w:lang w:val="en-US"/>
        </w:rPr>
      </w:pPr>
      <w:r w:rsidRPr="00DA2CDD">
        <w:rPr>
          <w:i/>
          <w:sz w:val="28"/>
          <w:szCs w:val="28"/>
          <w:lang w:val="en-US"/>
        </w:rPr>
        <w:t>Keywords:</w:t>
      </w:r>
      <w:r w:rsidRPr="00DA2CDD">
        <w:rPr>
          <w:sz w:val="28"/>
          <w:szCs w:val="28"/>
          <w:lang w:val="en-US"/>
        </w:rPr>
        <w:t xml:space="preserve"> badge, cadet corps, military school, Russian Empire, Russian Dia</w:t>
      </w:r>
      <w:r w:rsidRPr="00DA2CDD">
        <w:rPr>
          <w:sz w:val="28"/>
          <w:szCs w:val="28"/>
          <w:lang w:val="en-US"/>
        </w:rPr>
        <w:t>s</w:t>
      </w:r>
      <w:r w:rsidRPr="00DA2CDD">
        <w:rPr>
          <w:sz w:val="28"/>
          <w:szCs w:val="28"/>
          <w:lang w:val="en-US"/>
        </w:rPr>
        <w:t>pora.</w:t>
      </w:r>
    </w:p>
    <w:p w:rsidR="00670C1C" w:rsidRPr="00DA2CDD" w:rsidRDefault="00670C1C" w:rsidP="00670C1C">
      <w:pPr>
        <w:ind w:firstLine="709"/>
        <w:jc w:val="both"/>
        <w:rPr>
          <w:sz w:val="28"/>
          <w:szCs w:val="28"/>
          <w:lang w:val="en-US"/>
        </w:rPr>
      </w:pPr>
    </w:p>
    <w:p w:rsidR="00670C1C" w:rsidRPr="00DA2CDD" w:rsidRDefault="00670C1C" w:rsidP="00670C1C">
      <w:pPr>
        <w:ind w:firstLine="709"/>
        <w:jc w:val="both"/>
        <w:rPr>
          <w:sz w:val="32"/>
          <w:szCs w:val="32"/>
        </w:rPr>
      </w:pPr>
      <w:r w:rsidRPr="00DA2CDD">
        <w:rPr>
          <w:sz w:val="32"/>
          <w:szCs w:val="32"/>
        </w:rPr>
        <w:t>Годы, проведенные вместе в стенах закрытого военно-учебного заведения, сплачивали однокашников в дружную семью. Товарищ</w:t>
      </w:r>
      <w:r w:rsidRPr="00DA2CDD">
        <w:rPr>
          <w:sz w:val="32"/>
          <w:szCs w:val="32"/>
        </w:rPr>
        <w:t>е</w:t>
      </w:r>
      <w:r w:rsidRPr="00DA2CDD">
        <w:rPr>
          <w:sz w:val="32"/>
          <w:szCs w:val="32"/>
        </w:rPr>
        <w:t>ская связь даже через несколько десятилетий после выпуска остав</w:t>
      </w:r>
      <w:r w:rsidRPr="00DA2CDD">
        <w:rPr>
          <w:sz w:val="32"/>
          <w:szCs w:val="32"/>
        </w:rPr>
        <w:t>а</w:t>
      </w:r>
      <w:r w:rsidRPr="00DA2CDD">
        <w:rPr>
          <w:sz w:val="32"/>
          <w:szCs w:val="32"/>
        </w:rPr>
        <w:t xml:space="preserve">лась такой же крепкой, как </w:t>
      </w:r>
      <w:r w:rsidR="004734B9" w:rsidRPr="00DA2CDD">
        <w:rPr>
          <w:sz w:val="32"/>
          <w:szCs w:val="32"/>
        </w:rPr>
        <w:t xml:space="preserve">и </w:t>
      </w:r>
      <w:r w:rsidRPr="00DA2CDD">
        <w:rPr>
          <w:sz w:val="32"/>
          <w:szCs w:val="32"/>
        </w:rPr>
        <w:t xml:space="preserve">в день </w:t>
      </w:r>
      <w:proofErr w:type="gramStart"/>
      <w:r w:rsidRPr="00DA2CDD">
        <w:rPr>
          <w:sz w:val="32"/>
          <w:szCs w:val="32"/>
        </w:rPr>
        <w:t>окончания</w:t>
      </w:r>
      <w:proofErr w:type="gramEnd"/>
      <w:r w:rsidRPr="00DA2CDD">
        <w:rPr>
          <w:sz w:val="32"/>
          <w:szCs w:val="32"/>
        </w:rPr>
        <w:t xml:space="preserve"> кадетами </w:t>
      </w:r>
      <w:r w:rsidR="005B40C1" w:rsidRPr="00DA2CDD">
        <w:rPr>
          <w:sz w:val="32"/>
          <w:szCs w:val="32"/>
        </w:rPr>
        <w:t xml:space="preserve">учебы в </w:t>
      </w:r>
      <w:r w:rsidRPr="00DA2CDD">
        <w:rPr>
          <w:sz w:val="32"/>
          <w:szCs w:val="32"/>
        </w:rPr>
        <w:t>ко</w:t>
      </w:r>
      <w:r w:rsidRPr="00DA2CDD">
        <w:rPr>
          <w:sz w:val="32"/>
          <w:szCs w:val="32"/>
        </w:rPr>
        <w:t>р</w:t>
      </w:r>
      <w:r w:rsidRPr="00DA2CDD">
        <w:rPr>
          <w:sz w:val="32"/>
          <w:szCs w:val="32"/>
        </w:rPr>
        <w:t>пу</w:t>
      </w:r>
      <w:r w:rsidR="005B40C1" w:rsidRPr="00DA2CDD">
        <w:rPr>
          <w:sz w:val="32"/>
          <w:szCs w:val="32"/>
        </w:rPr>
        <w:t>се,</w:t>
      </w:r>
      <w:r w:rsidRPr="00DA2CDD">
        <w:rPr>
          <w:sz w:val="32"/>
          <w:szCs w:val="32"/>
        </w:rPr>
        <w:t xml:space="preserve"> или производства юнкеров в офицеры. Во многих</w:t>
      </w:r>
      <w:r w:rsidR="004734B9" w:rsidRPr="00DA2CDD">
        <w:rPr>
          <w:sz w:val="32"/>
          <w:szCs w:val="32"/>
        </w:rPr>
        <w:t xml:space="preserve"> старых вое</w:t>
      </w:r>
      <w:r w:rsidR="004734B9" w:rsidRPr="00DA2CDD">
        <w:rPr>
          <w:sz w:val="32"/>
          <w:szCs w:val="32"/>
        </w:rPr>
        <w:t>н</w:t>
      </w:r>
      <w:r w:rsidR="004734B9" w:rsidRPr="00DA2CDD">
        <w:rPr>
          <w:sz w:val="32"/>
          <w:szCs w:val="32"/>
        </w:rPr>
        <w:t>но-учебных заведениях Российской империи</w:t>
      </w:r>
      <w:r w:rsidRPr="00DA2CDD">
        <w:rPr>
          <w:sz w:val="32"/>
          <w:szCs w:val="32"/>
        </w:rPr>
        <w:t xml:space="preserve"> (Пажеский корпус, Пе</w:t>
      </w:r>
      <w:r w:rsidRPr="00DA2CDD">
        <w:rPr>
          <w:sz w:val="32"/>
          <w:szCs w:val="32"/>
        </w:rPr>
        <w:t>р</w:t>
      </w:r>
      <w:r w:rsidRPr="00DA2CDD">
        <w:rPr>
          <w:sz w:val="32"/>
          <w:szCs w:val="32"/>
        </w:rPr>
        <w:t>вый кадетский корпус) действовали неписаные правила, в соответс</w:t>
      </w:r>
      <w:r w:rsidRPr="00DA2CDD">
        <w:rPr>
          <w:sz w:val="32"/>
          <w:szCs w:val="32"/>
        </w:rPr>
        <w:t>т</w:t>
      </w:r>
      <w:r w:rsidRPr="00DA2CDD">
        <w:rPr>
          <w:sz w:val="32"/>
          <w:szCs w:val="32"/>
        </w:rPr>
        <w:t>вии с которыми</w:t>
      </w:r>
      <w:r w:rsidR="00AB3C2C" w:rsidRPr="00DA2CDD">
        <w:rPr>
          <w:sz w:val="32"/>
          <w:szCs w:val="32"/>
        </w:rPr>
        <w:t>,</w:t>
      </w:r>
      <w:r w:rsidRPr="00DA2CDD">
        <w:rPr>
          <w:sz w:val="32"/>
          <w:szCs w:val="32"/>
        </w:rPr>
        <w:t xml:space="preserve"> выпускники даже разных годов выпуска, лично не знакомые, считались товарищами и должны были помогать друг др</w:t>
      </w:r>
      <w:r w:rsidRPr="00DA2CDD">
        <w:rPr>
          <w:sz w:val="32"/>
          <w:szCs w:val="32"/>
        </w:rPr>
        <w:t>у</w:t>
      </w:r>
      <w:r w:rsidRPr="00DA2CDD">
        <w:rPr>
          <w:sz w:val="32"/>
          <w:szCs w:val="32"/>
        </w:rPr>
        <w:t>гу.</w:t>
      </w:r>
    </w:p>
    <w:p w:rsidR="00670C1C" w:rsidRPr="00DA2CDD" w:rsidRDefault="00670C1C" w:rsidP="00670C1C">
      <w:pPr>
        <w:ind w:firstLine="709"/>
        <w:jc w:val="both"/>
        <w:rPr>
          <w:sz w:val="32"/>
          <w:szCs w:val="32"/>
        </w:rPr>
      </w:pPr>
      <w:r w:rsidRPr="00DA2CDD">
        <w:rPr>
          <w:sz w:val="32"/>
          <w:szCs w:val="32"/>
        </w:rPr>
        <w:lastRenderedPageBreak/>
        <w:t xml:space="preserve"> Внешним выражением корпоративного единения и одновр</w:t>
      </w:r>
      <w:r w:rsidRPr="00DA2CDD">
        <w:rPr>
          <w:sz w:val="32"/>
          <w:szCs w:val="32"/>
        </w:rPr>
        <w:t>е</w:t>
      </w:r>
      <w:r w:rsidRPr="00DA2CDD">
        <w:rPr>
          <w:sz w:val="32"/>
          <w:szCs w:val="32"/>
        </w:rPr>
        <w:t>менно средством идентификации «своих» служили нагрудные знаки и жетоны. По мнению Е.В. Климашкиной, жетоном назывался «выс</w:t>
      </w:r>
      <w:r w:rsidRPr="00DA2CDD">
        <w:rPr>
          <w:sz w:val="32"/>
          <w:szCs w:val="32"/>
        </w:rPr>
        <w:t>о</w:t>
      </w:r>
      <w:r w:rsidRPr="00DA2CDD">
        <w:rPr>
          <w:sz w:val="32"/>
          <w:szCs w:val="32"/>
        </w:rPr>
        <w:t>чайше утвержденный маленький корпусной значок на подвеске или без нее», который мог носиться как кадетом, так и выпускником ко</w:t>
      </w:r>
      <w:r w:rsidRPr="00DA2CDD">
        <w:rPr>
          <w:sz w:val="32"/>
          <w:szCs w:val="32"/>
        </w:rPr>
        <w:t>р</w:t>
      </w:r>
      <w:r w:rsidRPr="00DA2CDD">
        <w:rPr>
          <w:sz w:val="32"/>
          <w:szCs w:val="32"/>
        </w:rPr>
        <w:t>пуса</w:t>
      </w:r>
      <w:r w:rsidR="00AB3C2C" w:rsidRPr="00DA2CDD">
        <w:rPr>
          <w:sz w:val="32"/>
          <w:szCs w:val="32"/>
        </w:rPr>
        <w:t xml:space="preserve"> [1]</w:t>
      </w:r>
      <w:r w:rsidRPr="00DA2CDD">
        <w:rPr>
          <w:sz w:val="32"/>
          <w:szCs w:val="32"/>
        </w:rPr>
        <w:t xml:space="preserve">. </w:t>
      </w:r>
    </w:p>
    <w:p w:rsidR="00670C1C" w:rsidRPr="00DA2CDD" w:rsidRDefault="00AB3C2C" w:rsidP="00670C1C">
      <w:pPr>
        <w:ind w:firstLine="709"/>
        <w:jc w:val="both"/>
      </w:pPr>
      <w:r w:rsidRPr="00DA2CDD">
        <w:rPr>
          <w:sz w:val="32"/>
          <w:szCs w:val="32"/>
        </w:rPr>
        <w:t>По нашему мнению, д</w:t>
      </w:r>
      <w:r w:rsidR="00670C1C" w:rsidRPr="00DA2CDD">
        <w:rPr>
          <w:sz w:val="32"/>
          <w:szCs w:val="32"/>
        </w:rPr>
        <w:t>анное определение не вполне корректно. Во-первых, жетоны были не только корпусными, но и училищными. Во-вторых, далеко не все жетоны удост</w:t>
      </w:r>
      <w:r w:rsidRPr="00DA2CDD">
        <w:rPr>
          <w:sz w:val="32"/>
          <w:szCs w:val="32"/>
        </w:rPr>
        <w:t>аива</w:t>
      </w:r>
      <w:r w:rsidR="00670C1C" w:rsidRPr="00DA2CDD">
        <w:rPr>
          <w:sz w:val="32"/>
          <w:szCs w:val="32"/>
        </w:rPr>
        <w:t>лись высочайшего утве</w:t>
      </w:r>
      <w:r w:rsidR="00670C1C" w:rsidRPr="00DA2CDD">
        <w:rPr>
          <w:sz w:val="32"/>
          <w:szCs w:val="32"/>
        </w:rPr>
        <w:t>р</w:t>
      </w:r>
      <w:r w:rsidR="00670C1C" w:rsidRPr="00DA2CDD">
        <w:rPr>
          <w:sz w:val="32"/>
          <w:szCs w:val="32"/>
        </w:rPr>
        <w:t xml:space="preserve">ждения. Многие из них получили право на существование благодаря разрешению (часто устному) </w:t>
      </w:r>
      <w:r w:rsidRPr="00DA2CDD">
        <w:rPr>
          <w:sz w:val="32"/>
          <w:szCs w:val="32"/>
        </w:rPr>
        <w:t xml:space="preserve">со стороны </w:t>
      </w:r>
      <w:r w:rsidR="00670C1C" w:rsidRPr="00DA2CDD">
        <w:rPr>
          <w:sz w:val="32"/>
          <w:szCs w:val="32"/>
        </w:rPr>
        <w:t>высокопоставленного н</w:t>
      </w:r>
      <w:r w:rsidR="00670C1C" w:rsidRPr="00DA2CDD">
        <w:rPr>
          <w:sz w:val="32"/>
          <w:szCs w:val="32"/>
        </w:rPr>
        <w:t>а</w:t>
      </w:r>
      <w:r w:rsidR="00670C1C" w:rsidRPr="00DA2CDD">
        <w:rPr>
          <w:sz w:val="32"/>
          <w:szCs w:val="32"/>
        </w:rPr>
        <w:t xml:space="preserve">чальника. Так, жетон Елисаветградского кавалерийского училища был установлен в </w:t>
      </w:r>
      <w:smartTag w:uri="urn:schemas-microsoft-com:office:smarttags" w:element="metricconverter">
        <w:smartTagPr>
          <w:attr w:name="ProductID" w:val="1888 г"/>
        </w:smartTagPr>
        <w:r w:rsidR="00670C1C" w:rsidRPr="00DA2CDD">
          <w:rPr>
            <w:sz w:val="32"/>
            <w:szCs w:val="32"/>
          </w:rPr>
          <w:t>1888 г</w:t>
        </w:r>
      </w:smartTag>
      <w:r w:rsidR="00670C1C" w:rsidRPr="00DA2CDD">
        <w:rPr>
          <w:sz w:val="32"/>
          <w:szCs w:val="32"/>
        </w:rPr>
        <w:t xml:space="preserve">. на основании словесного повеления </w:t>
      </w:r>
      <w:proofErr w:type="gramStart"/>
      <w:r w:rsidR="00670C1C" w:rsidRPr="00DA2CDD">
        <w:rPr>
          <w:sz w:val="32"/>
          <w:szCs w:val="32"/>
        </w:rPr>
        <w:t>ген</w:t>
      </w:r>
      <w:r w:rsidR="00670C1C" w:rsidRPr="00DA2CDD">
        <w:rPr>
          <w:sz w:val="32"/>
          <w:szCs w:val="32"/>
        </w:rPr>
        <w:t>е</w:t>
      </w:r>
      <w:r w:rsidR="00670C1C" w:rsidRPr="00DA2CDD">
        <w:rPr>
          <w:sz w:val="32"/>
          <w:szCs w:val="32"/>
        </w:rPr>
        <w:t>рал-инспектора</w:t>
      </w:r>
      <w:proofErr w:type="gramEnd"/>
      <w:r w:rsidR="00670C1C" w:rsidRPr="00DA2CDD">
        <w:rPr>
          <w:sz w:val="32"/>
          <w:szCs w:val="32"/>
        </w:rPr>
        <w:t xml:space="preserve"> кавалерии великого князя Николая Николаевича старшего [2]. </w:t>
      </w:r>
      <w:r w:rsidRPr="00DA2CDD">
        <w:rPr>
          <w:sz w:val="32"/>
          <w:szCs w:val="32"/>
        </w:rPr>
        <w:t>Существова</w:t>
      </w:r>
      <w:r w:rsidR="00670C1C" w:rsidRPr="00DA2CDD">
        <w:rPr>
          <w:sz w:val="32"/>
          <w:szCs w:val="32"/>
        </w:rPr>
        <w:t>ли и жетоны</w:t>
      </w:r>
      <w:r w:rsidRPr="00DA2CDD">
        <w:rPr>
          <w:sz w:val="32"/>
          <w:szCs w:val="32"/>
        </w:rPr>
        <w:t>,</w:t>
      </w:r>
      <w:r w:rsidR="00670C1C" w:rsidRPr="00DA2CDD">
        <w:rPr>
          <w:sz w:val="32"/>
          <w:szCs w:val="32"/>
        </w:rPr>
        <w:t xml:space="preserve"> никем не утвержденные и не разрешенные, которые носились в силу обычая</w:t>
      </w:r>
      <w:r w:rsidRPr="00DA2CDD">
        <w:rPr>
          <w:sz w:val="32"/>
          <w:szCs w:val="32"/>
        </w:rPr>
        <w:t>.</w:t>
      </w:r>
      <w:r w:rsidR="00670C1C" w:rsidRPr="00DA2CDD">
        <w:rPr>
          <w:sz w:val="32"/>
          <w:szCs w:val="32"/>
        </w:rPr>
        <w:t xml:space="preserve"> </w:t>
      </w:r>
      <w:r w:rsidRPr="00DA2CDD">
        <w:rPr>
          <w:sz w:val="32"/>
          <w:szCs w:val="32"/>
        </w:rPr>
        <w:t>К</w:t>
      </w:r>
      <w:r w:rsidR="00670C1C" w:rsidRPr="00DA2CDD">
        <w:rPr>
          <w:sz w:val="32"/>
          <w:szCs w:val="32"/>
        </w:rPr>
        <w:t xml:space="preserve"> числу подобных жетонов</w:t>
      </w:r>
      <w:r w:rsidRPr="00DA2CDD">
        <w:rPr>
          <w:sz w:val="32"/>
          <w:szCs w:val="32"/>
        </w:rPr>
        <w:t>, например,</w:t>
      </w:r>
      <w:r w:rsidR="00670C1C" w:rsidRPr="00DA2CDD">
        <w:rPr>
          <w:sz w:val="32"/>
          <w:szCs w:val="32"/>
        </w:rPr>
        <w:t xml:space="preserve"> относились жетоны Казанского и Киевского уч</w:t>
      </w:r>
      <w:r w:rsidR="00670C1C" w:rsidRPr="00DA2CDD">
        <w:rPr>
          <w:sz w:val="32"/>
          <w:szCs w:val="32"/>
        </w:rPr>
        <w:t>и</w:t>
      </w:r>
      <w:r w:rsidR="00670C1C" w:rsidRPr="00DA2CDD">
        <w:rPr>
          <w:sz w:val="32"/>
          <w:szCs w:val="32"/>
        </w:rPr>
        <w:t xml:space="preserve">лищ. В-третьих, ношение выпускного жетона лицом, не окончившим еще заведение, являлось одной из неофициальных традиций, которая ни при каких условиях не могла получить высочайшего одобрения. До </w:t>
      </w:r>
      <w:r w:rsidRPr="00DA2CDD">
        <w:rPr>
          <w:sz w:val="32"/>
          <w:szCs w:val="32"/>
        </w:rPr>
        <w:t xml:space="preserve">Октябрьской </w:t>
      </w:r>
      <w:r w:rsidR="00670C1C" w:rsidRPr="00DA2CDD">
        <w:rPr>
          <w:sz w:val="32"/>
          <w:szCs w:val="32"/>
        </w:rPr>
        <w:t xml:space="preserve">революции </w:t>
      </w:r>
      <w:r w:rsidRPr="00DA2CDD">
        <w:rPr>
          <w:sz w:val="32"/>
          <w:szCs w:val="32"/>
        </w:rPr>
        <w:t xml:space="preserve">1917 г. </w:t>
      </w:r>
      <w:r w:rsidR="00670C1C" w:rsidRPr="00DA2CDD">
        <w:rPr>
          <w:sz w:val="32"/>
          <w:szCs w:val="32"/>
        </w:rPr>
        <w:t>кадеты в стенах корпуса могли носить лишь жетоны, полученные за победу в спортивных соревн</w:t>
      </w:r>
      <w:r w:rsidR="00670C1C" w:rsidRPr="00DA2CDD">
        <w:rPr>
          <w:sz w:val="32"/>
          <w:szCs w:val="32"/>
        </w:rPr>
        <w:t>о</w:t>
      </w:r>
      <w:r w:rsidR="00670C1C" w:rsidRPr="00DA2CDD">
        <w:rPr>
          <w:sz w:val="32"/>
          <w:szCs w:val="32"/>
        </w:rPr>
        <w:t>ваниях. Наконец, наряду с официальными жетонами</w:t>
      </w:r>
      <w:r w:rsidRPr="00DA2CDD">
        <w:rPr>
          <w:sz w:val="32"/>
          <w:szCs w:val="32"/>
        </w:rPr>
        <w:t>,</w:t>
      </w:r>
      <w:r w:rsidR="00670C1C" w:rsidRPr="00DA2CDD">
        <w:rPr>
          <w:sz w:val="32"/>
          <w:szCs w:val="32"/>
        </w:rPr>
        <w:t xml:space="preserve"> существовали и неофициальные, инициатива создания которых исходила от самих выпускников. Так, жетон Одесского корпуса,  установленный и выс</w:t>
      </w:r>
      <w:r w:rsidR="00670C1C" w:rsidRPr="00DA2CDD">
        <w:rPr>
          <w:sz w:val="32"/>
          <w:szCs w:val="32"/>
        </w:rPr>
        <w:t>о</w:t>
      </w:r>
      <w:r w:rsidR="00670C1C" w:rsidRPr="00DA2CDD">
        <w:rPr>
          <w:sz w:val="32"/>
          <w:szCs w:val="32"/>
        </w:rPr>
        <w:t xml:space="preserve">чайше утвержденный 24 мая </w:t>
      </w:r>
      <w:smartTag w:uri="urn:schemas-microsoft-com:office:smarttags" w:element="metricconverter">
        <w:smartTagPr>
          <w:attr w:name="ProductID" w:val="1906 г"/>
        </w:smartTagPr>
        <w:r w:rsidR="00670C1C" w:rsidRPr="00DA2CDD">
          <w:rPr>
            <w:sz w:val="32"/>
            <w:szCs w:val="32"/>
          </w:rPr>
          <w:t>1906 г</w:t>
        </w:r>
      </w:smartTag>
      <w:r w:rsidR="00670C1C" w:rsidRPr="00DA2CDD">
        <w:rPr>
          <w:sz w:val="32"/>
          <w:szCs w:val="32"/>
        </w:rPr>
        <w:t>. [3], представлял собой щит с изображением лаврового венка, поверх которого был размещен синий эмалевый треугольник с золотыми буквами «ОК» в нижней части и золотой звездочкой в верхней части [4]. Между тем</w:t>
      </w:r>
      <w:r w:rsidRPr="00DA2CDD">
        <w:rPr>
          <w:sz w:val="32"/>
          <w:szCs w:val="32"/>
        </w:rPr>
        <w:t>,</w:t>
      </w:r>
      <w:r w:rsidR="00670C1C" w:rsidRPr="00DA2CDD">
        <w:rPr>
          <w:sz w:val="32"/>
          <w:szCs w:val="32"/>
        </w:rPr>
        <w:t xml:space="preserve"> кадеты 3-го в</w:t>
      </w:r>
      <w:r w:rsidR="00670C1C" w:rsidRPr="00DA2CDD">
        <w:rPr>
          <w:sz w:val="32"/>
          <w:szCs w:val="32"/>
        </w:rPr>
        <w:t>ы</w:t>
      </w:r>
      <w:r w:rsidR="00670C1C" w:rsidRPr="00DA2CDD">
        <w:rPr>
          <w:sz w:val="32"/>
          <w:szCs w:val="32"/>
        </w:rPr>
        <w:t xml:space="preserve">пуска, оканчивавшие корпус в </w:t>
      </w:r>
      <w:smartTag w:uri="urn:schemas-microsoft-com:office:smarttags" w:element="metricconverter">
        <w:smartTagPr>
          <w:attr w:name="ProductID" w:val="1908 г"/>
        </w:smartTagPr>
        <w:r w:rsidR="00670C1C" w:rsidRPr="00DA2CDD">
          <w:rPr>
            <w:sz w:val="32"/>
            <w:szCs w:val="32"/>
          </w:rPr>
          <w:t>1908 г</w:t>
        </w:r>
      </w:smartTag>
      <w:r w:rsidR="00670C1C" w:rsidRPr="00DA2CDD">
        <w:rPr>
          <w:sz w:val="32"/>
          <w:szCs w:val="32"/>
        </w:rPr>
        <w:t>., создали комиссию, которая разработала свой проект выпускного жетона для данно</w:t>
      </w:r>
      <w:r w:rsidRPr="00DA2CDD">
        <w:rPr>
          <w:sz w:val="32"/>
          <w:szCs w:val="32"/>
        </w:rPr>
        <w:t>го выпуска. Это был</w:t>
      </w:r>
      <w:r w:rsidR="00670C1C" w:rsidRPr="00DA2CDD">
        <w:rPr>
          <w:sz w:val="32"/>
          <w:szCs w:val="32"/>
        </w:rPr>
        <w:t xml:space="preserve"> «орел с мечами на судейской колонке, окруженной лавровым венком, прово</w:t>
      </w:r>
      <w:r w:rsidRPr="00DA2CDD">
        <w:rPr>
          <w:sz w:val="32"/>
          <w:szCs w:val="32"/>
        </w:rPr>
        <w:t>дя этим идею, что “</w:t>
      </w:r>
      <w:r w:rsidR="00670C1C" w:rsidRPr="00DA2CDD">
        <w:rPr>
          <w:sz w:val="32"/>
          <w:szCs w:val="32"/>
        </w:rPr>
        <w:t>Власть имущие должны быть спр</w:t>
      </w:r>
      <w:r w:rsidR="00670C1C" w:rsidRPr="00DA2CDD">
        <w:rPr>
          <w:sz w:val="32"/>
          <w:szCs w:val="32"/>
        </w:rPr>
        <w:t>а</w:t>
      </w:r>
      <w:r w:rsidR="00670C1C" w:rsidRPr="00DA2CDD">
        <w:rPr>
          <w:sz w:val="32"/>
          <w:szCs w:val="32"/>
        </w:rPr>
        <w:t>ведливы, чтобы заслужить лавры</w:t>
      </w:r>
      <w:r w:rsidRPr="00DA2CDD">
        <w:rPr>
          <w:sz w:val="32"/>
          <w:szCs w:val="32"/>
        </w:rPr>
        <w:t>”</w:t>
      </w:r>
      <w:r w:rsidR="00670C1C" w:rsidRPr="00DA2CDD">
        <w:rPr>
          <w:sz w:val="32"/>
          <w:szCs w:val="32"/>
        </w:rPr>
        <w:t>» [5].</w:t>
      </w:r>
      <w:r w:rsidR="00670C1C" w:rsidRPr="00DA2CDD">
        <w:t xml:space="preserve"> </w:t>
      </w:r>
    </w:p>
    <w:p w:rsidR="00670C1C" w:rsidRPr="00DA2CDD" w:rsidRDefault="00670C1C" w:rsidP="00670C1C">
      <w:pPr>
        <w:ind w:firstLine="709"/>
        <w:jc w:val="both"/>
      </w:pPr>
      <w:r w:rsidRPr="00DA2CDD">
        <w:rPr>
          <w:sz w:val="32"/>
          <w:szCs w:val="32"/>
        </w:rPr>
        <w:t>Большинство жетонов представляло собой настоящие произв</w:t>
      </w:r>
      <w:r w:rsidRPr="00DA2CDD">
        <w:rPr>
          <w:sz w:val="32"/>
          <w:szCs w:val="32"/>
        </w:rPr>
        <w:t>е</w:t>
      </w:r>
      <w:r w:rsidRPr="00DA2CDD">
        <w:rPr>
          <w:sz w:val="32"/>
          <w:szCs w:val="32"/>
        </w:rPr>
        <w:t xml:space="preserve">дения искусства. Художники, разрабатывавшие рисунок, старались учесть специфику </w:t>
      </w:r>
      <w:r w:rsidR="002868BA" w:rsidRPr="00DA2CDD">
        <w:rPr>
          <w:sz w:val="32"/>
          <w:szCs w:val="32"/>
        </w:rPr>
        <w:t xml:space="preserve">конкретного учебного </w:t>
      </w:r>
      <w:r w:rsidRPr="00DA2CDD">
        <w:rPr>
          <w:sz w:val="32"/>
          <w:szCs w:val="32"/>
        </w:rPr>
        <w:t xml:space="preserve">заведения и сделать жетон максимально узнаваемым. Например, жетон Донского корпуса имел форму «щита, с лицевой стороны покрытого синей эмалью; щит </w:t>
      </w:r>
      <w:r w:rsidRPr="00DA2CDD">
        <w:rPr>
          <w:sz w:val="32"/>
          <w:szCs w:val="32"/>
        </w:rPr>
        <w:lastRenderedPageBreak/>
        <w:t>увенчан вертикально поставленным золотым перначем и крестоо</w:t>
      </w:r>
      <w:r w:rsidRPr="00DA2CDD">
        <w:rPr>
          <w:sz w:val="32"/>
          <w:szCs w:val="32"/>
        </w:rPr>
        <w:t>б</w:t>
      </w:r>
      <w:r w:rsidRPr="00DA2CDD">
        <w:rPr>
          <w:sz w:val="32"/>
          <w:szCs w:val="32"/>
        </w:rPr>
        <w:t>разно наклонно поставленными бунчуками с белыми хвостами, спу</w:t>
      </w:r>
      <w:r w:rsidRPr="00DA2CDD">
        <w:rPr>
          <w:sz w:val="32"/>
          <w:szCs w:val="32"/>
        </w:rPr>
        <w:t>с</w:t>
      </w:r>
      <w:r w:rsidRPr="00DA2CDD">
        <w:rPr>
          <w:sz w:val="32"/>
          <w:szCs w:val="32"/>
        </w:rPr>
        <w:t>кающимися на щит. Бунчуки серебряные, головки их золотые, у о</w:t>
      </w:r>
      <w:r w:rsidRPr="00DA2CDD">
        <w:rPr>
          <w:sz w:val="32"/>
          <w:szCs w:val="32"/>
        </w:rPr>
        <w:t>д</w:t>
      </w:r>
      <w:r w:rsidRPr="00DA2CDD">
        <w:rPr>
          <w:sz w:val="32"/>
          <w:szCs w:val="32"/>
        </w:rPr>
        <w:t>ного шар, у другого острие. В верхней части щита выпуклый герб о</w:t>
      </w:r>
      <w:r w:rsidRPr="00DA2CDD">
        <w:rPr>
          <w:sz w:val="32"/>
          <w:szCs w:val="32"/>
        </w:rPr>
        <w:t>б</w:t>
      </w:r>
      <w:r w:rsidR="002868BA" w:rsidRPr="00DA2CDD">
        <w:rPr>
          <w:sz w:val="32"/>
          <w:szCs w:val="32"/>
        </w:rPr>
        <w:t>ласти В</w:t>
      </w:r>
      <w:r w:rsidRPr="00DA2CDD">
        <w:rPr>
          <w:sz w:val="32"/>
          <w:szCs w:val="32"/>
        </w:rPr>
        <w:t>ойска Донского. По бокам герба раздельная надпись года о</w:t>
      </w:r>
      <w:r w:rsidRPr="00DA2CDD">
        <w:rPr>
          <w:sz w:val="32"/>
          <w:szCs w:val="32"/>
        </w:rPr>
        <w:t>с</w:t>
      </w:r>
      <w:r w:rsidRPr="00DA2CDD">
        <w:rPr>
          <w:sz w:val="32"/>
          <w:szCs w:val="32"/>
        </w:rPr>
        <w:t>нования корпуса, в нижней части щита надпись: ДКК</w:t>
      </w:r>
      <w:r w:rsidR="002868BA" w:rsidRPr="00DA2CDD">
        <w:rPr>
          <w:sz w:val="32"/>
          <w:szCs w:val="32"/>
        </w:rPr>
        <w:t>.</w:t>
      </w:r>
      <w:r w:rsidRPr="00DA2CDD">
        <w:rPr>
          <w:sz w:val="32"/>
          <w:szCs w:val="32"/>
        </w:rPr>
        <w:t xml:space="preserve"> Обратная ст</w:t>
      </w:r>
      <w:r w:rsidRPr="00DA2CDD">
        <w:rPr>
          <w:sz w:val="32"/>
          <w:szCs w:val="32"/>
        </w:rPr>
        <w:t>о</w:t>
      </w:r>
      <w:r w:rsidRPr="00DA2CDD">
        <w:rPr>
          <w:sz w:val="32"/>
          <w:szCs w:val="32"/>
        </w:rPr>
        <w:t xml:space="preserve">рона щита покрыта эмалью цвета мундира </w:t>
      </w:r>
      <w:proofErr w:type="gramStart"/>
      <w:r w:rsidRPr="00DA2CDD">
        <w:rPr>
          <w:sz w:val="32"/>
          <w:szCs w:val="32"/>
        </w:rPr>
        <w:t>л</w:t>
      </w:r>
      <w:proofErr w:type="gramEnd"/>
      <w:r w:rsidRPr="00DA2CDD">
        <w:rPr>
          <w:sz w:val="32"/>
          <w:szCs w:val="32"/>
        </w:rPr>
        <w:t>.-гв. Казачьего Е.В. по</w:t>
      </w:r>
      <w:r w:rsidRPr="00DA2CDD">
        <w:rPr>
          <w:sz w:val="32"/>
          <w:szCs w:val="32"/>
        </w:rPr>
        <w:t>л</w:t>
      </w:r>
      <w:r w:rsidRPr="00DA2CDD">
        <w:rPr>
          <w:sz w:val="32"/>
          <w:szCs w:val="32"/>
        </w:rPr>
        <w:t>ка» [6]. Выпускники Пажеского корпуса носили нагрудные знаки и жетоны с изображени</w:t>
      </w:r>
      <w:r w:rsidR="001A362F" w:rsidRPr="00DA2CDD">
        <w:rPr>
          <w:sz w:val="32"/>
          <w:szCs w:val="32"/>
        </w:rPr>
        <w:t>ем М</w:t>
      </w:r>
      <w:r w:rsidRPr="00DA2CDD">
        <w:rPr>
          <w:sz w:val="32"/>
          <w:szCs w:val="32"/>
        </w:rPr>
        <w:t>альтийского креста.</w:t>
      </w:r>
    </w:p>
    <w:p w:rsidR="00670C1C" w:rsidRPr="00DA2CDD" w:rsidRDefault="00670C1C" w:rsidP="00670C1C">
      <w:pPr>
        <w:ind w:firstLine="709"/>
        <w:jc w:val="both"/>
      </w:pPr>
      <w:r w:rsidRPr="00DA2CDD">
        <w:rPr>
          <w:sz w:val="32"/>
          <w:szCs w:val="32"/>
        </w:rPr>
        <w:t xml:space="preserve">Не менее художественными по своей форме </w:t>
      </w:r>
      <w:r w:rsidR="00CB047D" w:rsidRPr="00DA2CDD">
        <w:rPr>
          <w:sz w:val="32"/>
          <w:szCs w:val="32"/>
        </w:rPr>
        <w:t>явля</w:t>
      </w:r>
      <w:r w:rsidRPr="00DA2CDD">
        <w:rPr>
          <w:sz w:val="32"/>
          <w:szCs w:val="32"/>
        </w:rPr>
        <w:t>ли</w:t>
      </w:r>
      <w:r w:rsidR="00CB047D" w:rsidRPr="00DA2CDD">
        <w:rPr>
          <w:sz w:val="32"/>
          <w:szCs w:val="32"/>
        </w:rPr>
        <w:t>сь</w:t>
      </w:r>
      <w:r w:rsidRPr="00DA2CDD">
        <w:rPr>
          <w:sz w:val="32"/>
          <w:szCs w:val="32"/>
        </w:rPr>
        <w:t xml:space="preserve"> жетоны военных и юнкерских училищ. Жетон Новочеркасского казачьего юнкерского </w:t>
      </w:r>
      <w:r w:rsidR="00CB047D" w:rsidRPr="00DA2CDD">
        <w:rPr>
          <w:sz w:val="32"/>
          <w:szCs w:val="32"/>
        </w:rPr>
        <w:t>училища представлял собой герб В</w:t>
      </w:r>
      <w:r w:rsidRPr="00DA2CDD">
        <w:rPr>
          <w:sz w:val="32"/>
          <w:szCs w:val="32"/>
        </w:rPr>
        <w:t xml:space="preserve">ойска Донского [7]. </w:t>
      </w:r>
      <w:r w:rsidRPr="00DA2CDD">
        <w:t xml:space="preserve"> </w:t>
      </w:r>
      <w:r w:rsidRPr="00DA2CDD">
        <w:rPr>
          <w:sz w:val="32"/>
          <w:szCs w:val="32"/>
        </w:rPr>
        <w:t xml:space="preserve">Основой жетона Тверского </w:t>
      </w:r>
      <w:r w:rsidR="00B45239" w:rsidRPr="00DA2CDD">
        <w:rPr>
          <w:sz w:val="32"/>
          <w:szCs w:val="32"/>
        </w:rPr>
        <w:t>кавалерийского училища ста</w:t>
      </w:r>
      <w:r w:rsidRPr="00DA2CDD">
        <w:rPr>
          <w:sz w:val="32"/>
          <w:szCs w:val="32"/>
        </w:rPr>
        <w:t>ла подкова, внутри которой был размещен «эмалированный Тверской герб, охв</w:t>
      </w:r>
      <w:r w:rsidRPr="00DA2CDD">
        <w:rPr>
          <w:sz w:val="32"/>
          <w:szCs w:val="32"/>
        </w:rPr>
        <w:t>а</w:t>
      </w:r>
      <w:r w:rsidRPr="00DA2CDD">
        <w:rPr>
          <w:sz w:val="32"/>
          <w:szCs w:val="32"/>
        </w:rPr>
        <w:t>ченный бывшим флюгером Тверского училища – эмблема училища, созданного в Твери и носящего имя Твери» [8]. На зацепной части подковы на серебряном мате были начертаны ноты сигнала «карьер» – символа атаки, как высшего боевого назначения конницы, а на в</w:t>
      </w:r>
      <w:r w:rsidRPr="00DA2CDD">
        <w:rPr>
          <w:sz w:val="32"/>
          <w:szCs w:val="32"/>
        </w:rPr>
        <w:t>ы</w:t>
      </w:r>
      <w:r w:rsidRPr="00DA2CDD">
        <w:rPr>
          <w:sz w:val="32"/>
          <w:szCs w:val="32"/>
        </w:rPr>
        <w:t>бухтовке слова сигнала «скачи, лети стрелой», которые являлись д</w:t>
      </w:r>
      <w:r w:rsidRPr="00DA2CDD">
        <w:rPr>
          <w:sz w:val="32"/>
          <w:szCs w:val="32"/>
        </w:rPr>
        <w:t>е</w:t>
      </w:r>
      <w:r w:rsidRPr="00DA2CDD">
        <w:rPr>
          <w:sz w:val="32"/>
          <w:szCs w:val="32"/>
        </w:rPr>
        <w:t xml:space="preserve">визом училища. На лицевой стороне жетона Чугуевского пехотного юнкерского училища, высочайше утвержденного 14 ноября </w:t>
      </w:r>
      <w:smartTag w:uri="urn:schemas-microsoft-com:office:smarttags" w:element="metricconverter">
        <w:smartTagPr>
          <w:attr w:name="ProductID" w:val="1909 г"/>
        </w:smartTagPr>
        <w:r w:rsidRPr="00DA2CDD">
          <w:rPr>
            <w:sz w:val="32"/>
            <w:szCs w:val="32"/>
          </w:rPr>
          <w:t>1909 г</w:t>
        </w:r>
      </w:smartTag>
      <w:r w:rsidRPr="00DA2CDD">
        <w:rPr>
          <w:sz w:val="32"/>
          <w:szCs w:val="32"/>
        </w:rPr>
        <w:t>.,</w:t>
      </w:r>
      <w:r w:rsidRPr="00DA2CDD">
        <w:t xml:space="preserve"> </w:t>
      </w:r>
      <w:r w:rsidRPr="00DA2CDD">
        <w:rPr>
          <w:sz w:val="32"/>
          <w:szCs w:val="32"/>
        </w:rPr>
        <w:t>находился овальный щит светло-синей эмали в золотой оправе. Вну</w:t>
      </w:r>
      <w:r w:rsidRPr="00DA2CDD">
        <w:rPr>
          <w:sz w:val="32"/>
          <w:szCs w:val="32"/>
        </w:rPr>
        <w:t>т</w:t>
      </w:r>
      <w:r w:rsidRPr="00DA2CDD">
        <w:rPr>
          <w:sz w:val="32"/>
          <w:szCs w:val="32"/>
        </w:rPr>
        <w:t>ри щита размеща</w:t>
      </w:r>
      <w:r w:rsidR="00B45239" w:rsidRPr="00DA2CDD">
        <w:rPr>
          <w:sz w:val="32"/>
          <w:szCs w:val="32"/>
        </w:rPr>
        <w:t>лась</w:t>
      </w:r>
      <w:r w:rsidRPr="00DA2CDD">
        <w:rPr>
          <w:sz w:val="32"/>
          <w:szCs w:val="32"/>
        </w:rPr>
        <w:t xml:space="preserve"> золотая накладная буква «Ч», сделанная сл</w:t>
      </w:r>
      <w:r w:rsidRPr="00DA2CDD">
        <w:rPr>
          <w:sz w:val="32"/>
          <w:szCs w:val="32"/>
        </w:rPr>
        <w:t>а</w:t>
      </w:r>
      <w:r w:rsidRPr="00DA2CDD">
        <w:rPr>
          <w:sz w:val="32"/>
          <w:szCs w:val="32"/>
        </w:rPr>
        <w:t>вянской вязью. Щит был заключен в темную оксидированную арм</w:t>
      </w:r>
      <w:r w:rsidRPr="00DA2CDD">
        <w:rPr>
          <w:sz w:val="32"/>
          <w:szCs w:val="32"/>
        </w:rPr>
        <w:t>а</w:t>
      </w:r>
      <w:r w:rsidRPr="00DA2CDD">
        <w:rPr>
          <w:sz w:val="32"/>
          <w:szCs w:val="32"/>
        </w:rPr>
        <w:t>туру на темном фоне, служащую щитодержателем. Арматура была увенчана древнерусским шлемом. Шлем был оксидирован, распол</w:t>
      </w:r>
      <w:r w:rsidRPr="00DA2CDD">
        <w:rPr>
          <w:sz w:val="32"/>
          <w:szCs w:val="32"/>
        </w:rPr>
        <w:t>о</w:t>
      </w:r>
      <w:r w:rsidRPr="00DA2CDD">
        <w:rPr>
          <w:sz w:val="32"/>
          <w:szCs w:val="32"/>
        </w:rPr>
        <w:t>женные на нем шишак, стрела, обручи и гвозди сделаны из золота. На оборо</w:t>
      </w:r>
      <w:r w:rsidR="00B45239" w:rsidRPr="00DA2CDD">
        <w:rPr>
          <w:sz w:val="32"/>
          <w:szCs w:val="32"/>
        </w:rPr>
        <w:t>т</w:t>
      </w:r>
      <w:r w:rsidRPr="00DA2CDD">
        <w:rPr>
          <w:sz w:val="32"/>
          <w:szCs w:val="32"/>
        </w:rPr>
        <w:t xml:space="preserve">ной стороне жетона </w:t>
      </w:r>
      <w:r w:rsidR="008A5194" w:rsidRPr="00DA2CDD">
        <w:rPr>
          <w:sz w:val="32"/>
          <w:szCs w:val="32"/>
        </w:rPr>
        <w:t>име</w:t>
      </w:r>
      <w:r w:rsidRPr="00DA2CDD">
        <w:rPr>
          <w:sz w:val="32"/>
          <w:szCs w:val="32"/>
        </w:rPr>
        <w:t>л</w:t>
      </w:r>
      <w:r w:rsidR="008A5194" w:rsidRPr="00DA2CDD">
        <w:rPr>
          <w:sz w:val="32"/>
          <w:szCs w:val="32"/>
        </w:rPr>
        <w:t>ись</w:t>
      </w:r>
      <w:r w:rsidRPr="00DA2CDD">
        <w:rPr>
          <w:sz w:val="32"/>
          <w:szCs w:val="32"/>
        </w:rPr>
        <w:t xml:space="preserve"> изображен</w:t>
      </w:r>
      <w:r w:rsidR="008A5194" w:rsidRPr="00DA2CDD">
        <w:rPr>
          <w:sz w:val="32"/>
          <w:szCs w:val="32"/>
        </w:rPr>
        <w:t>ия</w:t>
      </w:r>
      <w:r w:rsidRPr="00DA2CDD">
        <w:rPr>
          <w:sz w:val="32"/>
          <w:szCs w:val="32"/>
        </w:rPr>
        <w:t xml:space="preserve"> книг</w:t>
      </w:r>
      <w:r w:rsidR="008A5194" w:rsidRPr="00DA2CDD">
        <w:rPr>
          <w:sz w:val="32"/>
          <w:szCs w:val="32"/>
        </w:rPr>
        <w:t>и</w:t>
      </w:r>
      <w:r w:rsidRPr="00DA2CDD">
        <w:rPr>
          <w:sz w:val="32"/>
          <w:szCs w:val="32"/>
        </w:rPr>
        <w:t xml:space="preserve"> (эмблема нау</w:t>
      </w:r>
      <w:r w:rsidR="008A5194" w:rsidRPr="00DA2CDD">
        <w:rPr>
          <w:sz w:val="32"/>
          <w:szCs w:val="32"/>
        </w:rPr>
        <w:t>ки) и двух скрещенных ружей</w:t>
      </w:r>
      <w:r w:rsidRPr="00DA2CDD">
        <w:rPr>
          <w:sz w:val="32"/>
          <w:szCs w:val="32"/>
        </w:rPr>
        <w:t xml:space="preserve"> (эмблема строевой подготовки) [9]. </w:t>
      </w:r>
      <w:proofErr w:type="gramStart"/>
      <w:r w:rsidRPr="00DA2CDD">
        <w:rPr>
          <w:sz w:val="32"/>
          <w:szCs w:val="32"/>
        </w:rPr>
        <w:t xml:space="preserve">Жетон изготавливался в двух вариантах: </w:t>
      </w:r>
      <w:r w:rsidR="00B55079" w:rsidRPr="00DA2CDD">
        <w:rPr>
          <w:sz w:val="32"/>
          <w:szCs w:val="32"/>
        </w:rPr>
        <w:t xml:space="preserve">в </w:t>
      </w:r>
      <w:r w:rsidRPr="00DA2CDD">
        <w:rPr>
          <w:sz w:val="32"/>
          <w:szCs w:val="32"/>
        </w:rPr>
        <w:t>серебряном (для выпус</w:t>
      </w:r>
      <w:r w:rsidRPr="00DA2CDD">
        <w:rPr>
          <w:sz w:val="32"/>
          <w:szCs w:val="32"/>
        </w:rPr>
        <w:t>к</w:t>
      </w:r>
      <w:r w:rsidRPr="00DA2CDD">
        <w:rPr>
          <w:sz w:val="32"/>
          <w:szCs w:val="32"/>
        </w:rPr>
        <w:t xml:space="preserve">ников) и </w:t>
      </w:r>
      <w:r w:rsidR="00B55079" w:rsidRPr="00DA2CDD">
        <w:rPr>
          <w:sz w:val="32"/>
          <w:szCs w:val="32"/>
        </w:rPr>
        <w:t xml:space="preserve">в </w:t>
      </w:r>
      <w:r w:rsidRPr="00DA2CDD">
        <w:rPr>
          <w:sz w:val="32"/>
          <w:szCs w:val="32"/>
        </w:rPr>
        <w:t>золотом (для чинов, служащих в училище).</w:t>
      </w:r>
      <w:proofErr w:type="gramEnd"/>
      <w:r w:rsidRPr="00DA2CDD">
        <w:rPr>
          <w:sz w:val="32"/>
          <w:szCs w:val="32"/>
        </w:rPr>
        <w:t xml:space="preserve"> Таким образом, учащиеся и учащие рассматривались как члены одной большой с</w:t>
      </w:r>
      <w:r w:rsidRPr="00DA2CDD">
        <w:rPr>
          <w:sz w:val="32"/>
          <w:szCs w:val="32"/>
        </w:rPr>
        <w:t>е</w:t>
      </w:r>
      <w:r w:rsidRPr="00DA2CDD">
        <w:rPr>
          <w:sz w:val="32"/>
          <w:szCs w:val="32"/>
        </w:rPr>
        <w:t xml:space="preserve">мьи. </w:t>
      </w:r>
    </w:p>
    <w:p w:rsidR="00670C1C" w:rsidRPr="00DA2CDD" w:rsidRDefault="00670C1C" w:rsidP="00670C1C">
      <w:pPr>
        <w:ind w:firstLine="709"/>
        <w:jc w:val="both"/>
        <w:rPr>
          <w:sz w:val="32"/>
          <w:szCs w:val="32"/>
        </w:rPr>
      </w:pPr>
      <w:r w:rsidRPr="00DA2CDD">
        <w:rPr>
          <w:sz w:val="32"/>
          <w:szCs w:val="32"/>
        </w:rPr>
        <w:t>Носить жетоны, даже высочайше утвержденные, напоказ не ра</w:t>
      </w:r>
      <w:r w:rsidRPr="00DA2CDD">
        <w:rPr>
          <w:sz w:val="32"/>
          <w:szCs w:val="32"/>
        </w:rPr>
        <w:t>з</w:t>
      </w:r>
      <w:r w:rsidR="00BC20A6" w:rsidRPr="00DA2CDD">
        <w:rPr>
          <w:sz w:val="32"/>
          <w:szCs w:val="32"/>
        </w:rPr>
        <w:t>решалось.</w:t>
      </w:r>
      <w:r w:rsidRPr="00DA2CDD">
        <w:rPr>
          <w:sz w:val="32"/>
          <w:szCs w:val="32"/>
        </w:rPr>
        <w:t xml:space="preserve"> </w:t>
      </w:r>
      <w:r w:rsidR="00BC20A6" w:rsidRPr="00DA2CDD">
        <w:rPr>
          <w:sz w:val="32"/>
          <w:szCs w:val="32"/>
        </w:rPr>
        <w:t>С</w:t>
      </w:r>
      <w:r w:rsidRPr="00DA2CDD">
        <w:rPr>
          <w:sz w:val="32"/>
          <w:szCs w:val="32"/>
        </w:rPr>
        <w:t xml:space="preserve">огласно высочайшему повелению от 12 марта </w:t>
      </w:r>
      <w:smartTag w:uri="urn:schemas-microsoft-com:office:smarttags" w:element="metricconverter">
        <w:smartTagPr>
          <w:attr w:name="ProductID" w:val="1891 г"/>
        </w:smartTagPr>
        <w:r w:rsidRPr="00DA2CDD">
          <w:rPr>
            <w:sz w:val="32"/>
            <w:szCs w:val="32"/>
          </w:rPr>
          <w:t>1891 г</w:t>
        </w:r>
      </w:smartTag>
      <w:r w:rsidRPr="00DA2CDD">
        <w:rPr>
          <w:sz w:val="32"/>
          <w:szCs w:val="32"/>
        </w:rPr>
        <w:t>., их можно было носить лишь в виде брелока. Более официальным и</w:t>
      </w:r>
      <w:r w:rsidR="00BC20A6" w:rsidRPr="00DA2CDD">
        <w:rPr>
          <w:sz w:val="32"/>
          <w:szCs w:val="32"/>
        </w:rPr>
        <w:t>,</w:t>
      </w:r>
      <w:r w:rsidRPr="00DA2CDD">
        <w:rPr>
          <w:sz w:val="32"/>
          <w:szCs w:val="32"/>
        </w:rPr>
        <w:t xml:space="preserve"> в силу этого</w:t>
      </w:r>
      <w:r w:rsidR="00BC20A6" w:rsidRPr="00DA2CDD">
        <w:rPr>
          <w:sz w:val="32"/>
          <w:szCs w:val="32"/>
        </w:rPr>
        <w:t>,</w:t>
      </w:r>
      <w:r w:rsidRPr="00DA2CDD">
        <w:rPr>
          <w:sz w:val="32"/>
          <w:szCs w:val="32"/>
        </w:rPr>
        <w:t xml:space="preserve"> более зримым знаком корпоративного единения являлись нагрудные знаки выпускников и служащих, которые заслуживают специального </w:t>
      </w:r>
      <w:r w:rsidR="00BC20A6" w:rsidRPr="00DA2CDD">
        <w:rPr>
          <w:sz w:val="32"/>
          <w:szCs w:val="32"/>
        </w:rPr>
        <w:t xml:space="preserve">научного </w:t>
      </w:r>
      <w:r w:rsidRPr="00DA2CDD">
        <w:rPr>
          <w:sz w:val="32"/>
          <w:szCs w:val="32"/>
        </w:rPr>
        <w:t xml:space="preserve">исследования. </w:t>
      </w:r>
    </w:p>
    <w:p w:rsidR="00670C1C" w:rsidRPr="00DA2CDD" w:rsidRDefault="00670C1C" w:rsidP="00670C1C">
      <w:pPr>
        <w:ind w:firstLine="709"/>
        <w:jc w:val="both"/>
        <w:rPr>
          <w:sz w:val="32"/>
          <w:szCs w:val="32"/>
        </w:rPr>
      </w:pPr>
      <w:r w:rsidRPr="00DA2CDD">
        <w:rPr>
          <w:sz w:val="32"/>
          <w:szCs w:val="32"/>
        </w:rPr>
        <w:lastRenderedPageBreak/>
        <w:t>В кадетских корпусах Русского Зарубежья жетоны окончательно перешли в категорию неофициальных принадлежностей формы. К</w:t>
      </w:r>
      <w:r w:rsidRPr="00DA2CDD">
        <w:rPr>
          <w:sz w:val="32"/>
          <w:szCs w:val="32"/>
        </w:rPr>
        <w:t>а</w:t>
      </w:r>
      <w:r w:rsidRPr="00DA2CDD">
        <w:rPr>
          <w:sz w:val="32"/>
          <w:szCs w:val="32"/>
        </w:rPr>
        <w:t>ждый выпуск имел свои жетоны, часто отличавшиеся оригинальн</w:t>
      </w:r>
      <w:r w:rsidRPr="00DA2CDD">
        <w:rPr>
          <w:sz w:val="32"/>
          <w:szCs w:val="32"/>
        </w:rPr>
        <w:t>о</w:t>
      </w:r>
      <w:r w:rsidRPr="00DA2CDD">
        <w:rPr>
          <w:sz w:val="32"/>
          <w:szCs w:val="32"/>
        </w:rPr>
        <w:t>стью и художественной выразительностью. Например, жетон 35-го выпуска Донского корпуса представлял собой круглый щит, вверху которого была голова Ермака в шеломе, а волосы бороды его как бы растекались по щиту, главным образом по ободу. На щите стояла надпись – девиз корпуса: «Верны заветам старины» [10]. Многие ж</w:t>
      </w:r>
      <w:r w:rsidRPr="00DA2CDD">
        <w:rPr>
          <w:sz w:val="32"/>
          <w:szCs w:val="32"/>
        </w:rPr>
        <w:t>е</w:t>
      </w:r>
      <w:r w:rsidRPr="00DA2CDD">
        <w:rPr>
          <w:sz w:val="32"/>
          <w:szCs w:val="32"/>
        </w:rPr>
        <w:t>тоны являлись своеобразным напоминанием о пережитом; так, 17-й выпуск Одесского кадетского корпуса, на долю которого выпали т</w:t>
      </w:r>
      <w:r w:rsidRPr="00DA2CDD">
        <w:rPr>
          <w:sz w:val="32"/>
          <w:szCs w:val="32"/>
        </w:rPr>
        <w:t>я</w:t>
      </w:r>
      <w:r w:rsidRPr="00DA2CDD">
        <w:rPr>
          <w:sz w:val="32"/>
          <w:szCs w:val="32"/>
        </w:rPr>
        <w:t>желейшие испытания, заказал себе жетон в виде рыцарского серебр</w:t>
      </w:r>
      <w:r w:rsidRPr="00DA2CDD">
        <w:rPr>
          <w:sz w:val="32"/>
          <w:szCs w:val="32"/>
        </w:rPr>
        <w:t>я</w:t>
      </w:r>
      <w:r w:rsidRPr="00DA2CDD">
        <w:rPr>
          <w:sz w:val="32"/>
          <w:szCs w:val="32"/>
        </w:rPr>
        <w:t>ного щита, обведенного узкой траурной каймой из черной эмали [11]. Существенное изменение претерпели правила ношения жетонов. Т</w:t>
      </w:r>
      <w:r w:rsidRPr="00DA2CDD">
        <w:rPr>
          <w:sz w:val="32"/>
          <w:szCs w:val="32"/>
        </w:rPr>
        <w:t>е</w:t>
      </w:r>
      <w:r w:rsidRPr="00DA2CDD">
        <w:rPr>
          <w:sz w:val="32"/>
          <w:szCs w:val="32"/>
        </w:rPr>
        <w:t>перь их стали носить в выпускном классе, надевая на пуговицу левого погона, а весьма почитаемые в кадетской среде второгодники вешали их на третью пуговицу мундира. Интересно отметить, что жетоны</w:t>
      </w:r>
      <w:r w:rsidR="00BC20A6" w:rsidRPr="00DA2CDD">
        <w:rPr>
          <w:sz w:val="32"/>
          <w:szCs w:val="32"/>
        </w:rPr>
        <w:t>,</w:t>
      </w:r>
      <w:r w:rsidRPr="00DA2CDD">
        <w:rPr>
          <w:sz w:val="32"/>
          <w:szCs w:val="32"/>
        </w:rPr>
        <w:t xml:space="preserve"> по решению выпуска</w:t>
      </w:r>
      <w:r w:rsidR="00BC20A6" w:rsidRPr="00DA2CDD">
        <w:rPr>
          <w:sz w:val="32"/>
          <w:szCs w:val="32"/>
        </w:rPr>
        <w:t>,</w:t>
      </w:r>
      <w:r w:rsidRPr="00DA2CDD">
        <w:rPr>
          <w:sz w:val="32"/>
          <w:szCs w:val="32"/>
        </w:rPr>
        <w:t xml:space="preserve"> подносились наиболее уважаемым офицерам ко</w:t>
      </w:r>
      <w:r w:rsidRPr="00DA2CDD">
        <w:rPr>
          <w:sz w:val="32"/>
          <w:szCs w:val="32"/>
        </w:rPr>
        <w:t>р</w:t>
      </w:r>
      <w:r w:rsidRPr="00DA2CDD">
        <w:rPr>
          <w:sz w:val="32"/>
          <w:szCs w:val="32"/>
        </w:rPr>
        <w:t>пуса, и те с благодарностью принимали их</w:t>
      </w:r>
      <w:r w:rsidR="00BC20A6" w:rsidRPr="00DA2CDD">
        <w:rPr>
          <w:sz w:val="32"/>
          <w:szCs w:val="32"/>
        </w:rPr>
        <w:t>,</w:t>
      </w:r>
      <w:r w:rsidRPr="00DA2CDD">
        <w:rPr>
          <w:sz w:val="32"/>
          <w:szCs w:val="32"/>
        </w:rPr>
        <w:t xml:space="preserve"> и с гордостью носили. Лишение права ношения жетона </w:t>
      </w:r>
      <w:r w:rsidR="00BC20A6" w:rsidRPr="00DA2CDD">
        <w:rPr>
          <w:sz w:val="32"/>
          <w:szCs w:val="32"/>
        </w:rPr>
        <w:t>являл</w:t>
      </w:r>
      <w:r w:rsidRPr="00DA2CDD">
        <w:rPr>
          <w:sz w:val="32"/>
          <w:szCs w:val="32"/>
        </w:rPr>
        <w:t>о</w:t>
      </w:r>
      <w:r w:rsidR="00BC20A6" w:rsidRPr="00DA2CDD">
        <w:rPr>
          <w:sz w:val="32"/>
          <w:szCs w:val="32"/>
        </w:rPr>
        <w:t>сь</w:t>
      </w:r>
      <w:r w:rsidRPr="00DA2CDD">
        <w:rPr>
          <w:sz w:val="32"/>
          <w:szCs w:val="32"/>
        </w:rPr>
        <w:t xml:space="preserve"> одним из наказаний, нал</w:t>
      </w:r>
      <w:r w:rsidRPr="00DA2CDD">
        <w:rPr>
          <w:sz w:val="32"/>
          <w:szCs w:val="32"/>
        </w:rPr>
        <w:t>а</w:t>
      </w:r>
      <w:r w:rsidRPr="00DA2CDD">
        <w:rPr>
          <w:sz w:val="32"/>
          <w:szCs w:val="32"/>
        </w:rPr>
        <w:t xml:space="preserve">гаемых «традиционным» кадетским начальством. </w:t>
      </w:r>
    </w:p>
    <w:p w:rsidR="00670C1C" w:rsidRPr="00DA2CDD" w:rsidRDefault="00670C1C" w:rsidP="00670C1C">
      <w:pPr>
        <w:ind w:firstLine="709"/>
        <w:jc w:val="both"/>
        <w:rPr>
          <w:sz w:val="32"/>
          <w:szCs w:val="32"/>
        </w:rPr>
      </w:pPr>
      <w:r w:rsidRPr="00DA2CDD">
        <w:rPr>
          <w:sz w:val="32"/>
          <w:szCs w:val="32"/>
        </w:rPr>
        <w:t xml:space="preserve">В первые годы существования эмигрантских </w:t>
      </w:r>
      <w:proofErr w:type="gramStart"/>
      <w:r w:rsidRPr="00DA2CDD">
        <w:rPr>
          <w:sz w:val="32"/>
          <w:szCs w:val="32"/>
        </w:rPr>
        <w:t>корпусов</w:t>
      </w:r>
      <w:proofErr w:type="gramEnd"/>
      <w:r w:rsidRPr="00DA2CDD">
        <w:rPr>
          <w:sz w:val="32"/>
          <w:szCs w:val="32"/>
        </w:rPr>
        <w:t xml:space="preserve"> учивши</w:t>
      </w:r>
      <w:r w:rsidRPr="00DA2CDD">
        <w:rPr>
          <w:sz w:val="32"/>
          <w:szCs w:val="32"/>
        </w:rPr>
        <w:t>е</w:t>
      </w:r>
      <w:r w:rsidRPr="00DA2CDD">
        <w:rPr>
          <w:sz w:val="32"/>
          <w:szCs w:val="32"/>
        </w:rPr>
        <w:t>ся в них кадеты – представители «коренных» (дореволюционных) корпусов носили свои жетоны. Это вносило рознь в жизнь заведений, приводило к междоусобным трениям и даже ожесточенным столкн</w:t>
      </w:r>
      <w:r w:rsidRPr="00DA2CDD">
        <w:rPr>
          <w:sz w:val="32"/>
          <w:szCs w:val="32"/>
        </w:rPr>
        <w:t>о</w:t>
      </w:r>
      <w:r w:rsidRPr="00DA2CDD">
        <w:rPr>
          <w:sz w:val="32"/>
          <w:szCs w:val="32"/>
        </w:rPr>
        <w:t>вениям. Постепенно были созданы единые для всех кадет жетоны в Крымском и</w:t>
      </w:r>
      <w:proofErr w:type="gramStart"/>
      <w:r w:rsidRPr="00DA2CDD">
        <w:rPr>
          <w:sz w:val="32"/>
          <w:szCs w:val="32"/>
        </w:rPr>
        <w:t xml:space="preserve"> П</w:t>
      </w:r>
      <w:proofErr w:type="gramEnd"/>
      <w:r w:rsidRPr="00DA2CDD">
        <w:rPr>
          <w:sz w:val="32"/>
          <w:szCs w:val="32"/>
        </w:rPr>
        <w:t>ервом Русском корпусах. Директор</w:t>
      </w:r>
      <w:proofErr w:type="gramStart"/>
      <w:r w:rsidRPr="00DA2CDD">
        <w:rPr>
          <w:sz w:val="32"/>
          <w:szCs w:val="32"/>
        </w:rPr>
        <w:t xml:space="preserve"> П</w:t>
      </w:r>
      <w:proofErr w:type="gramEnd"/>
      <w:r w:rsidRPr="00DA2CDD">
        <w:rPr>
          <w:sz w:val="32"/>
          <w:szCs w:val="32"/>
        </w:rPr>
        <w:t>ервого Русского кадетского корпуса генерал Б.В. Адамович боролся с традицией н</w:t>
      </w:r>
      <w:r w:rsidRPr="00DA2CDD">
        <w:rPr>
          <w:sz w:val="32"/>
          <w:szCs w:val="32"/>
        </w:rPr>
        <w:t>о</w:t>
      </w:r>
      <w:r w:rsidRPr="00DA2CDD">
        <w:rPr>
          <w:sz w:val="32"/>
          <w:szCs w:val="32"/>
        </w:rPr>
        <w:t>шения жетонов, пытаясь заменить их единым для всех кадет офиц</w:t>
      </w:r>
      <w:r w:rsidRPr="00DA2CDD">
        <w:rPr>
          <w:sz w:val="32"/>
          <w:szCs w:val="32"/>
        </w:rPr>
        <w:t>и</w:t>
      </w:r>
      <w:r w:rsidRPr="00DA2CDD">
        <w:rPr>
          <w:sz w:val="32"/>
          <w:szCs w:val="32"/>
        </w:rPr>
        <w:t xml:space="preserve">ально утвержденным нагрудным знаком. Это ему удалось, но кадеты лишились одной из </w:t>
      </w:r>
      <w:r w:rsidR="00E42F0B" w:rsidRPr="00DA2CDD">
        <w:rPr>
          <w:sz w:val="32"/>
          <w:szCs w:val="32"/>
        </w:rPr>
        <w:t xml:space="preserve">своих </w:t>
      </w:r>
      <w:r w:rsidRPr="00DA2CDD">
        <w:rPr>
          <w:sz w:val="32"/>
          <w:szCs w:val="32"/>
        </w:rPr>
        <w:t>самых красивых традиций. После запрета выпускных жетонов</w:t>
      </w:r>
      <w:r w:rsidR="00E42F0B" w:rsidRPr="00DA2CDD">
        <w:rPr>
          <w:sz w:val="32"/>
          <w:szCs w:val="32"/>
        </w:rPr>
        <w:t>, по словам современников,</w:t>
      </w:r>
      <w:r w:rsidRPr="00DA2CDD">
        <w:rPr>
          <w:sz w:val="32"/>
          <w:szCs w:val="32"/>
        </w:rPr>
        <w:t xml:space="preserve"> из жизни кадет и</w:t>
      </w:r>
      <w:r w:rsidRPr="00DA2CDD">
        <w:rPr>
          <w:sz w:val="32"/>
          <w:szCs w:val="32"/>
        </w:rPr>
        <w:t>с</w:t>
      </w:r>
      <w:r w:rsidRPr="00DA2CDD">
        <w:rPr>
          <w:sz w:val="32"/>
          <w:szCs w:val="32"/>
        </w:rPr>
        <w:t>чезли «все сентиментальные чувства мистического приобщения к группе избранных, чем-то напоминавшего посвящение в рыцари. Т</w:t>
      </w:r>
      <w:r w:rsidRPr="00DA2CDD">
        <w:rPr>
          <w:sz w:val="32"/>
          <w:szCs w:val="32"/>
        </w:rPr>
        <w:t>а</w:t>
      </w:r>
      <w:r w:rsidRPr="00DA2CDD">
        <w:rPr>
          <w:sz w:val="32"/>
          <w:szCs w:val="32"/>
        </w:rPr>
        <w:t>инство превратилось в казенный акт» [1</w:t>
      </w:r>
      <w:r w:rsidR="00A13793" w:rsidRPr="00DA2CDD">
        <w:rPr>
          <w:sz w:val="32"/>
          <w:szCs w:val="32"/>
        </w:rPr>
        <w:t>2</w:t>
      </w:r>
      <w:r w:rsidRPr="00DA2CDD">
        <w:rPr>
          <w:sz w:val="32"/>
          <w:szCs w:val="32"/>
        </w:rPr>
        <w:t xml:space="preserve">].   </w:t>
      </w:r>
    </w:p>
    <w:p w:rsidR="00670C1C" w:rsidRPr="00DA2CDD" w:rsidRDefault="00670C1C" w:rsidP="00670C1C">
      <w:pPr>
        <w:ind w:firstLine="709"/>
        <w:jc w:val="both"/>
        <w:rPr>
          <w:sz w:val="32"/>
          <w:szCs w:val="32"/>
        </w:rPr>
      </w:pPr>
    </w:p>
    <w:p w:rsidR="001300CF" w:rsidRPr="00DA2CDD" w:rsidRDefault="001300CF" w:rsidP="00670C1C">
      <w:pPr>
        <w:ind w:firstLine="709"/>
        <w:jc w:val="both"/>
        <w:rPr>
          <w:i/>
          <w:sz w:val="32"/>
          <w:szCs w:val="32"/>
        </w:rPr>
      </w:pPr>
    </w:p>
    <w:p w:rsidR="001300CF" w:rsidRPr="00DA2CDD" w:rsidRDefault="001300CF" w:rsidP="00670C1C">
      <w:pPr>
        <w:ind w:firstLine="709"/>
        <w:jc w:val="both"/>
        <w:rPr>
          <w:i/>
          <w:sz w:val="32"/>
          <w:szCs w:val="32"/>
        </w:rPr>
      </w:pPr>
    </w:p>
    <w:p w:rsidR="001300CF" w:rsidRPr="00DA2CDD" w:rsidRDefault="001300CF" w:rsidP="00670C1C">
      <w:pPr>
        <w:ind w:firstLine="709"/>
        <w:jc w:val="both"/>
        <w:rPr>
          <w:i/>
          <w:sz w:val="32"/>
          <w:szCs w:val="32"/>
        </w:rPr>
      </w:pPr>
    </w:p>
    <w:p w:rsidR="001300CF" w:rsidRPr="00DA2CDD" w:rsidRDefault="001300CF" w:rsidP="00670C1C">
      <w:pPr>
        <w:ind w:firstLine="709"/>
        <w:jc w:val="both"/>
        <w:rPr>
          <w:i/>
          <w:sz w:val="32"/>
          <w:szCs w:val="32"/>
        </w:rPr>
      </w:pPr>
    </w:p>
    <w:p w:rsidR="00670C1C" w:rsidRPr="00DA2CDD" w:rsidRDefault="00670C1C" w:rsidP="00670C1C">
      <w:pPr>
        <w:ind w:firstLine="709"/>
        <w:jc w:val="both"/>
        <w:rPr>
          <w:i/>
          <w:sz w:val="32"/>
          <w:szCs w:val="32"/>
        </w:rPr>
      </w:pPr>
      <w:r w:rsidRPr="00DA2CDD">
        <w:rPr>
          <w:i/>
          <w:sz w:val="32"/>
          <w:szCs w:val="32"/>
        </w:rPr>
        <w:lastRenderedPageBreak/>
        <w:t>Примечания</w:t>
      </w:r>
    </w:p>
    <w:p w:rsidR="00670C1C" w:rsidRPr="00DA2CDD" w:rsidRDefault="00670C1C" w:rsidP="00670C1C">
      <w:pPr>
        <w:ind w:firstLine="709"/>
        <w:jc w:val="both"/>
        <w:rPr>
          <w:sz w:val="32"/>
          <w:szCs w:val="32"/>
        </w:rPr>
      </w:pPr>
    </w:p>
    <w:p w:rsidR="00670C1C" w:rsidRPr="00DA2CDD" w:rsidRDefault="00A13793" w:rsidP="00A13793">
      <w:pPr>
        <w:pStyle w:val="a3"/>
        <w:ind w:firstLine="708"/>
        <w:jc w:val="both"/>
        <w:rPr>
          <w:sz w:val="28"/>
          <w:szCs w:val="28"/>
        </w:rPr>
      </w:pPr>
      <w:r w:rsidRPr="00DA2CDD">
        <w:rPr>
          <w:sz w:val="28"/>
          <w:szCs w:val="28"/>
        </w:rPr>
        <w:t xml:space="preserve">1. </w:t>
      </w:r>
      <w:r w:rsidR="00670C1C" w:rsidRPr="00DA2CDD">
        <w:rPr>
          <w:sz w:val="28"/>
          <w:szCs w:val="28"/>
        </w:rPr>
        <w:t>Голощапова</w:t>
      </w:r>
      <w:r w:rsidR="00FC257A" w:rsidRPr="00DA2CDD">
        <w:rPr>
          <w:sz w:val="28"/>
          <w:szCs w:val="28"/>
        </w:rPr>
        <w:t>,</w:t>
      </w:r>
      <w:r w:rsidR="00670C1C" w:rsidRPr="00DA2CDD">
        <w:rPr>
          <w:sz w:val="28"/>
          <w:szCs w:val="28"/>
        </w:rPr>
        <w:t xml:space="preserve"> Е.В. Духовно-нравственное воспитание в кадетских ко</w:t>
      </w:r>
      <w:r w:rsidR="00670C1C" w:rsidRPr="00DA2CDD">
        <w:rPr>
          <w:sz w:val="28"/>
          <w:szCs w:val="28"/>
        </w:rPr>
        <w:t>р</w:t>
      </w:r>
      <w:r w:rsidR="00670C1C" w:rsidRPr="00DA2CDD">
        <w:rPr>
          <w:sz w:val="28"/>
          <w:szCs w:val="28"/>
        </w:rPr>
        <w:t xml:space="preserve">пусах в России во </w:t>
      </w:r>
      <w:r w:rsidR="002100AF" w:rsidRPr="00DA2CDD">
        <w:rPr>
          <w:sz w:val="28"/>
          <w:szCs w:val="28"/>
        </w:rPr>
        <w:t>2</w:t>
      </w:r>
      <w:r w:rsidR="00670C1C" w:rsidRPr="00DA2CDD">
        <w:rPr>
          <w:sz w:val="28"/>
          <w:szCs w:val="28"/>
        </w:rPr>
        <w:t xml:space="preserve">-й половине </w:t>
      </w:r>
      <w:r w:rsidR="00670C1C" w:rsidRPr="00DA2CDD">
        <w:rPr>
          <w:sz w:val="28"/>
          <w:szCs w:val="28"/>
          <w:lang w:val="en-US"/>
        </w:rPr>
        <w:t>XIX</w:t>
      </w:r>
      <w:r w:rsidR="002100AF" w:rsidRPr="00DA2CDD">
        <w:rPr>
          <w:sz w:val="28"/>
          <w:szCs w:val="28"/>
        </w:rPr>
        <w:t>-</w:t>
      </w:r>
      <w:r w:rsidR="00670C1C" w:rsidRPr="00DA2CDD">
        <w:rPr>
          <w:sz w:val="28"/>
          <w:szCs w:val="28"/>
        </w:rPr>
        <w:t xml:space="preserve">начале </w:t>
      </w:r>
      <w:r w:rsidR="00670C1C" w:rsidRPr="00DA2CDD">
        <w:rPr>
          <w:sz w:val="28"/>
          <w:szCs w:val="28"/>
          <w:lang w:val="en-US"/>
        </w:rPr>
        <w:t>XX</w:t>
      </w:r>
      <w:r w:rsidR="00670C1C" w:rsidRPr="00DA2CDD">
        <w:rPr>
          <w:sz w:val="28"/>
          <w:szCs w:val="28"/>
        </w:rPr>
        <w:t xml:space="preserve"> века</w:t>
      </w:r>
      <w:r w:rsidR="00FC257A" w:rsidRPr="00DA2CDD">
        <w:rPr>
          <w:sz w:val="28"/>
          <w:szCs w:val="28"/>
        </w:rPr>
        <w:t xml:space="preserve"> / Е.В. Голощапова</w:t>
      </w:r>
      <w:r w:rsidR="00670C1C" w:rsidRPr="00DA2CDD">
        <w:rPr>
          <w:sz w:val="28"/>
          <w:szCs w:val="28"/>
        </w:rPr>
        <w:t>.</w:t>
      </w:r>
      <w:r w:rsidRPr="00DA2CDD">
        <w:rPr>
          <w:sz w:val="28"/>
          <w:szCs w:val="28"/>
        </w:rPr>
        <w:t xml:space="preserve"> –</w:t>
      </w:r>
      <w:r w:rsidR="00670C1C" w:rsidRPr="00DA2CDD">
        <w:rPr>
          <w:sz w:val="28"/>
          <w:szCs w:val="28"/>
        </w:rPr>
        <w:t xml:space="preserve"> Ул</w:t>
      </w:r>
      <w:r w:rsidR="00670C1C" w:rsidRPr="00DA2CDD">
        <w:rPr>
          <w:sz w:val="28"/>
          <w:szCs w:val="28"/>
        </w:rPr>
        <w:t>ь</w:t>
      </w:r>
      <w:r w:rsidR="00670C1C" w:rsidRPr="00DA2CDD">
        <w:rPr>
          <w:sz w:val="28"/>
          <w:szCs w:val="28"/>
        </w:rPr>
        <w:t>яновск: Вектор-С, 2009.</w:t>
      </w:r>
      <w:r w:rsidRPr="00DA2CDD">
        <w:rPr>
          <w:sz w:val="28"/>
          <w:szCs w:val="28"/>
        </w:rPr>
        <w:t xml:space="preserve"> –</w:t>
      </w:r>
      <w:r w:rsidR="00670C1C" w:rsidRPr="00DA2CDD">
        <w:rPr>
          <w:sz w:val="28"/>
          <w:szCs w:val="28"/>
        </w:rPr>
        <w:t xml:space="preserve"> С. 224.</w:t>
      </w:r>
    </w:p>
    <w:p w:rsidR="00670C1C" w:rsidRPr="00DA2CDD" w:rsidRDefault="00A13793" w:rsidP="00A13793">
      <w:pPr>
        <w:pStyle w:val="a3"/>
        <w:ind w:firstLine="708"/>
        <w:jc w:val="both"/>
        <w:rPr>
          <w:sz w:val="28"/>
          <w:szCs w:val="28"/>
        </w:rPr>
      </w:pPr>
      <w:r w:rsidRPr="00DA2CDD">
        <w:rPr>
          <w:sz w:val="28"/>
          <w:szCs w:val="28"/>
        </w:rPr>
        <w:t xml:space="preserve">2. </w:t>
      </w:r>
      <w:r w:rsidR="002100AF" w:rsidRPr="00DA2CDD">
        <w:rPr>
          <w:sz w:val="28"/>
          <w:szCs w:val="28"/>
        </w:rPr>
        <w:t>Российский государственный военно-исторический архив (</w:t>
      </w:r>
      <w:r w:rsidR="00670C1C" w:rsidRPr="00DA2CDD">
        <w:rPr>
          <w:sz w:val="28"/>
          <w:szCs w:val="28"/>
        </w:rPr>
        <w:t>РГВИА</w:t>
      </w:r>
      <w:r w:rsidR="002100AF" w:rsidRPr="00DA2CDD">
        <w:rPr>
          <w:sz w:val="28"/>
          <w:szCs w:val="28"/>
        </w:rPr>
        <w:t>)</w:t>
      </w:r>
      <w:r w:rsidR="00670C1C" w:rsidRPr="00DA2CDD">
        <w:rPr>
          <w:sz w:val="28"/>
          <w:szCs w:val="28"/>
        </w:rPr>
        <w:t>.</w:t>
      </w:r>
      <w:r w:rsidRPr="00DA2CDD">
        <w:rPr>
          <w:sz w:val="28"/>
          <w:szCs w:val="28"/>
        </w:rPr>
        <w:t xml:space="preserve"> –</w:t>
      </w:r>
      <w:r w:rsidR="00670C1C" w:rsidRPr="00DA2CDD">
        <w:rPr>
          <w:sz w:val="28"/>
          <w:szCs w:val="28"/>
        </w:rPr>
        <w:t xml:space="preserve"> Ф. 725.</w:t>
      </w:r>
      <w:r w:rsidRPr="00DA2CDD">
        <w:rPr>
          <w:sz w:val="28"/>
          <w:szCs w:val="28"/>
        </w:rPr>
        <w:t xml:space="preserve"> –</w:t>
      </w:r>
      <w:r w:rsidR="00670C1C" w:rsidRPr="00DA2CDD">
        <w:rPr>
          <w:sz w:val="28"/>
          <w:szCs w:val="28"/>
        </w:rPr>
        <w:t xml:space="preserve"> Оп. 46.</w:t>
      </w:r>
      <w:r w:rsidRPr="00DA2CDD">
        <w:rPr>
          <w:sz w:val="28"/>
          <w:szCs w:val="28"/>
        </w:rPr>
        <w:t xml:space="preserve"> –</w:t>
      </w:r>
      <w:r w:rsidR="00670C1C" w:rsidRPr="00DA2CDD">
        <w:rPr>
          <w:sz w:val="28"/>
          <w:szCs w:val="28"/>
        </w:rPr>
        <w:t xml:space="preserve"> Д. 77.</w:t>
      </w:r>
      <w:r w:rsidRPr="00DA2CDD">
        <w:rPr>
          <w:sz w:val="28"/>
          <w:szCs w:val="28"/>
        </w:rPr>
        <w:t xml:space="preserve"> –</w:t>
      </w:r>
      <w:r w:rsidR="00670C1C" w:rsidRPr="00DA2CDD">
        <w:rPr>
          <w:sz w:val="28"/>
          <w:szCs w:val="28"/>
        </w:rPr>
        <w:t xml:space="preserve"> Л. 142 об. </w:t>
      </w:r>
    </w:p>
    <w:p w:rsidR="00670C1C" w:rsidRPr="00DA2CDD" w:rsidRDefault="00A13793" w:rsidP="00A13793">
      <w:pPr>
        <w:pStyle w:val="a3"/>
        <w:ind w:firstLine="708"/>
        <w:jc w:val="both"/>
        <w:rPr>
          <w:sz w:val="28"/>
          <w:szCs w:val="28"/>
        </w:rPr>
      </w:pPr>
      <w:r w:rsidRPr="00DA2CDD">
        <w:rPr>
          <w:sz w:val="28"/>
          <w:szCs w:val="28"/>
        </w:rPr>
        <w:t xml:space="preserve">3. </w:t>
      </w:r>
      <w:r w:rsidR="00670C1C" w:rsidRPr="00DA2CDD">
        <w:rPr>
          <w:sz w:val="28"/>
          <w:szCs w:val="28"/>
        </w:rPr>
        <w:t>Там же.</w:t>
      </w:r>
      <w:r w:rsidR="002100AF" w:rsidRPr="00DA2CDD">
        <w:rPr>
          <w:sz w:val="28"/>
          <w:szCs w:val="28"/>
        </w:rPr>
        <w:t xml:space="preserve"> –</w:t>
      </w:r>
      <w:r w:rsidR="00670C1C" w:rsidRPr="00DA2CDD">
        <w:rPr>
          <w:sz w:val="28"/>
          <w:szCs w:val="28"/>
        </w:rPr>
        <w:t xml:space="preserve"> Л. 132 об. </w:t>
      </w:r>
    </w:p>
    <w:p w:rsidR="00670C1C" w:rsidRPr="00DA2CDD" w:rsidRDefault="00A13793" w:rsidP="00A13793">
      <w:pPr>
        <w:pStyle w:val="a3"/>
        <w:ind w:firstLine="708"/>
        <w:jc w:val="both"/>
        <w:rPr>
          <w:sz w:val="28"/>
          <w:szCs w:val="28"/>
        </w:rPr>
      </w:pPr>
      <w:r w:rsidRPr="00DA2CDD">
        <w:rPr>
          <w:sz w:val="28"/>
          <w:szCs w:val="28"/>
        </w:rPr>
        <w:t xml:space="preserve">4. </w:t>
      </w:r>
      <w:r w:rsidR="002100AF" w:rsidRPr="00DA2CDD">
        <w:rPr>
          <w:sz w:val="28"/>
          <w:szCs w:val="28"/>
        </w:rPr>
        <w:t>Селиванов</w:t>
      </w:r>
      <w:r w:rsidR="00FC257A" w:rsidRPr="00DA2CDD">
        <w:rPr>
          <w:sz w:val="28"/>
          <w:szCs w:val="28"/>
        </w:rPr>
        <w:t>,</w:t>
      </w:r>
      <w:r w:rsidR="002100AF" w:rsidRPr="00DA2CDD">
        <w:rPr>
          <w:sz w:val="28"/>
          <w:szCs w:val="28"/>
        </w:rPr>
        <w:t xml:space="preserve"> М.</w:t>
      </w:r>
      <w:r w:rsidR="00670C1C" w:rsidRPr="00DA2CDD">
        <w:rPr>
          <w:sz w:val="28"/>
          <w:szCs w:val="28"/>
        </w:rPr>
        <w:t>И. Нагрудные знаки и жетоны военно-учебных завед</w:t>
      </w:r>
      <w:r w:rsidR="00670C1C" w:rsidRPr="00DA2CDD">
        <w:rPr>
          <w:sz w:val="28"/>
          <w:szCs w:val="28"/>
        </w:rPr>
        <w:t>е</w:t>
      </w:r>
      <w:r w:rsidR="00670C1C" w:rsidRPr="00DA2CDD">
        <w:rPr>
          <w:sz w:val="28"/>
          <w:szCs w:val="28"/>
        </w:rPr>
        <w:t>ний Российской императорской армии</w:t>
      </w:r>
      <w:r w:rsidR="00FC257A" w:rsidRPr="00DA2CDD">
        <w:rPr>
          <w:sz w:val="28"/>
          <w:szCs w:val="28"/>
        </w:rPr>
        <w:t xml:space="preserve"> / М.И. Селиванов</w:t>
      </w:r>
      <w:r w:rsidR="00670C1C" w:rsidRPr="00DA2CDD">
        <w:rPr>
          <w:sz w:val="28"/>
          <w:szCs w:val="28"/>
        </w:rPr>
        <w:t>.</w:t>
      </w:r>
      <w:r w:rsidR="002100AF" w:rsidRPr="00DA2CDD">
        <w:rPr>
          <w:sz w:val="28"/>
          <w:szCs w:val="28"/>
        </w:rPr>
        <w:t xml:space="preserve"> –</w:t>
      </w:r>
      <w:r w:rsidR="00670C1C" w:rsidRPr="00DA2CDD">
        <w:rPr>
          <w:sz w:val="28"/>
          <w:szCs w:val="28"/>
        </w:rPr>
        <w:t xml:space="preserve"> М.: Любимая книга, 2007.</w:t>
      </w:r>
      <w:r w:rsidR="002100AF" w:rsidRPr="00DA2CDD">
        <w:rPr>
          <w:sz w:val="28"/>
          <w:szCs w:val="28"/>
        </w:rPr>
        <w:t xml:space="preserve"> –</w:t>
      </w:r>
      <w:r w:rsidR="00670C1C" w:rsidRPr="00DA2CDD">
        <w:rPr>
          <w:sz w:val="28"/>
          <w:szCs w:val="28"/>
        </w:rPr>
        <w:t xml:space="preserve"> С. 170. </w:t>
      </w:r>
    </w:p>
    <w:p w:rsidR="00670C1C" w:rsidRPr="00DA2CDD" w:rsidRDefault="00A13793" w:rsidP="00A13793">
      <w:pPr>
        <w:pStyle w:val="a3"/>
        <w:ind w:firstLine="708"/>
        <w:jc w:val="both"/>
        <w:rPr>
          <w:sz w:val="28"/>
          <w:szCs w:val="28"/>
        </w:rPr>
      </w:pPr>
      <w:r w:rsidRPr="00DA2CDD">
        <w:rPr>
          <w:sz w:val="28"/>
          <w:szCs w:val="28"/>
        </w:rPr>
        <w:t xml:space="preserve">5. </w:t>
      </w:r>
      <w:r w:rsidR="00670C1C" w:rsidRPr="00DA2CDD">
        <w:rPr>
          <w:sz w:val="28"/>
          <w:szCs w:val="28"/>
        </w:rPr>
        <w:t>Одесский великого князя Константина Константиновича кадетский корпус. 1899-1924.</w:t>
      </w:r>
      <w:r w:rsidR="002100AF" w:rsidRPr="00DA2CDD">
        <w:rPr>
          <w:sz w:val="28"/>
          <w:szCs w:val="28"/>
        </w:rPr>
        <w:t xml:space="preserve"> –</w:t>
      </w:r>
      <w:r w:rsidR="00670C1C" w:rsidRPr="00DA2CDD">
        <w:rPr>
          <w:sz w:val="28"/>
          <w:szCs w:val="28"/>
        </w:rPr>
        <w:t xml:space="preserve"> Нью-Йорк, 1974.</w:t>
      </w:r>
      <w:r w:rsidR="002100AF" w:rsidRPr="00DA2CDD">
        <w:rPr>
          <w:sz w:val="28"/>
          <w:szCs w:val="28"/>
        </w:rPr>
        <w:t xml:space="preserve"> –</w:t>
      </w:r>
      <w:r w:rsidR="00670C1C" w:rsidRPr="00DA2CDD">
        <w:rPr>
          <w:sz w:val="28"/>
          <w:szCs w:val="28"/>
        </w:rPr>
        <w:t xml:space="preserve"> С. 200. </w:t>
      </w:r>
    </w:p>
    <w:p w:rsidR="00670C1C" w:rsidRPr="00DA2CDD" w:rsidRDefault="00A13793" w:rsidP="00A13793">
      <w:pPr>
        <w:pStyle w:val="a3"/>
        <w:ind w:firstLine="708"/>
        <w:jc w:val="both"/>
        <w:rPr>
          <w:sz w:val="28"/>
          <w:szCs w:val="28"/>
        </w:rPr>
      </w:pPr>
      <w:r w:rsidRPr="00DA2CDD">
        <w:rPr>
          <w:sz w:val="28"/>
          <w:szCs w:val="28"/>
        </w:rPr>
        <w:t xml:space="preserve">6. </w:t>
      </w:r>
      <w:r w:rsidR="00670C1C" w:rsidRPr="00DA2CDD">
        <w:rPr>
          <w:sz w:val="28"/>
          <w:szCs w:val="28"/>
        </w:rPr>
        <w:t>Вечеслов</w:t>
      </w:r>
      <w:r w:rsidR="00FC257A" w:rsidRPr="00DA2CDD">
        <w:rPr>
          <w:sz w:val="28"/>
          <w:szCs w:val="28"/>
        </w:rPr>
        <w:t>,</w:t>
      </w:r>
      <w:r w:rsidR="00670C1C" w:rsidRPr="00DA2CDD">
        <w:rPr>
          <w:sz w:val="28"/>
          <w:szCs w:val="28"/>
        </w:rPr>
        <w:t xml:space="preserve"> А.Ф. Двадцать пять лет (1883-</w:t>
      </w:r>
      <w:smartTag w:uri="urn:schemas-microsoft-com:office:smarttags" w:element="metricconverter">
        <w:smartTagPr>
          <w:attr w:name="ProductID" w:val="1908 г"/>
        </w:smartTagPr>
        <w:r w:rsidR="00670C1C" w:rsidRPr="00DA2CDD">
          <w:rPr>
            <w:sz w:val="28"/>
            <w:szCs w:val="28"/>
          </w:rPr>
          <w:t>1908 г</w:t>
        </w:r>
      </w:smartTag>
      <w:r w:rsidR="00670C1C" w:rsidRPr="00DA2CDD">
        <w:rPr>
          <w:sz w:val="28"/>
          <w:szCs w:val="28"/>
        </w:rPr>
        <w:t xml:space="preserve">.) Донского императора Александра </w:t>
      </w:r>
      <w:r w:rsidR="00670C1C" w:rsidRPr="00DA2CDD">
        <w:rPr>
          <w:sz w:val="28"/>
          <w:szCs w:val="28"/>
          <w:lang w:val="en-US"/>
        </w:rPr>
        <w:t>III</w:t>
      </w:r>
      <w:r w:rsidR="00670C1C" w:rsidRPr="00DA2CDD">
        <w:rPr>
          <w:sz w:val="28"/>
          <w:szCs w:val="28"/>
        </w:rPr>
        <w:t xml:space="preserve"> кадетского корпуса. Исторический очерк</w:t>
      </w:r>
      <w:r w:rsidR="00FC257A" w:rsidRPr="00DA2CDD">
        <w:rPr>
          <w:sz w:val="28"/>
          <w:szCs w:val="28"/>
        </w:rPr>
        <w:t xml:space="preserve"> / А.Ф. Вечеслов</w:t>
      </w:r>
      <w:r w:rsidR="00670C1C" w:rsidRPr="00DA2CDD">
        <w:rPr>
          <w:sz w:val="28"/>
          <w:szCs w:val="28"/>
        </w:rPr>
        <w:t>.</w:t>
      </w:r>
      <w:r w:rsidR="002100AF" w:rsidRPr="00DA2CDD">
        <w:rPr>
          <w:sz w:val="28"/>
          <w:szCs w:val="28"/>
        </w:rPr>
        <w:t xml:space="preserve"> –</w:t>
      </w:r>
      <w:r w:rsidR="00670C1C" w:rsidRPr="00DA2CDD">
        <w:rPr>
          <w:sz w:val="28"/>
          <w:szCs w:val="28"/>
        </w:rPr>
        <w:t xml:space="preserve"> Н</w:t>
      </w:r>
      <w:r w:rsidR="00670C1C" w:rsidRPr="00DA2CDD">
        <w:rPr>
          <w:sz w:val="28"/>
          <w:szCs w:val="28"/>
        </w:rPr>
        <w:t>о</w:t>
      </w:r>
      <w:r w:rsidR="00670C1C" w:rsidRPr="00DA2CDD">
        <w:rPr>
          <w:sz w:val="28"/>
          <w:szCs w:val="28"/>
        </w:rPr>
        <w:t>вочеркасск: Частная Донская типография, 1908.</w:t>
      </w:r>
      <w:r w:rsidR="002100AF" w:rsidRPr="00DA2CDD">
        <w:rPr>
          <w:sz w:val="28"/>
          <w:szCs w:val="28"/>
        </w:rPr>
        <w:t xml:space="preserve"> –</w:t>
      </w:r>
      <w:r w:rsidR="00670C1C" w:rsidRPr="00DA2CDD">
        <w:rPr>
          <w:sz w:val="28"/>
          <w:szCs w:val="28"/>
        </w:rPr>
        <w:t xml:space="preserve"> С. 64-65.</w:t>
      </w:r>
    </w:p>
    <w:p w:rsidR="00670C1C" w:rsidRPr="00DA2CDD" w:rsidRDefault="00A13793" w:rsidP="00A13793">
      <w:pPr>
        <w:pStyle w:val="a3"/>
        <w:ind w:firstLine="708"/>
        <w:jc w:val="both"/>
        <w:rPr>
          <w:sz w:val="28"/>
          <w:szCs w:val="28"/>
        </w:rPr>
      </w:pPr>
      <w:r w:rsidRPr="00DA2CDD">
        <w:rPr>
          <w:sz w:val="28"/>
          <w:szCs w:val="28"/>
        </w:rPr>
        <w:t xml:space="preserve">7. </w:t>
      </w:r>
      <w:r w:rsidR="00670C1C" w:rsidRPr="00DA2CDD">
        <w:rPr>
          <w:sz w:val="28"/>
          <w:szCs w:val="28"/>
        </w:rPr>
        <w:t>Новочеркасское казачье юнкерское училище. Краткая историческая справка</w:t>
      </w:r>
      <w:proofErr w:type="gramStart"/>
      <w:r w:rsidR="00670C1C" w:rsidRPr="00DA2CDD">
        <w:rPr>
          <w:sz w:val="28"/>
          <w:szCs w:val="28"/>
        </w:rPr>
        <w:t xml:space="preserve"> </w:t>
      </w:r>
      <w:r w:rsidR="002100AF" w:rsidRPr="00DA2CDD">
        <w:rPr>
          <w:sz w:val="28"/>
          <w:szCs w:val="28"/>
        </w:rPr>
        <w:t xml:space="preserve">/ </w:t>
      </w:r>
      <w:r w:rsidR="00670C1C" w:rsidRPr="00DA2CDD">
        <w:rPr>
          <w:sz w:val="28"/>
          <w:szCs w:val="28"/>
        </w:rPr>
        <w:t>С</w:t>
      </w:r>
      <w:proofErr w:type="gramEnd"/>
      <w:r w:rsidR="00670C1C" w:rsidRPr="00DA2CDD">
        <w:rPr>
          <w:sz w:val="28"/>
          <w:szCs w:val="28"/>
        </w:rPr>
        <w:t>ост</w:t>
      </w:r>
      <w:r w:rsidR="00FC257A" w:rsidRPr="00DA2CDD">
        <w:rPr>
          <w:sz w:val="28"/>
          <w:szCs w:val="28"/>
        </w:rPr>
        <w:t>.</w:t>
      </w:r>
      <w:r w:rsidR="00670C1C" w:rsidRPr="00DA2CDD">
        <w:rPr>
          <w:sz w:val="28"/>
          <w:szCs w:val="28"/>
        </w:rPr>
        <w:t xml:space="preserve"> И.Т. Кострюков.</w:t>
      </w:r>
      <w:r w:rsidR="002100AF" w:rsidRPr="00DA2CDD">
        <w:rPr>
          <w:sz w:val="28"/>
          <w:szCs w:val="28"/>
        </w:rPr>
        <w:t xml:space="preserve"> –</w:t>
      </w:r>
      <w:r w:rsidR="00670C1C" w:rsidRPr="00DA2CDD">
        <w:rPr>
          <w:sz w:val="28"/>
          <w:szCs w:val="28"/>
        </w:rPr>
        <w:t xml:space="preserve"> Новочеркасск: Типография В.И. Бабенко, 1910.</w:t>
      </w:r>
      <w:r w:rsidR="002100AF" w:rsidRPr="00DA2CDD">
        <w:rPr>
          <w:sz w:val="28"/>
          <w:szCs w:val="28"/>
        </w:rPr>
        <w:t xml:space="preserve"> –</w:t>
      </w:r>
      <w:r w:rsidR="00670C1C" w:rsidRPr="00DA2CDD">
        <w:rPr>
          <w:sz w:val="28"/>
          <w:szCs w:val="28"/>
        </w:rPr>
        <w:t xml:space="preserve"> С. 70. </w:t>
      </w:r>
    </w:p>
    <w:p w:rsidR="00670C1C" w:rsidRPr="00DA2CDD" w:rsidRDefault="00A13793" w:rsidP="00A13793">
      <w:pPr>
        <w:pStyle w:val="a3"/>
        <w:ind w:firstLine="708"/>
        <w:jc w:val="both"/>
        <w:rPr>
          <w:sz w:val="28"/>
          <w:szCs w:val="28"/>
        </w:rPr>
      </w:pPr>
      <w:r w:rsidRPr="00DA2CDD">
        <w:rPr>
          <w:sz w:val="28"/>
          <w:szCs w:val="28"/>
        </w:rPr>
        <w:t xml:space="preserve">8. </w:t>
      </w:r>
      <w:r w:rsidR="00670C1C" w:rsidRPr="00DA2CDD">
        <w:rPr>
          <w:sz w:val="28"/>
          <w:szCs w:val="28"/>
        </w:rPr>
        <w:t>Бацов</w:t>
      </w:r>
      <w:r w:rsidR="00FC257A" w:rsidRPr="00DA2CDD">
        <w:rPr>
          <w:sz w:val="28"/>
          <w:szCs w:val="28"/>
        </w:rPr>
        <w:t>,</w:t>
      </w:r>
      <w:r w:rsidR="00670C1C" w:rsidRPr="00DA2CDD">
        <w:rPr>
          <w:sz w:val="28"/>
          <w:szCs w:val="28"/>
        </w:rPr>
        <w:t xml:space="preserve"> В. Памятка корнета Тверского кавалерийского юнкерского уч</w:t>
      </w:r>
      <w:r w:rsidR="00670C1C" w:rsidRPr="00DA2CDD">
        <w:rPr>
          <w:sz w:val="28"/>
          <w:szCs w:val="28"/>
        </w:rPr>
        <w:t>и</w:t>
      </w:r>
      <w:r w:rsidR="00670C1C" w:rsidRPr="00DA2CDD">
        <w:rPr>
          <w:sz w:val="28"/>
          <w:szCs w:val="28"/>
        </w:rPr>
        <w:t>лища</w:t>
      </w:r>
      <w:r w:rsidR="00FC257A" w:rsidRPr="00DA2CDD">
        <w:rPr>
          <w:sz w:val="28"/>
          <w:szCs w:val="28"/>
        </w:rPr>
        <w:t xml:space="preserve"> / В. Бацов</w:t>
      </w:r>
      <w:r w:rsidR="00670C1C" w:rsidRPr="00DA2CDD">
        <w:rPr>
          <w:sz w:val="28"/>
          <w:szCs w:val="28"/>
        </w:rPr>
        <w:t>.</w:t>
      </w:r>
      <w:r w:rsidR="002100AF" w:rsidRPr="00DA2CDD">
        <w:rPr>
          <w:sz w:val="28"/>
          <w:szCs w:val="28"/>
        </w:rPr>
        <w:t xml:space="preserve"> –</w:t>
      </w:r>
      <w:r w:rsidR="00670C1C" w:rsidRPr="00DA2CDD">
        <w:rPr>
          <w:sz w:val="28"/>
          <w:szCs w:val="28"/>
        </w:rPr>
        <w:t xml:space="preserve"> Тверь, 1904-1905.</w:t>
      </w:r>
      <w:r w:rsidR="002100AF" w:rsidRPr="00DA2CDD">
        <w:rPr>
          <w:sz w:val="28"/>
          <w:szCs w:val="28"/>
        </w:rPr>
        <w:t xml:space="preserve"> –</w:t>
      </w:r>
      <w:r w:rsidR="00670C1C" w:rsidRPr="00DA2CDD">
        <w:rPr>
          <w:sz w:val="28"/>
          <w:szCs w:val="28"/>
        </w:rPr>
        <w:t xml:space="preserve"> С. 20. </w:t>
      </w:r>
    </w:p>
    <w:p w:rsidR="00670C1C" w:rsidRPr="00DA2CDD" w:rsidRDefault="00A13793" w:rsidP="00A13793">
      <w:pPr>
        <w:pStyle w:val="a3"/>
        <w:ind w:firstLine="708"/>
        <w:jc w:val="both"/>
        <w:rPr>
          <w:sz w:val="28"/>
          <w:szCs w:val="28"/>
        </w:rPr>
      </w:pPr>
      <w:r w:rsidRPr="00DA2CDD">
        <w:rPr>
          <w:sz w:val="28"/>
          <w:szCs w:val="28"/>
        </w:rPr>
        <w:t xml:space="preserve">9. </w:t>
      </w:r>
      <w:r w:rsidR="002100AF" w:rsidRPr="00DA2CDD">
        <w:rPr>
          <w:sz w:val="28"/>
          <w:szCs w:val="28"/>
        </w:rPr>
        <w:t>Государственный архив Российской Федерации (</w:t>
      </w:r>
      <w:r w:rsidR="00670C1C" w:rsidRPr="00DA2CDD">
        <w:rPr>
          <w:sz w:val="28"/>
          <w:szCs w:val="28"/>
        </w:rPr>
        <w:t>ГАРФ</w:t>
      </w:r>
      <w:r w:rsidR="002100AF" w:rsidRPr="00DA2CDD">
        <w:rPr>
          <w:sz w:val="28"/>
          <w:szCs w:val="28"/>
        </w:rPr>
        <w:t>)</w:t>
      </w:r>
      <w:r w:rsidR="00670C1C" w:rsidRPr="00DA2CDD">
        <w:rPr>
          <w:sz w:val="28"/>
          <w:szCs w:val="28"/>
        </w:rPr>
        <w:t>.</w:t>
      </w:r>
      <w:r w:rsidR="002100AF" w:rsidRPr="00DA2CDD">
        <w:rPr>
          <w:sz w:val="28"/>
          <w:szCs w:val="28"/>
        </w:rPr>
        <w:t xml:space="preserve"> –</w:t>
      </w:r>
      <w:r w:rsidR="00670C1C" w:rsidRPr="00DA2CDD">
        <w:rPr>
          <w:sz w:val="28"/>
          <w:szCs w:val="28"/>
        </w:rPr>
        <w:t xml:space="preserve"> Ф. Р-6797.</w:t>
      </w:r>
      <w:r w:rsidR="002100AF" w:rsidRPr="00DA2CDD">
        <w:rPr>
          <w:sz w:val="28"/>
          <w:szCs w:val="28"/>
        </w:rPr>
        <w:t xml:space="preserve"> –</w:t>
      </w:r>
      <w:r w:rsidR="00670C1C" w:rsidRPr="00DA2CDD">
        <w:rPr>
          <w:sz w:val="28"/>
          <w:szCs w:val="28"/>
        </w:rPr>
        <w:t xml:space="preserve"> Оп. 1.</w:t>
      </w:r>
      <w:r w:rsidR="002100AF" w:rsidRPr="00DA2CDD">
        <w:rPr>
          <w:sz w:val="28"/>
          <w:szCs w:val="28"/>
        </w:rPr>
        <w:t xml:space="preserve"> –</w:t>
      </w:r>
      <w:r w:rsidR="00670C1C" w:rsidRPr="00DA2CDD">
        <w:rPr>
          <w:sz w:val="28"/>
          <w:szCs w:val="28"/>
        </w:rPr>
        <w:t xml:space="preserve"> Д. 21.</w:t>
      </w:r>
      <w:r w:rsidR="002100AF" w:rsidRPr="00DA2CDD">
        <w:rPr>
          <w:sz w:val="28"/>
          <w:szCs w:val="28"/>
        </w:rPr>
        <w:t xml:space="preserve"> –</w:t>
      </w:r>
      <w:r w:rsidR="00670C1C" w:rsidRPr="00DA2CDD">
        <w:rPr>
          <w:sz w:val="28"/>
          <w:szCs w:val="28"/>
        </w:rPr>
        <w:t xml:space="preserve"> Л. 23. </w:t>
      </w:r>
    </w:p>
    <w:p w:rsidR="00670C1C" w:rsidRPr="00DA2CDD" w:rsidRDefault="00A13793" w:rsidP="00A13793">
      <w:pPr>
        <w:pStyle w:val="a3"/>
        <w:ind w:firstLine="708"/>
        <w:jc w:val="both"/>
        <w:rPr>
          <w:sz w:val="28"/>
          <w:szCs w:val="28"/>
        </w:rPr>
      </w:pPr>
      <w:r w:rsidRPr="00DA2CDD">
        <w:rPr>
          <w:sz w:val="28"/>
          <w:szCs w:val="28"/>
        </w:rPr>
        <w:t xml:space="preserve">10. </w:t>
      </w:r>
      <w:r w:rsidR="00670C1C" w:rsidRPr="00DA2CDD">
        <w:rPr>
          <w:sz w:val="28"/>
          <w:szCs w:val="28"/>
        </w:rPr>
        <w:t>Кадетские корпуса за рубежом. 1920-1945.</w:t>
      </w:r>
      <w:r w:rsidR="002100AF" w:rsidRPr="00DA2CDD">
        <w:rPr>
          <w:sz w:val="28"/>
          <w:szCs w:val="28"/>
        </w:rPr>
        <w:t xml:space="preserve"> –</w:t>
      </w:r>
      <w:r w:rsidR="00670C1C" w:rsidRPr="00DA2CDD">
        <w:rPr>
          <w:sz w:val="28"/>
          <w:szCs w:val="28"/>
        </w:rPr>
        <w:t xml:space="preserve"> Нью-Йорк, 1970.</w:t>
      </w:r>
      <w:r w:rsidR="002100AF" w:rsidRPr="00DA2CDD">
        <w:rPr>
          <w:sz w:val="28"/>
          <w:szCs w:val="28"/>
        </w:rPr>
        <w:t xml:space="preserve"> –</w:t>
      </w:r>
      <w:r w:rsidR="00670C1C" w:rsidRPr="00DA2CDD">
        <w:rPr>
          <w:sz w:val="28"/>
          <w:szCs w:val="28"/>
        </w:rPr>
        <w:t xml:space="preserve"> С. 280. </w:t>
      </w:r>
    </w:p>
    <w:p w:rsidR="00670C1C" w:rsidRPr="00DA2CDD" w:rsidRDefault="00A13793" w:rsidP="00A13793">
      <w:pPr>
        <w:pStyle w:val="a3"/>
        <w:ind w:firstLine="708"/>
        <w:jc w:val="both"/>
        <w:rPr>
          <w:sz w:val="28"/>
          <w:szCs w:val="28"/>
        </w:rPr>
      </w:pPr>
      <w:r w:rsidRPr="00DA2CDD">
        <w:rPr>
          <w:sz w:val="28"/>
          <w:szCs w:val="28"/>
        </w:rPr>
        <w:t xml:space="preserve">11. </w:t>
      </w:r>
      <w:r w:rsidR="00670C1C" w:rsidRPr="00DA2CDD">
        <w:rPr>
          <w:sz w:val="28"/>
          <w:szCs w:val="28"/>
        </w:rPr>
        <w:t>Одесский великого князя Константина Константиновича кадетский корпус</w:t>
      </w:r>
      <w:r w:rsidR="002100AF" w:rsidRPr="00DA2CDD">
        <w:rPr>
          <w:sz w:val="28"/>
          <w:szCs w:val="28"/>
        </w:rPr>
        <w:t>. –</w:t>
      </w:r>
      <w:r w:rsidR="00670C1C" w:rsidRPr="00DA2CDD">
        <w:rPr>
          <w:sz w:val="28"/>
          <w:szCs w:val="28"/>
        </w:rPr>
        <w:t xml:space="preserve"> С. 331. </w:t>
      </w:r>
    </w:p>
    <w:p w:rsidR="00670C1C" w:rsidRPr="00DA2CDD" w:rsidRDefault="00A13793" w:rsidP="00A13793">
      <w:pPr>
        <w:pStyle w:val="a3"/>
        <w:ind w:firstLine="708"/>
        <w:jc w:val="both"/>
        <w:rPr>
          <w:sz w:val="28"/>
          <w:szCs w:val="28"/>
        </w:rPr>
      </w:pPr>
      <w:r w:rsidRPr="00DA2CDD">
        <w:rPr>
          <w:sz w:val="28"/>
          <w:szCs w:val="28"/>
        </w:rPr>
        <w:t xml:space="preserve">12. </w:t>
      </w:r>
      <w:r w:rsidR="00670C1C" w:rsidRPr="00DA2CDD">
        <w:rPr>
          <w:sz w:val="28"/>
          <w:szCs w:val="28"/>
        </w:rPr>
        <w:t>Бодиско</w:t>
      </w:r>
      <w:r w:rsidR="00FC257A" w:rsidRPr="00DA2CDD">
        <w:rPr>
          <w:sz w:val="28"/>
          <w:szCs w:val="28"/>
        </w:rPr>
        <w:t>,</w:t>
      </w:r>
      <w:r w:rsidR="00670C1C" w:rsidRPr="00DA2CDD">
        <w:rPr>
          <w:sz w:val="28"/>
          <w:szCs w:val="28"/>
        </w:rPr>
        <w:t xml:space="preserve"> В. Дела давно минувших дней </w:t>
      </w:r>
      <w:r w:rsidR="00FC257A" w:rsidRPr="00DA2CDD">
        <w:rPr>
          <w:sz w:val="28"/>
          <w:szCs w:val="28"/>
        </w:rPr>
        <w:t xml:space="preserve">/ В. Бодиско </w:t>
      </w:r>
      <w:r w:rsidR="00670C1C" w:rsidRPr="00DA2CDD">
        <w:rPr>
          <w:sz w:val="28"/>
          <w:szCs w:val="28"/>
        </w:rPr>
        <w:t>// Бюллетень Объединения кадет Российских кадетских корпусов в Венесуэле.</w:t>
      </w:r>
      <w:r w:rsidR="002100AF" w:rsidRPr="00DA2CDD">
        <w:rPr>
          <w:sz w:val="28"/>
          <w:szCs w:val="28"/>
        </w:rPr>
        <w:t xml:space="preserve"> –</w:t>
      </w:r>
      <w:r w:rsidR="00670C1C" w:rsidRPr="00DA2CDD">
        <w:rPr>
          <w:sz w:val="28"/>
          <w:szCs w:val="28"/>
        </w:rPr>
        <w:t xml:space="preserve"> № 4.</w:t>
      </w:r>
      <w:r w:rsidR="002100AF" w:rsidRPr="00DA2CDD">
        <w:rPr>
          <w:sz w:val="28"/>
          <w:szCs w:val="28"/>
        </w:rPr>
        <w:t xml:space="preserve"> –</w:t>
      </w:r>
      <w:r w:rsidR="00670C1C" w:rsidRPr="00DA2CDD">
        <w:rPr>
          <w:sz w:val="28"/>
          <w:szCs w:val="28"/>
        </w:rPr>
        <w:t xml:space="preserve"> А</w:t>
      </w:r>
      <w:r w:rsidR="00670C1C" w:rsidRPr="00DA2CDD">
        <w:rPr>
          <w:sz w:val="28"/>
          <w:szCs w:val="28"/>
        </w:rPr>
        <w:t>п</w:t>
      </w:r>
      <w:r w:rsidR="00670C1C" w:rsidRPr="00DA2CDD">
        <w:rPr>
          <w:sz w:val="28"/>
          <w:szCs w:val="28"/>
        </w:rPr>
        <w:t>рель 1980.</w:t>
      </w:r>
      <w:r w:rsidR="002100AF" w:rsidRPr="00DA2CDD">
        <w:rPr>
          <w:sz w:val="28"/>
          <w:szCs w:val="28"/>
        </w:rPr>
        <w:t xml:space="preserve"> –</w:t>
      </w:r>
      <w:r w:rsidR="00670C1C" w:rsidRPr="00DA2CDD">
        <w:rPr>
          <w:sz w:val="28"/>
          <w:szCs w:val="28"/>
        </w:rPr>
        <w:t xml:space="preserve"> С. 22.</w:t>
      </w:r>
    </w:p>
    <w:p w:rsidR="00670C1C" w:rsidRPr="00DA2CDD" w:rsidRDefault="00670C1C" w:rsidP="00670C1C">
      <w:pPr>
        <w:rPr>
          <w:sz w:val="28"/>
          <w:szCs w:val="28"/>
        </w:rPr>
      </w:pPr>
    </w:p>
    <w:p w:rsidR="00670C1C" w:rsidRPr="00DA2CDD" w:rsidRDefault="00670C1C" w:rsidP="00221B51">
      <w:pPr>
        <w:widowControl w:val="0"/>
        <w:ind w:right="7"/>
        <w:jc w:val="both"/>
        <w:rPr>
          <w:sz w:val="28"/>
          <w:szCs w:val="28"/>
        </w:rPr>
      </w:pPr>
    </w:p>
    <w:p w:rsidR="005E0359" w:rsidRPr="00DA2CDD" w:rsidRDefault="005E0359" w:rsidP="005E0359">
      <w:pPr>
        <w:pStyle w:val="2"/>
        <w:spacing w:before="0" w:line="240" w:lineRule="auto"/>
        <w:jc w:val="both"/>
        <w:rPr>
          <w:rFonts w:ascii="Times New Roman" w:hAnsi="Times New Roman" w:cs="Times New Roman"/>
          <w:b w:val="0"/>
          <w:color w:val="auto"/>
          <w:sz w:val="32"/>
          <w:szCs w:val="32"/>
        </w:rPr>
      </w:pPr>
      <w:r w:rsidRPr="00DA2CDD">
        <w:rPr>
          <w:rFonts w:ascii="Times New Roman" w:hAnsi="Times New Roman" w:cs="Times New Roman"/>
          <w:b w:val="0"/>
          <w:color w:val="auto"/>
          <w:sz w:val="32"/>
          <w:szCs w:val="32"/>
        </w:rPr>
        <w:t>УДК 002.6</w:t>
      </w:r>
    </w:p>
    <w:p w:rsidR="005E0359" w:rsidRPr="00DA2CDD" w:rsidRDefault="005E0359" w:rsidP="005E0359">
      <w:pPr>
        <w:ind w:firstLine="709"/>
        <w:jc w:val="right"/>
        <w:rPr>
          <w:bCs/>
          <w:sz w:val="32"/>
          <w:szCs w:val="32"/>
        </w:rPr>
      </w:pPr>
      <w:r w:rsidRPr="00DA2CDD">
        <w:rPr>
          <w:bCs/>
          <w:sz w:val="32"/>
          <w:szCs w:val="32"/>
        </w:rPr>
        <w:t>КАШИРИНА  Е.И.,</w:t>
      </w:r>
    </w:p>
    <w:p w:rsidR="005E0359" w:rsidRPr="00DA2CDD" w:rsidRDefault="005E0359" w:rsidP="005E0359">
      <w:pPr>
        <w:ind w:firstLine="709"/>
        <w:jc w:val="right"/>
        <w:rPr>
          <w:bCs/>
          <w:sz w:val="32"/>
          <w:szCs w:val="32"/>
        </w:rPr>
      </w:pPr>
      <w:r w:rsidRPr="00DA2CDD">
        <w:rPr>
          <w:bCs/>
          <w:sz w:val="32"/>
          <w:szCs w:val="32"/>
        </w:rPr>
        <w:t xml:space="preserve">Россия, </w:t>
      </w:r>
      <w:proofErr w:type="gramStart"/>
      <w:r w:rsidRPr="00DA2CDD">
        <w:rPr>
          <w:bCs/>
          <w:sz w:val="32"/>
          <w:szCs w:val="32"/>
        </w:rPr>
        <w:t>г</w:t>
      </w:r>
      <w:proofErr w:type="gramEnd"/>
      <w:r w:rsidRPr="00DA2CDD">
        <w:rPr>
          <w:bCs/>
          <w:sz w:val="32"/>
          <w:szCs w:val="32"/>
        </w:rPr>
        <w:t>. Краснодар</w:t>
      </w:r>
    </w:p>
    <w:p w:rsidR="005E0359" w:rsidRPr="00DA2CDD" w:rsidRDefault="005E0359" w:rsidP="005E0359">
      <w:pPr>
        <w:ind w:firstLine="709"/>
        <w:jc w:val="both"/>
        <w:rPr>
          <w:bCs/>
          <w:sz w:val="32"/>
          <w:szCs w:val="32"/>
        </w:rPr>
      </w:pPr>
    </w:p>
    <w:p w:rsidR="005E0359" w:rsidRPr="00DA2CDD" w:rsidRDefault="005E0359" w:rsidP="005E0359">
      <w:pPr>
        <w:ind w:firstLine="709"/>
        <w:jc w:val="center"/>
        <w:rPr>
          <w:b/>
          <w:sz w:val="32"/>
          <w:szCs w:val="32"/>
        </w:rPr>
      </w:pPr>
      <w:r w:rsidRPr="00DA2CDD">
        <w:rPr>
          <w:b/>
          <w:sz w:val="32"/>
          <w:szCs w:val="32"/>
        </w:rPr>
        <w:t>Опыт внедрения электронного документооборота</w:t>
      </w:r>
    </w:p>
    <w:p w:rsidR="005E0359" w:rsidRPr="00DA2CDD" w:rsidRDefault="005E0359" w:rsidP="005E0359">
      <w:pPr>
        <w:ind w:firstLine="709"/>
        <w:jc w:val="center"/>
        <w:rPr>
          <w:b/>
          <w:sz w:val="32"/>
          <w:szCs w:val="32"/>
        </w:rPr>
      </w:pPr>
      <w:r w:rsidRPr="00DA2CDD">
        <w:rPr>
          <w:b/>
          <w:sz w:val="32"/>
          <w:szCs w:val="32"/>
        </w:rPr>
        <w:t>в органах региональной власти Краснодарского края</w:t>
      </w:r>
    </w:p>
    <w:p w:rsidR="005E0359" w:rsidRPr="00DA2CDD" w:rsidRDefault="005E0359" w:rsidP="005E0359">
      <w:pPr>
        <w:suppressAutoHyphens/>
        <w:ind w:firstLine="709"/>
        <w:jc w:val="both"/>
        <w:rPr>
          <w:b/>
          <w:bCs/>
          <w:sz w:val="28"/>
          <w:szCs w:val="28"/>
        </w:rPr>
      </w:pPr>
    </w:p>
    <w:p w:rsidR="006303C2" w:rsidRPr="00DA2CDD" w:rsidRDefault="005E0359" w:rsidP="006303C2">
      <w:pPr>
        <w:ind w:firstLine="709"/>
        <w:jc w:val="both"/>
        <w:rPr>
          <w:sz w:val="32"/>
          <w:szCs w:val="32"/>
        </w:rPr>
      </w:pPr>
      <w:r w:rsidRPr="00DA2CDD">
        <w:rPr>
          <w:sz w:val="32"/>
          <w:szCs w:val="32"/>
        </w:rPr>
        <w:t>В статье изучен процесс реализации федеральной целевой пр</w:t>
      </w:r>
      <w:r w:rsidRPr="00DA2CDD">
        <w:rPr>
          <w:sz w:val="32"/>
          <w:szCs w:val="32"/>
        </w:rPr>
        <w:t>о</w:t>
      </w:r>
      <w:r w:rsidRPr="00DA2CDD">
        <w:rPr>
          <w:sz w:val="32"/>
          <w:szCs w:val="32"/>
        </w:rPr>
        <w:t>граммы «Электронная Россия» (2002-2010 гг.) в Краснодарском крае. Автор охарактеризовала принятые Администрацией края документы по программе «Информационное общество Кубани (2012-2015 г</w:t>
      </w:r>
      <w:r w:rsidRPr="00DA2CDD">
        <w:rPr>
          <w:sz w:val="32"/>
          <w:szCs w:val="32"/>
        </w:rPr>
        <w:t>о</w:t>
      </w:r>
      <w:r w:rsidRPr="00DA2CDD">
        <w:rPr>
          <w:sz w:val="32"/>
          <w:szCs w:val="32"/>
        </w:rPr>
        <w:lastRenderedPageBreak/>
        <w:t>ды)», определившие стратегию</w:t>
      </w:r>
      <w:r w:rsidRPr="00DA2CDD">
        <w:rPr>
          <w:rFonts w:ascii="Arial" w:hAnsi="Arial" w:cs="Arial"/>
          <w:sz w:val="32"/>
          <w:szCs w:val="32"/>
        </w:rPr>
        <w:t xml:space="preserve"> </w:t>
      </w:r>
      <w:r w:rsidRPr="00DA2CDD">
        <w:rPr>
          <w:sz w:val="32"/>
          <w:szCs w:val="32"/>
        </w:rPr>
        <w:t>внедрения электронного документ</w:t>
      </w:r>
      <w:r w:rsidRPr="00DA2CDD">
        <w:rPr>
          <w:sz w:val="32"/>
          <w:szCs w:val="32"/>
        </w:rPr>
        <w:t>о</w:t>
      </w:r>
      <w:r w:rsidRPr="00DA2CDD">
        <w:rPr>
          <w:sz w:val="32"/>
          <w:szCs w:val="32"/>
        </w:rPr>
        <w:t>оборота в органах региональной власти. Подробно рассмотрены си</w:t>
      </w:r>
      <w:r w:rsidRPr="00DA2CDD">
        <w:rPr>
          <w:sz w:val="32"/>
          <w:szCs w:val="32"/>
        </w:rPr>
        <w:t>с</w:t>
      </w:r>
      <w:r w:rsidRPr="00DA2CDD">
        <w:rPr>
          <w:sz w:val="32"/>
          <w:szCs w:val="32"/>
        </w:rPr>
        <w:t>темы «</w:t>
      </w:r>
      <w:r w:rsidRPr="00DA2CDD">
        <w:rPr>
          <w:rStyle w:val="af2"/>
          <w:b w:val="0"/>
          <w:bCs w:val="0"/>
          <w:sz w:val="32"/>
          <w:szCs w:val="32"/>
        </w:rPr>
        <w:t>Кодекс: Документооборот</w:t>
      </w:r>
      <w:r w:rsidRPr="00DA2CDD">
        <w:rPr>
          <w:sz w:val="32"/>
          <w:szCs w:val="32"/>
        </w:rPr>
        <w:t>» и «СИНКОПА-документооборот», выявлены их функции, достоинства и недостатки. Автор пришла к выводу о необходимости создании единой централизованной системы электронного документооборота с привлечением «облачных» техн</w:t>
      </w:r>
      <w:r w:rsidRPr="00DA2CDD">
        <w:rPr>
          <w:sz w:val="32"/>
          <w:szCs w:val="32"/>
        </w:rPr>
        <w:t>о</w:t>
      </w:r>
      <w:r w:rsidRPr="00DA2CDD">
        <w:rPr>
          <w:sz w:val="32"/>
          <w:szCs w:val="32"/>
        </w:rPr>
        <w:t>логий.</w:t>
      </w:r>
    </w:p>
    <w:p w:rsidR="005E0359" w:rsidRPr="00DA2CDD" w:rsidRDefault="005E0359" w:rsidP="006303C2">
      <w:pPr>
        <w:ind w:firstLine="709"/>
        <w:jc w:val="both"/>
        <w:rPr>
          <w:sz w:val="32"/>
          <w:szCs w:val="32"/>
        </w:rPr>
      </w:pPr>
      <w:r w:rsidRPr="00DA2CDD">
        <w:rPr>
          <w:i/>
          <w:sz w:val="32"/>
          <w:szCs w:val="32"/>
          <w:shd w:val="clear" w:color="auto" w:fill="FFFFFF"/>
        </w:rPr>
        <w:t>Ключевые слова:</w:t>
      </w:r>
      <w:r w:rsidRPr="00DA2CDD">
        <w:rPr>
          <w:b/>
          <w:sz w:val="32"/>
          <w:szCs w:val="32"/>
          <w:shd w:val="clear" w:color="auto" w:fill="FFFFFF"/>
        </w:rPr>
        <w:t xml:space="preserve"> </w:t>
      </w:r>
      <w:r w:rsidRPr="00DA2CDD">
        <w:rPr>
          <w:sz w:val="32"/>
          <w:szCs w:val="32"/>
          <w:shd w:val="clear" w:color="auto" w:fill="FFFFFF"/>
        </w:rPr>
        <w:t>Россия,</w:t>
      </w:r>
      <w:r w:rsidR="006303C2" w:rsidRPr="00DA2CDD">
        <w:rPr>
          <w:sz w:val="32"/>
          <w:szCs w:val="32"/>
          <w:shd w:val="clear" w:color="auto" w:fill="FFFFFF"/>
        </w:rPr>
        <w:t xml:space="preserve"> </w:t>
      </w:r>
      <w:r w:rsidRPr="00DA2CDD">
        <w:rPr>
          <w:sz w:val="32"/>
          <w:szCs w:val="32"/>
        </w:rPr>
        <w:t>Краснодарский край, органы реги</w:t>
      </w:r>
      <w:r w:rsidRPr="00DA2CDD">
        <w:rPr>
          <w:sz w:val="32"/>
          <w:szCs w:val="32"/>
        </w:rPr>
        <w:t>о</w:t>
      </w:r>
      <w:r w:rsidRPr="00DA2CDD">
        <w:rPr>
          <w:sz w:val="32"/>
          <w:szCs w:val="32"/>
        </w:rPr>
        <w:t>нальной</w:t>
      </w:r>
      <w:r w:rsidR="006303C2" w:rsidRPr="00DA2CDD">
        <w:rPr>
          <w:sz w:val="32"/>
          <w:szCs w:val="32"/>
        </w:rPr>
        <w:t xml:space="preserve"> </w:t>
      </w:r>
      <w:r w:rsidRPr="00DA2CDD">
        <w:rPr>
          <w:sz w:val="32"/>
          <w:szCs w:val="32"/>
        </w:rPr>
        <w:t>власти, информационно-коммуникационные технологии, электронный документооборот, программные модули, электронная подпись.</w:t>
      </w:r>
    </w:p>
    <w:p w:rsidR="005E0359" w:rsidRPr="00DA2CDD" w:rsidRDefault="005E0359" w:rsidP="005E0359">
      <w:pPr>
        <w:suppressAutoHyphens/>
        <w:ind w:firstLine="709"/>
        <w:jc w:val="both"/>
        <w:rPr>
          <w:b/>
          <w:bCs/>
          <w:sz w:val="28"/>
          <w:szCs w:val="28"/>
        </w:rPr>
      </w:pPr>
    </w:p>
    <w:p w:rsidR="005E0359" w:rsidRPr="00DA2CDD" w:rsidRDefault="005E0359" w:rsidP="005E0359">
      <w:pPr>
        <w:suppressAutoHyphens/>
        <w:ind w:firstLine="709"/>
        <w:jc w:val="right"/>
        <w:rPr>
          <w:b/>
          <w:bCs/>
          <w:sz w:val="28"/>
          <w:szCs w:val="28"/>
          <w:lang w:val="en-US"/>
        </w:rPr>
      </w:pPr>
      <w:r w:rsidRPr="00DA2CDD">
        <w:rPr>
          <w:b/>
          <w:bCs/>
          <w:sz w:val="28"/>
          <w:szCs w:val="28"/>
          <w:lang w:val="en-US"/>
        </w:rPr>
        <w:t>Kashirina E.I.,</w:t>
      </w:r>
    </w:p>
    <w:p w:rsidR="005E0359" w:rsidRPr="00DA2CDD" w:rsidRDefault="005E0359" w:rsidP="005E0359">
      <w:pPr>
        <w:tabs>
          <w:tab w:val="left" w:pos="708"/>
          <w:tab w:val="left" w:pos="1416"/>
          <w:tab w:val="left" w:pos="2124"/>
          <w:tab w:val="left" w:pos="2832"/>
          <w:tab w:val="left" w:pos="3540"/>
          <w:tab w:val="left" w:pos="4248"/>
          <w:tab w:val="left" w:pos="4956"/>
        </w:tabs>
        <w:ind w:firstLine="709"/>
        <w:jc w:val="right"/>
        <w:rPr>
          <w:b/>
          <w:sz w:val="28"/>
          <w:szCs w:val="28"/>
          <w:lang w:val="en-US"/>
        </w:rPr>
      </w:pPr>
      <w:r w:rsidRPr="00DA2CDD">
        <w:rPr>
          <w:b/>
          <w:sz w:val="28"/>
          <w:szCs w:val="28"/>
          <w:lang w:val="en-US"/>
        </w:rPr>
        <w:t>Russia, Krasnodar</w:t>
      </w:r>
    </w:p>
    <w:p w:rsidR="005E0359" w:rsidRPr="00DA2CDD" w:rsidRDefault="005E0359" w:rsidP="005E0359">
      <w:pPr>
        <w:tabs>
          <w:tab w:val="left" w:pos="708"/>
          <w:tab w:val="left" w:pos="1416"/>
          <w:tab w:val="left" w:pos="2124"/>
          <w:tab w:val="left" w:pos="2832"/>
          <w:tab w:val="left" w:pos="3540"/>
          <w:tab w:val="left" w:pos="4248"/>
          <w:tab w:val="left" w:pos="4956"/>
        </w:tabs>
        <w:ind w:firstLine="709"/>
        <w:jc w:val="right"/>
        <w:rPr>
          <w:b/>
          <w:sz w:val="28"/>
          <w:szCs w:val="28"/>
          <w:lang w:val="en-US"/>
        </w:rPr>
      </w:pPr>
    </w:p>
    <w:p w:rsidR="005E0359" w:rsidRPr="00DA2CDD" w:rsidRDefault="005E0359" w:rsidP="005E0359">
      <w:pPr>
        <w:autoSpaceDE w:val="0"/>
        <w:autoSpaceDN w:val="0"/>
        <w:adjustRightInd w:val="0"/>
        <w:jc w:val="center"/>
        <w:rPr>
          <w:rFonts w:ascii="Times New Roman CYR" w:eastAsiaTheme="minorHAnsi" w:hAnsi="Times New Roman CYR" w:cs="Times New Roman CYR"/>
          <w:b/>
          <w:bCs/>
          <w:sz w:val="28"/>
          <w:szCs w:val="28"/>
          <w:lang w:val="en-US"/>
        </w:rPr>
      </w:pPr>
      <w:r w:rsidRPr="00DA2CDD">
        <w:rPr>
          <w:rFonts w:ascii="Times New Roman CYR" w:eastAsiaTheme="minorHAnsi" w:hAnsi="Times New Roman CYR" w:cs="Times New Roman CYR"/>
          <w:b/>
          <w:bCs/>
          <w:sz w:val="28"/>
          <w:szCs w:val="28"/>
          <w:lang w:val="en-US"/>
        </w:rPr>
        <w:t>Experience of introduction of electronic document circulation</w:t>
      </w:r>
    </w:p>
    <w:p w:rsidR="005E0359" w:rsidRPr="00DA2CDD" w:rsidRDefault="005E0359" w:rsidP="005E0359">
      <w:pPr>
        <w:tabs>
          <w:tab w:val="left" w:pos="708"/>
          <w:tab w:val="left" w:pos="1416"/>
          <w:tab w:val="left" w:pos="2124"/>
          <w:tab w:val="left" w:pos="2832"/>
          <w:tab w:val="left" w:pos="3540"/>
          <w:tab w:val="left" w:pos="4248"/>
          <w:tab w:val="left" w:pos="4956"/>
        </w:tabs>
        <w:jc w:val="center"/>
        <w:rPr>
          <w:rFonts w:ascii="Times New Roman CYR" w:eastAsiaTheme="minorHAnsi" w:hAnsi="Times New Roman CYR" w:cs="Times New Roman CYR"/>
          <w:b/>
          <w:bCs/>
          <w:sz w:val="28"/>
          <w:szCs w:val="28"/>
          <w:lang w:val="en-US"/>
        </w:rPr>
      </w:pPr>
      <w:proofErr w:type="gramStart"/>
      <w:r w:rsidRPr="00DA2CDD">
        <w:rPr>
          <w:rFonts w:ascii="Times New Roman CYR" w:eastAsiaTheme="minorHAnsi" w:hAnsi="Times New Roman CYR" w:cs="Times New Roman CYR"/>
          <w:b/>
          <w:bCs/>
          <w:sz w:val="28"/>
          <w:szCs w:val="28"/>
          <w:lang w:val="en-US"/>
        </w:rPr>
        <w:t>in</w:t>
      </w:r>
      <w:proofErr w:type="gramEnd"/>
      <w:r w:rsidRPr="00DA2CDD">
        <w:rPr>
          <w:rFonts w:ascii="Times New Roman CYR" w:eastAsiaTheme="minorHAnsi" w:hAnsi="Times New Roman CYR" w:cs="Times New Roman CYR"/>
          <w:b/>
          <w:bCs/>
          <w:sz w:val="28"/>
          <w:szCs w:val="28"/>
          <w:lang w:val="en-US"/>
        </w:rPr>
        <w:t xml:space="preserve"> bodies of regional authority of Krasnodar territory</w:t>
      </w:r>
    </w:p>
    <w:p w:rsidR="005E0359" w:rsidRPr="00DA2CDD" w:rsidRDefault="005E0359" w:rsidP="005E0359">
      <w:pPr>
        <w:tabs>
          <w:tab w:val="left" w:pos="708"/>
          <w:tab w:val="left" w:pos="1416"/>
          <w:tab w:val="left" w:pos="2124"/>
          <w:tab w:val="left" w:pos="2832"/>
          <w:tab w:val="left" w:pos="3540"/>
          <w:tab w:val="left" w:pos="4248"/>
          <w:tab w:val="left" w:pos="4956"/>
        </w:tabs>
        <w:ind w:firstLine="709"/>
        <w:jc w:val="right"/>
        <w:rPr>
          <w:b/>
          <w:sz w:val="28"/>
          <w:szCs w:val="28"/>
          <w:lang w:val="en-US"/>
        </w:rPr>
      </w:pPr>
    </w:p>
    <w:p w:rsidR="00E17922" w:rsidRPr="00DA2CDD" w:rsidRDefault="005E0359" w:rsidP="00E17922">
      <w:pPr>
        <w:autoSpaceDE w:val="0"/>
        <w:autoSpaceDN w:val="0"/>
        <w:adjustRightInd w:val="0"/>
        <w:ind w:firstLine="709"/>
        <w:jc w:val="both"/>
        <w:rPr>
          <w:rFonts w:ascii="Times New Roman CYR" w:eastAsiaTheme="minorHAnsi" w:hAnsi="Times New Roman CYR" w:cs="Times New Roman CYR"/>
          <w:sz w:val="28"/>
          <w:szCs w:val="28"/>
          <w:lang w:val="en-US"/>
        </w:rPr>
      </w:pPr>
      <w:r w:rsidRPr="00DA2CDD">
        <w:rPr>
          <w:rFonts w:ascii="Times New Roman CYR" w:eastAsiaTheme="minorHAnsi" w:hAnsi="Times New Roman CYR" w:cs="Times New Roman CYR"/>
          <w:sz w:val="28"/>
          <w:szCs w:val="28"/>
          <w:lang w:val="en-US"/>
        </w:rPr>
        <w:t xml:space="preserve">In </w:t>
      </w:r>
      <w:r w:rsidRPr="00DA2CDD">
        <w:rPr>
          <w:rFonts w:eastAsiaTheme="minorHAnsi"/>
          <w:sz w:val="28"/>
          <w:szCs w:val="28"/>
          <w:lang w:val="en-US"/>
        </w:rPr>
        <w:t>article</w:t>
      </w:r>
      <w:r w:rsidRPr="00DA2CDD">
        <w:rPr>
          <w:rFonts w:ascii="Times New Roman CYR" w:eastAsiaTheme="minorHAnsi" w:hAnsi="Times New Roman CYR" w:cs="Times New Roman CYR"/>
          <w:sz w:val="28"/>
          <w:szCs w:val="28"/>
          <w:lang w:val="en-US"/>
        </w:rPr>
        <w:t xml:space="preserve"> process of realization of the federal target program “Electronic Ru</w:t>
      </w:r>
      <w:r w:rsidRPr="00DA2CDD">
        <w:rPr>
          <w:rFonts w:ascii="Times New Roman CYR" w:eastAsiaTheme="minorHAnsi" w:hAnsi="Times New Roman CYR" w:cs="Times New Roman CYR"/>
          <w:sz w:val="28"/>
          <w:szCs w:val="28"/>
          <w:lang w:val="en-US"/>
        </w:rPr>
        <w:t>s</w:t>
      </w:r>
      <w:r w:rsidRPr="00DA2CDD">
        <w:rPr>
          <w:rFonts w:ascii="Times New Roman CYR" w:eastAsiaTheme="minorHAnsi" w:hAnsi="Times New Roman CYR" w:cs="Times New Roman CYR"/>
          <w:sz w:val="28"/>
          <w:szCs w:val="28"/>
          <w:lang w:val="en-US"/>
        </w:rPr>
        <w:t>sia” (2002-2010) in Krasnodar territory is studied. The author has characterized the edges accepted by Administration documents under the program “Information society of Kuban (2012-2015)”, the introductions which have defined strategy of electronic document circulation in bodies of regional authority. Systems “Code: Document ci</w:t>
      </w:r>
      <w:r w:rsidRPr="00DA2CDD">
        <w:rPr>
          <w:rFonts w:ascii="Times New Roman CYR" w:eastAsiaTheme="minorHAnsi" w:hAnsi="Times New Roman CYR" w:cs="Times New Roman CYR"/>
          <w:sz w:val="28"/>
          <w:szCs w:val="28"/>
          <w:lang w:val="en-US"/>
        </w:rPr>
        <w:t>r</w:t>
      </w:r>
      <w:r w:rsidRPr="00DA2CDD">
        <w:rPr>
          <w:rFonts w:ascii="Times New Roman CYR" w:eastAsiaTheme="minorHAnsi" w:hAnsi="Times New Roman CYR" w:cs="Times New Roman CYR"/>
          <w:sz w:val="28"/>
          <w:szCs w:val="28"/>
          <w:lang w:val="en-US"/>
        </w:rPr>
        <w:t>culation” and “SYNCOPE-</w:t>
      </w:r>
      <w:r w:rsidRPr="00DA2CDD">
        <w:rPr>
          <w:rFonts w:ascii="Times New Roman CYR" w:eastAsiaTheme="minorHAnsi" w:hAnsi="Times New Roman CYR" w:cs="Times New Roman CYR"/>
          <w:bCs/>
          <w:sz w:val="28"/>
          <w:szCs w:val="28"/>
          <w:lang w:val="en-US"/>
        </w:rPr>
        <w:t>document</w:t>
      </w:r>
      <w:r w:rsidRPr="00DA2CDD">
        <w:rPr>
          <w:rFonts w:ascii="Times New Roman CYR" w:eastAsiaTheme="minorHAnsi" w:hAnsi="Times New Roman CYR" w:cs="Times New Roman CYR"/>
          <w:sz w:val="28"/>
          <w:szCs w:val="28"/>
          <w:lang w:val="en-US"/>
        </w:rPr>
        <w:t xml:space="preserve"> </w:t>
      </w:r>
      <w:r w:rsidRPr="00DA2CDD">
        <w:rPr>
          <w:rFonts w:ascii="Times New Roman CYR" w:eastAsiaTheme="minorHAnsi" w:hAnsi="Times New Roman CYR" w:cs="Times New Roman CYR"/>
          <w:bCs/>
          <w:sz w:val="28"/>
          <w:szCs w:val="28"/>
          <w:lang w:val="en-US"/>
        </w:rPr>
        <w:t>circulation”</w:t>
      </w:r>
      <w:r w:rsidRPr="00DA2CDD">
        <w:rPr>
          <w:rFonts w:ascii="Times New Roman CYR" w:eastAsiaTheme="minorHAnsi" w:hAnsi="Times New Roman CYR" w:cs="Times New Roman CYR"/>
          <w:sz w:val="28"/>
          <w:szCs w:val="28"/>
          <w:lang w:val="en-US"/>
        </w:rPr>
        <w:t xml:space="preserve"> are in detail considered, their fun</w:t>
      </w:r>
      <w:r w:rsidRPr="00DA2CDD">
        <w:rPr>
          <w:rFonts w:ascii="Times New Roman CYR" w:eastAsiaTheme="minorHAnsi" w:hAnsi="Times New Roman CYR" w:cs="Times New Roman CYR"/>
          <w:sz w:val="28"/>
          <w:szCs w:val="28"/>
          <w:lang w:val="en-US"/>
        </w:rPr>
        <w:t>c</w:t>
      </w:r>
      <w:r w:rsidRPr="00DA2CDD">
        <w:rPr>
          <w:rFonts w:ascii="Times New Roman CYR" w:eastAsiaTheme="minorHAnsi" w:hAnsi="Times New Roman CYR" w:cs="Times New Roman CYR"/>
          <w:sz w:val="28"/>
          <w:szCs w:val="28"/>
          <w:lang w:val="en-US"/>
        </w:rPr>
        <w:t>tions, merits and demerits are revealed. The author has come to conclusion about n</w:t>
      </w:r>
      <w:r w:rsidRPr="00DA2CDD">
        <w:rPr>
          <w:rFonts w:ascii="Times New Roman CYR" w:eastAsiaTheme="minorHAnsi" w:hAnsi="Times New Roman CYR" w:cs="Times New Roman CYR"/>
          <w:sz w:val="28"/>
          <w:szCs w:val="28"/>
          <w:lang w:val="en-US"/>
        </w:rPr>
        <w:t>e</w:t>
      </w:r>
      <w:r w:rsidRPr="00DA2CDD">
        <w:rPr>
          <w:rFonts w:ascii="Times New Roman CYR" w:eastAsiaTheme="minorHAnsi" w:hAnsi="Times New Roman CYR" w:cs="Times New Roman CYR"/>
          <w:sz w:val="28"/>
          <w:szCs w:val="28"/>
          <w:lang w:val="en-US"/>
        </w:rPr>
        <w:t>cessity creation of the uniform centralized system of electronic document circulation with attraction of “cloudy” technologies.</w:t>
      </w:r>
    </w:p>
    <w:p w:rsidR="005E0359" w:rsidRPr="00DA2CDD" w:rsidRDefault="005E0359" w:rsidP="00E17922">
      <w:pPr>
        <w:autoSpaceDE w:val="0"/>
        <w:autoSpaceDN w:val="0"/>
        <w:adjustRightInd w:val="0"/>
        <w:ind w:firstLine="709"/>
        <w:jc w:val="both"/>
        <w:rPr>
          <w:b/>
          <w:bCs/>
          <w:sz w:val="28"/>
          <w:szCs w:val="28"/>
          <w:lang w:val="en-US"/>
        </w:rPr>
      </w:pPr>
      <w:r w:rsidRPr="00DA2CDD">
        <w:rPr>
          <w:rFonts w:ascii="Times New Roman CYR" w:eastAsiaTheme="minorHAnsi" w:hAnsi="Times New Roman CYR" w:cs="Times New Roman CYR"/>
          <w:i/>
          <w:iCs/>
          <w:sz w:val="28"/>
          <w:szCs w:val="28"/>
          <w:lang w:val="en-US"/>
        </w:rPr>
        <w:t>Keywords:</w:t>
      </w:r>
      <w:r w:rsidRPr="00DA2CDD">
        <w:rPr>
          <w:rFonts w:ascii="Times New Roman CYR" w:eastAsiaTheme="minorHAnsi" w:hAnsi="Times New Roman CYR" w:cs="Times New Roman CYR"/>
          <w:sz w:val="28"/>
          <w:szCs w:val="28"/>
          <w:lang w:val="en-US"/>
        </w:rPr>
        <w:t xml:space="preserve"> Russia, Krasnodar territory, bodies of regional authority, info</w:t>
      </w:r>
      <w:r w:rsidRPr="00DA2CDD">
        <w:rPr>
          <w:rFonts w:ascii="Times New Roman CYR" w:eastAsiaTheme="minorHAnsi" w:hAnsi="Times New Roman CYR" w:cs="Times New Roman CYR"/>
          <w:sz w:val="28"/>
          <w:szCs w:val="28"/>
          <w:lang w:val="en-US"/>
        </w:rPr>
        <w:t>r</w:t>
      </w:r>
      <w:r w:rsidRPr="00DA2CDD">
        <w:rPr>
          <w:rFonts w:ascii="Times New Roman CYR" w:eastAsiaTheme="minorHAnsi" w:hAnsi="Times New Roman CYR" w:cs="Times New Roman CYR"/>
          <w:sz w:val="28"/>
          <w:szCs w:val="28"/>
          <w:lang w:val="en-US"/>
        </w:rPr>
        <w:t>mation-communication technologies, electronic document circulation, program mo</w:t>
      </w:r>
      <w:r w:rsidRPr="00DA2CDD">
        <w:rPr>
          <w:rFonts w:ascii="Times New Roman CYR" w:eastAsiaTheme="minorHAnsi" w:hAnsi="Times New Roman CYR" w:cs="Times New Roman CYR"/>
          <w:sz w:val="28"/>
          <w:szCs w:val="28"/>
          <w:lang w:val="en-US"/>
        </w:rPr>
        <w:t>d</w:t>
      </w:r>
      <w:r w:rsidRPr="00DA2CDD">
        <w:rPr>
          <w:rFonts w:ascii="Times New Roman CYR" w:eastAsiaTheme="minorHAnsi" w:hAnsi="Times New Roman CYR" w:cs="Times New Roman CYR"/>
          <w:sz w:val="28"/>
          <w:szCs w:val="28"/>
          <w:lang w:val="en-US"/>
        </w:rPr>
        <w:t xml:space="preserve">ules, </w:t>
      </w:r>
      <w:proofErr w:type="gramStart"/>
      <w:r w:rsidRPr="00DA2CDD">
        <w:rPr>
          <w:rFonts w:ascii="Times New Roman CYR" w:eastAsiaTheme="minorHAnsi" w:hAnsi="Times New Roman CYR" w:cs="Times New Roman CYR"/>
          <w:sz w:val="28"/>
          <w:szCs w:val="28"/>
          <w:lang w:val="en-US"/>
        </w:rPr>
        <w:t>a</w:t>
      </w:r>
      <w:proofErr w:type="gramEnd"/>
      <w:r w:rsidRPr="00DA2CDD">
        <w:rPr>
          <w:rFonts w:ascii="Times New Roman CYR" w:eastAsiaTheme="minorHAnsi" w:hAnsi="Times New Roman CYR" w:cs="Times New Roman CYR"/>
          <w:sz w:val="28"/>
          <w:szCs w:val="28"/>
          <w:lang w:val="en-US"/>
        </w:rPr>
        <w:t xml:space="preserve"> digital signature.</w:t>
      </w:r>
    </w:p>
    <w:p w:rsidR="005E0359" w:rsidRPr="00DA2CDD" w:rsidRDefault="005E0359" w:rsidP="005E0359">
      <w:pPr>
        <w:suppressAutoHyphens/>
        <w:ind w:firstLine="709"/>
        <w:jc w:val="both"/>
        <w:rPr>
          <w:b/>
          <w:bCs/>
          <w:sz w:val="20"/>
          <w:szCs w:val="20"/>
          <w:lang w:val="en-US"/>
        </w:rPr>
      </w:pPr>
    </w:p>
    <w:p w:rsidR="005E0359" w:rsidRPr="00DA2CDD" w:rsidRDefault="005E0359" w:rsidP="005E0359">
      <w:pPr>
        <w:pStyle w:val="Default"/>
        <w:ind w:firstLine="709"/>
        <w:jc w:val="both"/>
        <w:rPr>
          <w:rFonts w:ascii="Times New Roman" w:hAnsi="Times New Roman" w:cs="Times New Roman"/>
          <w:color w:val="auto"/>
          <w:sz w:val="32"/>
          <w:szCs w:val="32"/>
        </w:rPr>
      </w:pPr>
      <w:r w:rsidRPr="00DA2CDD">
        <w:rPr>
          <w:rFonts w:ascii="Times New Roman" w:hAnsi="Times New Roman" w:cs="Times New Roman"/>
          <w:color w:val="auto"/>
          <w:sz w:val="32"/>
          <w:szCs w:val="32"/>
        </w:rPr>
        <w:t>Федеральная целевая программа «Электронная Россия» (2002-2010 годы) – ключевой документ, определивший концептуальную стратегию</w:t>
      </w:r>
      <w:r w:rsidRPr="00DA2CDD">
        <w:rPr>
          <w:color w:val="auto"/>
          <w:sz w:val="32"/>
          <w:szCs w:val="32"/>
        </w:rPr>
        <w:t xml:space="preserve"> </w:t>
      </w:r>
      <w:r w:rsidRPr="00DA2CDD">
        <w:rPr>
          <w:rFonts w:ascii="Times New Roman" w:hAnsi="Times New Roman" w:cs="Times New Roman"/>
          <w:color w:val="auto"/>
          <w:sz w:val="32"/>
          <w:szCs w:val="32"/>
        </w:rPr>
        <w:t>внедрения электронного документооборота (ЭДО) в орг</w:t>
      </w:r>
      <w:r w:rsidRPr="00DA2CDD">
        <w:rPr>
          <w:rFonts w:ascii="Times New Roman" w:hAnsi="Times New Roman" w:cs="Times New Roman"/>
          <w:color w:val="auto"/>
          <w:sz w:val="32"/>
          <w:szCs w:val="32"/>
        </w:rPr>
        <w:t>а</w:t>
      </w:r>
      <w:r w:rsidRPr="00DA2CDD">
        <w:rPr>
          <w:rFonts w:ascii="Times New Roman" w:hAnsi="Times New Roman" w:cs="Times New Roman"/>
          <w:color w:val="auto"/>
          <w:sz w:val="32"/>
          <w:szCs w:val="32"/>
        </w:rPr>
        <w:t>нах государственной власти, был утвержден Постановлением Прав</w:t>
      </w:r>
      <w:r w:rsidRPr="00DA2CDD">
        <w:rPr>
          <w:rFonts w:ascii="Times New Roman" w:hAnsi="Times New Roman" w:cs="Times New Roman"/>
          <w:color w:val="auto"/>
          <w:sz w:val="32"/>
          <w:szCs w:val="32"/>
        </w:rPr>
        <w:t>и</w:t>
      </w:r>
      <w:r w:rsidRPr="00DA2CDD">
        <w:rPr>
          <w:rFonts w:ascii="Times New Roman" w:hAnsi="Times New Roman" w:cs="Times New Roman"/>
          <w:color w:val="auto"/>
          <w:sz w:val="32"/>
          <w:szCs w:val="32"/>
        </w:rPr>
        <w:t>тельства РФ от 28.01.2002 № 65 (редакции 2006, 2009, 2010 гг.). Пе</w:t>
      </w:r>
      <w:r w:rsidRPr="00DA2CDD">
        <w:rPr>
          <w:rFonts w:ascii="Times New Roman" w:hAnsi="Times New Roman" w:cs="Times New Roman"/>
          <w:color w:val="auto"/>
          <w:sz w:val="32"/>
          <w:szCs w:val="32"/>
        </w:rPr>
        <w:t>р</w:t>
      </w:r>
      <w:r w:rsidRPr="00DA2CDD">
        <w:rPr>
          <w:rFonts w:ascii="Times New Roman" w:hAnsi="Times New Roman" w:cs="Times New Roman"/>
          <w:color w:val="auto"/>
          <w:sz w:val="32"/>
          <w:szCs w:val="32"/>
        </w:rPr>
        <w:t>вым шагом к реализации этой программы является внедрение эле</w:t>
      </w:r>
      <w:r w:rsidRPr="00DA2CDD">
        <w:rPr>
          <w:rFonts w:ascii="Times New Roman" w:hAnsi="Times New Roman" w:cs="Times New Roman"/>
          <w:color w:val="auto"/>
          <w:sz w:val="32"/>
          <w:szCs w:val="32"/>
        </w:rPr>
        <w:t>к</w:t>
      </w:r>
      <w:r w:rsidRPr="00DA2CDD">
        <w:rPr>
          <w:rFonts w:ascii="Times New Roman" w:hAnsi="Times New Roman" w:cs="Times New Roman"/>
          <w:color w:val="auto"/>
          <w:sz w:val="32"/>
          <w:szCs w:val="32"/>
        </w:rPr>
        <w:t>тронного документооборота в органах региональной власти, что п</w:t>
      </w:r>
      <w:r w:rsidRPr="00DA2CDD">
        <w:rPr>
          <w:rFonts w:ascii="Times New Roman" w:hAnsi="Times New Roman" w:cs="Times New Roman"/>
          <w:color w:val="auto"/>
          <w:sz w:val="32"/>
          <w:szCs w:val="32"/>
        </w:rPr>
        <w:t>о</w:t>
      </w:r>
      <w:r w:rsidRPr="00DA2CDD">
        <w:rPr>
          <w:rFonts w:ascii="Times New Roman" w:hAnsi="Times New Roman" w:cs="Times New Roman"/>
          <w:color w:val="auto"/>
          <w:sz w:val="32"/>
          <w:szCs w:val="32"/>
        </w:rPr>
        <w:t>зволит обеспечить эффективное управление документами на всех стадиях их жизненного цикла. В 2008 г. Президентом Российской Федерации В.В. Путиным была подписана «Стратегия развития и</w:t>
      </w:r>
      <w:r w:rsidRPr="00DA2CDD">
        <w:rPr>
          <w:rFonts w:ascii="Times New Roman" w:hAnsi="Times New Roman" w:cs="Times New Roman"/>
          <w:color w:val="auto"/>
          <w:sz w:val="32"/>
          <w:szCs w:val="32"/>
        </w:rPr>
        <w:t>н</w:t>
      </w:r>
      <w:r w:rsidRPr="00DA2CDD">
        <w:rPr>
          <w:rFonts w:ascii="Times New Roman" w:hAnsi="Times New Roman" w:cs="Times New Roman"/>
          <w:color w:val="auto"/>
          <w:sz w:val="32"/>
          <w:szCs w:val="32"/>
        </w:rPr>
        <w:t>формационного общества в Российской Федерации». В рамках ее ра</w:t>
      </w:r>
      <w:r w:rsidRPr="00DA2CDD">
        <w:rPr>
          <w:rFonts w:ascii="Times New Roman" w:hAnsi="Times New Roman" w:cs="Times New Roman"/>
          <w:color w:val="auto"/>
          <w:sz w:val="32"/>
          <w:szCs w:val="32"/>
        </w:rPr>
        <w:t>з</w:t>
      </w:r>
      <w:r w:rsidRPr="00DA2CDD">
        <w:rPr>
          <w:rFonts w:ascii="Times New Roman" w:hAnsi="Times New Roman" w:cs="Times New Roman"/>
          <w:color w:val="auto"/>
          <w:sz w:val="32"/>
          <w:szCs w:val="32"/>
        </w:rPr>
        <w:lastRenderedPageBreak/>
        <w:t>вития к 2015 г. планируется обеспечить введение ЭДО  в органах г</w:t>
      </w:r>
      <w:r w:rsidRPr="00DA2CDD">
        <w:rPr>
          <w:rFonts w:ascii="Times New Roman" w:hAnsi="Times New Roman" w:cs="Times New Roman"/>
          <w:color w:val="auto"/>
          <w:sz w:val="32"/>
          <w:szCs w:val="32"/>
        </w:rPr>
        <w:t>о</w:t>
      </w:r>
      <w:r w:rsidRPr="00DA2CDD">
        <w:rPr>
          <w:rFonts w:ascii="Times New Roman" w:hAnsi="Times New Roman" w:cs="Times New Roman"/>
          <w:color w:val="auto"/>
          <w:sz w:val="32"/>
          <w:szCs w:val="32"/>
        </w:rPr>
        <w:t>сударственной власти до 70% [1]. Особенности работы с электро</w:t>
      </w:r>
      <w:r w:rsidRPr="00DA2CDD">
        <w:rPr>
          <w:rFonts w:ascii="Times New Roman" w:hAnsi="Times New Roman" w:cs="Times New Roman"/>
          <w:color w:val="auto"/>
          <w:sz w:val="32"/>
          <w:szCs w:val="32"/>
        </w:rPr>
        <w:t>н</w:t>
      </w:r>
      <w:r w:rsidRPr="00DA2CDD">
        <w:rPr>
          <w:rFonts w:ascii="Times New Roman" w:hAnsi="Times New Roman" w:cs="Times New Roman"/>
          <w:color w:val="auto"/>
          <w:sz w:val="32"/>
          <w:szCs w:val="32"/>
        </w:rPr>
        <w:t>ными документами в федеральном органе исполнительной власти о</w:t>
      </w:r>
      <w:r w:rsidRPr="00DA2CDD">
        <w:rPr>
          <w:rFonts w:ascii="Times New Roman" w:hAnsi="Times New Roman" w:cs="Times New Roman"/>
          <w:color w:val="auto"/>
          <w:sz w:val="32"/>
          <w:szCs w:val="32"/>
        </w:rPr>
        <w:t>п</w:t>
      </w:r>
      <w:r w:rsidRPr="00DA2CDD">
        <w:rPr>
          <w:rFonts w:ascii="Times New Roman" w:hAnsi="Times New Roman" w:cs="Times New Roman"/>
          <w:color w:val="auto"/>
          <w:sz w:val="32"/>
          <w:szCs w:val="32"/>
        </w:rPr>
        <w:t xml:space="preserve">ределены в Постановлении Правительства РФ от 15.06.2009 № 477 «Об утверждении Правил делопроизводства в федеральных органах исполнительной власти». </w:t>
      </w:r>
      <w:hyperlink r:id="rId16" w:history="1">
        <w:r w:rsidRPr="00DA2CDD">
          <w:rPr>
            <w:rFonts w:ascii="Times New Roman" w:hAnsi="Times New Roman" w:cs="Times New Roman"/>
            <w:color w:val="auto"/>
            <w:sz w:val="32"/>
            <w:szCs w:val="32"/>
          </w:rPr>
          <w:t>Распоряжение</w:t>
        </w:r>
      </w:hyperlink>
      <w:r w:rsidRPr="00DA2CDD">
        <w:rPr>
          <w:rFonts w:ascii="Times New Roman" w:hAnsi="Times New Roman" w:cs="Times New Roman"/>
          <w:color w:val="auto"/>
          <w:sz w:val="32"/>
          <w:szCs w:val="32"/>
        </w:rPr>
        <w:t xml:space="preserve"> Правительства РФ от 20 н</w:t>
      </w:r>
      <w:r w:rsidRPr="00DA2CDD">
        <w:rPr>
          <w:rFonts w:ascii="Times New Roman" w:hAnsi="Times New Roman" w:cs="Times New Roman"/>
          <w:color w:val="auto"/>
          <w:sz w:val="32"/>
          <w:szCs w:val="32"/>
        </w:rPr>
        <w:t>о</w:t>
      </w:r>
      <w:r w:rsidRPr="00DA2CDD">
        <w:rPr>
          <w:rFonts w:ascii="Times New Roman" w:hAnsi="Times New Roman" w:cs="Times New Roman"/>
          <w:color w:val="auto"/>
          <w:sz w:val="32"/>
          <w:szCs w:val="32"/>
        </w:rPr>
        <w:t xml:space="preserve">ября 2010 г. № 1815-р «О государственной программе Российской Федерации «Информационное общество (2011-2020 годы)» наметило вектор движения в области внедрения современных информационных технологий [2]. </w:t>
      </w:r>
    </w:p>
    <w:p w:rsidR="005E0359" w:rsidRPr="00DA2CDD" w:rsidRDefault="005E0359" w:rsidP="005E0359">
      <w:pPr>
        <w:ind w:firstLine="709"/>
        <w:jc w:val="both"/>
        <w:rPr>
          <w:sz w:val="32"/>
          <w:szCs w:val="32"/>
        </w:rPr>
      </w:pPr>
      <w:r w:rsidRPr="00DA2CDD">
        <w:rPr>
          <w:sz w:val="32"/>
          <w:szCs w:val="32"/>
        </w:rPr>
        <w:t>В Краснодарском крае стратегию развития информатизации о</w:t>
      </w:r>
      <w:r w:rsidRPr="00DA2CDD">
        <w:rPr>
          <w:sz w:val="32"/>
          <w:szCs w:val="32"/>
        </w:rPr>
        <w:t>п</w:t>
      </w:r>
      <w:r w:rsidRPr="00DA2CDD">
        <w:rPr>
          <w:sz w:val="32"/>
          <w:szCs w:val="32"/>
        </w:rPr>
        <w:t>ределяет долгосрочная краевая целевая программа «Информационное общество Кубани (2012-2015 годы)». Она призвана произвести кач</w:t>
      </w:r>
      <w:r w:rsidRPr="00DA2CDD">
        <w:rPr>
          <w:sz w:val="32"/>
          <w:szCs w:val="32"/>
        </w:rPr>
        <w:t>е</w:t>
      </w:r>
      <w:r w:rsidRPr="00DA2CDD">
        <w:rPr>
          <w:sz w:val="32"/>
          <w:szCs w:val="32"/>
        </w:rPr>
        <w:t>ственно новые изменения, обусловленные интенсивным развитием и использованием информационно-коммуникационных технологий. В Администрации Краснодарского края функционируют 2 автономные системы электронного документооборота [3]. Система «</w:t>
      </w:r>
      <w:r w:rsidRPr="00DA2CDD">
        <w:rPr>
          <w:rStyle w:val="af2"/>
          <w:b w:val="0"/>
          <w:bCs w:val="0"/>
          <w:sz w:val="32"/>
          <w:szCs w:val="32"/>
        </w:rPr>
        <w:t>Кодекс: Д</w:t>
      </w:r>
      <w:r w:rsidRPr="00DA2CDD">
        <w:rPr>
          <w:rStyle w:val="af2"/>
          <w:b w:val="0"/>
          <w:bCs w:val="0"/>
          <w:sz w:val="32"/>
          <w:szCs w:val="32"/>
        </w:rPr>
        <w:t>о</w:t>
      </w:r>
      <w:r w:rsidRPr="00DA2CDD">
        <w:rPr>
          <w:rStyle w:val="af2"/>
          <w:b w:val="0"/>
          <w:bCs w:val="0"/>
          <w:sz w:val="32"/>
          <w:szCs w:val="32"/>
        </w:rPr>
        <w:t>кументооборот</w:t>
      </w:r>
      <w:r w:rsidRPr="00DA2CDD">
        <w:rPr>
          <w:sz w:val="32"/>
          <w:szCs w:val="32"/>
        </w:rPr>
        <w:t>» используется для организации контроля исполнения корреспонденции, поступающей из высшего исполнительного органа государственной власти Администрации Краснодарского края и си</w:t>
      </w:r>
      <w:r w:rsidRPr="00DA2CDD">
        <w:rPr>
          <w:sz w:val="32"/>
          <w:szCs w:val="32"/>
        </w:rPr>
        <w:t>с</w:t>
      </w:r>
      <w:r w:rsidRPr="00DA2CDD">
        <w:rPr>
          <w:sz w:val="32"/>
          <w:szCs w:val="32"/>
        </w:rPr>
        <w:t>тема «СИНКОПА-документооборот» – для организации работы с д</w:t>
      </w:r>
      <w:r w:rsidRPr="00DA2CDD">
        <w:rPr>
          <w:sz w:val="32"/>
          <w:szCs w:val="32"/>
        </w:rPr>
        <w:t>о</w:t>
      </w:r>
      <w:r w:rsidRPr="00DA2CDD">
        <w:rPr>
          <w:sz w:val="32"/>
          <w:szCs w:val="32"/>
        </w:rPr>
        <w:t xml:space="preserve">кументами непосредственно в самих департаментах, управления и министерствах. </w:t>
      </w:r>
    </w:p>
    <w:p w:rsidR="005E0359" w:rsidRPr="00DA2CDD" w:rsidRDefault="005E0359" w:rsidP="005E0359">
      <w:pPr>
        <w:pStyle w:val="af1"/>
        <w:tabs>
          <w:tab w:val="left" w:pos="0"/>
        </w:tabs>
        <w:spacing w:before="0" w:beforeAutospacing="0" w:after="0" w:afterAutospacing="0"/>
        <w:ind w:firstLine="709"/>
        <w:jc w:val="both"/>
        <w:rPr>
          <w:sz w:val="32"/>
          <w:szCs w:val="32"/>
        </w:rPr>
      </w:pPr>
      <w:r w:rsidRPr="00DA2CDD">
        <w:rPr>
          <w:sz w:val="32"/>
          <w:szCs w:val="32"/>
        </w:rPr>
        <w:t>Система электронного делопроизводства «</w:t>
      </w:r>
      <w:r w:rsidRPr="00DA2CDD">
        <w:rPr>
          <w:rStyle w:val="af2"/>
          <w:b w:val="0"/>
          <w:bCs w:val="0"/>
          <w:sz w:val="32"/>
          <w:szCs w:val="32"/>
        </w:rPr>
        <w:t>Кодекс: Документ</w:t>
      </w:r>
      <w:r w:rsidRPr="00DA2CDD">
        <w:rPr>
          <w:rStyle w:val="af2"/>
          <w:b w:val="0"/>
          <w:bCs w:val="0"/>
          <w:sz w:val="32"/>
          <w:szCs w:val="32"/>
        </w:rPr>
        <w:t>о</w:t>
      </w:r>
      <w:r w:rsidRPr="00DA2CDD">
        <w:rPr>
          <w:rStyle w:val="af2"/>
          <w:b w:val="0"/>
          <w:bCs w:val="0"/>
          <w:sz w:val="32"/>
          <w:szCs w:val="32"/>
        </w:rPr>
        <w:t>оборот</w:t>
      </w:r>
      <w:r w:rsidRPr="00DA2CDD">
        <w:rPr>
          <w:sz w:val="32"/>
          <w:szCs w:val="32"/>
        </w:rPr>
        <w:t xml:space="preserve">» – </w:t>
      </w:r>
      <w:proofErr w:type="gramStart"/>
      <w:r w:rsidRPr="00DA2CDD">
        <w:rPr>
          <w:sz w:val="32"/>
          <w:szCs w:val="32"/>
        </w:rPr>
        <w:t>модульная</w:t>
      </w:r>
      <w:proofErr w:type="gramEnd"/>
      <w:r w:rsidRPr="00DA2CDD">
        <w:rPr>
          <w:sz w:val="32"/>
          <w:szCs w:val="32"/>
        </w:rPr>
        <w:t xml:space="preserve">, рассчитана на применение в реальных условиях функционирования бумажного документооборота. Ее первая задача – поддержка и обслуживание бумажного документооборота. </w:t>
      </w:r>
      <w:proofErr w:type="gramStart"/>
      <w:r w:rsidRPr="00DA2CDD">
        <w:rPr>
          <w:sz w:val="32"/>
          <w:szCs w:val="32"/>
        </w:rPr>
        <w:t>Вторая з</w:t>
      </w:r>
      <w:r w:rsidRPr="00DA2CDD">
        <w:rPr>
          <w:sz w:val="32"/>
          <w:szCs w:val="32"/>
        </w:rPr>
        <w:t>а</w:t>
      </w:r>
      <w:r w:rsidRPr="00DA2CDD">
        <w:rPr>
          <w:sz w:val="32"/>
          <w:szCs w:val="32"/>
        </w:rPr>
        <w:t>дача, которую она позволяет решить, – постепенный переход от б</w:t>
      </w:r>
      <w:r w:rsidRPr="00DA2CDD">
        <w:rPr>
          <w:sz w:val="32"/>
          <w:szCs w:val="32"/>
        </w:rPr>
        <w:t>у</w:t>
      </w:r>
      <w:r w:rsidRPr="00DA2CDD">
        <w:rPr>
          <w:sz w:val="32"/>
          <w:szCs w:val="32"/>
        </w:rPr>
        <w:t>мажного к электронному документообороту, к внедрению технологии применения штрих-кодов при регистрации входящей документации, с последующим потоковым сканированием документов и автоматич</w:t>
      </w:r>
      <w:r w:rsidRPr="00DA2CDD">
        <w:rPr>
          <w:sz w:val="32"/>
          <w:szCs w:val="32"/>
        </w:rPr>
        <w:t>е</w:t>
      </w:r>
      <w:r w:rsidRPr="00DA2CDD">
        <w:rPr>
          <w:sz w:val="32"/>
          <w:szCs w:val="32"/>
        </w:rPr>
        <w:t xml:space="preserve">ской привязкой к соответствующим регистрационным карточкам, к использованию электронной цифровой подписи (ЭП) при работе с электронными документами. </w:t>
      </w:r>
      <w:proofErr w:type="gramEnd"/>
    </w:p>
    <w:p w:rsidR="005E0359" w:rsidRPr="00DA2CDD" w:rsidRDefault="005E0359" w:rsidP="005E0359">
      <w:pPr>
        <w:pStyle w:val="af1"/>
        <w:tabs>
          <w:tab w:val="left" w:pos="0"/>
        </w:tabs>
        <w:spacing w:before="0" w:beforeAutospacing="0" w:after="0" w:afterAutospacing="0"/>
        <w:ind w:firstLine="709"/>
        <w:jc w:val="both"/>
        <w:rPr>
          <w:sz w:val="32"/>
          <w:szCs w:val="32"/>
        </w:rPr>
      </w:pPr>
      <w:r w:rsidRPr="00DA2CDD">
        <w:rPr>
          <w:sz w:val="32"/>
          <w:szCs w:val="32"/>
        </w:rPr>
        <w:t>Принципы функционального построения системы «</w:t>
      </w:r>
      <w:r w:rsidRPr="00DA2CDD">
        <w:rPr>
          <w:rStyle w:val="af2"/>
          <w:b w:val="0"/>
          <w:bCs w:val="0"/>
          <w:sz w:val="32"/>
          <w:szCs w:val="32"/>
        </w:rPr>
        <w:t>Кодекс: Д</w:t>
      </w:r>
      <w:r w:rsidRPr="00DA2CDD">
        <w:rPr>
          <w:rStyle w:val="af2"/>
          <w:b w:val="0"/>
          <w:bCs w:val="0"/>
          <w:sz w:val="32"/>
          <w:szCs w:val="32"/>
        </w:rPr>
        <w:t>о</w:t>
      </w:r>
      <w:r w:rsidRPr="00DA2CDD">
        <w:rPr>
          <w:rStyle w:val="af2"/>
          <w:b w:val="0"/>
          <w:bCs w:val="0"/>
          <w:sz w:val="32"/>
          <w:szCs w:val="32"/>
        </w:rPr>
        <w:t>кументооборот</w:t>
      </w:r>
      <w:r w:rsidRPr="00DA2CDD">
        <w:rPr>
          <w:sz w:val="32"/>
          <w:szCs w:val="32"/>
        </w:rPr>
        <w:t>» основываются на нормативно-правовых актах Ро</w:t>
      </w:r>
      <w:r w:rsidRPr="00DA2CDD">
        <w:rPr>
          <w:sz w:val="32"/>
          <w:szCs w:val="32"/>
        </w:rPr>
        <w:t>с</w:t>
      </w:r>
      <w:r w:rsidRPr="00DA2CDD">
        <w:rPr>
          <w:sz w:val="32"/>
          <w:szCs w:val="32"/>
        </w:rPr>
        <w:t>сийской Федерации, нормативах и стандартах, устанавливающих правила делопроизводства для организаций и органов государстве</w:t>
      </w:r>
      <w:r w:rsidRPr="00DA2CDD">
        <w:rPr>
          <w:sz w:val="32"/>
          <w:szCs w:val="32"/>
        </w:rPr>
        <w:t>н</w:t>
      </w:r>
      <w:r w:rsidRPr="00DA2CDD">
        <w:rPr>
          <w:sz w:val="32"/>
          <w:szCs w:val="32"/>
        </w:rPr>
        <w:t>ной власти. Каждая из подсистем (модулей), входящих в состав ко</w:t>
      </w:r>
      <w:r w:rsidRPr="00DA2CDD">
        <w:rPr>
          <w:sz w:val="32"/>
          <w:szCs w:val="32"/>
        </w:rPr>
        <w:t>р</w:t>
      </w:r>
      <w:r w:rsidRPr="00DA2CDD">
        <w:rPr>
          <w:sz w:val="32"/>
          <w:szCs w:val="32"/>
        </w:rPr>
        <w:lastRenderedPageBreak/>
        <w:t>поративной системы «</w:t>
      </w:r>
      <w:r w:rsidRPr="00DA2CDD">
        <w:rPr>
          <w:rStyle w:val="af2"/>
          <w:b w:val="0"/>
          <w:bCs w:val="0"/>
          <w:sz w:val="32"/>
          <w:szCs w:val="32"/>
        </w:rPr>
        <w:t>Кодекс: Документооборот</w:t>
      </w:r>
      <w:r w:rsidRPr="00DA2CDD">
        <w:rPr>
          <w:sz w:val="32"/>
          <w:szCs w:val="32"/>
        </w:rPr>
        <w:t>», специализирована на решении типовых задач обработки документов: регистрация и контроль движения служебной корреспонденции, регистрация и ко</w:t>
      </w:r>
      <w:r w:rsidRPr="00DA2CDD">
        <w:rPr>
          <w:sz w:val="32"/>
          <w:szCs w:val="32"/>
        </w:rPr>
        <w:t>н</w:t>
      </w:r>
      <w:r w:rsidRPr="00DA2CDD">
        <w:rPr>
          <w:sz w:val="32"/>
          <w:szCs w:val="32"/>
        </w:rPr>
        <w:t>троль рассмотрения обращений граждан, централизованный контроль распорядительных документов, поручений и др. Все это дает возмо</w:t>
      </w:r>
      <w:r w:rsidRPr="00DA2CDD">
        <w:rPr>
          <w:sz w:val="32"/>
          <w:szCs w:val="32"/>
        </w:rPr>
        <w:t>ж</w:t>
      </w:r>
      <w:r w:rsidRPr="00DA2CDD">
        <w:rPr>
          <w:sz w:val="32"/>
          <w:szCs w:val="32"/>
        </w:rPr>
        <w:t>ность предложить готовые решения автоматизации основных учас</w:t>
      </w:r>
      <w:r w:rsidRPr="00DA2CDD">
        <w:rPr>
          <w:sz w:val="32"/>
          <w:szCs w:val="32"/>
        </w:rPr>
        <w:t>т</w:t>
      </w:r>
      <w:r w:rsidRPr="00DA2CDD">
        <w:rPr>
          <w:sz w:val="32"/>
          <w:szCs w:val="32"/>
        </w:rPr>
        <w:t>ков делопроизводства. Каждое подразделение с автономным учетом документов может иметь автономную систему делопроизводства (модуль). Вместе с тем, каждый модуль содержит изначально зал</w:t>
      </w:r>
      <w:r w:rsidRPr="00DA2CDD">
        <w:rPr>
          <w:sz w:val="32"/>
          <w:szCs w:val="32"/>
        </w:rPr>
        <w:t>о</w:t>
      </w:r>
      <w:r w:rsidRPr="00DA2CDD">
        <w:rPr>
          <w:sz w:val="32"/>
          <w:szCs w:val="32"/>
        </w:rPr>
        <w:t>женную функцию обмена документами с любым другим модулем, в результате чего образуется корпоративная система, охватывающая центральный орган управления и большую группу подведомственных организаций, территориально удаленных друг от друга.</w:t>
      </w:r>
    </w:p>
    <w:p w:rsidR="005E0359" w:rsidRPr="00DA2CDD" w:rsidRDefault="005E0359" w:rsidP="005E0359">
      <w:pPr>
        <w:tabs>
          <w:tab w:val="left" w:pos="-284"/>
        </w:tabs>
        <w:ind w:firstLine="709"/>
        <w:jc w:val="both"/>
        <w:rPr>
          <w:sz w:val="32"/>
          <w:szCs w:val="32"/>
        </w:rPr>
      </w:pPr>
      <w:r w:rsidRPr="00DA2CDD">
        <w:rPr>
          <w:sz w:val="32"/>
          <w:szCs w:val="32"/>
        </w:rPr>
        <w:t>Специализированная система делопроизводства «</w:t>
      </w:r>
      <w:hyperlink r:id="rId17" w:history="1">
        <w:r w:rsidRPr="00DA2CDD">
          <w:rPr>
            <w:sz w:val="32"/>
            <w:szCs w:val="32"/>
          </w:rPr>
          <w:t>Кодекс: Сл</w:t>
        </w:r>
        <w:r w:rsidRPr="00DA2CDD">
          <w:rPr>
            <w:sz w:val="32"/>
            <w:szCs w:val="32"/>
          </w:rPr>
          <w:t>у</w:t>
        </w:r>
        <w:r w:rsidRPr="00DA2CDD">
          <w:rPr>
            <w:sz w:val="32"/>
            <w:szCs w:val="32"/>
          </w:rPr>
          <w:t>жебная корреспонденция</w:t>
        </w:r>
      </w:hyperlink>
      <w:r w:rsidRPr="00DA2CDD">
        <w:rPr>
          <w:sz w:val="32"/>
          <w:szCs w:val="32"/>
        </w:rPr>
        <w:t>» (далее – система) является одной из по</w:t>
      </w:r>
      <w:r w:rsidRPr="00DA2CDD">
        <w:rPr>
          <w:sz w:val="32"/>
          <w:szCs w:val="32"/>
        </w:rPr>
        <w:t>д</w:t>
      </w:r>
      <w:r w:rsidRPr="00DA2CDD">
        <w:rPr>
          <w:sz w:val="32"/>
          <w:szCs w:val="32"/>
        </w:rPr>
        <w:t>систем автоматизированной системы электронного документооборота и делопроизводства «Кодекс: Документооборот», но может использ</w:t>
      </w:r>
      <w:r w:rsidRPr="00DA2CDD">
        <w:rPr>
          <w:sz w:val="32"/>
          <w:szCs w:val="32"/>
        </w:rPr>
        <w:t>о</w:t>
      </w:r>
      <w:r w:rsidRPr="00DA2CDD">
        <w:rPr>
          <w:sz w:val="32"/>
          <w:szCs w:val="32"/>
        </w:rPr>
        <w:t>ваться автономно. Система обеспечивает выполнение следующих функций:</w:t>
      </w:r>
    </w:p>
    <w:p w:rsidR="005E0359" w:rsidRPr="00DA2CDD" w:rsidRDefault="005E0359" w:rsidP="005E0359">
      <w:pPr>
        <w:tabs>
          <w:tab w:val="left" w:pos="0"/>
        </w:tabs>
        <w:ind w:firstLine="709"/>
        <w:jc w:val="both"/>
        <w:rPr>
          <w:sz w:val="32"/>
          <w:szCs w:val="32"/>
        </w:rPr>
      </w:pPr>
      <w:r w:rsidRPr="00DA2CDD">
        <w:rPr>
          <w:sz w:val="32"/>
          <w:szCs w:val="32"/>
        </w:rPr>
        <w:t>– регистрация входящей корреспонденции (первичных, повто</w:t>
      </w:r>
      <w:r w:rsidRPr="00DA2CDD">
        <w:rPr>
          <w:sz w:val="32"/>
          <w:szCs w:val="32"/>
        </w:rPr>
        <w:t>р</w:t>
      </w:r>
      <w:r w:rsidRPr="00DA2CDD">
        <w:rPr>
          <w:sz w:val="32"/>
          <w:szCs w:val="32"/>
        </w:rPr>
        <w:t>ных документов, ответов на запросы);</w:t>
      </w:r>
    </w:p>
    <w:p w:rsidR="005E0359" w:rsidRPr="00DA2CDD" w:rsidRDefault="005E0359" w:rsidP="005E0359">
      <w:pPr>
        <w:tabs>
          <w:tab w:val="left" w:pos="0"/>
        </w:tabs>
        <w:ind w:firstLine="709"/>
        <w:jc w:val="both"/>
        <w:rPr>
          <w:sz w:val="32"/>
          <w:szCs w:val="32"/>
        </w:rPr>
      </w:pPr>
      <w:r w:rsidRPr="00DA2CDD">
        <w:rPr>
          <w:sz w:val="32"/>
          <w:szCs w:val="32"/>
        </w:rPr>
        <w:t>– регистрация исходящей корреспонденции (ответов на вход</w:t>
      </w:r>
      <w:r w:rsidRPr="00DA2CDD">
        <w:rPr>
          <w:sz w:val="32"/>
          <w:szCs w:val="32"/>
        </w:rPr>
        <w:t>я</w:t>
      </w:r>
      <w:r w:rsidRPr="00DA2CDD">
        <w:rPr>
          <w:sz w:val="32"/>
          <w:szCs w:val="32"/>
        </w:rPr>
        <w:t>щие документы, запросов);</w:t>
      </w:r>
    </w:p>
    <w:p w:rsidR="005E0359" w:rsidRPr="00DA2CDD" w:rsidRDefault="005E0359" w:rsidP="005E0359">
      <w:pPr>
        <w:tabs>
          <w:tab w:val="left" w:pos="0"/>
        </w:tabs>
        <w:ind w:firstLine="709"/>
        <w:jc w:val="both"/>
        <w:rPr>
          <w:sz w:val="32"/>
          <w:szCs w:val="32"/>
        </w:rPr>
      </w:pPr>
      <w:r w:rsidRPr="00DA2CDD">
        <w:rPr>
          <w:sz w:val="32"/>
          <w:szCs w:val="32"/>
        </w:rPr>
        <w:t>– регистрация инициативных исходящих документов (служе</w:t>
      </w:r>
      <w:r w:rsidRPr="00DA2CDD">
        <w:rPr>
          <w:sz w:val="32"/>
          <w:szCs w:val="32"/>
        </w:rPr>
        <w:t>б</w:t>
      </w:r>
      <w:r w:rsidRPr="00DA2CDD">
        <w:rPr>
          <w:sz w:val="32"/>
          <w:szCs w:val="32"/>
        </w:rPr>
        <w:t>ной корреспонденции, приказов, распоряжений);</w:t>
      </w:r>
    </w:p>
    <w:p w:rsidR="005E0359" w:rsidRPr="00DA2CDD" w:rsidRDefault="005E0359" w:rsidP="005E0359">
      <w:pPr>
        <w:tabs>
          <w:tab w:val="left" w:pos="0"/>
        </w:tabs>
        <w:ind w:firstLine="709"/>
        <w:jc w:val="both"/>
        <w:rPr>
          <w:sz w:val="32"/>
          <w:szCs w:val="32"/>
        </w:rPr>
      </w:pPr>
      <w:r w:rsidRPr="00DA2CDD">
        <w:rPr>
          <w:sz w:val="32"/>
          <w:szCs w:val="32"/>
        </w:rPr>
        <w:t>– формирование уникального регистрационного номера док</w:t>
      </w:r>
      <w:r w:rsidRPr="00DA2CDD">
        <w:rPr>
          <w:sz w:val="32"/>
          <w:szCs w:val="32"/>
        </w:rPr>
        <w:t>у</w:t>
      </w:r>
      <w:r w:rsidRPr="00DA2CDD">
        <w:rPr>
          <w:sz w:val="32"/>
          <w:szCs w:val="32"/>
        </w:rPr>
        <w:t>мента, в соответствии с едиными принципами нумерации документов в системе электронного документооборота и делопроизводства (СЭДД);</w:t>
      </w:r>
    </w:p>
    <w:p w:rsidR="005E0359" w:rsidRPr="00DA2CDD" w:rsidRDefault="005E0359" w:rsidP="005E0359">
      <w:pPr>
        <w:tabs>
          <w:tab w:val="left" w:pos="0"/>
        </w:tabs>
        <w:ind w:firstLine="709"/>
        <w:jc w:val="both"/>
        <w:rPr>
          <w:sz w:val="32"/>
          <w:szCs w:val="32"/>
        </w:rPr>
      </w:pPr>
      <w:r w:rsidRPr="00DA2CDD">
        <w:rPr>
          <w:sz w:val="32"/>
          <w:szCs w:val="32"/>
        </w:rPr>
        <w:t>– регистрация движения документов по Рассмотрителям;</w:t>
      </w:r>
    </w:p>
    <w:p w:rsidR="005E0359" w:rsidRPr="00DA2CDD" w:rsidRDefault="005E0359" w:rsidP="005E0359">
      <w:pPr>
        <w:tabs>
          <w:tab w:val="left" w:pos="0"/>
        </w:tabs>
        <w:ind w:firstLine="709"/>
        <w:jc w:val="both"/>
        <w:rPr>
          <w:sz w:val="32"/>
          <w:szCs w:val="32"/>
        </w:rPr>
      </w:pPr>
      <w:r w:rsidRPr="00DA2CDD">
        <w:rPr>
          <w:sz w:val="32"/>
          <w:szCs w:val="32"/>
        </w:rPr>
        <w:t>– ввод данных о ходе рассмотрения документа;</w:t>
      </w:r>
    </w:p>
    <w:p w:rsidR="005E0359" w:rsidRPr="00DA2CDD" w:rsidRDefault="005E0359" w:rsidP="005E0359">
      <w:pPr>
        <w:tabs>
          <w:tab w:val="left" w:pos="0"/>
        </w:tabs>
        <w:ind w:firstLine="709"/>
        <w:jc w:val="both"/>
        <w:rPr>
          <w:sz w:val="32"/>
          <w:szCs w:val="32"/>
        </w:rPr>
      </w:pPr>
      <w:r w:rsidRPr="00DA2CDD">
        <w:rPr>
          <w:sz w:val="32"/>
          <w:szCs w:val="32"/>
        </w:rPr>
        <w:t xml:space="preserve">– постановка документа на </w:t>
      </w:r>
      <w:proofErr w:type="gramStart"/>
      <w:r w:rsidRPr="00DA2CDD">
        <w:rPr>
          <w:sz w:val="32"/>
          <w:szCs w:val="32"/>
        </w:rPr>
        <w:t>контроль за</w:t>
      </w:r>
      <w:proofErr w:type="gramEnd"/>
      <w:r w:rsidRPr="00DA2CDD">
        <w:rPr>
          <w:sz w:val="32"/>
          <w:szCs w:val="32"/>
        </w:rPr>
        <w:t xml:space="preserve"> его исполнением;</w:t>
      </w:r>
    </w:p>
    <w:p w:rsidR="005E0359" w:rsidRPr="00DA2CDD" w:rsidRDefault="005E0359" w:rsidP="005E0359">
      <w:pPr>
        <w:tabs>
          <w:tab w:val="left" w:pos="0"/>
        </w:tabs>
        <w:ind w:firstLine="709"/>
        <w:jc w:val="both"/>
        <w:rPr>
          <w:sz w:val="32"/>
          <w:szCs w:val="32"/>
        </w:rPr>
      </w:pPr>
      <w:r w:rsidRPr="00DA2CDD">
        <w:rPr>
          <w:sz w:val="32"/>
          <w:szCs w:val="32"/>
        </w:rPr>
        <w:t>– регистрация движения документов по Исполнителям;</w:t>
      </w:r>
    </w:p>
    <w:p w:rsidR="005E0359" w:rsidRPr="00DA2CDD" w:rsidRDefault="005E0359" w:rsidP="005E0359">
      <w:pPr>
        <w:tabs>
          <w:tab w:val="left" w:pos="0"/>
        </w:tabs>
        <w:ind w:firstLine="709"/>
        <w:jc w:val="both"/>
        <w:rPr>
          <w:sz w:val="32"/>
          <w:szCs w:val="32"/>
        </w:rPr>
      </w:pPr>
      <w:r w:rsidRPr="00DA2CDD">
        <w:rPr>
          <w:sz w:val="32"/>
          <w:szCs w:val="32"/>
        </w:rPr>
        <w:t>– ввод данных о ходе исполнения документов;</w:t>
      </w:r>
    </w:p>
    <w:p w:rsidR="005E0359" w:rsidRPr="00DA2CDD" w:rsidRDefault="005E0359" w:rsidP="005E0359">
      <w:pPr>
        <w:tabs>
          <w:tab w:val="left" w:pos="0"/>
        </w:tabs>
        <w:ind w:firstLine="709"/>
        <w:jc w:val="both"/>
        <w:rPr>
          <w:sz w:val="32"/>
          <w:szCs w:val="32"/>
        </w:rPr>
      </w:pPr>
      <w:r w:rsidRPr="00DA2CDD">
        <w:rPr>
          <w:sz w:val="32"/>
          <w:szCs w:val="32"/>
        </w:rPr>
        <w:t>– прием в электронном виде регистрационных данных докуме</w:t>
      </w:r>
      <w:r w:rsidRPr="00DA2CDD">
        <w:rPr>
          <w:sz w:val="32"/>
          <w:szCs w:val="32"/>
        </w:rPr>
        <w:t>н</w:t>
      </w:r>
      <w:r w:rsidRPr="00DA2CDD">
        <w:rPr>
          <w:sz w:val="32"/>
          <w:szCs w:val="32"/>
        </w:rPr>
        <w:t>тов, зарегистрированных в других подразделениях и организациях;</w:t>
      </w:r>
    </w:p>
    <w:p w:rsidR="005E0359" w:rsidRPr="00DA2CDD" w:rsidRDefault="005E0359" w:rsidP="005E0359">
      <w:pPr>
        <w:tabs>
          <w:tab w:val="left" w:pos="0"/>
        </w:tabs>
        <w:ind w:firstLine="709"/>
        <w:jc w:val="both"/>
        <w:rPr>
          <w:sz w:val="32"/>
          <w:szCs w:val="32"/>
        </w:rPr>
      </w:pPr>
      <w:r w:rsidRPr="00DA2CDD">
        <w:rPr>
          <w:sz w:val="32"/>
          <w:szCs w:val="32"/>
        </w:rPr>
        <w:t>– формирование и рассылку файлов обмена для передачи рег</w:t>
      </w:r>
      <w:r w:rsidRPr="00DA2CDD">
        <w:rPr>
          <w:sz w:val="32"/>
          <w:szCs w:val="32"/>
        </w:rPr>
        <w:t>и</w:t>
      </w:r>
      <w:r w:rsidRPr="00DA2CDD">
        <w:rPr>
          <w:sz w:val="32"/>
          <w:szCs w:val="32"/>
        </w:rPr>
        <w:t>страционных данных документов в другие подразделения;</w:t>
      </w:r>
    </w:p>
    <w:p w:rsidR="005E0359" w:rsidRPr="00DA2CDD" w:rsidRDefault="005E0359" w:rsidP="005E0359">
      <w:pPr>
        <w:tabs>
          <w:tab w:val="left" w:pos="0"/>
        </w:tabs>
        <w:ind w:firstLine="709"/>
        <w:jc w:val="both"/>
        <w:rPr>
          <w:sz w:val="32"/>
          <w:szCs w:val="32"/>
        </w:rPr>
      </w:pPr>
      <w:r w:rsidRPr="00DA2CDD">
        <w:rPr>
          <w:sz w:val="32"/>
          <w:szCs w:val="32"/>
        </w:rPr>
        <w:lastRenderedPageBreak/>
        <w:t>– формирование, представление на экране и печать выходных документов в виде карточек, справок, отчетов, протоколов;</w:t>
      </w:r>
    </w:p>
    <w:p w:rsidR="005E0359" w:rsidRPr="00DA2CDD" w:rsidRDefault="005E0359" w:rsidP="005E0359">
      <w:pPr>
        <w:tabs>
          <w:tab w:val="left" w:pos="0"/>
        </w:tabs>
        <w:ind w:firstLine="709"/>
        <w:jc w:val="both"/>
        <w:rPr>
          <w:sz w:val="32"/>
          <w:szCs w:val="32"/>
        </w:rPr>
      </w:pPr>
      <w:r w:rsidRPr="00DA2CDD">
        <w:rPr>
          <w:sz w:val="32"/>
          <w:szCs w:val="32"/>
        </w:rPr>
        <w:t>– многокритериальный (атрибутный) поиск информации о д</w:t>
      </w:r>
      <w:r w:rsidRPr="00DA2CDD">
        <w:rPr>
          <w:sz w:val="32"/>
          <w:szCs w:val="32"/>
        </w:rPr>
        <w:t>о</w:t>
      </w:r>
      <w:r w:rsidRPr="00DA2CDD">
        <w:rPr>
          <w:sz w:val="32"/>
          <w:szCs w:val="32"/>
        </w:rPr>
        <w:t>кументах по значениям соответствующих атрибутов;</w:t>
      </w:r>
    </w:p>
    <w:p w:rsidR="005E0359" w:rsidRPr="00DA2CDD" w:rsidRDefault="005E0359" w:rsidP="005E0359">
      <w:pPr>
        <w:tabs>
          <w:tab w:val="left" w:pos="0"/>
        </w:tabs>
        <w:ind w:firstLine="709"/>
        <w:jc w:val="both"/>
        <w:rPr>
          <w:sz w:val="32"/>
          <w:szCs w:val="32"/>
        </w:rPr>
      </w:pPr>
      <w:r w:rsidRPr="00DA2CDD">
        <w:rPr>
          <w:sz w:val="32"/>
          <w:szCs w:val="32"/>
        </w:rPr>
        <w:t>– вывод результатов поиска в файл, на печать, в папку;</w:t>
      </w:r>
    </w:p>
    <w:p w:rsidR="005E0359" w:rsidRPr="00DA2CDD" w:rsidRDefault="005E0359" w:rsidP="005E0359">
      <w:pPr>
        <w:tabs>
          <w:tab w:val="left" w:pos="0"/>
        </w:tabs>
        <w:ind w:firstLine="709"/>
        <w:jc w:val="both"/>
        <w:rPr>
          <w:sz w:val="32"/>
          <w:szCs w:val="32"/>
        </w:rPr>
      </w:pPr>
      <w:r w:rsidRPr="00DA2CDD">
        <w:rPr>
          <w:sz w:val="32"/>
          <w:szCs w:val="32"/>
        </w:rPr>
        <w:t>– корректирование и удаление регистрационных данных о док</w:t>
      </w:r>
      <w:r w:rsidRPr="00DA2CDD">
        <w:rPr>
          <w:sz w:val="32"/>
          <w:szCs w:val="32"/>
        </w:rPr>
        <w:t>у</w:t>
      </w:r>
      <w:r w:rsidRPr="00DA2CDD">
        <w:rPr>
          <w:sz w:val="32"/>
          <w:szCs w:val="32"/>
        </w:rPr>
        <w:t>ментах (только для пользователей, имеющих соответствующий ст</w:t>
      </w:r>
      <w:r w:rsidRPr="00DA2CDD">
        <w:rPr>
          <w:sz w:val="32"/>
          <w:szCs w:val="32"/>
        </w:rPr>
        <w:t>а</w:t>
      </w:r>
      <w:r w:rsidRPr="00DA2CDD">
        <w:rPr>
          <w:sz w:val="32"/>
          <w:szCs w:val="32"/>
        </w:rPr>
        <w:t>тус).</w:t>
      </w:r>
    </w:p>
    <w:p w:rsidR="005E0359" w:rsidRPr="00DA2CDD" w:rsidRDefault="005E0359" w:rsidP="005E0359">
      <w:pPr>
        <w:tabs>
          <w:tab w:val="left" w:pos="0"/>
        </w:tabs>
        <w:ind w:firstLine="709"/>
        <w:jc w:val="both"/>
        <w:rPr>
          <w:sz w:val="32"/>
          <w:szCs w:val="32"/>
        </w:rPr>
      </w:pPr>
      <w:proofErr w:type="gramStart"/>
      <w:r w:rsidRPr="00DA2CDD">
        <w:rPr>
          <w:sz w:val="32"/>
          <w:szCs w:val="32"/>
        </w:rPr>
        <w:t>В рамках СЭДД предусматривается: возможность создания смешанного (централизованного и децентрализованного) принципа регистрации документов; исключение повторной, ручной регистр</w:t>
      </w:r>
      <w:r w:rsidRPr="00DA2CDD">
        <w:rPr>
          <w:sz w:val="32"/>
          <w:szCs w:val="32"/>
        </w:rPr>
        <w:t>а</w:t>
      </w:r>
      <w:r w:rsidRPr="00DA2CDD">
        <w:rPr>
          <w:sz w:val="32"/>
          <w:szCs w:val="32"/>
        </w:rPr>
        <w:t>ции документов, пересылаемых между подразделениями; полный компьютерный учет и контроль движения документов; сквозная си</w:t>
      </w:r>
      <w:r w:rsidRPr="00DA2CDD">
        <w:rPr>
          <w:sz w:val="32"/>
          <w:szCs w:val="32"/>
        </w:rPr>
        <w:t>с</w:t>
      </w:r>
      <w:r w:rsidRPr="00DA2CDD">
        <w:rPr>
          <w:sz w:val="32"/>
          <w:szCs w:val="32"/>
        </w:rPr>
        <w:t>тема контроля исполнения документов и заданий; единая система н</w:t>
      </w:r>
      <w:r w:rsidRPr="00DA2CDD">
        <w:rPr>
          <w:sz w:val="32"/>
          <w:szCs w:val="32"/>
        </w:rPr>
        <w:t>у</w:t>
      </w:r>
      <w:r w:rsidRPr="00DA2CDD">
        <w:rPr>
          <w:sz w:val="32"/>
          <w:szCs w:val="32"/>
        </w:rPr>
        <w:t>мерации и учета документов; возможность электронного обмена р</w:t>
      </w:r>
      <w:r w:rsidRPr="00DA2CDD">
        <w:rPr>
          <w:sz w:val="32"/>
          <w:szCs w:val="32"/>
        </w:rPr>
        <w:t>е</w:t>
      </w:r>
      <w:r w:rsidRPr="00DA2CDD">
        <w:rPr>
          <w:sz w:val="32"/>
          <w:szCs w:val="32"/>
        </w:rPr>
        <w:t>гистрационными данными о документах и электронными документ</w:t>
      </w:r>
      <w:r w:rsidRPr="00DA2CDD">
        <w:rPr>
          <w:sz w:val="32"/>
          <w:szCs w:val="32"/>
        </w:rPr>
        <w:t>а</w:t>
      </w:r>
      <w:r w:rsidRPr="00DA2CDD">
        <w:rPr>
          <w:sz w:val="32"/>
          <w:szCs w:val="32"/>
        </w:rPr>
        <w:t>ми между субъектами (подразделениями) и внешними организаци</w:t>
      </w:r>
      <w:r w:rsidRPr="00DA2CDD">
        <w:rPr>
          <w:sz w:val="32"/>
          <w:szCs w:val="32"/>
        </w:rPr>
        <w:t>я</w:t>
      </w:r>
      <w:r w:rsidRPr="00DA2CDD">
        <w:rPr>
          <w:sz w:val="32"/>
          <w:szCs w:val="32"/>
        </w:rPr>
        <w:t>ми.</w:t>
      </w:r>
      <w:proofErr w:type="gramEnd"/>
    </w:p>
    <w:p w:rsidR="005E0359" w:rsidRPr="00DA2CDD" w:rsidRDefault="005E0359" w:rsidP="005E0359">
      <w:pPr>
        <w:ind w:firstLine="709"/>
        <w:jc w:val="both"/>
        <w:rPr>
          <w:sz w:val="32"/>
          <w:szCs w:val="32"/>
        </w:rPr>
      </w:pPr>
      <w:r w:rsidRPr="00DA2CDD">
        <w:rPr>
          <w:sz w:val="32"/>
          <w:szCs w:val="32"/>
          <w:lang w:eastAsia="ar-SA"/>
        </w:rPr>
        <w:t xml:space="preserve">Модуль «Кодекс: Обращения граждан» </w:t>
      </w:r>
      <w:proofErr w:type="gramStart"/>
      <w:r w:rsidRPr="00DA2CDD">
        <w:rPr>
          <w:sz w:val="32"/>
          <w:szCs w:val="32"/>
        </w:rPr>
        <w:t>предназначен</w:t>
      </w:r>
      <w:proofErr w:type="gramEnd"/>
      <w:r w:rsidRPr="00DA2CDD">
        <w:rPr>
          <w:sz w:val="32"/>
          <w:szCs w:val="32"/>
        </w:rPr>
        <w:t xml:space="preserve"> для авт</w:t>
      </w:r>
      <w:r w:rsidRPr="00DA2CDD">
        <w:rPr>
          <w:sz w:val="32"/>
          <w:szCs w:val="32"/>
        </w:rPr>
        <w:t>о</w:t>
      </w:r>
      <w:r w:rsidRPr="00DA2CDD">
        <w:rPr>
          <w:sz w:val="32"/>
          <w:szCs w:val="32"/>
        </w:rPr>
        <w:t>матизации работы с устными и письменными обращениями граждан, обеспечивает выполнение следующих функций:</w:t>
      </w:r>
    </w:p>
    <w:p w:rsidR="005E0359" w:rsidRPr="00DA2CDD" w:rsidRDefault="005E0359" w:rsidP="005E0359">
      <w:pPr>
        <w:ind w:firstLine="709"/>
        <w:jc w:val="both"/>
        <w:rPr>
          <w:sz w:val="32"/>
          <w:szCs w:val="32"/>
        </w:rPr>
      </w:pPr>
      <w:r w:rsidRPr="00DA2CDD">
        <w:rPr>
          <w:sz w:val="32"/>
          <w:szCs w:val="32"/>
        </w:rPr>
        <w:t>– ввод данных о заявителях (гражданах и/или организациях);</w:t>
      </w:r>
    </w:p>
    <w:p w:rsidR="005E0359" w:rsidRPr="00DA2CDD" w:rsidRDefault="005E0359" w:rsidP="005E0359">
      <w:pPr>
        <w:ind w:firstLine="709"/>
        <w:jc w:val="both"/>
        <w:rPr>
          <w:sz w:val="32"/>
          <w:szCs w:val="32"/>
        </w:rPr>
      </w:pPr>
      <w:r w:rsidRPr="00DA2CDD">
        <w:rPr>
          <w:sz w:val="32"/>
          <w:szCs w:val="32"/>
        </w:rPr>
        <w:t>– ввод данных о заявителях (гражданах и/или организациях);</w:t>
      </w:r>
    </w:p>
    <w:p w:rsidR="005E0359" w:rsidRPr="00DA2CDD" w:rsidRDefault="005E0359" w:rsidP="005E0359">
      <w:pPr>
        <w:ind w:firstLine="709"/>
        <w:jc w:val="both"/>
        <w:rPr>
          <w:sz w:val="32"/>
          <w:szCs w:val="32"/>
        </w:rPr>
      </w:pPr>
      <w:r w:rsidRPr="00DA2CDD">
        <w:rPr>
          <w:sz w:val="32"/>
          <w:szCs w:val="32"/>
        </w:rPr>
        <w:t>– регистрация обращений и вопросов, поставленных в них;</w:t>
      </w:r>
    </w:p>
    <w:p w:rsidR="005E0359" w:rsidRPr="00DA2CDD" w:rsidRDefault="005E0359" w:rsidP="005E0359">
      <w:pPr>
        <w:ind w:firstLine="709"/>
        <w:jc w:val="both"/>
        <w:rPr>
          <w:sz w:val="32"/>
          <w:szCs w:val="32"/>
        </w:rPr>
      </w:pPr>
      <w:r w:rsidRPr="00DA2CDD">
        <w:rPr>
          <w:sz w:val="32"/>
          <w:szCs w:val="32"/>
        </w:rPr>
        <w:t xml:space="preserve">– контроль рассмотрения обращений и поручений руководителя. </w:t>
      </w:r>
    </w:p>
    <w:p w:rsidR="005E0359" w:rsidRPr="00DA2CDD" w:rsidRDefault="005E0359" w:rsidP="005E0359">
      <w:pPr>
        <w:ind w:firstLine="709"/>
        <w:jc w:val="both"/>
        <w:rPr>
          <w:sz w:val="32"/>
          <w:szCs w:val="32"/>
        </w:rPr>
      </w:pPr>
      <w:r w:rsidRPr="00DA2CDD">
        <w:rPr>
          <w:sz w:val="32"/>
          <w:szCs w:val="32"/>
        </w:rPr>
        <w:t>Подсистема «Кодекс: Контроль исполнения документов» авт</w:t>
      </w:r>
      <w:r w:rsidRPr="00DA2CDD">
        <w:rPr>
          <w:sz w:val="32"/>
          <w:szCs w:val="32"/>
        </w:rPr>
        <w:t>о</w:t>
      </w:r>
      <w:r w:rsidRPr="00DA2CDD">
        <w:rPr>
          <w:sz w:val="32"/>
          <w:szCs w:val="32"/>
        </w:rPr>
        <w:t>матизирует следующие функции централизованного контроля испо</w:t>
      </w:r>
      <w:r w:rsidRPr="00DA2CDD">
        <w:rPr>
          <w:sz w:val="32"/>
          <w:szCs w:val="32"/>
        </w:rPr>
        <w:t>л</w:t>
      </w:r>
      <w:r w:rsidRPr="00DA2CDD">
        <w:rPr>
          <w:sz w:val="32"/>
          <w:szCs w:val="32"/>
        </w:rPr>
        <w:t>нения поручений и документов:</w:t>
      </w:r>
    </w:p>
    <w:p w:rsidR="005E0359" w:rsidRPr="00DA2CDD" w:rsidRDefault="005E0359" w:rsidP="005E0359">
      <w:pPr>
        <w:ind w:firstLine="709"/>
        <w:jc w:val="both"/>
        <w:rPr>
          <w:sz w:val="32"/>
          <w:szCs w:val="32"/>
        </w:rPr>
      </w:pPr>
      <w:r w:rsidRPr="00DA2CDD">
        <w:rPr>
          <w:sz w:val="32"/>
          <w:szCs w:val="32"/>
        </w:rPr>
        <w:t>а) регистрация контрольных документов, заданий, исполнит</w:t>
      </w:r>
      <w:r w:rsidRPr="00DA2CDD">
        <w:rPr>
          <w:sz w:val="32"/>
          <w:szCs w:val="32"/>
        </w:rPr>
        <w:t>е</w:t>
      </w:r>
      <w:r w:rsidRPr="00DA2CDD">
        <w:rPr>
          <w:sz w:val="32"/>
          <w:szCs w:val="32"/>
        </w:rPr>
        <w:t>лей;</w:t>
      </w:r>
    </w:p>
    <w:p w:rsidR="005E0359" w:rsidRPr="00DA2CDD" w:rsidRDefault="005E0359" w:rsidP="005E0359">
      <w:pPr>
        <w:ind w:firstLine="709"/>
        <w:jc w:val="both"/>
        <w:rPr>
          <w:sz w:val="32"/>
          <w:szCs w:val="32"/>
        </w:rPr>
      </w:pPr>
      <w:r w:rsidRPr="00DA2CDD">
        <w:rPr>
          <w:sz w:val="32"/>
          <w:szCs w:val="32"/>
        </w:rPr>
        <w:t>б) рассылка контрольных карт по исполнителям;</w:t>
      </w:r>
    </w:p>
    <w:p w:rsidR="005E0359" w:rsidRPr="00DA2CDD" w:rsidRDefault="005E0359" w:rsidP="005E0359">
      <w:pPr>
        <w:ind w:firstLine="709"/>
        <w:jc w:val="both"/>
        <w:rPr>
          <w:sz w:val="32"/>
          <w:szCs w:val="32"/>
        </w:rPr>
      </w:pPr>
      <w:r w:rsidRPr="00DA2CDD">
        <w:rPr>
          <w:sz w:val="32"/>
          <w:szCs w:val="32"/>
        </w:rPr>
        <w:t>в) регистрация переносов сроков заданий;</w:t>
      </w:r>
    </w:p>
    <w:p w:rsidR="005E0359" w:rsidRPr="00DA2CDD" w:rsidRDefault="005E0359" w:rsidP="005E0359">
      <w:pPr>
        <w:ind w:firstLine="709"/>
        <w:jc w:val="both"/>
        <w:rPr>
          <w:sz w:val="32"/>
          <w:szCs w:val="32"/>
        </w:rPr>
      </w:pPr>
      <w:r w:rsidRPr="00DA2CDD">
        <w:rPr>
          <w:sz w:val="32"/>
          <w:szCs w:val="32"/>
        </w:rPr>
        <w:t>г) снятие с контроля полностью отработанных контрольных д</w:t>
      </w:r>
      <w:r w:rsidRPr="00DA2CDD">
        <w:rPr>
          <w:sz w:val="32"/>
          <w:szCs w:val="32"/>
        </w:rPr>
        <w:t>о</w:t>
      </w:r>
      <w:r w:rsidRPr="00DA2CDD">
        <w:rPr>
          <w:sz w:val="32"/>
          <w:szCs w:val="32"/>
        </w:rPr>
        <w:t>кументов;</w:t>
      </w:r>
    </w:p>
    <w:p w:rsidR="005E0359" w:rsidRPr="00DA2CDD" w:rsidRDefault="005E0359" w:rsidP="005E0359">
      <w:pPr>
        <w:tabs>
          <w:tab w:val="left" w:pos="0"/>
        </w:tabs>
        <w:ind w:firstLine="709"/>
        <w:jc w:val="both"/>
        <w:rPr>
          <w:sz w:val="32"/>
          <w:szCs w:val="32"/>
        </w:rPr>
      </w:pPr>
      <w:r w:rsidRPr="00DA2CDD">
        <w:rPr>
          <w:sz w:val="32"/>
          <w:szCs w:val="32"/>
        </w:rPr>
        <w:t>д) перерегистрация документов при передаче контрольных д</w:t>
      </w:r>
      <w:r w:rsidRPr="00DA2CDD">
        <w:rPr>
          <w:sz w:val="32"/>
          <w:szCs w:val="32"/>
        </w:rPr>
        <w:t>о</w:t>
      </w:r>
      <w:r w:rsidRPr="00DA2CDD">
        <w:rPr>
          <w:sz w:val="32"/>
          <w:szCs w:val="32"/>
        </w:rPr>
        <w:t>кументов в подведомственные подразделения, работающие с анал</w:t>
      </w:r>
      <w:r w:rsidRPr="00DA2CDD">
        <w:rPr>
          <w:sz w:val="32"/>
          <w:szCs w:val="32"/>
        </w:rPr>
        <w:t>о</w:t>
      </w:r>
      <w:r w:rsidRPr="00DA2CDD">
        <w:rPr>
          <w:sz w:val="32"/>
          <w:szCs w:val="32"/>
        </w:rPr>
        <w:t>гичной системой.</w:t>
      </w:r>
    </w:p>
    <w:p w:rsidR="005E0359" w:rsidRPr="00DA2CDD" w:rsidRDefault="005E0359" w:rsidP="005E0359">
      <w:pPr>
        <w:ind w:firstLine="709"/>
        <w:jc w:val="both"/>
        <w:rPr>
          <w:sz w:val="32"/>
          <w:szCs w:val="32"/>
        </w:rPr>
      </w:pPr>
      <w:r w:rsidRPr="00DA2CDD">
        <w:rPr>
          <w:sz w:val="32"/>
          <w:szCs w:val="32"/>
        </w:rPr>
        <w:t xml:space="preserve">Основная цель работы системы «Кодекс: Контроль исполнения документов» состоит в обеспечении полного компьютерного учета </w:t>
      </w:r>
      <w:r w:rsidRPr="00DA2CDD">
        <w:rPr>
          <w:sz w:val="32"/>
          <w:szCs w:val="32"/>
        </w:rPr>
        <w:lastRenderedPageBreak/>
        <w:t>контролируемых документов и информации о ходе их исполнения.</w:t>
      </w:r>
      <w:r w:rsidR="002E06DA" w:rsidRPr="00DA2CDD">
        <w:rPr>
          <w:sz w:val="32"/>
          <w:szCs w:val="32"/>
        </w:rPr>
        <w:t xml:space="preserve"> </w:t>
      </w:r>
      <w:r w:rsidRPr="00DA2CDD">
        <w:rPr>
          <w:sz w:val="32"/>
          <w:szCs w:val="32"/>
        </w:rPr>
        <w:t>Система «Кодекс: Контроль исполнения документов» предоставляет возможность:</w:t>
      </w:r>
    </w:p>
    <w:p w:rsidR="005E0359" w:rsidRPr="00DA2CDD" w:rsidRDefault="005E0359" w:rsidP="005E0359">
      <w:pPr>
        <w:ind w:firstLine="709"/>
        <w:jc w:val="both"/>
        <w:rPr>
          <w:sz w:val="32"/>
          <w:szCs w:val="32"/>
        </w:rPr>
      </w:pPr>
      <w:r w:rsidRPr="00DA2CDD">
        <w:rPr>
          <w:sz w:val="32"/>
          <w:szCs w:val="32"/>
        </w:rPr>
        <w:t>– первичного ввода и присвоения регистрационного номера д</w:t>
      </w:r>
      <w:r w:rsidRPr="00DA2CDD">
        <w:rPr>
          <w:sz w:val="32"/>
          <w:szCs w:val="32"/>
        </w:rPr>
        <w:t>о</w:t>
      </w:r>
      <w:r w:rsidRPr="00DA2CDD">
        <w:rPr>
          <w:sz w:val="32"/>
          <w:szCs w:val="32"/>
        </w:rPr>
        <w:t>кументу;</w:t>
      </w:r>
    </w:p>
    <w:p w:rsidR="005E0359" w:rsidRPr="00DA2CDD" w:rsidRDefault="005E0359" w:rsidP="005E0359">
      <w:pPr>
        <w:ind w:firstLine="709"/>
        <w:jc w:val="both"/>
        <w:rPr>
          <w:sz w:val="32"/>
          <w:szCs w:val="32"/>
        </w:rPr>
      </w:pPr>
      <w:r w:rsidRPr="00DA2CDD">
        <w:rPr>
          <w:sz w:val="32"/>
          <w:szCs w:val="32"/>
        </w:rPr>
        <w:t>– первичного ввода и присвоения регистрационного номера з</w:t>
      </w:r>
      <w:r w:rsidRPr="00DA2CDD">
        <w:rPr>
          <w:sz w:val="32"/>
          <w:szCs w:val="32"/>
        </w:rPr>
        <w:t>а</w:t>
      </w:r>
      <w:r w:rsidRPr="00DA2CDD">
        <w:rPr>
          <w:sz w:val="32"/>
          <w:szCs w:val="32"/>
        </w:rPr>
        <w:t>данию;</w:t>
      </w:r>
    </w:p>
    <w:p w:rsidR="005E0359" w:rsidRPr="00DA2CDD" w:rsidRDefault="005E0359" w:rsidP="005E0359">
      <w:pPr>
        <w:ind w:firstLine="709"/>
        <w:jc w:val="both"/>
        <w:rPr>
          <w:sz w:val="32"/>
          <w:szCs w:val="32"/>
        </w:rPr>
      </w:pPr>
      <w:r w:rsidRPr="00DA2CDD">
        <w:rPr>
          <w:sz w:val="32"/>
          <w:szCs w:val="32"/>
        </w:rPr>
        <w:t>– первичного ввода и присвоения регистрационного номера и</w:t>
      </w:r>
      <w:r w:rsidRPr="00DA2CDD">
        <w:rPr>
          <w:sz w:val="32"/>
          <w:szCs w:val="32"/>
        </w:rPr>
        <w:t>с</w:t>
      </w:r>
      <w:r w:rsidRPr="00DA2CDD">
        <w:rPr>
          <w:sz w:val="32"/>
          <w:szCs w:val="32"/>
        </w:rPr>
        <w:t>полнителю задания с назначением первоначального срока исполнения этого задания, с выпуском контрольной карты для исполнителя с т</w:t>
      </w:r>
      <w:r w:rsidRPr="00DA2CDD">
        <w:rPr>
          <w:sz w:val="32"/>
          <w:szCs w:val="32"/>
        </w:rPr>
        <w:t>е</w:t>
      </w:r>
      <w:r w:rsidRPr="00DA2CDD">
        <w:rPr>
          <w:sz w:val="32"/>
          <w:szCs w:val="32"/>
        </w:rPr>
        <w:t>кущим сроком исполнения;</w:t>
      </w:r>
    </w:p>
    <w:p w:rsidR="005E0359" w:rsidRPr="00DA2CDD" w:rsidRDefault="005E0359" w:rsidP="005E0359">
      <w:pPr>
        <w:ind w:firstLine="709"/>
        <w:jc w:val="both"/>
        <w:rPr>
          <w:sz w:val="32"/>
          <w:szCs w:val="32"/>
        </w:rPr>
      </w:pPr>
      <w:r w:rsidRPr="00DA2CDD">
        <w:rPr>
          <w:sz w:val="32"/>
          <w:szCs w:val="32"/>
        </w:rPr>
        <w:t>– корректировки информации о документах, заданиях документа и исполнителях заданий документов;</w:t>
      </w:r>
    </w:p>
    <w:p w:rsidR="005E0359" w:rsidRPr="00DA2CDD" w:rsidRDefault="005E0359" w:rsidP="005E0359">
      <w:pPr>
        <w:ind w:firstLine="709"/>
        <w:jc w:val="both"/>
        <w:rPr>
          <w:sz w:val="32"/>
          <w:szCs w:val="32"/>
        </w:rPr>
      </w:pPr>
      <w:r w:rsidRPr="00DA2CDD">
        <w:rPr>
          <w:sz w:val="32"/>
          <w:szCs w:val="32"/>
        </w:rPr>
        <w:t>– обеспечить оперативный доступ работников к записям в базе данных конкретных документов и конкретных исполнителей с их контрольными заданиями по уникальным ключам через быстрый п</w:t>
      </w:r>
      <w:r w:rsidRPr="00DA2CDD">
        <w:rPr>
          <w:sz w:val="32"/>
          <w:szCs w:val="32"/>
        </w:rPr>
        <w:t>о</w:t>
      </w:r>
      <w:r w:rsidRPr="00DA2CDD">
        <w:rPr>
          <w:sz w:val="32"/>
          <w:szCs w:val="32"/>
        </w:rPr>
        <w:t>иск;</w:t>
      </w:r>
    </w:p>
    <w:p w:rsidR="005E0359" w:rsidRPr="00DA2CDD" w:rsidRDefault="005E0359" w:rsidP="005E0359">
      <w:pPr>
        <w:ind w:firstLine="709"/>
        <w:jc w:val="both"/>
        <w:rPr>
          <w:sz w:val="32"/>
          <w:szCs w:val="32"/>
        </w:rPr>
      </w:pPr>
      <w:r w:rsidRPr="00DA2CDD">
        <w:rPr>
          <w:sz w:val="32"/>
          <w:szCs w:val="32"/>
        </w:rPr>
        <w:t>– быстро и оперативно найти документ или самого исполнителя задания по документу по любому полю с помощью атрибутного п</w:t>
      </w:r>
      <w:r w:rsidRPr="00DA2CDD">
        <w:rPr>
          <w:sz w:val="32"/>
          <w:szCs w:val="32"/>
        </w:rPr>
        <w:t>о</w:t>
      </w:r>
      <w:r w:rsidRPr="00DA2CDD">
        <w:rPr>
          <w:sz w:val="32"/>
          <w:szCs w:val="32"/>
        </w:rPr>
        <w:t>иска;</w:t>
      </w:r>
    </w:p>
    <w:p w:rsidR="005E0359" w:rsidRPr="00DA2CDD" w:rsidRDefault="005E0359" w:rsidP="005E0359">
      <w:pPr>
        <w:ind w:firstLine="709"/>
        <w:jc w:val="both"/>
        <w:rPr>
          <w:sz w:val="32"/>
          <w:szCs w:val="32"/>
        </w:rPr>
      </w:pPr>
      <w:r w:rsidRPr="00DA2CDD">
        <w:rPr>
          <w:sz w:val="32"/>
          <w:szCs w:val="32"/>
        </w:rPr>
        <w:t>– отследить движение документов и контролировать выполн</w:t>
      </w:r>
      <w:r w:rsidRPr="00DA2CDD">
        <w:rPr>
          <w:sz w:val="32"/>
          <w:szCs w:val="32"/>
        </w:rPr>
        <w:t>е</w:t>
      </w:r>
      <w:r w:rsidRPr="00DA2CDD">
        <w:rPr>
          <w:sz w:val="32"/>
          <w:szCs w:val="32"/>
        </w:rPr>
        <w:t>ние заданий документов;</w:t>
      </w:r>
    </w:p>
    <w:p w:rsidR="005E0359" w:rsidRPr="00DA2CDD" w:rsidRDefault="005E0359" w:rsidP="005E0359">
      <w:pPr>
        <w:ind w:firstLine="709"/>
        <w:jc w:val="both"/>
        <w:rPr>
          <w:sz w:val="32"/>
          <w:szCs w:val="32"/>
        </w:rPr>
      </w:pPr>
      <w:r w:rsidRPr="00DA2CDD">
        <w:rPr>
          <w:sz w:val="32"/>
          <w:szCs w:val="32"/>
        </w:rPr>
        <w:t>– осуществлять переносы сроков исполнения документов, а та</w:t>
      </w:r>
      <w:r w:rsidRPr="00DA2CDD">
        <w:rPr>
          <w:sz w:val="32"/>
          <w:szCs w:val="32"/>
        </w:rPr>
        <w:t>к</w:t>
      </w:r>
      <w:r w:rsidRPr="00DA2CDD">
        <w:rPr>
          <w:sz w:val="32"/>
          <w:szCs w:val="32"/>
        </w:rPr>
        <w:t>же сроков исполнения заданий данного документа по конкретному исполнителю;</w:t>
      </w:r>
    </w:p>
    <w:p w:rsidR="005E0359" w:rsidRPr="00DA2CDD" w:rsidRDefault="005E0359" w:rsidP="005E0359">
      <w:pPr>
        <w:ind w:firstLine="709"/>
        <w:jc w:val="both"/>
        <w:rPr>
          <w:sz w:val="32"/>
          <w:szCs w:val="32"/>
        </w:rPr>
      </w:pPr>
      <w:r w:rsidRPr="00DA2CDD">
        <w:rPr>
          <w:sz w:val="32"/>
          <w:szCs w:val="32"/>
        </w:rPr>
        <w:t>– формировать и выводить на печать регламентные выходные формы, статистические отчеты и протоколы;</w:t>
      </w:r>
    </w:p>
    <w:p w:rsidR="005E0359" w:rsidRPr="00DA2CDD" w:rsidRDefault="005E0359" w:rsidP="005E0359">
      <w:pPr>
        <w:ind w:firstLine="709"/>
        <w:jc w:val="both"/>
        <w:rPr>
          <w:sz w:val="32"/>
          <w:szCs w:val="32"/>
        </w:rPr>
      </w:pPr>
      <w:r w:rsidRPr="00DA2CDD">
        <w:rPr>
          <w:sz w:val="32"/>
          <w:szCs w:val="32"/>
        </w:rPr>
        <w:t>– автоматической регистрации фактического исполнения (отм</w:t>
      </w:r>
      <w:r w:rsidRPr="00DA2CDD">
        <w:rPr>
          <w:sz w:val="32"/>
          <w:szCs w:val="32"/>
        </w:rPr>
        <w:t>е</w:t>
      </w:r>
      <w:r w:rsidRPr="00DA2CDD">
        <w:rPr>
          <w:sz w:val="32"/>
          <w:szCs w:val="32"/>
        </w:rPr>
        <w:t>ны) документов в базе данных по результатам исполнения (отмены) заданий;</w:t>
      </w:r>
    </w:p>
    <w:p w:rsidR="005E0359" w:rsidRPr="00DA2CDD" w:rsidRDefault="005E0359" w:rsidP="005E0359">
      <w:pPr>
        <w:ind w:firstLine="709"/>
        <w:jc w:val="both"/>
        <w:rPr>
          <w:sz w:val="32"/>
          <w:szCs w:val="32"/>
        </w:rPr>
      </w:pPr>
      <w:r w:rsidRPr="00DA2CDD">
        <w:rPr>
          <w:sz w:val="32"/>
          <w:szCs w:val="32"/>
        </w:rPr>
        <w:t>– автоматического снятия выполненных и (или) отмененных д</w:t>
      </w:r>
      <w:r w:rsidRPr="00DA2CDD">
        <w:rPr>
          <w:sz w:val="32"/>
          <w:szCs w:val="32"/>
        </w:rPr>
        <w:t>о</w:t>
      </w:r>
      <w:r w:rsidRPr="00DA2CDD">
        <w:rPr>
          <w:sz w:val="32"/>
          <w:szCs w:val="32"/>
        </w:rPr>
        <w:t>кументов;</w:t>
      </w:r>
    </w:p>
    <w:p w:rsidR="005E0359" w:rsidRPr="00DA2CDD" w:rsidRDefault="005E0359" w:rsidP="005E0359">
      <w:pPr>
        <w:ind w:firstLine="709"/>
        <w:jc w:val="both"/>
        <w:rPr>
          <w:sz w:val="32"/>
          <w:szCs w:val="32"/>
        </w:rPr>
      </w:pPr>
      <w:r w:rsidRPr="00DA2CDD">
        <w:rPr>
          <w:sz w:val="32"/>
          <w:szCs w:val="32"/>
        </w:rPr>
        <w:t>– принимать контрольные документы в систему;</w:t>
      </w:r>
    </w:p>
    <w:p w:rsidR="005E0359" w:rsidRPr="00DA2CDD" w:rsidRDefault="005E0359" w:rsidP="005E0359">
      <w:pPr>
        <w:ind w:firstLine="709"/>
        <w:jc w:val="both"/>
        <w:rPr>
          <w:sz w:val="32"/>
          <w:szCs w:val="32"/>
        </w:rPr>
      </w:pPr>
      <w:r w:rsidRPr="00DA2CDD">
        <w:rPr>
          <w:sz w:val="32"/>
          <w:szCs w:val="32"/>
        </w:rPr>
        <w:t>– осуществлять рассылку исполнителям их контрольных карт на исполнение, снабженных электронной подписью;</w:t>
      </w:r>
    </w:p>
    <w:p w:rsidR="005E0359" w:rsidRPr="00DA2CDD" w:rsidRDefault="005E0359" w:rsidP="005E0359">
      <w:pPr>
        <w:ind w:firstLine="709"/>
        <w:jc w:val="both"/>
        <w:rPr>
          <w:sz w:val="32"/>
          <w:szCs w:val="32"/>
        </w:rPr>
      </w:pPr>
      <w:r w:rsidRPr="00DA2CDD">
        <w:rPr>
          <w:sz w:val="32"/>
          <w:szCs w:val="32"/>
        </w:rPr>
        <w:t>– принимать ответы от исполнителей по проделанной работе;</w:t>
      </w:r>
    </w:p>
    <w:p w:rsidR="005E0359" w:rsidRPr="00DA2CDD" w:rsidRDefault="005E0359" w:rsidP="005E0359">
      <w:pPr>
        <w:tabs>
          <w:tab w:val="left" w:pos="0"/>
        </w:tabs>
        <w:ind w:firstLine="709"/>
        <w:jc w:val="both"/>
        <w:rPr>
          <w:sz w:val="32"/>
          <w:szCs w:val="32"/>
        </w:rPr>
      </w:pPr>
      <w:r w:rsidRPr="00DA2CDD">
        <w:rPr>
          <w:sz w:val="32"/>
          <w:szCs w:val="32"/>
        </w:rPr>
        <w:t>– вести и сопровождать локальные классификаторы.</w:t>
      </w:r>
    </w:p>
    <w:p w:rsidR="005E0359" w:rsidRPr="00DA2CDD" w:rsidRDefault="005E0359" w:rsidP="005E0359">
      <w:pPr>
        <w:ind w:firstLine="709"/>
        <w:jc w:val="both"/>
        <w:rPr>
          <w:sz w:val="32"/>
          <w:szCs w:val="32"/>
        </w:rPr>
      </w:pPr>
      <w:r w:rsidRPr="00DA2CDD">
        <w:rPr>
          <w:sz w:val="32"/>
          <w:szCs w:val="32"/>
        </w:rPr>
        <w:t xml:space="preserve">В рамках </w:t>
      </w:r>
      <w:r w:rsidRPr="00DA2CDD">
        <w:rPr>
          <w:bCs/>
          <w:sz w:val="32"/>
          <w:szCs w:val="32"/>
        </w:rPr>
        <w:t>системы электронного документооборота и делопр</w:t>
      </w:r>
      <w:r w:rsidRPr="00DA2CDD">
        <w:rPr>
          <w:bCs/>
          <w:sz w:val="32"/>
          <w:szCs w:val="32"/>
        </w:rPr>
        <w:t>о</w:t>
      </w:r>
      <w:r w:rsidRPr="00DA2CDD">
        <w:rPr>
          <w:bCs/>
          <w:sz w:val="32"/>
          <w:szCs w:val="32"/>
        </w:rPr>
        <w:t>изводства</w:t>
      </w:r>
      <w:r w:rsidRPr="00DA2CDD">
        <w:rPr>
          <w:sz w:val="32"/>
          <w:szCs w:val="32"/>
        </w:rPr>
        <w:t xml:space="preserve"> «Кодекс: Документооборот» предусматривается:</w:t>
      </w:r>
    </w:p>
    <w:p w:rsidR="005E0359" w:rsidRPr="00DA2CDD" w:rsidRDefault="005E0359" w:rsidP="005E0359">
      <w:pPr>
        <w:ind w:firstLine="709"/>
        <w:jc w:val="both"/>
        <w:rPr>
          <w:sz w:val="32"/>
          <w:szCs w:val="32"/>
        </w:rPr>
      </w:pPr>
      <w:r w:rsidRPr="00DA2CDD">
        <w:rPr>
          <w:sz w:val="32"/>
          <w:szCs w:val="32"/>
        </w:rPr>
        <w:lastRenderedPageBreak/>
        <w:t>а) создание смешанного (централизованного и децентрализова</w:t>
      </w:r>
      <w:r w:rsidRPr="00DA2CDD">
        <w:rPr>
          <w:sz w:val="32"/>
          <w:szCs w:val="32"/>
        </w:rPr>
        <w:t>н</w:t>
      </w:r>
      <w:r w:rsidRPr="00DA2CDD">
        <w:rPr>
          <w:sz w:val="32"/>
          <w:szCs w:val="32"/>
        </w:rPr>
        <w:t>ного) принципа регистрации документов;</w:t>
      </w:r>
    </w:p>
    <w:p w:rsidR="005E0359" w:rsidRPr="00DA2CDD" w:rsidRDefault="005E0359" w:rsidP="005E0359">
      <w:pPr>
        <w:ind w:firstLine="709"/>
        <w:jc w:val="both"/>
        <w:rPr>
          <w:sz w:val="32"/>
          <w:szCs w:val="32"/>
        </w:rPr>
      </w:pPr>
      <w:r w:rsidRPr="00DA2CDD">
        <w:rPr>
          <w:sz w:val="32"/>
          <w:szCs w:val="32"/>
        </w:rPr>
        <w:t>б) исключение повторной, ручной регистрации документов, п</w:t>
      </w:r>
      <w:r w:rsidRPr="00DA2CDD">
        <w:rPr>
          <w:sz w:val="32"/>
          <w:szCs w:val="32"/>
        </w:rPr>
        <w:t>е</w:t>
      </w:r>
      <w:r w:rsidRPr="00DA2CDD">
        <w:rPr>
          <w:sz w:val="32"/>
          <w:szCs w:val="32"/>
        </w:rPr>
        <w:t>ресылаемых между подразделениями;</w:t>
      </w:r>
    </w:p>
    <w:p w:rsidR="005E0359" w:rsidRPr="00DA2CDD" w:rsidRDefault="005E0359" w:rsidP="005E0359">
      <w:pPr>
        <w:ind w:firstLine="709"/>
        <w:jc w:val="both"/>
        <w:rPr>
          <w:sz w:val="32"/>
          <w:szCs w:val="32"/>
        </w:rPr>
      </w:pPr>
      <w:r w:rsidRPr="00DA2CDD">
        <w:rPr>
          <w:sz w:val="32"/>
          <w:szCs w:val="32"/>
        </w:rPr>
        <w:t>в) полный компьютерный учет и контроль движения докуме</w:t>
      </w:r>
      <w:r w:rsidRPr="00DA2CDD">
        <w:rPr>
          <w:sz w:val="32"/>
          <w:szCs w:val="32"/>
        </w:rPr>
        <w:t>н</w:t>
      </w:r>
      <w:r w:rsidRPr="00DA2CDD">
        <w:rPr>
          <w:sz w:val="32"/>
          <w:szCs w:val="32"/>
        </w:rPr>
        <w:t>тов;</w:t>
      </w:r>
    </w:p>
    <w:p w:rsidR="005E0359" w:rsidRPr="00DA2CDD" w:rsidRDefault="005E0359" w:rsidP="005E0359">
      <w:pPr>
        <w:ind w:firstLine="709"/>
        <w:jc w:val="both"/>
        <w:rPr>
          <w:sz w:val="32"/>
          <w:szCs w:val="32"/>
        </w:rPr>
      </w:pPr>
      <w:r w:rsidRPr="00DA2CDD">
        <w:rPr>
          <w:sz w:val="32"/>
          <w:szCs w:val="32"/>
        </w:rPr>
        <w:t>г) сквозная система контроля исполнения документов и заданий;</w:t>
      </w:r>
    </w:p>
    <w:p w:rsidR="005E0359" w:rsidRPr="00DA2CDD" w:rsidRDefault="005E0359" w:rsidP="005E0359">
      <w:pPr>
        <w:tabs>
          <w:tab w:val="left" w:pos="0"/>
        </w:tabs>
        <w:ind w:firstLine="709"/>
        <w:jc w:val="both"/>
        <w:rPr>
          <w:sz w:val="32"/>
          <w:szCs w:val="32"/>
        </w:rPr>
      </w:pPr>
      <w:r w:rsidRPr="00DA2CDD">
        <w:rPr>
          <w:sz w:val="32"/>
          <w:szCs w:val="32"/>
        </w:rPr>
        <w:t>д) единая система нумерации и учета документов и возможность электронного обмена регистрационными данными о документах и электронными документами между субъектами (подразделениями) и внешними организациями.</w:t>
      </w:r>
    </w:p>
    <w:p w:rsidR="0045773B" w:rsidRPr="00DA2CDD" w:rsidRDefault="005E0359" w:rsidP="00372B76">
      <w:pPr>
        <w:tabs>
          <w:tab w:val="left" w:pos="0"/>
        </w:tabs>
        <w:ind w:firstLine="709"/>
        <w:jc w:val="both"/>
        <w:rPr>
          <w:sz w:val="32"/>
          <w:szCs w:val="32"/>
        </w:rPr>
      </w:pPr>
      <w:r w:rsidRPr="00DA2CDD">
        <w:rPr>
          <w:sz w:val="32"/>
          <w:szCs w:val="32"/>
        </w:rPr>
        <w:t>Для организации работы с документами непосредственно в д</w:t>
      </w:r>
      <w:r w:rsidRPr="00DA2CDD">
        <w:rPr>
          <w:sz w:val="32"/>
          <w:szCs w:val="32"/>
        </w:rPr>
        <w:t>е</w:t>
      </w:r>
      <w:r w:rsidRPr="00DA2CDD">
        <w:rPr>
          <w:sz w:val="32"/>
          <w:szCs w:val="32"/>
        </w:rPr>
        <w:t>партаментах используется система электронного документооборота «СИНКОПА-документооборот». С 2007 г. в рамках Краевой целевой программы «Электронная Кубань», рассчитанной на 2005-2010 гг., выполняются работы по созданию автоматизированной системы электронного документооборота. Для исполнительных органов гос</w:t>
      </w:r>
      <w:r w:rsidRPr="00DA2CDD">
        <w:rPr>
          <w:sz w:val="32"/>
          <w:szCs w:val="32"/>
        </w:rPr>
        <w:t>у</w:t>
      </w:r>
      <w:r w:rsidRPr="00DA2CDD">
        <w:rPr>
          <w:sz w:val="32"/>
          <w:szCs w:val="32"/>
        </w:rPr>
        <w:t>дарственной власти и органов местного самоуправления Краснода</w:t>
      </w:r>
      <w:r w:rsidRPr="00DA2CDD">
        <w:rPr>
          <w:sz w:val="32"/>
          <w:szCs w:val="32"/>
        </w:rPr>
        <w:t>р</w:t>
      </w:r>
      <w:r w:rsidRPr="00DA2CDD">
        <w:rPr>
          <w:sz w:val="32"/>
          <w:szCs w:val="32"/>
        </w:rPr>
        <w:t>ского края было разработано типовое программно-техническое реш</w:t>
      </w:r>
      <w:r w:rsidRPr="00DA2CDD">
        <w:rPr>
          <w:sz w:val="32"/>
          <w:szCs w:val="32"/>
        </w:rPr>
        <w:t>е</w:t>
      </w:r>
      <w:r w:rsidRPr="00DA2CDD">
        <w:rPr>
          <w:sz w:val="32"/>
          <w:szCs w:val="32"/>
        </w:rPr>
        <w:t>ние. Опытная эксплуатация системы произведена в 2008 г. в исполн</w:t>
      </w:r>
      <w:r w:rsidRPr="00DA2CDD">
        <w:rPr>
          <w:sz w:val="32"/>
          <w:szCs w:val="32"/>
        </w:rPr>
        <w:t>и</w:t>
      </w:r>
      <w:r w:rsidRPr="00DA2CDD">
        <w:rPr>
          <w:sz w:val="32"/>
          <w:szCs w:val="32"/>
        </w:rPr>
        <w:t xml:space="preserve">тельных органах государственной власти (ИОГВ) и органах местного самоуправления Краснодарского края [4]. </w:t>
      </w:r>
    </w:p>
    <w:p w:rsidR="005E0359" w:rsidRPr="00DA2CDD" w:rsidRDefault="005E0359" w:rsidP="005E0359">
      <w:pPr>
        <w:shd w:val="clear" w:color="auto" w:fill="FBFBFB"/>
        <w:ind w:firstLine="709"/>
        <w:jc w:val="both"/>
        <w:textAlignment w:val="baseline"/>
        <w:rPr>
          <w:sz w:val="32"/>
          <w:szCs w:val="32"/>
        </w:rPr>
      </w:pPr>
      <w:r w:rsidRPr="00DA2CDD">
        <w:rPr>
          <w:sz w:val="32"/>
          <w:szCs w:val="32"/>
        </w:rPr>
        <w:t>По результатам опытной эксплуатации распоряжением Главы администрации края система автоматизированного электронного д</w:t>
      </w:r>
      <w:r w:rsidRPr="00DA2CDD">
        <w:rPr>
          <w:sz w:val="32"/>
          <w:szCs w:val="32"/>
        </w:rPr>
        <w:t>о</w:t>
      </w:r>
      <w:r w:rsidRPr="00DA2CDD">
        <w:rPr>
          <w:sz w:val="32"/>
          <w:szCs w:val="32"/>
        </w:rPr>
        <w:t>кументооборота «СИНКОПА-ДОКУМЕНТ» (далее система) рек</w:t>
      </w:r>
      <w:r w:rsidRPr="00DA2CDD">
        <w:rPr>
          <w:sz w:val="32"/>
          <w:szCs w:val="32"/>
        </w:rPr>
        <w:t>о</w:t>
      </w:r>
      <w:r w:rsidRPr="00DA2CDD">
        <w:rPr>
          <w:sz w:val="32"/>
          <w:szCs w:val="32"/>
        </w:rPr>
        <w:t>мендована для внедрения во всех исполнительных органах государс</w:t>
      </w:r>
      <w:r w:rsidRPr="00DA2CDD">
        <w:rPr>
          <w:sz w:val="32"/>
          <w:szCs w:val="32"/>
        </w:rPr>
        <w:t>т</w:t>
      </w:r>
      <w:r w:rsidRPr="00DA2CDD">
        <w:rPr>
          <w:sz w:val="32"/>
          <w:szCs w:val="32"/>
        </w:rPr>
        <w:t>венной власти края и муниципальных образованиях Краснодарского края [5].  В конце 2008 г. была произведена доработка Системы для ее функционирования на едином сервере документооборота на высок</w:t>
      </w:r>
      <w:r w:rsidRPr="00DA2CDD">
        <w:rPr>
          <w:sz w:val="32"/>
          <w:szCs w:val="32"/>
        </w:rPr>
        <w:t>о</w:t>
      </w:r>
      <w:r w:rsidRPr="00DA2CDD">
        <w:rPr>
          <w:sz w:val="32"/>
          <w:szCs w:val="32"/>
        </w:rPr>
        <w:t>производительной платформе Oracle. Использование единого сервера существенно сократило затраты ИОГВ на закупку серверного обор</w:t>
      </w:r>
      <w:r w:rsidRPr="00DA2CDD">
        <w:rPr>
          <w:sz w:val="32"/>
          <w:szCs w:val="32"/>
        </w:rPr>
        <w:t>у</w:t>
      </w:r>
      <w:r w:rsidRPr="00DA2CDD">
        <w:rPr>
          <w:sz w:val="32"/>
          <w:szCs w:val="32"/>
        </w:rPr>
        <w:t>дования, а также на обслуживание и сопровождение системы эле</w:t>
      </w:r>
      <w:r w:rsidRPr="00DA2CDD">
        <w:rPr>
          <w:sz w:val="32"/>
          <w:szCs w:val="32"/>
        </w:rPr>
        <w:t>к</w:t>
      </w:r>
      <w:r w:rsidRPr="00DA2CDD">
        <w:rPr>
          <w:sz w:val="32"/>
          <w:szCs w:val="32"/>
        </w:rPr>
        <w:t xml:space="preserve">тронного документооборота. Использование современных </w:t>
      </w:r>
      <w:proofErr w:type="gramStart"/>
      <w:r w:rsidRPr="00DA2CDD">
        <w:rPr>
          <w:sz w:val="32"/>
          <w:szCs w:val="32"/>
        </w:rPr>
        <w:t>Интернет-технологий</w:t>
      </w:r>
      <w:proofErr w:type="gramEnd"/>
      <w:r w:rsidRPr="00DA2CDD">
        <w:rPr>
          <w:sz w:val="32"/>
          <w:szCs w:val="32"/>
        </w:rPr>
        <w:t xml:space="preserve"> обеспечивает одновременную работу в Системе любого количества сотрудников на любом расстоянии. На текущее время в тестовой эксплуатации находится приложение Системы, позволя</w:t>
      </w:r>
      <w:r w:rsidRPr="00DA2CDD">
        <w:rPr>
          <w:sz w:val="32"/>
          <w:szCs w:val="32"/>
        </w:rPr>
        <w:t>ю</w:t>
      </w:r>
      <w:r w:rsidRPr="00DA2CDD">
        <w:rPr>
          <w:sz w:val="32"/>
          <w:szCs w:val="32"/>
        </w:rPr>
        <w:t>щее работать с ЭП. В рамках реализации юридически значимого электронного взаимодействия между ИОГВ создана рабочая группа, функционирующая при Администрации Краснодарского края.</w:t>
      </w:r>
    </w:p>
    <w:p w:rsidR="005E0359" w:rsidRPr="00DA2CDD" w:rsidRDefault="005E0359" w:rsidP="002E06DA">
      <w:pPr>
        <w:ind w:firstLine="709"/>
        <w:jc w:val="both"/>
        <w:rPr>
          <w:sz w:val="32"/>
          <w:szCs w:val="32"/>
          <w:lang w:eastAsia="ar-SA"/>
        </w:rPr>
      </w:pPr>
      <w:r w:rsidRPr="00DA2CDD">
        <w:rPr>
          <w:sz w:val="32"/>
          <w:szCs w:val="32"/>
          <w:lang w:eastAsia="ar-SA"/>
        </w:rPr>
        <w:lastRenderedPageBreak/>
        <w:t>Система предоставляет все необходимые функции как платфо</w:t>
      </w:r>
      <w:r w:rsidRPr="00DA2CDD">
        <w:rPr>
          <w:sz w:val="32"/>
          <w:szCs w:val="32"/>
          <w:lang w:eastAsia="ar-SA"/>
        </w:rPr>
        <w:t>р</w:t>
      </w:r>
      <w:r w:rsidRPr="00DA2CDD">
        <w:rPr>
          <w:sz w:val="32"/>
          <w:szCs w:val="32"/>
          <w:lang w:eastAsia="ar-SA"/>
        </w:rPr>
        <w:t>ма для решения прикладных задач управления документооборотом для структурных подразделений Администрации Краснодарского края. Система призвана обеспечить решение следующих задач: авт</w:t>
      </w:r>
      <w:r w:rsidRPr="00DA2CDD">
        <w:rPr>
          <w:sz w:val="32"/>
          <w:szCs w:val="32"/>
          <w:lang w:eastAsia="ar-SA"/>
        </w:rPr>
        <w:t>о</w:t>
      </w:r>
      <w:r w:rsidRPr="00DA2CDD">
        <w:rPr>
          <w:sz w:val="32"/>
          <w:szCs w:val="32"/>
          <w:lang w:eastAsia="ar-SA"/>
        </w:rPr>
        <w:t>матизация процессов делопроизводства; организация электронного документооборота; формирование банков данных входящих, исход</w:t>
      </w:r>
      <w:r w:rsidRPr="00DA2CDD">
        <w:rPr>
          <w:sz w:val="32"/>
          <w:szCs w:val="32"/>
          <w:lang w:eastAsia="ar-SA"/>
        </w:rPr>
        <w:t>я</w:t>
      </w:r>
      <w:r w:rsidRPr="00DA2CDD">
        <w:rPr>
          <w:sz w:val="32"/>
          <w:szCs w:val="32"/>
          <w:lang w:eastAsia="ar-SA"/>
        </w:rPr>
        <w:t>щих и внутренних документов; предоставление оперативного доступа к информации с разграничением прав доступа. Система позволяет формализовать процессы обработки документов различными подра</w:t>
      </w:r>
      <w:r w:rsidRPr="00DA2CDD">
        <w:rPr>
          <w:sz w:val="32"/>
          <w:szCs w:val="32"/>
          <w:lang w:eastAsia="ar-SA"/>
        </w:rPr>
        <w:t>з</w:t>
      </w:r>
      <w:r w:rsidRPr="00DA2CDD">
        <w:rPr>
          <w:sz w:val="32"/>
          <w:szCs w:val="32"/>
          <w:lang w:eastAsia="ar-SA"/>
        </w:rPr>
        <w:t>делениями и исполнителями, задавать маршруты движения докуме</w:t>
      </w:r>
      <w:r w:rsidRPr="00DA2CDD">
        <w:rPr>
          <w:sz w:val="32"/>
          <w:szCs w:val="32"/>
          <w:lang w:eastAsia="ar-SA"/>
        </w:rPr>
        <w:t>н</w:t>
      </w:r>
      <w:r w:rsidRPr="00DA2CDD">
        <w:rPr>
          <w:sz w:val="32"/>
          <w:szCs w:val="32"/>
          <w:lang w:eastAsia="ar-SA"/>
        </w:rPr>
        <w:t>тов, осуществлять планирование документооборота, отслеживать фактическое перемещение документов, создание и развитие эле</w:t>
      </w:r>
      <w:r w:rsidRPr="00DA2CDD">
        <w:rPr>
          <w:sz w:val="32"/>
          <w:szCs w:val="32"/>
          <w:lang w:eastAsia="ar-SA"/>
        </w:rPr>
        <w:t>к</w:t>
      </w:r>
      <w:r w:rsidRPr="00DA2CDD">
        <w:rPr>
          <w:sz w:val="32"/>
          <w:szCs w:val="32"/>
          <w:lang w:eastAsia="ar-SA"/>
        </w:rPr>
        <w:t>тронной законопроектной базы. Исходя из назначения Системы, в с</w:t>
      </w:r>
      <w:r w:rsidRPr="00DA2CDD">
        <w:rPr>
          <w:sz w:val="32"/>
          <w:szCs w:val="32"/>
          <w:lang w:eastAsia="ar-SA"/>
        </w:rPr>
        <w:t>о</w:t>
      </w:r>
      <w:r w:rsidRPr="00DA2CDD">
        <w:rPr>
          <w:sz w:val="32"/>
          <w:szCs w:val="32"/>
          <w:lang w:eastAsia="ar-SA"/>
        </w:rPr>
        <w:t>став логической структуры САЭД включены следующие прикладные модули: Учет служебной корреспонденции; Приемная; Учет писем и обращений граждан; Рабочее место исполнителя; Централизованный контроль исполнения; Архив; Справочники; Администрирование; Разработка официальных документов; Регистрация официальных д</w:t>
      </w:r>
      <w:r w:rsidRPr="00DA2CDD">
        <w:rPr>
          <w:sz w:val="32"/>
          <w:szCs w:val="32"/>
          <w:lang w:eastAsia="ar-SA"/>
        </w:rPr>
        <w:t>о</w:t>
      </w:r>
      <w:r w:rsidRPr="00DA2CDD">
        <w:rPr>
          <w:sz w:val="32"/>
          <w:szCs w:val="32"/>
          <w:lang w:eastAsia="ar-SA"/>
        </w:rPr>
        <w:t>кументов.</w:t>
      </w:r>
    </w:p>
    <w:p w:rsidR="005E0359" w:rsidRPr="00DA2CDD" w:rsidRDefault="005E0359" w:rsidP="005E0359">
      <w:pPr>
        <w:tabs>
          <w:tab w:val="left" w:pos="720"/>
        </w:tabs>
        <w:ind w:firstLine="709"/>
        <w:jc w:val="both"/>
        <w:rPr>
          <w:sz w:val="32"/>
          <w:szCs w:val="32"/>
          <w:lang w:eastAsia="ar-SA"/>
        </w:rPr>
      </w:pPr>
      <w:r w:rsidRPr="00DA2CDD">
        <w:rPr>
          <w:sz w:val="32"/>
          <w:szCs w:val="32"/>
          <w:lang w:eastAsia="ar-SA"/>
        </w:rPr>
        <w:t>Все пользователи программы, в зависимости от выполняемых функций, разделяются на группы. В системе группы определены при помощи механизма ролей:</w:t>
      </w:r>
    </w:p>
    <w:p w:rsidR="005E0359" w:rsidRPr="00DA2CDD" w:rsidRDefault="005E0359" w:rsidP="005E0359">
      <w:pPr>
        <w:tabs>
          <w:tab w:val="left" w:pos="720"/>
        </w:tabs>
        <w:ind w:firstLine="709"/>
        <w:jc w:val="both"/>
        <w:rPr>
          <w:sz w:val="32"/>
          <w:szCs w:val="32"/>
          <w:lang w:eastAsia="ar-SA"/>
        </w:rPr>
      </w:pPr>
      <w:r w:rsidRPr="00DA2CDD">
        <w:rPr>
          <w:sz w:val="32"/>
          <w:szCs w:val="32"/>
        </w:rPr>
        <w:t>–</w:t>
      </w:r>
      <w:r w:rsidRPr="00DA2CDD">
        <w:rPr>
          <w:sz w:val="32"/>
          <w:szCs w:val="32"/>
          <w:lang w:eastAsia="ar-SA"/>
        </w:rPr>
        <w:t xml:space="preserve"> администратор безопасности;</w:t>
      </w:r>
    </w:p>
    <w:p w:rsidR="005E0359" w:rsidRPr="00DA2CDD" w:rsidRDefault="005E0359" w:rsidP="005E0359">
      <w:pPr>
        <w:tabs>
          <w:tab w:val="left" w:pos="720"/>
        </w:tabs>
        <w:ind w:firstLine="709"/>
        <w:jc w:val="both"/>
        <w:rPr>
          <w:sz w:val="32"/>
          <w:szCs w:val="32"/>
          <w:lang w:eastAsia="ar-SA"/>
        </w:rPr>
      </w:pPr>
      <w:r w:rsidRPr="00DA2CDD">
        <w:rPr>
          <w:sz w:val="32"/>
          <w:szCs w:val="32"/>
        </w:rPr>
        <w:t>–</w:t>
      </w:r>
      <w:r w:rsidRPr="00DA2CDD">
        <w:rPr>
          <w:sz w:val="32"/>
          <w:szCs w:val="32"/>
          <w:lang w:eastAsia="ar-SA"/>
        </w:rPr>
        <w:t xml:space="preserve"> администратор системы;</w:t>
      </w:r>
    </w:p>
    <w:p w:rsidR="005E0359" w:rsidRPr="00DA2CDD" w:rsidRDefault="005E0359" w:rsidP="005E0359">
      <w:pPr>
        <w:tabs>
          <w:tab w:val="left" w:pos="720"/>
        </w:tabs>
        <w:ind w:firstLine="709"/>
        <w:jc w:val="both"/>
        <w:rPr>
          <w:sz w:val="32"/>
          <w:szCs w:val="32"/>
          <w:lang w:eastAsia="ar-SA"/>
        </w:rPr>
      </w:pPr>
      <w:r w:rsidRPr="00DA2CDD">
        <w:rPr>
          <w:sz w:val="32"/>
          <w:szCs w:val="32"/>
        </w:rPr>
        <w:t>–</w:t>
      </w:r>
      <w:r w:rsidRPr="00DA2CDD">
        <w:rPr>
          <w:sz w:val="32"/>
          <w:szCs w:val="32"/>
          <w:lang w:eastAsia="ar-SA"/>
        </w:rPr>
        <w:t xml:space="preserve"> регистратор отдела делопроизводства;</w:t>
      </w:r>
    </w:p>
    <w:p w:rsidR="005E0359" w:rsidRPr="00DA2CDD" w:rsidRDefault="005E0359" w:rsidP="005E0359">
      <w:pPr>
        <w:tabs>
          <w:tab w:val="left" w:pos="720"/>
        </w:tabs>
        <w:ind w:firstLine="709"/>
        <w:jc w:val="both"/>
        <w:rPr>
          <w:sz w:val="32"/>
          <w:szCs w:val="32"/>
          <w:lang w:eastAsia="ar-SA"/>
        </w:rPr>
      </w:pPr>
      <w:r w:rsidRPr="00DA2CDD">
        <w:rPr>
          <w:sz w:val="32"/>
          <w:szCs w:val="32"/>
        </w:rPr>
        <w:t>–</w:t>
      </w:r>
      <w:r w:rsidRPr="00DA2CDD">
        <w:rPr>
          <w:sz w:val="32"/>
          <w:szCs w:val="32"/>
          <w:lang w:eastAsia="ar-SA"/>
        </w:rPr>
        <w:t xml:space="preserve"> руководитель;</w:t>
      </w:r>
    </w:p>
    <w:p w:rsidR="005E0359" w:rsidRPr="00DA2CDD" w:rsidRDefault="005E0359" w:rsidP="005E0359">
      <w:pPr>
        <w:tabs>
          <w:tab w:val="left" w:pos="720"/>
        </w:tabs>
        <w:ind w:firstLine="709"/>
        <w:jc w:val="both"/>
        <w:rPr>
          <w:sz w:val="32"/>
          <w:szCs w:val="32"/>
          <w:lang w:eastAsia="ar-SA"/>
        </w:rPr>
      </w:pPr>
      <w:r w:rsidRPr="00DA2CDD">
        <w:rPr>
          <w:sz w:val="32"/>
          <w:szCs w:val="32"/>
        </w:rPr>
        <w:t>–</w:t>
      </w:r>
      <w:r w:rsidRPr="00DA2CDD">
        <w:rPr>
          <w:sz w:val="32"/>
          <w:szCs w:val="32"/>
          <w:lang w:eastAsia="ar-SA"/>
        </w:rPr>
        <w:t xml:space="preserve"> исполнитель;</w:t>
      </w:r>
    </w:p>
    <w:p w:rsidR="005E0359" w:rsidRPr="00DA2CDD" w:rsidRDefault="005E0359" w:rsidP="005E0359">
      <w:pPr>
        <w:tabs>
          <w:tab w:val="left" w:pos="720"/>
        </w:tabs>
        <w:ind w:firstLine="709"/>
        <w:jc w:val="both"/>
        <w:rPr>
          <w:sz w:val="32"/>
          <w:szCs w:val="32"/>
          <w:lang w:eastAsia="ar-SA"/>
        </w:rPr>
      </w:pPr>
      <w:r w:rsidRPr="00DA2CDD">
        <w:rPr>
          <w:sz w:val="32"/>
          <w:szCs w:val="32"/>
        </w:rPr>
        <w:t>–</w:t>
      </w:r>
      <w:r w:rsidRPr="00DA2CDD">
        <w:rPr>
          <w:sz w:val="32"/>
          <w:szCs w:val="32"/>
          <w:lang w:eastAsia="ar-SA"/>
        </w:rPr>
        <w:t xml:space="preserve"> контролер;</w:t>
      </w:r>
    </w:p>
    <w:p w:rsidR="005E0359" w:rsidRPr="00DA2CDD" w:rsidRDefault="005E0359" w:rsidP="005E0359">
      <w:pPr>
        <w:tabs>
          <w:tab w:val="left" w:pos="720"/>
        </w:tabs>
        <w:ind w:firstLine="709"/>
        <w:jc w:val="both"/>
        <w:rPr>
          <w:sz w:val="32"/>
          <w:szCs w:val="32"/>
          <w:lang w:eastAsia="ar-SA"/>
        </w:rPr>
      </w:pPr>
      <w:r w:rsidRPr="00DA2CDD">
        <w:rPr>
          <w:sz w:val="32"/>
          <w:szCs w:val="32"/>
        </w:rPr>
        <w:t>–</w:t>
      </w:r>
      <w:r w:rsidRPr="00DA2CDD">
        <w:rPr>
          <w:sz w:val="32"/>
          <w:szCs w:val="32"/>
          <w:lang w:eastAsia="ar-SA"/>
        </w:rPr>
        <w:t xml:space="preserve"> секретарь приемной;</w:t>
      </w:r>
    </w:p>
    <w:p w:rsidR="005E0359" w:rsidRPr="00DA2CDD" w:rsidRDefault="005E0359" w:rsidP="005E0359">
      <w:pPr>
        <w:tabs>
          <w:tab w:val="left" w:pos="720"/>
        </w:tabs>
        <w:ind w:firstLine="709"/>
        <w:jc w:val="both"/>
        <w:rPr>
          <w:sz w:val="32"/>
          <w:szCs w:val="32"/>
          <w:lang w:eastAsia="ar-SA"/>
        </w:rPr>
      </w:pPr>
      <w:r w:rsidRPr="00DA2CDD">
        <w:rPr>
          <w:sz w:val="32"/>
          <w:szCs w:val="32"/>
        </w:rPr>
        <w:t>–</w:t>
      </w:r>
      <w:r w:rsidRPr="00DA2CDD">
        <w:rPr>
          <w:sz w:val="32"/>
          <w:szCs w:val="32"/>
          <w:lang w:eastAsia="ar-SA"/>
        </w:rPr>
        <w:t xml:space="preserve"> регистратор писем и обращений граждан;</w:t>
      </w:r>
    </w:p>
    <w:p w:rsidR="005E0359" w:rsidRPr="00DA2CDD" w:rsidRDefault="005E0359" w:rsidP="005E0359">
      <w:pPr>
        <w:tabs>
          <w:tab w:val="left" w:pos="720"/>
        </w:tabs>
        <w:ind w:firstLine="709"/>
        <w:jc w:val="both"/>
        <w:rPr>
          <w:sz w:val="32"/>
          <w:szCs w:val="32"/>
          <w:lang w:eastAsia="ar-SA"/>
        </w:rPr>
      </w:pPr>
      <w:r w:rsidRPr="00DA2CDD">
        <w:rPr>
          <w:sz w:val="32"/>
          <w:szCs w:val="32"/>
        </w:rPr>
        <w:t>–</w:t>
      </w:r>
      <w:r w:rsidRPr="00DA2CDD">
        <w:rPr>
          <w:sz w:val="32"/>
          <w:szCs w:val="32"/>
          <w:lang w:eastAsia="ar-SA"/>
        </w:rPr>
        <w:t xml:space="preserve"> архивариус.</w:t>
      </w:r>
    </w:p>
    <w:p w:rsidR="005E0359" w:rsidRPr="00DA2CDD" w:rsidRDefault="005E0359" w:rsidP="005E0359">
      <w:pPr>
        <w:ind w:firstLine="709"/>
        <w:jc w:val="both"/>
        <w:rPr>
          <w:sz w:val="32"/>
          <w:szCs w:val="32"/>
        </w:rPr>
      </w:pPr>
      <w:r w:rsidRPr="00DA2CDD">
        <w:rPr>
          <w:sz w:val="32"/>
          <w:szCs w:val="32"/>
        </w:rPr>
        <w:t>Анализ организации документооборота в Администрации Кра</w:t>
      </w:r>
      <w:r w:rsidRPr="00DA2CDD">
        <w:rPr>
          <w:sz w:val="32"/>
          <w:szCs w:val="32"/>
        </w:rPr>
        <w:t>с</w:t>
      </w:r>
      <w:r w:rsidRPr="00DA2CDD">
        <w:rPr>
          <w:sz w:val="32"/>
          <w:szCs w:val="32"/>
        </w:rPr>
        <w:t>нодарского края и степень взаимодействия со структурными подра</w:t>
      </w:r>
      <w:r w:rsidRPr="00DA2CDD">
        <w:rPr>
          <w:sz w:val="32"/>
          <w:szCs w:val="32"/>
        </w:rPr>
        <w:t>з</w:t>
      </w:r>
      <w:r w:rsidRPr="00DA2CDD">
        <w:rPr>
          <w:sz w:val="32"/>
          <w:szCs w:val="32"/>
        </w:rPr>
        <w:t>делениями показал, что наличие двух систем электронного докуме</w:t>
      </w:r>
      <w:r w:rsidRPr="00DA2CDD">
        <w:rPr>
          <w:sz w:val="32"/>
          <w:szCs w:val="32"/>
        </w:rPr>
        <w:t>н</w:t>
      </w:r>
      <w:r w:rsidRPr="00DA2CDD">
        <w:rPr>
          <w:sz w:val="32"/>
          <w:szCs w:val="32"/>
        </w:rPr>
        <w:t>тооборота, она из которых –</w:t>
      </w:r>
      <w:r w:rsidRPr="00DA2CDD">
        <w:rPr>
          <w:sz w:val="28"/>
          <w:szCs w:val="28"/>
        </w:rPr>
        <w:t xml:space="preserve"> </w:t>
      </w:r>
      <w:r w:rsidRPr="00DA2CDD">
        <w:rPr>
          <w:sz w:val="32"/>
          <w:szCs w:val="32"/>
        </w:rPr>
        <w:t>готовый «коробочный» продукт, а другая создана на основе СПО (свободного программного обеспечения), значительно усложняет работу. Решением указанной проблемы м</w:t>
      </w:r>
      <w:r w:rsidRPr="00DA2CDD">
        <w:rPr>
          <w:sz w:val="32"/>
          <w:szCs w:val="32"/>
        </w:rPr>
        <w:t>о</w:t>
      </w:r>
      <w:r w:rsidRPr="00DA2CDD">
        <w:rPr>
          <w:sz w:val="32"/>
          <w:szCs w:val="32"/>
        </w:rPr>
        <w:t xml:space="preserve">жет стать либо интегрирование систем, либо более дорогостоящий вариант замены двух систем новым продуктом. В данной ситуации </w:t>
      </w:r>
      <w:r w:rsidRPr="00DA2CDD">
        <w:rPr>
          <w:sz w:val="32"/>
          <w:szCs w:val="32"/>
        </w:rPr>
        <w:lastRenderedPageBreak/>
        <w:t>представляется целесообразным рассмотреть вопрос о создании ед</w:t>
      </w:r>
      <w:r w:rsidRPr="00DA2CDD">
        <w:rPr>
          <w:sz w:val="32"/>
          <w:szCs w:val="32"/>
        </w:rPr>
        <w:t>и</w:t>
      </w:r>
      <w:r w:rsidRPr="00DA2CDD">
        <w:rPr>
          <w:sz w:val="32"/>
          <w:szCs w:val="32"/>
        </w:rPr>
        <w:t>ной</w:t>
      </w:r>
      <w:r w:rsidR="00EE253B" w:rsidRPr="00DA2CDD">
        <w:rPr>
          <w:sz w:val="32"/>
          <w:szCs w:val="32"/>
        </w:rPr>
        <w:t xml:space="preserve"> </w:t>
      </w:r>
      <w:r w:rsidRPr="00DA2CDD">
        <w:rPr>
          <w:sz w:val="32"/>
          <w:szCs w:val="32"/>
        </w:rPr>
        <w:t>централизованной системы электронного документооборота, подключение к ней федеральных и региональных органов исполн</w:t>
      </w:r>
      <w:r w:rsidRPr="00DA2CDD">
        <w:rPr>
          <w:sz w:val="32"/>
          <w:szCs w:val="32"/>
        </w:rPr>
        <w:t>и</w:t>
      </w:r>
      <w:r w:rsidRPr="00DA2CDD">
        <w:rPr>
          <w:sz w:val="32"/>
          <w:szCs w:val="32"/>
        </w:rPr>
        <w:t>тельной власти и муниципалитетов. Вместе с тем, стало очевидным, что реализация единой сети электронного документооборота органов государственной власти возможна и целесообразна на основе техн</w:t>
      </w:r>
      <w:r w:rsidRPr="00DA2CDD">
        <w:rPr>
          <w:sz w:val="32"/>
          <w:szCs w:val="32"/>
        </w:rPr>
        <w:t>о</w:t>
      </w:r>
      <w:r w:rsidRPr="00DA2CDD">
        <w:rPr>
          <w:sz w:val="32"/>
          <w:szCs w:val="32"/>
        </w:rPr>
        <w:t>логии облачных вычислений.</w:t>
      </w:r>
    </w:p>
    <w:p w:rsidR="005E0359" w:rsidRPr="00DA2CDD" w:rsidRDefault="005E0359" w:rsidP="005E0359">
      <w:pPr>
        <w:pStyle w:val="a9"/>
        <w:tabs>
          <w:tab w:val="left" w:pos="993"/>
        </w:tabs>
        <w:autoSpaceDE w:val="0"/>
        <w:autoSpaceDN w:val="0"/>
        <w:adjustRightInd w:val="0"/>
        <w:spacing w:after="0" w:line="240" w:lineRule="auto"/>
        <w:ind w:left="0" w:firstLine="709"/>
        <w:jc w:val="both"/>
        <w:rPr>
          <w:rFonts w:ascii="Times New Roman" w:hAnsi="Times New Roman" w:cs="Times New Roman"/>
          <w:sz w:val="32"/>
          <w:szCs w:val="32"/>
          <w:highlight w:val="yellow"/>
        </w:rPr>
      </w:pPr>
      <w:r w:rsidRPr="00DA2CDD">
        <w:rPr>
          <w:rFonts w:ascii="Times New Roman" w:hAnsi="Times New Roman" w:cs="Times New Roman"/>
          <w:sz w:val="32"/>
          <w:szCs w:val="32"/>
        </w:rPr>
        <w:t>За последние годы проделана огромная работа по обеспечению всех исполнительных органов и муниципальных образований Кра</w:t>
      </w:r>
      <w:r w:rsidRPr="00DA2CDD">
        <w:rPr>
          <w:rFonts w:ascii="Times New Roman" w:hAnsi="Times New Roman" w:cs="Times New Roman"/>
          <w:sz w:val="32"/>
          <w:szCs w:val="32"/>
        </w:rPr>
        <w:t>с</w:t>
      </w:r>
      <w:r w:rsidRPr="00DA2CDD">
        <w:rPr>
          <w:rFonts w:ascii="Times New Roman" w:hAnsi="Times New Roman" w:cs="Times New Roman"/>
          <w:sz w:val="32"/>
          <w:szCs w:val="32"/>
        </w:rPr>
        <w:t>нодарского края системами электронного документооборота [6].</w:t>
      </w:r>
      <w:r w:rsidR="00372B76" w:rsidRPr="00DA2CDD">
        <w:rPr>
          <w:rFonts w:ascii="Times New Roman" w:hAnsi="Times New Roman" w:cs="Times New Roman"/>
          <w:sz w:val="32"/>
          <w:szCs w:val="32"/>
        </w:rPr>
        <w:t xml:space="preserve"> </w:t>
      </w:r>
      <w:r w:rsidRPr="00DA2CDD">
        <w:rPr>
          <w:rFonts w:ascii="Times New Roman" w:hAnsi="Times New Roman" w:cs="Times New Roman"/>
          <w:sz w:val="32"/>
          <w:szCs w:val="32"/>
        </w:rPr>
        <w:t>Н</w:t>
      </w:r>
      <w:r w:rsidRPr="00DA2CDD">
        <w:rPr>
          <w:rFonts w:ascii="Times New Roman" w:hAnsi="Times New Roman" w:cs="Times New Roman"/>
          <w:sz w:val="32"/>
          <w:szCs w:val="32"/>
        </w:rPr>
        <w:t>а</w:t>
      </w:r>
      <w:r w:rsidRPr="00DA2CDD">
        <w:rPr>
          <w:rFonts w:ascii="Times New Roman" w:hAnsi="Times New Roman" w:cs="Times New Roman"/>
          <w:sz w:val="32"/>
          <w:szCs w:val="32"/>
        </w:rPr>
        <w:t>копленный потенциал в развитии информационн</w:t>
      </w:r>
      <w:proofErr w:type="gramStart"/>
      <w:r w:rsidRPr="00DA2CDD">
        <w:rPr>
          <w:rFonts w:ascii="Times New Roman" w:hAnsi="Times New Roman" w:cs="Times New Roman"/>
          <w:sz w:val="32"/>
          <w:szCs w:val="32"/>
        </w:rPr>
        <w:t>о-</w:t>
      </w:r>
      <w:proofErr w:type="gramEnd"/>
      <w:r w:rsidRPr="00DA2CDD">
        <w:rPr>
          <w:rFonts w:ascii="Times New Roman" w:hAnsi="Times New Roman" w:cs="Times New Roman"/>
          <w:sz w:val="32"/>
          <w:szCs w:val="32"/>
        </w:rPr>
        <w:t xml:space="preserve"> коммуникацио</w:t>
      </w:r>
      <w:r w:rsidRPr="00DA2CDD">
        <w:rPr>
          <w:rFonts w:ascii="Times New Roman" w:hAnsi="Times New Roman" w:cs="Times New Roman"/>
          <w:sz w:val="32"/>
          <w:szCs w:val="32"/>
        </w:rPr>
        <w:t>н</w:t>
      </w:r>
      <w:r w:rsidRPr="00DA2CDD">
        <w:rPr>
          <w:rFonts w:ascii="Times New Roman" w:hAnsi="Times New Roman" w:cs="Times New Roman"/>
          <w:sz w:val="32"/>
          <w:szCs w:val="32"/>
        </w:rPr>
        <w:t>ных технологий позволил достичь положительных результатов. В н</w:t>
      </w:r>
      <w:r w:rsidRPr="00DA2CDD">
        <w:rPr>
          <w:rFonts w:ascii="Times New Roman" w:hAnsi="Times New Roman" w:cs="Times New Roman"/>
          <w:sz w:val="32"/>
          <w:szCs w:val="32"/>
        </w:rPr>
        <w:t>а</w:t>
      </w:r>
      <w:r w:rsidRPr="00DA2CDD">
        <w:rPr>
          <w:rFonts w:ascii="Times New Roman" w:hAnsi="Times New Roman" w:cs="Times New Roman"/>
          <w:sz w:val="32"/>
          <w:szCs w:val="32"/>
        </w:rPr>
        <w:t>стоящее время в данной области основные усилия сосредоточены на реализации Постановления Главы администрации (губернатора) Краснодарского края от 6 сентября 2011 г. № 948/1 «Об утверждении долгосрочной краевой целевой программы «Информационное общ</w:t>
      </w:r>
      <w:r w:rsidRPr="00DA2CDD">
        <w:rPr>
          <w:rFonts w:ascii="Times New Roman" w:hAnsi="Times New Roman" w:cs="Times New Roman"/>
          <w:sz w:val="32"/>
          <w:szCs w:val="32"/>
        </w:rPr>
        <w:t>е</w:t>
      </w:r>
      <w:r w:rsidRPr="00DA2CDD">
        <w:rPr>
          <w:rFonts w:ascii="Times New Roman" w:hAnsi="Times New Roman" w:cs="Times New Roman"/>
          <w:sz w:val="32"/>
          <w:szCs w:val="32"/>
        </w:rPr>
        <w:t xml:space="preserve">ство Кубани (2012-2015 годы)» [7]. </w:t>
      </w:r>
    </w:p>
    <w:p w:rsidR="005E0359" w:rsidRPr="00DA2CDD" w:rsidRDefault="005E0359" w:rsidP="005E0359">
      <w:pPr>
        <w:tabs>
          <w:tab w:val="left" w:pos="993"/>
        </w:tabs>
        <w:ind w:firstLine="709"/>
        <w:jc w:val="both"/>
        <w:rPr>
          <w:b/>
          <w:sz w:val="32"/>
          <w:szCs w:val="32"/>
        </w:rPr>
      </w:pPr>
    </w:p>
    <w:p w:rsidR="005E0359" w:rsidRPr="00DA2CDD" w:rsidRDefault="005E0359" w:rsidP="005E0359">
      <w:pPr>
        <w:tabs>
          <w:tab w:val="left" w:pos="993"/>
        </w:tabs>
        <w:ind w:firstLine="709"/>
        <w:jc w:val="both"/>
        <w:rPr>
          <w:i/>
          <w:sz w:val="32"/>
          <w:szCs w:val="32"/>
        </w:rPr>
      </w:pPr>
      <w:r w:rsidRPr="00DA2CDD">
        <w:rPr>
          <w:i/>
          <w:sz w:val="32"/>
          <w:szCs w:val="32"/>
        </w:rPr>
        <w:t>Примечания</w:t>
      </w:r>
    </w:p>
    <w:p w:rsidR="005E0359" w:rsidRPr="00DA2CDD" w:rsidRDefault="005E0359" w:rsidP="005E0359">
      <w:pPr>
        <w:tabs>
          <w:tab w:val="left" w:pos="993"/>
        </w:tabs>
        <w:ind w:firstLine="709"/>
        <w:jc w:val="both"/>
        <w:rPr>
          <w:i/>
          <w:sz w:val="32"/>
          <w:szCs w:val="32"/>
        </w:rPr>
      </w:pPr>
    </w:p>
    <w:p w:rsidR="005E0359" w:rsidRPr="00DA2CDD" w:rsidRDefault="005E0359" w:rsidP="005E0359">
      <w:pPr>
        <w:tabs>
          <w:tab w:val="left" w:pos="993"/>
        </w:tabs>
        <w:ind w:firstLine="709"/>
        <w:jc w:val="both"/>
        <w:rPr>
          <w:sz w:val="28"/>
          <w:szCs w:val="28"/>
        </w:rPr>
      </w:pPr>
      <w:r w:rsidRPr="00DA2CDD">
        <w:rPr>
          <w:sz w:val="28"/>
          <w:szCs w:val="28"/>
        </w:rPr>
        <w:t>1. Указ Президента РФ от 7 февраля 2008 г. № Пр-212 «</w:t>
      </w:r>
      <w:hyperlink r:id="rId18" w:history="1">
        <w:r w:rsidRPr="00DA2CDD">
          <w:rPr>
            <w:sz w:val="28"/>
            <w:szCs w:val="28"/>
          </w:rPr>
          <w:t>Стратегия</w:t>
        </w:r>
      </w:hyperlink>
      <w:r w:rsidRPr="00DA2CDD">
        <w:rPr>
          <w:sz w:val="28"/>
          <w:szCs w:val="28"/>
        </w:rPr>
        <w:t xml:space="preserve"> разв</w:t>
      </w:r>
      <w:r w:rsidRPr="00DA2CDD">
        <w:rPr>
          <w:sz w:val="28"/>
          <w:szCs w:val="28"/>
        </w:rPr>
        <w:t>и</w:t>
      </w:r>
      <w:r w:rsidRPr="00DA2CDD">
        <w:rPr>
          <w:sz w:val="28"/>
          <w:szCs w:val="28"/>
        </w:rPr>
        <w:t xml:space="preserve">тия информационного общества в Российской Федерации» // СЗ </w:t>
      </w:r>
      <w:r w:rsidRPr="00DA2CDD">
        <w:rPr>
          <w:sz w:val="28"/>
          <w:szCs w:val="28"/>
          <w:shd w:val="clear" w:color="auto" w:fill="FFFFFF"/>
        </w:rPr>
        <w:t>РФ.</w:t>
      </w:r>
      <w:r w:rsidRPr="00DA2CDD">
        <w:rPr>
          <w:sz w:val="32"/>
          <w:szCs w:val="32"/>
        </w:rPr>
        <w:t xml:space="preserve"> –</w:t>
      </w:r>
      <w:r w:rsidRPr="00DA2CDD">
        <w:rPr>
          <w:sz w:val="28"/>
          <w:szCs w:val="28"/>
          <w:shd w:val="clear" w:color="auto" w:fill="FFFFFF"/>
        </w:rPr>
        <w:t xml:space="preserve"> 2009.</w:t>
      </w:r>
      <w:r w:rsidRPr="00DA2CDD">
        <w:rPr>
          <w:sz w:val="32"/>
          <w:szCs w:val="32"/>
        </w:rPr>
        <w:t xml:space="preserve"> –</w:t>
      </w:r>
      <w:r w:rsidRPr="00DA2CDD">
        <w:rPr>
          <w:sz w:val="28"/>
          <w:szCs w:val="28"/>
          <w:shd w:val="clear" w:color="auto" w:fill="FFFFFF"/>
        </w:rPr>
        <w:t xml:space="preserve"> № 20. </w:t>
      </w:r>
    </w:p>
    <w:p w:rsidR="005E0359" w:rsidRPr="00DA2CDD" w:rsidRDefault="005E0359" w:rsidP="005E0359">
      <w:pPr>
        <w:tabs>
          <w:tab w:val="left" w:pos="993"/>
        </w:tabs>
        <w:ind w:firstLine="709"/>
        <w:jc w:val="both"/>
        <w:rPr>
          <w:sz w:val="28"/>
          <w:szCs w:val="28"/>
        </w:rPr>
      </w:pPr>
      <w:r w:rsidRPr="00DA2CDD">
        <w:rPr>
          <w:sz w:val="28"/>
          <w:szCs w:val="28"/>
        </w:rPr>
        <w:t xml:space="preserve">2. </w:t>
      </w:r>
      <w:hyperlink r:id="rId19" w:history="1">
        <w:r w:rsidRPr="00DA2CDD">
          <w:rPr>
            <w:sz w:val="28"/>
            <w:szCs w:val="28"/>
          </w:rPr>
          <w:t>Распоряжение</w:t>
        </w:r>
      </w:hyperlink>
      <w:r w:rsidRPr="00DA2CDD">
        <w:rPr>
          <w:sz w:val="28"/>
          <w:szCs w:val="28"/>
        </w:rPr>
        <w:t xml:space="preserve"> Правительства РФ 20 ноября 2010 г. № 1815-р «О гос</w:t>
      </w:r>
      <w:r w:rsidRPr="00DA2CDD">
        <w:rPr>
          <w:sz w:val="28"/>
          <w:szCs w:val="28"/>
        </w:rPr>
        <w:t>у</w:t>
      </w:r>
      <w:r w:rsidRPr="00DA2CDD">
        <w:rPr>
          <w:sz w:val="28"/>
          <w:szCs w:val="28"/>
        </w:rPr>
        <w:t xml:space="preserve">дарственной программе Российской Федерации «Информационное общество (2011-2020 годы)» от // СЗ РФ. </w:t>
      </w:r>
      <w:r w:rsidRPr="00DA2CDD">
        <w:rPr>
          <w:sz w:val="32"/>
          <w:szCs w:val="32"/>
        </w:rPr>
        <w:t>–</w:t>
      </w:r>
      <w:r w:rsidRPr="00DA2CDD">
        <w:rPr>
          <w:sz w:val="28"/>
          <w:szCs w:val="28"/>
        </w:rPr>
        <w:t xml:space="preserve"> 2010. </w:t>
      </w:r>
      <w:r w:rsidRPr="00DA2CDD">
        <w:rPr>
          <w:sz w:val="32"/>
          <w:szCs w:val="32"/>
        </w:rPr>
        <w:t>–</w:t>
      </w:r>
      <w:r w:rsidRPr="00DA2CDD">
        <w:rPr>
          <w:sz w:val="28"/>
          <w:szCs w:val="28"/>
        </w:rPr>
        <w:t xml:space="preserve"> № 46. </w:t>
      </w:r>
      <w:r w:rsidRPr="00DA2CDD">
        <w:rPr>
          <w:sz w:val="32"/>
          <w:szCs w:val="32"/>
        </w:rPr>
        <w:t>–</w:t>
      </w:r>
      <w:r w:rsidRPr="00DA2CDD">
        <w:rPr>
          <w:sz w:val="28"/>
          <w:szCs w:val="28"/>
        </w:rPr>
        <w:t xml:space="preserve"> Ст. 6026.</w:t>
      </w:r>
    </w:p>
    <w:p w:rsidR="005E0359" w:rsidRPr="00DA2CDD" w:rsidRDefault="005E0359" w:rsidP="005E0359">
      <w:pPr>
        <w:tabs>
          <w:tab w:val="left" w:pos="993"/>
        </w:tabs>
        <w:autoSpaceDE w:val="0"/>
        <w:autoSpaceDN w:val="0"/>
        <w:adjustRightInd w:val="0"/>
        <w:ind w:firstLine="709"/>
        <w:jc w:val="both"/>
        <w:rPr>
          <w:sz w:val="28"/>
          <w:szCs w:val="28"/>
        </w:rPr>
      </w:pPr>
      <w:r w:rsidRPr="00DA2CDD">
        <w:rPr>
          <w:sz w:val="28"/>
          <w:szCs w:val="28"/>
        </w:rPr>
        <w:t>3. Закон Краснодарского края от 1 июля 2008 г. №1517 – КЗ «Об инфо</w:t>
      </w:r>
      <w:r w:rsidRPr="00DA2CDD">
        <w:rPr>
          <w:sz w:val="28"/>
          <w:szCs w:val="28"/>
        </w:rPr>
        <w:t>р</w:t>
      </w:r>
      <w:r w:rsidRPr="00DA2CDD">
        <w:rPr>
          <w:sz w:val="28"/>
          <w:szCs w:val="28"/>
        </w:rPr>
        <w:t xml:space="preserve">мационных системах и информатизации Краснодарского края». </w:t>
      </w:r>
    </w:p>
    <w:p w:rsidR="005E0359" w:rsidRPr="00DA2CDD" w:rsidRDefault="005E0359" w:rsidP="005E0359">
      <w:pPr>
        <w:tabs>
          <w:tab w:val="left" w:pos="993"/>
        </w:tabs>
        <w:autoSpaceDE w:val="0"/>
        <w:autoSpaceDN w:val="0"/>
        <w:adjustRightInd w:val="0"/>
        <w:ind w:firstLine="709"/>
        <w:jc w:val="both"/>
        <w:rPr>
          <w:sz w:val="28"/>
          <w:szCs w:val="28"/>
        </w:rPr>
      </w:pPr>
      <w:r w:rsidRPr="00DA2CDD">
        <w:rPr>
          <w:sz w:val="28"/>
          <w:szCs w:val="28"/>
        </w:rPr>
        <w:t>4. Распоряжение Главы администрации Краснодарского края от 24 марта 2008 г. № 176-Р «Об опытной эксплуатации системы электронного документ</w:t>
      </w:r>
      <w:r w:rsidRPr="00DA2CDD">
        <w:rPr>
          <w:sz w:val="28"/>
          <w:szCs w:val="28"/>
        </w:rPr>
        <w:t>о</w:t>
      </w:r>
      <w:r w:rsidRPr="00DA2CDD">
        <w:rPr>
          <w:sz w:val="28"/>
          <w:szCs w:val="28"/>
        </w:rPr>
        <w:t xml:space="preserve">оборота». </w:t>
      </w:r>
    </w:p>
    <w:p w:rsidR="005E0359" w:rsidRPr="00DA2CDD" w:rsidRDefault="005E0359" w:rsidP="005E0359">
      <w:pPr>
        <w:tabs>
          <w:tab w:val="left" w:pos="993"/>
        </w:tabs>
        <w:autoSpaceDE w:val="0"/>
        <w:autoSpaceDN w:val="0"/>
        <w:adjustRightInd w:val="0"/>
        <w:ind w:firstLine="709"/>
        <w:jc w:val="both"/>
        <w:rPr>
          <w:sz w:val="28"/>
          <w:szCs w:val="28"/>
        </w:rPr>
      </w:pPr>
      <w:r w:rsidRPr="00DA2CDD">
        <w:rPr>
          <w:sz w:val="28"/>
          <w:szCs w:val="28"/>
        </w:rPr>
        <w:t>5. Распоряжение Главы администрации (губернатора) Краснодарского края от 31 ноября 2008 г. № 897-Р «О внедрении системы электронного док</w:t>
      </w:r>
      <w:r w:rsidRPr="00DA2CDD">
        <w:rPr>
          <w:sz w:val="28"/>
          <w:szCs w:val="28"/>
        </w:rPr>
        <w:t>у</w:t>
      </w:r>
      <w:r w:rsidRPr="00DA2CDD">
        <w:rPr>
          <w:sz w:val="28"/>
          <w:szCs w:val="28"/>
        </w:rPr>
        <w:t xml:space="preserve">ментооборота».   </w:t>
      </w:r>
    </w:p>
    <w:p w:rsidR="005E0359" w:rsidRPr="00DA2CDD" w:rsidRDefault="005E0359" w:rsidP="005E0359">
      <w:pPr>
        <w:tabs>
          <w:tab w:val="left" w:pos="993"/>
        </w:tabs>
        <w:autoSpaceDE w:val="0"/>
        <w:autoSpaceDN w:val="0"/>
        <w:adjustRightInd w:val="0"/>
        <w:ind w:firstLine="709"/>
        <w:jc w:val="both"/>
        <w:rPr>
          <w:sz w:val="28"/>
          <w:szCs w:val="28"/>
        </w:rPr>
      </w:pPr>
      <w:r w:rsidRPr="00DA2CDD">
        <w:rPr>
          <w:sz w:val="28"/>
          <w:szCs w:val="28"/>
        </w:rPr>
        <w:t>6. Постановление Главы администрации (губернатора) Краснодарского края от 11 февраля 2011 г. № 87 (с изменениями 6 сентября 2011 г.) «Об утве</w:t>
      </w:r>
      <w:r w:rsidRPr="00DA2CDD">
        <w:rPr>
          <w:sz w:val="28"/>
          <w:szCs w:val="28"/>
        </w:rPr>
        <w:t>р</w:t>
      </w:r>
      <w:r w:rsidRPr="00DA2CDD">
        <w:rPr>
          <w:sz w:val="28"/>
          <w:szCs w:val="28"/>
        </w:rPr>
        <w:t>ждении ведомственной целевой программы «Информационное общество Куб</w:t>
      </w:r>
      <w:r w:rsidRPr="00DA2CDD">
        <w:rPr>
          <w:sz w:val="28"/>
          <w:szCs w:val="28"/>
        </w:rPr>
        <w:t>а</w:t>
      </w:r>
      <w:r w:rsidRPr="00DA2CDD">
        <w:rPr>
          <w:sz w:val="28"/>
          <w:szCs w:val="28"/>
        </w:rPr>
        <w:t xml:space="preserve">ни на 2011 год». </w:t>
      </w:r>
    </w:p>
    <w:p w:rsidR="005E0359" w:rsidRPr="00DA2CDD" w:rsidRDefault="005E0359" w:rsidP="005E0359">
      <w:pPr>
        <w:tabs>
          <w:tab w:val="left" w:pos="993"/>
        </w:tabs>
        <w:autoSpaceDE w:val="0"/>
        <w:autoSpaceDN w:val="0"/>
        <w:adjustRightInd w:val="0"/>
        <w:ind w:firstLine="709"/>
        <w:jc w:val="both"/>
        <w:rPr>
          <w:sz w:val="28"/>
          <w:szCs w:val="28"/>
        </w:rPr>
      </w:pPr>
      <w:r w:rsidRPr="00DA2CDD">
        <w:rPr>
          <w:sz w:val="28"/>
          <w:szCs w:val="28"/>
        </w:rPr>
        <w:t>7. Постановление Главы администрации (губернатора) Краснодарского края от 6 сентября 2011 г. № 948/1 «Об утверждении долгосрочной краевой ц</w:t>
      </w:r>
      <w:r w:rsidRPr="00DA2CDD">
        <w:rPr>
          <w:sz w:val="28"/>
          <w:szCs w:val="28"/>
        </w:rPr>
        <w:t>е</w:t>
      </w:r>
      <w:r w:rsidRPr="00DA2CDD">
        <w:rPr>
          <w:sz w:val="28"/>
          <w:szCs w:val="28"/>
        </w:rPr>
        <w:t xml:space="preserve">левой программы «Информационное общество Кубани (2012-2015 годы)». </w:t>
      </w:r>
    </w:p>
    <w:p w:rsidR="00984670" w:rsidRPr="00DA2CDD" w:rsidRDefault="00984670" w:rsidP="00984670">
      <w:pPr>
        <w:jc w:val="center"/>
        <w:rPr>
          <w:b/>
          <w:i/>
          <w:sz w:val="32"/>
          <w:szCs w:val="32"/>
        </w:rPr>
      </w:pPr>
      <w:r w:rsidRPr="00DA2CDD">
        <w:rPr>
          <w:b/>
          <w:i/>
          <w:snapToGrid w:val="0"/>
          <w:sz w:val="32"/>
          <w:szCs w:val="32"/>
        </w:rPr>
        <w:lastRenderedPageBreak/>
        <w:t xml:space="preserve">Секция </w:t>
      </w:r>
      <w:r w:rsidRPr="00DA2CDD">
        <w:rPr>
          <w:b/>
          <w:i/>
          <w:snapToGrid w:val="0"/>
          <w:sz w:val="32"/>
          <w:szCs w:val="32"/>
          <w:lang w:val="en-US"/>
        </w:rPr>
        <w:t>IV</w:t>
      </w:r>
      <w:r w:rsidRPr="00DA2CDD">
        <w:rPr>
          <w:b/>
          <w:i/>
          <w:sz w:val="32"/>
          <w:szCs w:val="32"/>
        </w:rPr>
        <w:t xml:space="preserve"> «Методика преподавания </w:t>
      </w:r>
      <w:proofErr w:type="gramStart"/>
      <w:r w:rsidRPr="00DA2CDD">
        <w:rPr>
          <w:b/>
          <w:i/>
          <w:sz w:val="32"/>
          <w:szCs w:val="32"/>
        </w:rPr>
        <w:t>исторических</w:t>
      </w:r>
      <w:proofErr w:type="gramEnd"/>
    </w:p>
    <w:p w:rsidR="008C0CBF" w:rsidRPr="00DA2CDD" w:rsidRDefault="00984670" w:rsidP="008C0CBF">
      <w:pPr>
        <w:jc w:val="center"/>
        <w:rPr>
          <w:b/>
          <w:i/>
          <w:sz w:val="32"/>
          <w:szCs w:val="32"/>
        </w:rPr>
      </w:pPr>
      <w:r w:rsidRPr="00DA2CDD">
        <w:rPr>
          <w:b/>
          <w:i/>
          <w:sz w:val="32"/>
          <w:szCs w:val="32"/>
        </w:rPr>
        <w:t>дисциплин в средних и высших учебных заведениях»</w:t>
      </w:r>
    </w:p>
    <w:p w:rsidR="008C0CBF" w:rsidRPr="00DA2CDD" w:rsidRDefault="008C0CBF" w:rsidP="008C0CBF">
      <w:pPr>
        <w:jc w:val="both"/>
        <w:rPr>
          <w:sz w:val="32"/>
          <w:szCs w:val="32"/>
        </w:rPr>
      </w:pPr>
    </w:p>
    <w:p w:rsidR="008C0CBF" w:rsidRPr="00DA2CDD" w:rsidRDefault="008C0CBF" w:rsidP="008C0CBF">
      <w:pPr>
        <w:jc w:val="both"/>
        <w:rPr>
          <w:sz w:val="32"/>
          <w:szCs w:val="32"/>
        </w:rPr>
      </w:pPr>
      <w:r w:rsidRPr="00DA2CDD">
        <w:rPr>
          <w:sz w:val="32"/>
          <w:szCs w:val="32"/>
        </w:rPr>
        <w:t>УДК 371.374.01</w:t>
      </w:r>
    </w:p>
    <w:p w:rsidR="008C0CBF" w:rsidRPr="00DA2CDD" w:rsidRDefault="008C0CBF" w:rsidP="008C0CBF">
      <w:pPr>
        <w:pStyle w:val="ae"/>
        <w:spacing w:line="240" w:lineRule="auto"/>
        <w:ind w:firstLine="720"/>
        <w:jc w:val="right"/>
        <w:rPr>
          <w:b w:val="0"/>
          <w:sz w:val="32"/>
          <w:szCs w:val="32"/>
        </w:rPr>
      </w:pPr>
      <w:r w:rsidRPr="00DA2CDD">
        <w:rPr>
          <w:b w:val="0"/>
          <w:sz w:val="32"/>
          <w:szCs w:val="32"/>
        </w:rPr>
        <w:t>ГЕЧБАЯ  Е.Ю., ЛУКЬЯНЕНКОВА  В.В.,</w:t>
      </w:r>
    </w:p>
    <w:p w:rsidR="008C0CBF" w:rsidRPr="00DA2CDD" w:rsidRDefault="008C0CBF" w:rsidP="008C0CBF">
      <w:pPr>
        <w:pStyle w:val="ae"/>
        <w:spacing w:line="240" w:lineRule="auto"/>
        <w:ind w:firstLine="720"/>
        <w:jc w:val="right"/>
        <w:rPr>
          <w:b w:val="0"/>
          <w:sz w:val="32"/>
          <w:szCs w:val="32"/>
        </w:rPr>
      </w:pPr>
      <w:r w:rsidRPr="00DA2CDD">
        <w:rPr>
          <w:b w:val="0"/>
          <w:sz w:val="32"/>
          <w:szCs w:val="32"/>
        </w:rPr>
        <w:t xml:space="preserve">Россия, </w:t>
      </w:r>
      <w:proofErr w:type="gramStart"/>
      <w:r w:rsidRPr="00DA2CDD">
        <w:rPr>
          <w:b w:val="0"/>
          <w:sz w:val="32"/>
          <w:szCs w:val="32"/>
        </w:rPr>
        <w:t>г</w:t>
      </w:r>
      <w:proofErr w:type="gramEnd"/>
      <w:r w:rsidRPr="00DA2CDD">
        <w:rPr>
          <w:b w:val="0"/>
          <w:sz w:val="32"/>
          <w:szCs w:val="32"/>
        </w:rPr>
        <w:t>. Краснодар</w:t>
      </w:r>
    </w:p>
    <w:p w:rsidR="008C0CBF" w:rsidRPr="00DA2CDD" w:rsidRDefault="008C0CBF" w:rsidP="008C0CBF">
      <w:pPr>
        <w:ind w:left="-600" w:firstLine="709"/>
        <w:jc w:val="center"/>
        <w:rPr>
          <w:b/>
          <w:sz w:val="32"/>
          <w:szCs w:val="32"/>
        </w:rPr>
      </w:pPr>
    </w:p>
    <w:p w:rsidR="008C0CBF" w:rsidRPr="00DA2CDD" w:rsidRDefault="008C0CBF" w:rsidP="008C0CBF">
      <w:pPr>
        <w:jc w:val="center"/>
        <w:rPr>
          <w:b/>
          <w:sz w:val="32"/>
          <w:szCs w:val="32"/>
        </w:rPr>
      </w:pPr>
      <w:r w:rsidRPr="00DA2CDD">
        <w:rPr>
          <w:b/>
          <w:sz w:val="32"/>
          <w:szCs w:val="32"/>
        </w:rPr>
        <w:t>Особенности  подготовки  учащихся  к  сдаче  ЕГЭ  по  истории и  обществознанию: из опыта  работы  образовательного  агентства «Репетитор  Кубани»</w:t>
      </w:r>
    </w:p>
    <w:p w:rsidR="008C0CBF" w:rsidRPr="00DA2CDD" w:rsidRDefault="008C0CBF" w:rsidP="008C0CBF">
      <w:pPr>
        <w:rPr>
          <w:b/>
          <w:sz w:val="32"/>
          <w:szCs w:val="32"/>
        </w:rPr>
      </w:pPr>
    </w:p>
    <w:p w:rsidR="008C0CBF" w:rsidRPr="00DA2CDD" w:rsidRDefault="008C0CBF" w:rsidP="006B26AA">
      <w:pPr>
        <w:ind w:firstLine="709"/>
        <w:jc w:val="both"/>
        <w:rPr>
          <w:sz w:val="32"/>
          <w:szCs w:val="32"/>
        </w:rPr>
      </w:pPr>
      <w:r w:rsidRPr="00DA2CDD">
        <w:rPr>
          <w:sz w:val="32"/>
          <w:szCs w:val="32"/>
        </w:rPr>
        <w:t>В статье рассмотрена специфика работы преподавателей из о</w:t>
      </w:r>
      <w:r w:rsidRPr="00DA2CDD">
        <w:rPr>
          <w:sz w:val="32"/>
          <w:szCs w:val="32"/>
        </w:rPr>
        <w:t>б</w:t>
      </w:r>
      <w:r w:rsidRPr="00DA2CDD">
        <w:rPr>
          <w:sz w:val="32"/>
          <w:szCs w:val="32"/>
        </w:rPr>
        <w:t>разовательного агентства «Репетитор Кубани» по подготовке уч</w:t>
      </w:r>
      <w:r w:rsidRPr="00DA2CDD">
        <w:rPr>
          <w:sz w:val="32"/>
          <w:szCs w:val="32"/>
        </w:rPr>
        <w:t>а</w:t>
      </w:r>
      <w:r w:rsidRPr="00DA2CDD">
        <w:rPr>
          <w:sz w:val="32"/>
          <w:szCs w:val="32"/>
        </w:rPr>
        <w:t>щихся к сдаче ЕГЭ по истории и обществознанию. Опираясь на нак</w:t>
      </w:r>
      <w:r w:rsidRPr="00DA2CDD">
        <w:rPr>
          <w:sz w:val="32"/>
          <w:szCs w:val="32"/>
        </w:rPr>
        <w:t>о</w:t>
      </w:r>
      <w:r w:rsidRPr="00DA2CDD">
        <w:rPr>
          <w:sz w:val="32"/>
          <w:szCs w:val="32"/>
        </w:rPr>
        <w:t xml:space="preserve">пленный опыт, авторы раскрыли эффективные методы обучения и </w:t>
      </w:r>
      <w:r w:rsidRPr="00DA2CDD">
        <w:rPr>
          <w:rFonts w:eastAsia="Calibri"/>
          <w:sz w:val="32"/>
          <w:szCs w:val="32"/>
        </w:rPr>
        <w:t>усвоения учебного материала</w:t>
      </w:r>
      <w:r w:rsidRPr="00DA2CDD">
        <w:rPr>
          <w:sz w:val="32"/>
          <w:szCs w:val="32"/>
        </w:rPr>
        <w:t>, а также условия, необходимые для к</w:t>
      </w:r>
      <w:r w:rsidRPr="00DA2CDD">
        <w:rPr>
          <w:sz w:val="32"/>
          <w:szCs w:val="32"/>
        </w:rPr>
        <w:t>а</w:t>
      </w:r>
      <w:r w:rsidRPr="00DA2CDD">
        <w:rPr>
          <w:sz w:val="32"/>
          <w:szCs w:val="32"/>
        </w:rPr>
        <w:t>чественной подготовки учащихся к сдаче тестовых экзаменов по и</w:t>
      </w:r>
      <w:r w:rsidRPr="00DA2CDD">
        <w:rPr>
          <w:sz w:val="32"/>
          <w:szCs w:val="32"/>
        </w:rPr>
        <w:t>с</w:t>
      </w:r>
      <w:r w:rsidRPr="00DA2CDD">
        <w:rPr>
          <w:sz w:val="32"/>
          <w:szCs w:val="32"/>
        </w:rPr>
        <w:t>тории и обществознанию. В статье названа учебная литература, п</w:t>
      </w:r>
      <w:r w:rsidRPr="00DA2CDD">
        <w:rPr>
          <w:sz w:val="32"/>
          <w:szCs w:val="32"/>
        </w:rPr>
        <w:t>о</w:t>
      </w:r>
      <w:r w:rsidRPr="00DA2CDD">
        <w:rPr>
          <w:sz w:val="32"/>
          <w:szCs w:val="32"/>
        </w:rPr>
        <w:t>лезная при подготовке к сдаче экзаменов.</w:t>
      </w:r>
    </w:p>
    <w:p w:rsidR="008C0CBF" w:rsidRPr="00DA2CDD" w:rsidRDefault="008C0CBF" w:rsidP="003812A1">
      <w:pPr>
        <w:ind w:firstLine="709"/>
        <w:jc w:val="both"/>
        <w:rPr>
          <w:sz w:val="32"/>
          <w:szCs w:val="32"/>
        </w:rPr>
      </w:pPr>
      <w:r w:rsidRPr="00DA2CDD">
        <w:rPr>
          <w:i/>
          <w:sz w:val="32"/>
          <w:szCs w:val="32"/>
        </w:rPr>
        <w:t>Ключевые слова:</w:t>
      </w:r>
      <w:r w:rsidRPr="00DA2CDD">
        <w:rPr>
          <w:sz w:val="32"/>
          <w:szCs w:val="32"/>
        </w:rPr>
        <w:t xml:space="preserve"> </w:t>
      </w:r>
      <w:proofErr w:type="gramStart"/>
      <w:r w:rsidRPr="00DA2CDD">
        <w:rPr>
          <w:sz w:val="32"/>
          <w:szCs w:val="32"/>
        </w:rPr>
        <w:t>Краснодар, агентство дополнительного образ</w:t>
      </w:r>
      <w:r w:rsidRPr="00DA2CDD">
        <w:rPr>
          <w:sz w:val="32"/>
          <w:szCs w:val="32"/>
        </w:rPr>
        <w:t>о</w:t>
      </w:r>
      <w:r w:rsidRPr="00DA2CDD">
        <w:rPr>
          <w:sz w:val="32"/>
          <w:szCs w:val="32"/>
        </w:rPr>
        <w:t>вания «Репетитор Кубани»</w:t>
      </w:r>
      <w:r w:rsidRPr="00DA2CDD">
        <w:rPr>
          <w:i/>
          <w:sz w:val="32"/>
          <w:szCs w:val="32"/>
        </w:rPr>
        <w:t xml:space="preserve">, </w:t>
      </w:r>
      <w:r w:rsidRPr="00DA2CDD">
        <w:rPr>
          <w:sz w:val="32"/>
          <w:szCs w:val="32"/>
        </w:rPr>
        <w:t>ЕГЭ, образовательный стандарт, экзам</w:t>
      </w:r>
      <w:r w:rsidRPr="00DA2CDD">
        <w:rPr>
          <w:sz w:val="32"/>
          <w:szCs w:val="32"/>
        </w:rPr>
        <w:t>е</w:t>
      </w:r>
      <w:r w:rsidRPr="00DA2CDD">
        <w:rPr>
          <w:sz w:val="32"/>
          <w:szCs w:val="32"/>
        </w:rPr>
        <w:t>ны по истории и обществознанию, тестирование, методика препод</w:t>
      </w:r>
      <w:r w:rsidRPr="00DA2CDD">
        <w:rPr>
          <w:sz w:val="32"/>
          <w:szCs w:val="32"/>
        </w:rPr>
        <w:t>а</w:t>
      </w:r>
      <w:r w:rsidRPr="00DA2CDD">
        <w:rPr>
          <w:sz w:val="32"/>
          <w:szCs w:val="32"/>
        </w:rPr>
        <w:t>вания, учебные пособия.</w:t>
      </w:r>
      <w:proofErr w:type="gramEnd"/>
    </w:p>
    <w:p w:rsidR="008C0CBF" w:rsidRPr="00DA2CDD" w:rsidRDefault="008C0CBF" w:rsidP="008C0CBF">
      <w:pPr>
        <w:ind w:left="-600" w:firstLine="709"/>
        <w:jc w:val="both"/>
        <w:rPr>
          <w:sz w:val="32"/>
          <w:szCs w:val="32"/>
        </w:rPr>
      </w:pPr>
    </w:p>
    <w:p w:rsidR="008C0CBF" w:rsidRPr="00DA2CDD" w:rsidRDefault="008C0CBF" w:rsidP="008C0CBF">
      <w:pPr>
        <w:jc w:val="right"/>
        <w:rPr>
          <w:b/>
          <w:sz w:val="28"/>
          <w:szCs w:val="28"/>
          <w:lang w:val="en-US"/>
        </w:rPr>
      </w:pPr>
      <w:r w:rsidRPr="00DA2CDD">
        <w:rPr>
          <w:b/>
          <w:bCs/>
          <w:sz w:val="28"/>
          <w:szCs w:val="28"/>
          <w:lang w:val="en-US"/>
        </w:rPr>
        <w:t>Geshbaya E.Y.,</w:t>
      </w:r>
      <w:r w:rsidRPr="00DA2CDD">
        <w:rPr>
          <w:b/>
          <w:sz w:val="28"/>
          <w:szCs w:val="28"/>
          <w:lang w:val="en-US"/>
        </w:rPr>
        <w:t xml:space="preserve"> Lukyanenkova V.V.,</w:t>
      </w:r>
    </w:p>
    <w:p w:rsidR="008C0CBF" w:rsidRPr="00DA2CDD" w:rsidRDefault="008C0CBF" w:rsidP="008C0CBF">
      <w:pPr>
        <w:jc w:val="right"/>
        <w:rPr>
          <w:b/>
          <w:sz w:val="28"/>
          <w:szCs w:val="28"/>
          <w:lang w:val="en-US"/>
        </w:rPr>
      </w:pPr>
      <w:r w:rsidRPr="00DA2CDD">
        <w:rPr>
          <w:b/>
          <w:sz w:val="28"/>
          <w:szCs w:val="28"/>
          <w:lang w:val="en-US"/>
        </w:rPr>
        <w:t>Russia, Krasnodar</w:t>
      </w:r>
    </w:p>
    <w:p w:rsidR="00A80D01" w:rsidRPr="00DA2CDD" w:rsidRDefault="00A80D01" w:rsidP="00A80D01">
      <w:pPr>
        <w:rPr>
          <w:rFonts w:ascii="Times New Roman CYR" w:hAnsi="Times New Roman CYR" w:cs="Times New Roman CYR"/>
          <w:b/>
          <w:bCs/>
          <w:sz w:val="20"/>
          <w:szCs w:val="20"/>
          <w:lang w:val="en-US"/>
        </w:rPr>
      </w:pPr>
    </w:p>
    <w:p w:rsidR="00A80D01" w:rsidRPr="00DA2CDD" w:rsidRDefault="008C0CBF" w:rsidP="00A80D01">
      <w:pPr>
        <w:jc w:val="center"/>
        <w:rPr>
          <w:rFonts w:ascii="Times New Roman CYR" w:hAnsi="Times New Roman CYR" w:cs="Times New Roman CYR"/>
          <w:b/>
          <w:bCs/>
          <w:sz w:val="28"/>
          <w:szCs w:val="28"/>
          <w:lang w:val="en-US"/>
        </w:rPr>
      </w:pPr>
      <w:r w:rsidRPr="00DA2CDD">
        <w:rPr>
          <w:rFonts w:ascii="Times New Roman CYR" w:hAnsi="Times New Roman CYR" w:cs="Times New Roman CYR"/>
          <w:b/>
          <w:bCs/>
          <w:sz w:val="28"/>
          <w:szCs w:val="28"/>
          <w:lang w:val="en-US"/>
        </w:rPr>
        <w:t>Features of preparation of pupils to delivery of UGE on history and social</w:t>
      </w:r>
    </w:p>
    <w:p w:rsidR="00A80D01" w:rsidRPr="00DA2CDD" w:rsidRDefault="008C0CBF" w:rsidP="00A80D01">
      <w:pPr>
        <w:jc w:val="center"/>
        <w:rPr>
          <w:rFonts w:ascii="Times New Roman CYR" w:hAnsi="Times New Roman CYR" w:cs="Times New Roman CYR"/>
          <w:b/>
          <w:bCs/>
          <w:sz w:val="28"/>
          <w:szCs w:val="28"/>
          <w:lang w:val="en-US"/>
        </w:rPr>
      </w:pPr>
      <w:proofErr w:type="gramStart"/>
      <w:r w:rsidRPr="00DA2CDD">
        <w:rPr>
          <w:rFonts w:ascii="Times New Roman CYR" w:hAnsi="Times New Roman CYR" w:cs="Times New Roman CYR"/>
          <w:b/>
          <w:bCs/>
          <w:sz w:val="28"/>
          <w:szCs w:val="28"/>
          <w:lang w:val="en-US"/>
        </w:rPr>
        <w:t>science</w:t>
      </w:r>
      <w:proofErr w:type="gramEnd"/>
      <w:r w:rsidRPr="00DA2CDD">
        <w:rPr>
          <w:rFonts w:ascii="Times New Roman CYR" w:hAnsi="Times New Roman CYR" w:cs="Times New Roman CYR"/>
          <w:b/>
          <w:bCs/>
          <w:sz w:val="28"/>
          <w:szCs w:val="28"/>
          <w:lang w:val="en-US"/>
        </w:rPr>
        <w:t>: from an operational experience of educational</w:t>
      </w:r>
    </w:p>
    <w:p w:rsidR="008C0CBF" w:rsidRPr="00DA2CDD" w:rsidRDefault="008C0CBF" w:rsidP="00A80D01">
      <w:pPr>
        <w:jc w:val="center"/>
        <w:rPr>
          <w:sz w:val="28"/>
          <w:szCs w:val="28"/>
          <w:lang w:val="en-US"/>
        </w:rPr>
      </w:pPr>
      <w:proofErr w:type="gramStart"/>
      <w:r w:rsidRPr="00DA2CDD">
        <w:rPr>
          <w:rFonts w:ascii="Times New Roman CYR" w:hAnsi="Times New Roman CYR" w:cs="Times New Roman CYR"/>
          <w:b/>
          <w:bCs/>
          <w:sz w:val="28"/>
          <w:szCs w:val="28"/>
          <w:lang w:val="en-US"/>
        </w:rPr>
        <w:t>agency</w:t>
      </w:r>
      <w:proofErr w:type="gramEnd"/>
      <w:r w:rsidRPr="00DA2CDD">
        <w:rPr>
          <w:rFonts w:ascii="Times New Roman CYR" w:hAnsi="Times New Roman CYR" w:cs="Times New Roman CYR"/>
          <w:b/>
          <w:bCs/>
          <w:sz w:val="28"/>
          <w:szCs w:val="28"/>
          <w:lang w:val="en-US"/>
        </w:rPr>
        <w:t xml:space="preserve"> “Tutor of Kuban”</w:t>
      </w:r>
    </w:p>
    <w:p w:rsidR="008C0CBF" w:rsidRPr="00DA2CDD" w:rsidRDefault="008C0CBF" w:rsidP="008C0CBF">
      <w:pPr>
        <w:ind w:left="-600" w:firstLine="709"/>
        <w:jc w:val="both"/>
        <w:rPr>
          <w:sz w:val="32"/>
          <w:szCs w:val="32"/>
          <w:lang w:val="en-US"/>
        </w:rPr>
      </w:pPr>
    </w:p>
    <w:p w:rsidR="008C0CBF" w:rsidRPr="00DA2CDD" w:rsidRDefault="008C0CBF" w:rsidP="007B05EC">
      <w:pPr>
        <w:ind w:firstLine="709"/>
        <w:jc w:val="both"/>
        <w:rPr>
          <w:sz w:val="28"/>
          <w:szCs w:val="28"/>
          <w:lang w:val="en-US"/>
        </w:rPr>
      </w:pPr>
      <w:r w:rsidRPr="00DA2CDD">
        <w:rPr>
          <w:sz w:val="28"/>
          <w:szCs w:val="28"/>
          <w:lang w:val="en-US"/>
        </w:rPr>
        <w:t xml:space="preserve">In </w:t>
      </w:r>
      <w:r w:rsidRPr="00DA2CDD">
        <w:rPr>
          <w:sz w:val="28"/>
          <w:szCs w:val="28"/>
          <w:shd w:val="clear" w:color="auto" w:fill="FDFDFD"/>
          <w:lang w:val="en-US"/>
        </w:rPr>
        <w:t>article</w:t>
      </w:r>
      <w:r w:rsidRPr="00DA2CDD">
        <w:rPr>
          <w:sz w:val="28"/>
          <w:szCs w:val="28"/>
          <w:lang w:val="en-US"/>
        </w:rPr>
        <w:t xml:space="preserve"> specificity of work of teachers from educational agency “Tutor of Kuban” on preparation of pupils for delivery </w:t>
      </w:r>
      <w:r w:rsidRPr="00DA2CDD">
        <w:rPr>
          <w:bCs/>
          <w:sz w:val="28"/>
          <w:szCs w:val="28"/>
          <w:lang w:val="en-US"/>
        </w:rPr>
        <w:t>of UGE</w:t>
      </w:r>
      <w:r w:rsidRPr="00DA2CDD">
        <w:rPr>
          <w:b/>
          <w:bCs/>
          <w:sz w:val="28"/>
          <w:szCs w:val="28"/>
          <w:lang w:val="en-US"/>
        </w:rPr>
        <w:t xml:space="preserve"> </w:t>
      </w:r>
      <w:r w:rsidRPr="00DA2CDD">
        <w:rPr>
          <w:sz w:val="28"/>
          <w:szCs w:val="28"/>
          <w:lang w:val="en-US"/>
        </w:rPr>
        <w:t>on history and social science are considered. Leaning on the saved up experience, authors have opened effective methods of training and mastering of a teaching material, and also the conditions, necessary for qualitative preparation of pupils to delivery of test examinations on hi</w:t>
      </w:r>
      <w:r w:rsidRPr="00DA2CDD">
        <w:rPr>
          <w:sz w:val="28"/>
          <w:szCs w:val="28"/>
          <w:lang w:val="en-US"/>
        </w:rPr>
        <w:t>s</w:t>
      </w:r>
      <w:r w:rsidRPr="00DA2CDD">
        <w:rPr>
          <w:sz w:val="28"/>
          <w:szCs w:val="28"/>
          <w:lang w:val="en-US"/>
        </w:rPr>
        <w:t xml:space="preserve">tory and social science. In </w:t>
      </w:r>
      <w:r w:rsidRPr="00DA2CDD">
        <w:rPr>
          <w:sz w:val="28"/>
          <w:szCs w:val="28"/>
          <w:shd w:val="clear" w:color="auto" w:fill="FDFDFD"/>
          <w:lang w:val="en-US"/>
        </w:rPr>
        <w:t>article</w:t>
      </w:r>
      <w:r w:rsidRPr="00DA2CDD">
        <w:rPr>
          <w:sz w:val="28"/>
          <w:szCs w:val="28"/>
          <w:lang w:val="en-US"/>
        </w:rPr>
        <w:t xml:space="preserve"> the educational literature, useful by preparation </w:t>
      </w:r>
      <w:proofErr w:type="gramStart"/>
      <w:r w:rsidRPr="00DA2CDD">
        <w:rPr>
          <w:sz w:val="28"/>
          <w:szCs w:val="28"/>
          <w:lang w:val="en-US"/>
        </w:rPr>
        <w:t>for a passing examinations</w:t>
      </w:r>
      <w:proofErr w:type="gramEnd"/>
      <w:r w:rsidRPr="00DA2CDD">
        <w:rPr>
          <w:sz w:val="28"/>
          <w:szCs w:val="28"/>
          <w:lang w:val="en-US"/>
        </w:rPr>
        <w:t>, is named.</w:t>
      </w:r>
    </w:p>
    <w:p w:rsidR="00E310A8" w:rsidRPr="00DA2CDD" w:rsidRDefault="008C0CBF" w:rsidP="007B05EC">
      <w:pPr>
        <w:ind w:firstLine="709"/>
        <w:jc w:val="both"/>
        <w:rPr>
          <w:rFonts w:ascii="Times New Roman CYR" w:hAnsi="Times New Roman CYR" w:cs="Times New Roman CYR"/>
          <w:sz w:val="28"/>
          <w:szCs w:val="28"/>
          <w:lang w:val="en-US"/>
        </w:rPr>
      </w:pPr>
      <w:r w:rsidRPr="00DA2CDD">
        <w:rPr>
          <w:rFonts w:ascii="Times New Roman CYR" w:hAnsi="Times New Roman CYR" w:cs="Times New Roman CYR"/>
          <w:i/>
          <w:iCs/>
          <w:sz w:val="28"/>
          <w:szCs w:val="28"/>
          <w:lang w:val="en-US"/>
        </w:rPr>
        <w:t>Keywords:</w:t>
      </w:r>
      <w:r w:rsidRPr="00DA2CDD">
        <w:rPr>
          <w:rFonts w:ascii="Times New Roman CYR" w:hAnsi="Times New Roman CYR" w:cs="Times New Roman CYR"/>
          <w:sz w:val="28"/>
          <w:szCs w:val="28"/>
          <w:lang w:val="en-US"/>
        </w:rPr>
        <w:t xml:space="preserve"> Krasnodar, agency of additional formation “Tutor of Kuban”</w:t>
      </w:r>
      <w:r w:rsidRPr="00DA2CDD">
        <w:rPr>
          <w:rFonts w:ascii="Times New Roman CYR" w:hAnsi="Times New Roman CYR" w:cs="Times New Roman CYR"/>
          <w:i/>
          <w:iCs/>
          <w:sz w:val="28"/>
          <w:szCs w:val="28"/>
          <w:lang w:val="en-US"/>
        </w:rPr>
        <w:t>,</w:t>
      </w:r>
      <w:r w:rsidRPr="00DA2CDD">
        <w:rPr>
          <w:rFonts w:ascii="Times New Roman CYR" w:hAnsi="Times New Roman CYR" w:cs="Times New Roman CYR"/>
          <w:sz w:val="28"/>
          <w:szCs w:val="28"/>
          <w:lang w:val="en-US"/>
        </w:rPr>
        <w:t xml:space="preserve"> </w:t>
      </w:r>
      <w:r w:rsidRPr="00DA2CDD">
        <w:rPr>
          <w:rFonts w:ascii="Times New Roman CYR" w:hAnsi="Times New Roman CYR" w:cs="Times New Roman CYR"/>
          <w:bCs/>
          <w:sz w:val="28"/>
          <w:szCs w:val="28"/>
          <w:lang w:val="en-US"/>
        </w:rPr>
        <w:t>UGE</w:t>
      </w:r>
      <w:r w:rsidRPr="00DA2CDD">
        <w:rPr>
          <w:rFonts w:ascii="Times New Roman CYR" w:hAnsi="Times New Roman CYR" w:cs="Times New Roman CYR"/>
          <w:sz w:val="28"/>
          <w:szCs w:val="28"/>
          <w:lang w:val="en-US"/>
        </w:rPr>
        <w:t>, the educational standard, examinations on history and social science, testing, a tec</w:t>
      </w:r>
      <w:r w:rsidRPr="00DA2CDD">
        <w:rPr>
          <w:rFonts w:ascii="Times New Roman CYR" w:hAnsi="Times New Roman CYR" w:cs="Times New Roman CYR"/>
          <w:sz w:val="28"/>
          <w:szCs w:val="28"/>
          <w:lang w:val="en-US"/>
        </w:rPr>
        <w:t>h</w:t>
      </w:r>
      <w:r w:rsidRPr="00DA2CDD">
        <w:rPr>
          <w:rFonts w:ascii="Times New Roman CYR" w:hAnsi="Times New Roman CYR" w:cs="Times New Roman CYR"/>
          <w:sz w:val="28"/>
          <w:szCs w:val="28"/>
          <w:lang w:val="en-US"/>
        </w:rPr>
        <w:t>nique of teaching, manuals.</w:t>
      </w:r>
    </w:p>
    <w:p w:rsidR="00B2498B" w:rsidRPr="00DA2CDD" w:rsidRDefault="008C0CBF" w:rsidP="007B05EC">
      <w:pPr>
        <w:ind w:firstLine="709"/>
        <w:jc w:val="both"/>
        <w:rPr>
          <w:sz w:val="32"/>
          <w:szCs w:val="32"/>
        </w:rPr>
      </w:pPr>
      <w:r w:rsidRPr="00DA2CDD">
        <w:rPr>
          <w:sz w:val="32"/>
          <w:szCs w:val="32"/>
        </w:rPr>
        <w:lastRenderedPageBreak/>
        <w:t>Концепция модернизации российского образования на совр</w:t>
      </w:r>
      <w:r w:rsidRPr="00DA2CDD">
        <w:rPr>
          <w:sz w:val="32"/>
          <w:szCs w:val="32"/>
        </w:rPr>
        <w:t>е</w:t>
      </w:r>
      <w:r w:rsidRPr="00DA2CDD">
        <w:rPr>
          <w:sz w:val="32"/>
          <w:szCs w:val="32"/>
        </w:rPr>
        <w:t>менном этапе ставит перед образованием цель стать важнейшим фа</w:t>
      </w:r>
      <w:r w:rsidRPr="00DA2CDD">
        <w:rPr>
          <w:sz w:val="32"/>
          <w:szCs w:val="32"/>
        </w:rPr>
        <w:t>к</w:t>
      </w:r>
      <w:r w:rsidRPr="00DA2CDD">
        <w:rPr>
          <w:sz w:val="32"/>
          <w:szCs w:val="32"/>
        </w:rPr>
        <w:t>тором гуманизации общественно-экономических отношений. Экон</w:t>
      </w:r>
      <w:r w:rsidRPr="00DA2CDD">
        <w:rPr>
          <w:sz w:val="32"/>
          <w:szCs w:val="32"/>
        </w:rPr>
        <w:t>о</w:t>
      </w:r>
      <w:r w:rsidRPr="00DA2CDD">
        <w:rPr>
          <w:sz w:val="32"/>
          <w:szCs w:val="32"/>
        </w:rPr>
        <w:t>мике страны нужны современно образованные, нравственные, пре</w:t>
      </w:r>
      <w:r w:rsidRPr="00DA2CDD">
        <w:rPr>
          <w:sz w:val="32"/>
          <w:szCs w:val="32"/>
        </w:rPr>
        <w:t>д</w:t>
      </w:r>
      <w:r w:rsidRPr="00DA2CDD">
        <w:rPr>
          <w:sz w:val="32"/>
          <w:szCs w:val="32"/>
        </w:rPr>
        <w:t>приимчивые люди, которые могут самостоятельно принимать отве</w:t>
      </w:r>
      <w:r w:rsidRPr="00DA2CDD">
        <w:rPr>
          <w:sz w:val="32"/>
          <w:szCs w:val="32"/>
        </w:rPr>
        <w:t>т</w:t>
      </w:r>
      <w:r w:rsidRPr="00DA2CDD">
        <w:rPr>
          <w:sz w:val="32"/>
          <w:szCs w:val="32"/>
        </w:rPr>
        <w:t>ственные решения в ситуации выбора. Новый образовательный ста</w:t>
      </w:r>
      <w:r w:rsidRPr="00DA2CDD">
        <w:rPr>
          <w:sz w:val="32"/>
          <w:szCs w:val="32"/>
        </w:rPr>
        <w:t>н</w:t>
      </w:r>
      <w:r w:rsidRPr="00DA2CDD">
        <w:rPr>
          <w:sz w:val="32"/>
          <w:szCs w:val="32"/>
        </w:rPr>
        <w:t>дарт ориентирует педагогов на достижение этой цели, определяет конкретные задачи.</w:t>
      </w:r>
    </w:p>
    <w:p w:rsidR="00B2498B" w:rsidRPr="00DA2CDD" w:rsidRDefault="008C0CBF" w:rsidP="007B05EC">
      <w:pPr>
        <w:ind w:firstLine="709"/>
        <w:jc w:val="both"/>
        <w:rPr>
          <w:sz w:val="32"/>
          <w:szCs w:val="32"/>
        </w:rPr>
      </w:pPr>
      <w:r w:rsidRPr="00DA2CDD">
        <w:rPr>
          <w:sz w:val="32"/>
          <w:szCs w:val="32"/>
        </w:rPr>
        <w:t>За последнее время появилось немало публикаций, посвяще</w:t>
      </w:r>
      <w:r w:rsidRPr="00DA2CDD">
        <w:rPr>
          <w:sz w:val="32"/>
          <w:szCs w:val="32"/>
        </w:rPr>
        <w:t>н</w:t>
      </w:r>
      <w:r w:rsidRPr="00DA2CDD">
        <w:rPr>
          <w:sz w:val="32"/>
          <w:szCs w:val="32"/>
        </w:rPr>
        <w:t>ных актуальным вопросам подготовки учащихся средних образов</w:t>
      </w:r>
      <w:r w:rsidRPr="00DA2CDD">
        <w:rPr>
          <w:sz w:val="32"/>
          <w:szCs w:val="32"/>
        </w:rPr>
        <w:t>а</w:t>
      </w:r>
      <w:r w:rsidRPr="00DA2CDD">
        <w:rPr>
          <w:sz w:val="32"/>
          <w:szCs w:val="32"/>
        </w:rPr>
        <w:t>тельных заведений к сдаче ЕГЭ, а также освещающих основные м</w:t>
      </w:r>
      <w:r w:rsidRPr="00DA2CDD">
        <w:rPr>
          <w:sz w:val="32"/>
          <w:szCs w:val="32"/>
        </w:rPr>
        <w:t>е</w:t>
      </w:r>
      <w:r w:rsidRPr="00DA2CDD">
        <w:rPr>
          <w:sz w:val="32"/>
          <w:szCs w:val="32"/>
        </w:rPr>
        <w:t>тодические и психологические приемы. Обобщая изученные работы, заметим, что педагогам необходимо сохранять, с одной стороны, фундаментальность социально-гуманитарного образования, а с др</w:t>
      </w:r>
      <w:r w:rsidRPr="00DA2CDD">
        <w:rPr>
          <w:sz w:val="32"/>
          <w:szCs w:val="32"/>
        </w:rPr>
        <w:t>у</w:t>
      </w:r>
      <w:r w:rsidRPr="00DA2CDD">
        <w:rPr>
          <w:sz w:val="32"/>
          <w:szCs w:val="32"/>
        </w:rPr>
        <w:t>гой – повсеместно внедрять компетентностный подход при препод</w:t>
      </w:r>
      <w:r w:rsidRPr="00DA2CDD">
        <w:rPr>
          <w:sz w:val="32"/>
          <w:szCs w:val="32"/>
        </w:rPr>
        <w:t>а</w:t>
      </w:r>
      <w:r w:rsidRPr="00DA2CDD">
        <w:rPr>
          <w:sz w:val="32"/>
          <w:szCs w:val="32"/>
        </w:rPr>
        <w:t>вании истории и обществознания.</w:t>
      </w:r>
    </w:p>
    <w:p w:rsidR="00B2498B" w:rsidRPr="00DA2CDD" w:rsidRDefault="008C0CBF" w:rsidP="007B05EC">
      <w:pPr>
        <w:ind w:firstLine="709"/>
        <w:jc w:val="both"/>
        <w:rPr>
          <w:sz w:val="32"/>
          <w:szCs w:val="32"/>
        </w:rPr>
      </w:pPr>
      <w:r w:rsidRPr="00DA2CDD">
        <w:rPr>
          <w:sz w:val="32"/>
          <w:szCs w:val="32"/>
        </w:rPr>
        <w:t>В связи с этим, перед преподавателями-репетиторами стоит проблема: как адекватно организовать процесс подготовки учащихся к сдаче государственного экзамена, чтобы достичь цели и решить п</w:t>
      </w:r>
      <w:r w:rsidRPr="00DA2CDD">
        <w:rPr>
          <w:sz w:val="32"/>
          <w:szCs w:val="32"/>
        </w:rPr>
        <w:t>о</w:t>
      </w:r>
      <w:r w:rsidRPr="00DA2CDD">
        <w:rPr>
          <w:sz w:val="32"/>
          <w:szCs w:val="32"/>
        </w:rPr>
        <w:t>ставленные задачи.</w:t>
      </w:r>
    </w:p>
    <w:p w:rsidR="00B2498B" w:rsidRPr="00DA2CDD" w:rsidRDefault="008C0CBF" w:rsidP="007B05EC">
      <w:pPr>
        <w:ind w:firstLine="709"/>
        <w:jc w:val="both"/>
        <w:rPr>
          <w:sz w:val="32"/>
          <w:szCs w:val="32"/>
        </w:rPr>
      </w:pPr>
      <w:r w:rsidRPr="00DA2CDD">
        <w:rPr>
          <w:sz w:val="32"/>
          <w:szCs w:val="32"/>
        </w:rPr>
        <w:t>При обучении истории и обществознания достичь указанных целей только с помощью традиционных методов обучения невозмо</w:t>
      </w:r>
      <w:r w:rsidRPr="00DA2CDD">
        <w:rPr>
          <w:sz w:val="32"/>
          <w:szCs w:val="32"/>
        </w:rPr>
        <w:t>ж</w:t>
      </w:r>
      <w:r w:rsidRPr="00DA2CDD">
        <w:rPr>
          <w:sz w:val="32"/>
          <w:szCs w:val="32"/>
        </w:rPr>
        <w:t>но, поэтому необходимо провести поиск наиболее эффективных м</w:t>
      </w:r>
      <w:r w:rsidRPr="00DA2CDD">
        <w:rPr>
          <w:sz w:val="32"/>
          <w:szCs w:val="32"/>
        </w:rPr>
        <w:t>е</w:t>
      </w:r>
      <w:r w:rsidRPr="00DA2CDD">
        <w:rPr>
          <w:sz w:val="32"/>
          <w:szCs w:val="32"/>
        </w:rPr>
        <w:t>тодов и методик обучения.</w:t>
      </w:r>
    </w:p>
    <w:p w:rsidR="00B2498B" w:rsidRPr="00DA2CDD" w:rsidRDefault="008C0CBF" w:rsidP="007B05EC">
      <w:pPr>
        <w:ind w:firstLine="709"/>
        <w:jc w:val="both"/>
        <w:rPr>
          <w:sz w:val="32"/>
          <w:szCs w:val="32"/>
        </w:rPr>
      </w:pPr>
      <w:r w:rsidRPr="00DA2CDD">
        <w:rPr>
          <w:sz w:val="32"/>
          <w:szCs w:val="32"/>
        </w:rPr>
        <w:t>Система подготовки учащихся к сдаче ЕГЭ имеет ряд особенн</w:t>
      </w:r>
      <w:r w:rsidRPr="00DA2CDD">
        <w:rPr>
          <w:sz w:val="32"/>
          <w:szCs w:val="32"/>
        </w:rPr>
        <w:t>о</w:t>
      </w:r>
      <w:r w:rsidRPr="00DA2CDD">
        <w:rPr>
          <w:sz w:val="32"/>
          <w:szCs w:val="32"/>
        </w:rPr>
        <w:t>стей, связанных как с уровнем подготовки самих учащихся, так и с количеством времени, которое будет отведено на их подготовку.</w:t>
      </w:r>
    </w:p>
    <w:p w:rsidR="00B2498B" w:rsidRPr="00DA2CDD" w:rsidRDefault="008C0CBF" w:rsidP="007B05EC">
      <w:pPr>
        <w:ind w:firstLine="709"/>
        <w:jc w:val="both"/>
        <w:rPr>
          <w:sz w:val="32"/>
          <w:szCs w:val="32"/>
        </w:rPr>
      </w:pPr>
      <w:r w:rsidRPr="00DA2CDD">
        <w:rPr>
          <w:sz w:val="32"/>
          <w:szCs w:val="32"/>
        </w:rPr>
        <w:t>Например, в офисе образовательного агентства «Репетитор К</w:t>
      </w:r>
      <w:r w:rsidRPr="00DA2CDD">
        <w:rPr>
          <w:sz w:val="32"/>
          <w:szCs w:val="32"/>
        </w:rPr>
        <w:t>у</w:t>
      </w:r>
      <w:r w:rsidRPr="00DA2CDD">
        <w:rPr>
          <w:sz w:val="32"/>
          <w:szCs w:val="32"/>
        </w:rPr>
        <w:t>бани», функционирующем в Краснодаре с 2011 г.</w:t>
      </w:r>
      <w:r w:rsidR="00764E90" w:rsidRPr="00DA2CDD">
        <w:rPr>
          <w:sz w:val="32"/>
          <w:szCs w:val="32"/>
        </w:rPr>
        <w:t xml:space="preserve"> под руководством Е.Ю. Гечбая</w:t>
      </w:r>
      <w:r w:rsidRPr="00DA2CDD">
        <w:rPr>
          <w:sz w:val="32"/>
          <w:szCs w:val="32"/>
        </w:rPr>
        <w:t xml:space="preserve">, созданы </w:t>
      </w:r>
      <w:r w:rsidR="0059115B" w:rsidRPr="00DA2CDD">
        <w:rPr>
          <w:sz w:val="32"/>
          <w:szCs w:val="32"/>
        </w:rPr>
        <w:t>комфортны</w:t>
      </w:r>
      <w:r w:rsidRPr="00DA2CDD">
        <w:rPr>
          <w:sz w:val="32"/>
          <w:szCs w:val="32"/>
        </w:rPr>
        <w:t xml:space="preserve">е условия для </w:t>
      </w:r>
      <w:r w:rsidR="00B73E22" w:rsidRPr="00DA2CDD">
        <w:rPr>
          <w:sz w:val="32"/>
          <w:szCs w:val="32"/>
        </w:rPr>
        <w:t xml:space="preserve">занятий учащихся с </w:t>
      </w:r>
      <w:r w:rsidRPr="00DA2CDD">
        <w:rPr>
          <w:sz w:val="32"/>
          <w:szCs w:val="32"/>
        </w:rPr>
        <w:t>репетитор</w:t>
      </w:r>
      <w:r w:rsidR="00B73E22" w:rsidRPr="00DA2CDD">
        <w:rPr>
          <w:sz w:val="32"/>
          <w:szCs w:val="32"/>
        </w:rPr>
        <w:t>ами</w:t>
      </w:r>
      <w:r w:rsidRPr="00DA2CDD">
        <w:rPr>
          <w:sz w:val="32"/>
          <w:szCs w:val="32"/>
        </w:rPr>
        <w:t>. В офисе агентства действуют круглогодичные курсы по дополнительному образованию и подготовке школьников и абит</w:t>
      </w:r>
      <w:r w:rsidRPr="00DA2CDD">
        <w:rPr>
          <w:sz w:val="32"/>
          <w:szCs w:val="32"/>
        </w:rPr>
        <w:t>у</w:t>
      </w:r>
      <w:r w:rsidRPr="00DA2CDD">
        <w:rPr>
          <w:sz w:val="32"/>
          <w:szCs w:val="32"/>
        </w:rPr>
        <w:t>риентов к ОГЭ (ГИА) и ЕГЭ по всем дисциплинам. Квалифицирова</w:t>
      </w:r>
      <w:r w:rsidRPr="00DA2CDD">
        <w:rPr>
          <w:sz w:val="32"/>
          <w:szCs w:val="32"/>
        </w:rPr>
        <w:t>н</w:t>
      </w:r>
      <w:r w:rsidRPr="00DA2CDD">
        <w:rPr>
          <w:sz w:val="32"/>
          <w:szCs w:val="32"/>
        </w:rPr>
        <w:t>ные преподаватели-репетиторы здесь занимаются с небольшими группами (3-5 чел.), что позволяет найти индивидуальный подход к каждому учащемуся, выяснить уровень знаний, навыков и способн</w:t>
      </w:r>
      <w:r w:rsidRPr="00DA2CDD">
        <w:rPr>
          <w:sz w:val="32"/>
          <w:szCs w:val="32"/>
        </w:rPr>
        <w:t>о</w:t>
      </w:r>
      <w:r w:rsidRPr="00DA2CDD">
        <w:rPr>
          <w:sz w:val="32"/>
          <w:szCs w:val="32"/>
        </w:rPr>
        <w:t>стей каждого ученика, дать качественные знания. В офисе агентства «Репетитор Кубани» имеются методические и демонстрационные м</w:t>
      </w:r>
      <w:r w:rsidRPr="00DA2CDD">
        <w:rPr>
          <w:sz w:val="32"/>
          <w:szCs w:val="32"/>
        </w:rPr>
        <w:t>а</w:t>
      </w:r>
      <w:r w:rsidRPr="00DA2CDD">
        <w:rPr>
          <w:sz w:val="32"/>
          <w:szCs w:val="32"/>
        </w:rPr>
        <w:t>териалы «Федерального института педагогических измерений» (Ф</w:t>
      </w:r>
      <w:r w:rsidRPr="00DA2CDD">
        <w:rPr>
          <w:sz w:val="32"/>
          <w:szCs w:val="32"/>
        </w:rPr>
        <w:t>И</w:t>
      </w:r>
      <w:r w:rsidRPr="00DA2CDD">
        <w:rPr>
          <w:sz w:val="32"/>
          <w:szCs w:val="32"/>
        </w:rPr>
        <w:lastRenderedPageBreak/>
        <w:t>ПИ). Сотрудники агентства используют в своей работе модульные программы, оригинальные авторские методики, разнообразные мат</w:t>
      </w:r>
      <w:r w:rsidRPr="00DA2CDD">
        <w:rPr>
          <w:sz w:val="32"/>
          <w:szCs w:val="32"/>
        </w:rPr>
        <w:t>е</w:t>
      </w:r>
      <w:r w:rsidRPr="00DA2CDD">
        <w:rPr>
          <w:sz w:val="32"/>
          <w:szCs w:val="32"/>
        </w:rPr>
        <w:t>риалы, спецификации, кодификаторы и демо-версии с государстве</w:t>
      </w:r>
      <w:r w:rsidRPr="00DA2CDD">
        <w:rPr>
          <w:sz w:val="32"/>
          <w:szCs w:val="32"/>
        </w:rPr>
        <w:t>н</w:t>
      </w:r>
      <w:r w:rsidRPr="00DA2CDD">
        <w:rPr>
          <w:sz w:val="32"/>
          <w:szCs w:val="32"/>
        </w:rPr>
        <w:t>ного сайта Федеральной службы по надзору в сфере образования и науки Федерального государственного бюджетного научного учре</w:t>
      </w:r>
      <w:r w:rsidRPr="00DA2CDD">
        <w:rPr>
          <w:sz w:val="32"/>
          <w:szCs w:val="32"/>
        </w:rPr>
        <w:t>ж</w:t>
      </w:r>
      <w:r w:rsidRPr="00DA2CDD">
        <w:rPr>
          <w:sz w:val="32"/>
          <w:szCs w:val="32"/>
        </w:rPr>
        <w:t>дения «Федеральный институт педагогических измерений». Кроме того, они привлекают открытый банк заданий по ЕГЭ и ОГЭ по ра</w:t>
      </w:r>
      <w:r w:rsidRPr="00DA2CDD">
        <w:rPr>
          <w:sz w:val="32"/>
          <w:szCs w:val="32"/>
        </w:rPr>
        <w:t>з</w:t>
      </w:r>
      <w:r w:rsidRPr="00DA2CDD">
        <w:rPr>
          <w:sz w:val="32"/>
          <w:szCs w:val="32"/>
        </w:rPr>
        <w:t>личным учебным предметам, делают презентации и он-лайн тестир</w:t>
      </w:r>
      <w:r w:rsidRPr="00DA2CDD">
        <w:rPr>
          <w:sz w:val="32"/>
          <w:szCs w:val="32"/>
        </w:rPr>
        <w:t>о</w:t>
      </w:r>
      <w:r w:rsidRPr="00DA2CDD">
        <w:rPr>
          <w:sz w:val="32"/>
          <w:szCs w:val="32"/>
        </w:rPr>
        <w:t>вания [1; 2; 3, с. 63].</w:t>
      </w:r>
    </w:p>
    <w:p w:rsidR="00B2498B" w:rsidRPr="00DA2CDD" w:rsidRDefault="008C0CBF" w:rsidP="007B05EC">
      <w:pPr>
        <w:ind w:firstLine="709"/>
        <w:jc w:val="both"/>
        <w:rPr>
          <w:sz w:val="32"/>
          <w:szCs w:val="32"/>
        </w:rPr>
      </w:pPr>
      <w:r w:rsidRPr="00DA2CDD">
        <w:rPr>
          <w:sz w:val="32"/>
          <w:szCs w:val="32"/>
        </w:rPr>
        <w:t>Основной приток учащихся в агентство «Репетитор Кубани» приходится на вторую половину учебного года, когда наступает уже завершающий этап подготовки к экзаменам.</w:t>
      </w:r>
    </w:p>
    <w:p w:rsidR="00B2498B" w:rsidRPr="00DA2CDD" w:rsidRDefault="008C0CBF" w:rsidP="007B05EC">
      <w:pPr>
        <w:ind w:firstLine="709"/>
        <w:jc w:val="both"/>
        <w:rPr>
          <w:sz w:val="32"/>
          <w:szCs w:val="32"/>
        </w:rPr>
      </w:pPr>
      <w:r w:rsidRPr="00DA2CDD">
        <w:rPr>
          <w:sz w:val="32"/>
          <w:szCs w:val="32"/>
        </w:rPr>
        <w:t>Успешность сдачи ЕГЭ требует от учащегося сформированности личностного самоопределения как на смыслообразующем, так и на технологическом уровне. Это положение ставит перед сотрудниками и репетиторами агентства новые ориенти</w:t>
      </w:r>
      <w:r w:rsidRPr="00DA2CDD">
        <w:rPr>
          <w:sz w:val="32"/>
          <w:szCs w:val="32"/>
        </w:rPr>
        <w:softHyphen/>
        <w:t>ры при подготовке учащихся к сдаче ЕГЭ, показывая важность не только знаний и навыков по из</w:t>
      </w:r>
      <w:r w:rsidRPr="00DA2CDD">
        <w:rPr>
          <w:sz w:val="32"/>
          <w:szCs w:val="32"/>
        </w:rPr>
        <w:t>у</w:t>
      </w:r>
      <w:r w:rsidRPr="00DA2CDD">
        <w:rPr>
          <w:sz w:val="32"/>
          <w:szCs w:val="32"/>
        </w:rPr>
        <w:t>чаемым предметам, обозначая также личностное самоопределе</w:t>
      </w:r>
      <w:r w:rsidRPr="00DA2CDD">
        <w:rPr>
          <w:sz w:val="32"/>
          <w:szCs w:val="32"/>
        </w:rPr>
        <w:softHyphen/>
        <w:t>ние выпускников как необходимое условие ус</w:t>
      </w:r>
      <w:r w:rsidRPr="00DA2CDD">
        <w:rPr>
          <w:sz w:val="32"/>
          <w:szCs w:val="32"/>
        </w:rPr>
        <w:softHyphen/>
        <w:t>пешности самой работы. Поэтому учителя должны научить выпускников разработке проду</w:t>
      </w:r>
      <w:r w:rsidRPr="00DA2CDD">
        <w:rPr>
          <w:sz w:val="32"/>
          <w:szCs w:val="32"/>
        </w:rPr>
        <w:t>к</w:t>
      </w:r>
      <w:r w:rsidRPr="00DA2CDD">
        <w:rPr>
          <w:sz w:val="32"/>
          <w:szCs w:val="32"/>
        </w:rPr>
        <w:t>тивной стратегии в ходе экзаменов.</w:t>
      </w:r>
    </w:p>
    <w:p w:rsidR="00B2498B" w:rsidRPr="00DA2CDD" w:rsidRDefault="008C0CBF" w:rsidP="007B05EC">
      <w:pPr>
        <w:ind w:firstLine="709"/>
        <w:jc w:val="both"/>
        <w:rPr>
          <w:rFonts w:eastAsia="Calibri"/>
          <w:sz w:val="32"/>
          <w:szCs w:val="32"/>
        </w:rPr>
      </w:pPr>
      <w:r w:rsidRPr="00DA2CDD">
        <w:rPr>
          <w:sz w:val="32"/>
          <w:szCs w:val="32"/>
        </w:rPr>
        <w:t xml:space="preserve">Основной формой подготовки </w:t>
      </w:r>
      <w:r w:rsidRPr="00DA2CDD">
        <w:rPr>
          <w:rFonts w:eastAsia="Calibri"/>
          <w:sz w:val="32"/>
          <w:szCs w:val="32"/>
        </w:rPr>
        <w:t>к сдаче ЕГЭ</w:t>
      </w:r>
      <w:r w:rsidRPr="00DA2CDD">
        <w:rPr>
          <w:sz w:val="32"/>
          <w:szCs w:val="32"/>
        </w:rPr>
        <w:t xml:space="preserve"> является, конечно же, тестирование. Следует отметить, что с</w:t>
      </w:r>
      <w:r w:rsidRPr="00DA2CDD">
        <w:rPr>
          <w:rFonts w:eastAsia="Calibri"/>
          <w:sz w:val="32"/>
          <w:szCs w:val="32"/>
        </w:rPr>
        <w:t>тепень улучшения резул</w:t>
      </w:r>
      <w:r w:rsidRPr="00DA2CDD">
        <w:rPr>
          <w:rFonts w:eastAsia="Calibri"/>
          <w:sz w:val="32"/>
          <w:szCs w:val="32"/>
        </w:rPr>
        <w:t>ь</w:t>
      </w:r>
      <w:r w:rsidRPr="00DA2CDD">
        <w:rPr>
          <w:rFonts w:eastAsia="Calibri"/>
          <w:sz w:val="32"/>
          <w:szCs w:val="32"/>
        </w:rPr>
        <w:t>татов тестирования зависит от способностей и знаний учащихся, к</w:t>
      </w:r>
      <w:r w:rsidRPr="00DA2CDD">
        <w:rPr>
          <w:rFonts w:eastAsia="Calibri"/>
          <w:sz w:val="32"/>
          <w:szCs w:val="32"/>
        </w:rPr>
        <w:t>о</w:t>
      </w:r>
      <w:r w:rsidRPr="00DA2CDD">
        <w:rPr>
          <w:rFonts w:eastAsia="Calibri"/>
          <w:sz w:val="32"/>
          <w:szCs w:val="32"/>
        </w:rPr>
        <w:t>личества и вида предварительных занятий, проведенных с ними, а также особенностей тестов.</w:t>
      </w:r>
    </w:p>
    <w:p w:rsidR="00B2498B" w:rsidRPr="00DA2CDD" w:rsidRDefault="008C0CBF" w:rsidP="007B05EC">
      <w:pPr>
        <w:ind w:firstLine="709"/>
        <w:jc w:val="both"/>
        <w:rPr>
          <w:rFonts w:eastAsia="Calibri"/>
          <w:sz w:val="32"/>
          <w:szCs w:val="32"/>
        </w:rPr>
      </w:pPr>
      <w:r w:rsidRPr="00DA2CDD">
        <w:rPr>
          <w:rFonts w:eastAsia="Calibri"/>
          <w:sz w:val="32"/>
          <w:szCs w:val="32"/>
        </w:rPr>
        <w:t>Исходя из накопленного у нас опыта и анализа полученных р</w:t>
      </w:r>
      <w:r w:rsidRPr="00DA2CDD">
        <w:rPr>
          <w:rFonts w:eastAsia="Calibri"/>
          <w:sz w:val="32"/>
          <w:szCs w:val="32"/>
        </w:rPr>
        <w:t>е</w:t>
      </w:r>
      <w:r w:rsidRPr="00DA2CDD">
        <w:rPr>
          <w:rFonts w:eastAsia="Calibri"/>
          <w:sz w:val="32"/>
          <w:szCs w:val="32"/>
        </w:rPr>
        <w:t>зультатов, следует остановиться на наиболее удачных, как нам пре</w:t>
      </w:r>
      <w:r w:rsidRPr="00DA2CDD">
        <w:rPr>
          <w:rFonts w:eastAsia="Calibri"/>
          <w:sz w:val="32"/>
          <w:szCs w:val="32"/>
        </w:rPr>
        <w:t>д</w:t>
      </w:r>
      <w:r w:rsidRPr="00DA2CDD">
        <w:rPr>
          <w:rFonts w:eastAsia="Calibri"/>
          <w:sz w:val="32"/>
          <w:szCs w:val="32"/>
        </w:rPr>
        <w:t>ставляется, действиях, которые помогли нашим учащимся качестве</w:t>
      </w:r>
      <w:r w:rsidRPr="00DA2CDD">
        <w:rPr>
          <w:rFonts w:eastAsia="Calibri"/>
          <w:sz w:val="32"/>
          <w:szCs w:val="32"/>
        </w:rPr>
        <w:t>н</w:t>
      </w:r>
      <w:r w:rsidRPr="00DA2CDD">
        <w:rPr>
          <w:rFonts w:eastAsia="Calibri"/>
          <w:sz w:val="32"/>
          <w:szCs w:val="32"/>
        </w:rPr>
        <w:t>но подготовиться к сдаче ЕГЭ по дисциплинам «История» и «Общ</w:t>
      </w:r>
      <w:r w:rsidRPr="00DA2CDD">
        <w:rPr>
          <w:rFonts w:eastAsia="Calibri"/>
          <w:sz w:val="32"/>
          <w:szCs w:val="32"/>
        </w:rPr>
        <w:t>е</w:t>
      </w:r>
      <w:r w:rsidRPr="00DA2CDD">
        <w:rPr>
          <w:rFonts w:eastAsia="Calibri"/>
          <w:sz w:val="32"/>
          <w:szCs w:val="32"/>
        </w:rPr>
        <w:t>ствознание».</w:t>
      </w:r>
    </w:p>
    <w:p w:rsidR="00B2498B" w:rsidRPr="00DA2CDD" w:rsidRDefault="008C0CBF" w:rsidP="007B05EC">
      <w:pPr>
        <w:ind w:firstLine="709"/>
        <w:jc w:val="both"/>
        <w:rPr>
          <w:rFonts w:eastAsia="Calibri"/>
          <w:sz w:val="32"/>
          <w:szCs w:val="32"/>
        </w:rPr>
      </w:pPr>
      <w:r w:rsidRPr="00DA2CDD">
        <w:rPr>
          <w:rFonts w:eastAsia="Calibri"/>
          <w:sz w:val="32"/>
          <w:szCs w:val="32"/>
        </w:rPr>
        <w:t>Важнейшим моментом подготовки к сдаче ЕГЭ по указанным предметам является работа над пониманием учащимися формулиро</w:t>
      </w:r>
      <w:r w:rsidRPr="00DA2CDD">
        <w:rPr>
          <w:rFonts w:eastAsia="Calibri"/>
          <w:sz w:val="32"/>
          <w:szCs w:val="32"/>
        </w:rPr>
        <w:t>в</w:t>
      </w:r>
      <w:r w:rsidRPr="00DA2CDD">
        <w:rPr>
          <w:rFonts w:eastAsia="Calibri"/>
          <w:sz w:val="32"/>
          <w:szCs w:val="32"/>
        </w:rPr>
        <w:t>ки тестового вопроса и умением отвечать строго на поставленный в</w:t>
      </w:r>
      <w:r w:rsidRPr="00DA2CDD">
        <w:rPr>
          <w:rFonts w:eastAsia="Calibri"/>
          <w:sz w:val="32"/>
          <w:szCs w:val="32"/>
        </w:rPr>
        <w:t>о</w:t>
      </w:r>
      <w:r w:rsidRPr="00DA2CDD">
        <w:rPr>
          <w:rFonts w:eastAsia="Calibri"/>
          <w:sz w:val="32"/>
          <w:szCs w:val="32"/>
        </w:rPr>
        <w:t>прос. Не придумывать к заданию новые условия, а отвечать четко на поставленные в тесте вопросы. В процессе репетиторской работы, по нашему мнению, рекомендуется использовать различные упражн</w:t>
      </w:r>
      <w:r w:rsidRPr="00DA2CDD">
        <w:rPr>
          <w:rFonts w:eastAsia="Calibri"/>
          <w:sz w:val="32"/>
          <w:szCs w:val="32"/>
        </w:rPr>
        <w:t>е</w:t>
      </w:r>
      <w:r w:rsidRPr="00DA2CDD">
        <w:rPr>
          <w:rFonts w:eastAsia="Calibri"/>
          <w:sz w:val="32"/>
          <w:szCs w:val="32"/>
        </w:rPr>
        <w:t>ния, суть которых состоит в проведении анализа формулировки те</w:t>
      </w:r>
      <w:r w:rsidRPr="00DA2CDD">
        <w:rPr>
          <w:rFonts w:eastAsia="Calibri"/>
          <w:sz w:val="32"/>
          <w:szCs w:val="32"/>
        </w:rPr>
        <w:t>с</w:t>
      </w:r>
      <w:r w:rsidRPr="00DA2CDD">
        <w:rPr>
          <w:rFonts w:eastAsia="Calibri"/>
          <w:sz w:val="32"/>
          <w:szCs w:val="32"/>
        </w:rPr>
        <w:t xml:space="preserve">тового задания. Для успешного выполнения тестовых заданий ЕГЭ </w:t>
      </w:r>
      <w:r w:rsidRPr="00DA2CDD">
        <w:rPr>
          <w:rFonts w:eastAsia="Calibri"/>
          <w:sz w:val="32"/>
          <w:szCs w:val="32"/>
        </w:rPr>
        <w:lastRenderedPageBreak/>
        <w:t>необходима постоянная тренировка в решении таких заданий. Чем больше учащиеся решат заданий ЕГЭ прошлых лет, тестов из всево</w:t>
      </w:r>
      <w:r w:rsidRPr="00DA2CDD">
        <w:rPr>
          <w:rFonts w:eastAsia="Calibri"/>
          <w:sz w:val="32"/>
          <w:szCs w:val="32"/>
        </w:rPr>
        <w:t>з</w:t>
      </w:r>
      <w:r w:rsidRPr="00DA2CDD">
        <w:rPr>
          <w:rFonts w:eastAsia="Calibri"/>
          <w:sz w:val="32"/>
          <w:szCs w:val="32"/>
        </w:rPr>
        <w:t>можных учебников и учебных пособий по истории и обществозн</w:t>
      </w:r>
      <w:r w:rsidRPr="00DA2CDD">
        <w:rPr>
          <w:rFonts w:eastAsia="Calibri"/>
          <w:sz w:val="32"/>
          <w:szCs w:val="32"/>
        </w:rPr>
        <w:t>а</w:t>
      </w:r>
      <w:r w:rsidRPr="00DA2CDD">
        <w:rPr>
          <w:rFonts w:eastAsia="Calibri"/>
          <w:sz w:val="32"/>
          <w:szCs w:val="32"/>
        </w:rPr>
        <w:t>нию, различного типа заданий, тем больше у них накопится опыта, и с тем меньшим количеством неприятных неожиданностей они стол</w:t>
      </w:r>
      <w:r w:rsidRPr="00DA2CDD">
        <w:rPr>
          <w:rFonts w:eastAsia="Calibri"/>
          <w:sz w:val="32"/>
          <w:szCs w:val="32"/>
        </w:rPr>
        <w:t>к</w:t>
      </w:r>
      <w:r w:rsidRPr="00DA2CDD">
        <w:rPr>
          <w:rFonts w:eastAsia="Calibri"/>
          <w:sz w:val="32"/>
          <w:szCs w:val="32"/>
        </w:rPr>
        <w:t>нутся во время экзаменов.</w:t>
      </w:r>
    </w:p>
    <w:p w:rsidR="00B2498B" w:rsidRPr="00DA2CDD" w:rsidRDefault="008C0CBF" w:rsidP="007B05EC">
      <w:pPr>
        <w:ind w:firstLine="709"/>
        <w:jc w:val="both"/>
        <w:rPr>
          <w:rFonts w:eastAsia="Calibri"/>
          <w:sz w:val="32"/>
          <w:szCs w:val="32"/>
        </w:rPr>
      </w:pPr>
      <w:r w:rsidRPr="00DA2CDD">
        <w:rPr>
          <w:rFonts w:eastAsia="Calibri"/>
          <w:sz w:val="32"/>
          <w:szCs w:val="32"/>
        </w:rPr>
        <w:t>Если количество тестов составляет от 30 до 60, то учащиеся, в</w:t>
      </w:r>
      <w:r w:rsidRPr="00DA2CDD">
        <w:rPr>
          <w:rFonts w:eastAsia="Calibri"/>
          <w:sz w:val="32"/>
          <w:szCs w:val="32"/>
        </w:rPr>
        <w:t>ы</w:t>
      </w:r>
      <w:r w:rsidRPr="00DA2CDD">
        <w:rPr>
          <w:rFonts w:eastAsia="Calibri"/>
          <w:sz w:val="32"/>
          <w:szCs w:val="32"/>
        </w:rPr>
        <w:t>полнившие в процессе подготовки к тестированию 100-150 заданий по темам, которые будут фигурировать в экзаменационных тестах, вполне заслужат высоких баллов. Поскольку при таком объеме усв</w:t>
      </w:r>
      <w:r w:rsidRPr="00DA2CDD">
        <w:rPr>
          <w:rFonts w:eastAsia="Calibri"/>
          <w:sz w:val="32"/>
          <w:szCs w:val="32"/>
        </w:rPr>
        <w:t>о</w:t>
      </w:r>
      <w:r w:rsidRPr="00DA2CDD">
        <w:rPr>
          <w:rFonts w:eastAsia="Calibri"/>
          <w:sz w:val="32"/>
          <w:szCs w:val="32"/>
        </w:rPr>
        <w:t>енного учебного материала речь идет не о натаскивании, а о хороших знаниях по изучаемому предмету.</w:t>
      </w:r>
    </w:p>
    <w:p w:rsidR="00B2498B" w:rsidRPr="00DA2CDD" w:rsidRDefault="008C0CBF" w:rsidP="007B05EC">
      <w:pPr>
        <w:ind w:firstLine="709"/>
        <w:jc w:val="both"/>
        <w:rPr>
          <w:rFonts w:eastAsia="Calibri"/>
          <w:sz w:val="32"/>
          <w:szCs w:val="32"/>
        </w:rPr>
      </w:pPr>
      <w:r w:rsidRPr="00DA2CDD">
        <w:rPr>
          <w:rFonts w:eastAsia="Calibri"/>
          <w:sz w:val="32"/>
          <w:szCs w:val="32"/>
        </w:rPr>
        <w:t>Также следует отметить, что решение в большом объеме тем</w:t>
      </w:r>
      <w:r w:rsidRPr="00DA2CDD">
        <w:rPr>
          <w:rFonts w:eastAsia="Calibri"/>
          <w:sz w:val="32"/>
          <w:szCs w:val="32"/>
        </w:rPr>
        <w:t>а</w:t>
      </w:r>
      <w:r w:rsidRPr="00DA2CDD">
        <w:rPr>
          <w:rFonts w:eastAsia="Calibri"/>
          <w:sz w:val="32"/>
          <w:szCs w:val="32"/>
        </w:rPr>
        <w:t>тических тестов помогает не только выявить имеющиеся у учащихся пробелы в знаниях, но и закрепить до автоматизма навык выполнения подобных заданий.</w:t>
      </w:r>
    </w:p>
    <w:p w:rsidR="00B2498B" w:rsidRPr="00DA2CDD" w:rsidRDefault="008C0CBF" w:rsidP="007B05EC">
      <w:pPr>
        <w:ind w:firstLine="709"/>
        <w:jc w:val="both"/>
        <w:rPr>
          <w:rFonts w:eastAsia="Calibri"/>
          <w:sz w:val="32"/>
          <w:szCs w:val="32"/>
        </w:rPr>
      </w:pPr>
      <w:r w:rsidRPr="00DA2CDD">
        <w:rPr>
          <w:rFonts w:eastAsia="Calibri"/>
          <w:sz w:val="32"/>
          <w:szCs w:val="32"/>
        </w:rPr>
        <w:t>Из учебных пособий по обществознанию особо выделим «ЕГЭ 2015. Обществознание. Практикум. Человек и общество» Е.Л. Ру</w:t>
      </w:r>
      <w:r w:rsidRPr="00DA2CDD">
        <w:rPr>
          <w:rFonts w:eastAsia="Calibri"/>
          <w:sz w:val="32"/>
          <w:szCs w:val="32"/>
        </w:rPr>
        <w:t>т</w:t>
      </w:r>
      <w:r w:rsidRPr="00DA2CDD">
        <w:rPr>
          <w:rFonts w:eastAsia="Calibri"/>
          <w:sz w:val="32"/>
          <w:szCs w:val="32"/>
        </w:rPr>
        <w:t>ковской, «ЕГЭ 2015. Обществознание. Практикум. Экономика. С</w:t>
      </w:r>
      <w:r w:rsidRPr="00DA2CDD">
        <w:rPr>
          <w:rFonts w:eastAsia="Calibri"/>
          <w:sz w:val="32"/>
          <w:szCs w:val="32"/>
        </w:rPr>
        <w:t>о</w:t>
      </w:r>
      <w:r w:rsidRPr="00DA2CDD">
        <w:rPr>
          <w:rFonts w:eastAsia="Calibri"/>
          <w:sz w:val="32"/>
          <w:szCs w:val="32"/>
        </w:rPr>
        <w:t>циология» Е.С. Корольковой, Е.Л. Рутковской [4; 5].</w:t>
      </w:r>
    </w:p>
    <w:p w:rsidR="00B2498B" w:rsidRPr="00DA2CDD" w:rsidRDefault="008C0CBF" w:rsidP="007B05EC">
      <w:pPr>
        <w:ind w:firstLine="709"/>
        <w:jc w:val="both"/>
        <w:rPr>
          <w:rFonts w:eastAsia="Calibri"/>
          <w:sz w:val="32"/>
          <w:szCs w:val="32"/>
        </w:rPr>
      </w:pPr>
      <w:r w:rsidRPr="00DA2CDD">
        <w:rPr>
          <w:rFonts w:eastAsia="Calibri"/>
          <w:sz w:val="32"/>
          <w:szCs w:val="32"/>
        </w:rPr>
        <w:t>Большое внимание репетитор должен уделить разбору заданий, вызвавших наибольшие затруднения у учащихся. Для этого следует проанализировать все работы, выполненные учащимися и выделить наиболее трудные задания, разобрать их на занятиях вместе с учен</w:t>
      </w:r>
      <w:r w:rsidRPr="00DA2CDD">
        <w:rPr>
          <w:rFonts w:eastAsia="Calibri"/>
          <w:sz w:val="32"/>
          <w:szCs w:val="32"/>
        </w:rPr>
        <w:t>и</w:t>
      </w:r>
      <w:r w:rsidRPr="00DA2CDD">
        <w:rPr>
          <w:rFonts w:eastAsia="Calibri"/>
          <w:sz w:val="32"/>
          <w:szCs w:val="32"/>
        </w:rPr>
        <w:t>ками, найти аналогичные задания (по теме и типу) и отработать их решение. Тренировочные и диагностические работы в обязательном порядке разбираются совместно с репетитором.</w:t>
      </w:r>
    </w:p>
    <w:p w:rsidR="00B2498B" w:rsidRPr="00DA2CDD" w:rsidRDefault="008C0CBF" w:rsidP="007B05EC">
      <w:pPr>
        <w:ind w:firstLine="709"/>
        <w:jc w:val="both"/>
        <w:rPr>
          <w:rFonts w:eastAsia="Calibri"/>
          <w:sz w:val="32"/>
          <w:szCs w:val="32"/>
        </w:rPr>
      </w:pPr>
      <w:r w:rsidRPr="00DA2CDD">
        <w:rPr>
          <w:rFonts w:eastAsia="Calibri"/>
          <w:sz w:val="32"/>
          <w:szCs w:val="32"/>
        </w:rPr>
        <w:t>Работа по формированию понятийного аппарата на знание о</w:t>
      </w:r>
      <w:r w:rsidRPr="00DA2CDD">
        <w:rPr>
          <w:rFonts w:eastAsia="Calibri"/>
          <w:sz w:val="32"/>
          <w:szCs w:val="32"/>
        </w:rPr>
        <w:t>с</w:t>
      </w:r>
      <w:r w:rsidRPr="00DA2CDD">
        <w:rPr>
          <w:rFonts w:eastAsia="Calibri"/>
          <w:sz w:val="32"/>
          <w:szCs w:val="32"/>
        </w:rPr>
        <w:t>новных понятий, признаков, проводится после теоретической прор</w:t>
      </w:r>
      <w:r w:rsidRPr="00DA2CDD">
        <w:rPr>
          <w:rFonts w:eastAsia="Calibri"/>
          <w:sz w:val="32"/>
          <w:szCs w:val="32"/>
        </w:rPr>
        <w:t>а</w:t>
      </w:r>
      <w:r w:rsidRPr="00DA2CDD">
        <w:rPr>
          <w:rFonts w:eastAsia="Calibri"/>
          <w:sz w:val="32"/>
          <w:szCs w:val="32"/>
        </w:rPr>
        <w:t>ботки учебного материала. При этом обязательным компонентом в</w:t>
      </w:r>
      <w:r w:rsidRPr="00DA2CDD">
        <w:rPr>
          <w:rFonts w:eastAsia="Calibri"/>
          <w:sz w:val="32"/>
          <w:szCs w:val="32"/>
        </w:rPr>
        <w:t>ы</w:t>
      </w:r>
      <w:r w:rsidRPr="00DA2CDD">
        <w:rPr>
          <w:rFonts w:eastAsia="Calibri"/>
          <w:sz w:val="32"/>
          <w:szCs w:val="32"/>
        </w:rPr>
        <w:t>ступает выполнение тематических тренировочных заданий. И как итог изучения темы  – составление развернутого плана ответа учащ</w:t>
      </w:r>
      <w:r w:rsidRPr="00DA2CDD">
        <w:rPr>
          <w:rFonts w:eastAsia="Calibri"/>
          <w:sz w:val="32"/>
          <w:szCs w:val="32"/>
        </w:rPr>
        <w:t>е</w:t>
      </w:r>
      <w:r w:rsidRPr="00DA2CDD">
        <w:rPr>
          <w:rFonts w:eastAsia="Calibri"/>
          <w:sz w:val="32"/>
          <w:szCs w:val="32"/>
        </w:rPr>
        <w:t>гося. По нашему мнению, для выполнения этого задания необходимо привлечь материалы учебника Р.В. Пазина «Обществознание. 10-11 классы. Задания высокого уровня сложности на ЕГЭ» [6].</w:t>
      </w:r>
    </w:p>
    <w:p w:rsidR="00B2498B" w:rsidRPr="00DA2CDD" w:rsidRDefault="008C0CBF" w:rsidP="007B05EC">
      <w:pPr>
        <w:ind w:firstLine="709"/>
        <w:jc w:val="both"/>
        <w:rPr>
          <w:rFonts w:eastAsia="Calibri"/>
          <w:sz w:val="32"/>
          <w:szCs w:val="32"/>
        </w:rPr>
      </w:pPr>
      <w:r w:rsidRPr="00DA2CDD">
        <w:rPr>
          <w:rFonts w:eastAsia="Calibri"/>
          <w:sz w:val="32"/>
          <w:szCs w:val="32"/>
        </w:rPr>
        <w:t>Подготовка к сдаче ЕГЭ по истории имеет ряд специфических черт. Например, учащимся следует помнить, что все события в ист</w:t>
      </w:r>
      <w:r w:rsidRPr="00DA2CDD">
        <w:rPr>
          <w:rFonts w:eastAsia="Calibri"/>
          <w:sz w:val="32"/>
          <w:szCs w:val="32"/>
        </w:rPr>
        <w:t>о</w:t>
      </w:r>
      <w:r w:rsidRPr="00DA2CDD">
        <w:rPr>
          <w:rFonts w:eastAsia="Calibri"/>
          <w:sz w:val="32"/>
          <w:szCs w:val="32"/>
        </w:rPr>
        <w:t>рии имеют личное (уникальное, неповторяемое) имя, в текстах зад</w:t>
      </w:r>
      <w:r w:rsidRPr="00DA2CDD">
        <w:rPr>
          <w:rFonts w:eastAsia="Calibri"/>
          <w:sz w:val="32"/>
          <w:szCs w:val="32"/>
        </w:rPr>
        <w:t>а</w:t>
      </w:r>
      <w:r w:rsidRPr="00DA2CDD">
        <w:rPr>
          <w:rFonts w:eastAsia="Calibri"/>
          <w:sz w:val="32"/>
          <w:szCs w:val="32"/>
        </w:rPr>
        <w:t>ний ЕГЭ не присутствуют выдуманные события, даты, имена. А ка</w:t>
      </w:r>
      <w:r w:rsidRPr="00DA2CDD">
        <w:rPr>
          <w:rFonts w:eastAsia="Calibri"/>
          <w:sz w:val="32"/>
          <w:szCs w:val="32"/>
        </w:rPr>
        <w:t>ж</w:t>
      </w:r>
      <w:r w:rsidRPr="00DA2CDD">
        <w:rPr>
          <w:rFonts w:eastAsia="Calibri"/>
          <w:sz w:val="32"/>
          <w:szCs w:val="32"/>
        </w:rPr>
        <w:lastRenderedPageBreak/>
        <w:t>дой исторической эпохе соответствуют свои термины, свой «язык эпохи».</w:t>
      </w:r>
    </w:p>
    <w:p w:rsidR="00B2498B" w:rsidRPr="00DA2CDD" w:rsidRDefault="008C0CBF" w:rsidP="007B05EC">
      <w:pPr>
        <w:ind w:firstLine="709"/>
        <w:jc w:val="both"/>
        <w:rPr>
          <w:rFonts w:eastAsia="Calibri"/>
          <w:sz w:val="32"/>
          <w:szCs w:val="32"/>
        </w:rPr>
      </w:pPr>
      <w:r w:rsidRPr="00DA2CDD">
        <w:rPr>
          <w:rFonts w:eastAsia="Calibri"/>
          <w:sz w:val="32"/>
          <w:szCs w:val="32"/>
        </w:rPr>
        <w:t>Поэтому репетитор учит отрабатывать следующую логическую цепочку: дата – событие – персоналии – последствия. При этом нео</w:t>
      </w:r>
      <w:r w:rsidRPr="00DA2CDD">
        <w:rPr>
          <w:rFonts w:eastAsia="Calibri"/>
          <w:sz w:val="32"/>
          <w:szCs w:val="32"/>
        </w:rPr>
        <w:t>б</w:t>
      </w:r>
      <w:r w:rsidRPr="00DA2CDD">
        <w:rPr>
          <w:rFonts w:eastAsia="Calibri"/>
          <w:sz w:val="32"/>
          <w:szCs w:val="32"/>
        </w:rPr>
        <w:t>ходимо использовать типичные задания, посвященные внутренней и внешней политике, войнам, экономическому развитию, персоналиям, истории культуры и т.д.</w:t>
      </w:r>
    </w:p>
    <w:p w:rsidR="00B2498B" w:rsidRPr="00DA2CDD" w:rsidRDefault="008C0CBF" w:rsidP="007B05EC">
      <w:pPr>
        <w:ind w:firstLine="709"/>
        <w:jc w:val="both"/>
        <w:rPr>
          <w:rFonts w:eastAsia="Calibri"/>
          <w:sz w:val="32"/>
          <w:szCs w:val="32"/>
        </w:rPr>
      </w:pPr>
      <w:r w:rsidRPr="00DA2CDD">
        <w:rPr>
          <w:rFonts w:eastAsia="Calibri"/>
          <w:sz w:val="32"/>
          <w:szCs w:val="32"/>
        </w:rPr>
        <w:t>В основе успешного выполнения учащимися тестовых заданий по истории лежат прочные знания о принадлежности отдельных с</w:t>
      </w:r>
      <w:r w:rsidRPr="00DA2CDD">
        <w:rPr>
          <w:rFonts w:eastAsia="Calibri"/>
          <w:sz w:val="32"/>
          <w:szCs w:val="32"/>
        </w:rPr>
        <w:t>о</w:t>
      </w:r>
      <w:r w:rsidRPr="00DA2CDD">
        <w:rPr>
          <w:rFonts w:eastAsia="Calibri"/>
          <w:sz w:val="32"/>
          <w:szCs w:val="32"/>
        </w:rPr>
        <w:t>бытий к определенным периодам и эпохам, о хронологической п</w:t>
      </w:r>
      <w:r w:rsidRPr="00DA2CDD">
        <w:rPr>
          <w:rFonts w:eastAsia="Calibri"/>
          <w:sz w:val="32"/>
          <w:szCs w:val="32"/>
        </w:rPr>
        <w:t>о</w:t>
      </w:r>
      <w:r w:rsidRPr="00DA2CDD">
        <w:rPr>
          <w:rFonts w:eastAsia="Calibri"/>
          <w:sz w:val="32"/>
          <w:szCs w:val="32"/>
        </w:rPr>
        <w:t>следовательности отдельных, наиболее значимых событий в рамках одного периода, одной эпохи. Формированию таких знаний способс</w:t>
      </w:r>
      <w:r w:rsidRPr="00DA2CDD">
        <w:rPr>
          <w:rFonts w:eastAsia="Calibri"/>
          <w:sz w:val="32"/>
          <w:szCs w:val="32"/>
        </w:rPr>
        <w:t>т</w:t>
      </w:r>
      <w:r w:rsidRPr="00DA2CDD">
        <w:rPr>
          <w:rFonts w:eastAsia="Calibri"/>
          <w:sz w:val="32"/>
          <w:szCs w:val="32"/>
        </w:rPr>
        <w:t>вует составление специальных таблиц. В них устанавливается соо</w:t>
      </w:r>
      <w:r w:rsidRPr="00DA2CDD">
        <w:rPr>
          <w:rFonts w:eastAsia="Calibri"/>
          <w:sz w:val="32"/>
          <w:szCs w:val="32"/>
        </w:rPr>
        <w:t>т</w:t>
      </w:r>
      <w:r w:rsidRPr="00DA2CDD">
        <w:rPr>
          <w:rFonts w:eastAsia="Calibri"/>
          <w:sz w:val="32"/>
          <w:szCs w:val="32"/>
        </w:rPr>
        <w:t xml:space="preserve">ветствие между периодом (например, правление императора Николая </w:t>
      </w:r>
      <w:r w:rsidRPr="00DA2CDD">
        <w:rPr>
          <w:rFonts w:eastAsia="Calibri"/>
          <w:sz w:val="32"/>
          <w:szCs w:val="32"/>
          <w:lang w:val="en-US"/>
        </w:rPr>
        <w:t>II</w:t>
      </w:r>
      <w:r w:rsidRPr="00DA2CDD">
        <w:rPr>
          <w:rFonts w:eastAsia="Calibri"/>
          <w:sz w:val="32"/>
          <w:szCs w:val="32"/>
        </w:rPr>
        <w:t>) и конкретными историческими событиями, произошедшими в рамках данного периода. Единожды составленная, такая таблица м</w:t>
      </w:r>
      <w:r w:rsidRPr="00DA2CDD">
        <w:rPr>
          <w:rFonts w:eastAsia="Calibri"/>
          <w:sz w:val="32"/>
          <w:szCs w:val="32"/>
        </w:rPr>
        <w:t>о</w:t>
      </w:r>
      <w:r w:rsidRPr="00DA2CDD">
        <w:rPr>
          <w:rFonts w:eastAsia="Calibri"/>
          <w:sz w:val="32"/>
          <w:szCs w:val="32"/>
        </w:rPr>
        <w:t>жет послужить для повторения учеником изученного материала в т</w:t>
      </w:r>
      <w:r w:rsidRPr="00DA2CDD">
        <w:rPr>
          <w:rFonts w:eastAsia="Calibri"/>
          <w:sz w:val="32"/>
          <w:szCs w:val="32"/>
        </w:rPr>
        <w:t>е</w:t>
      </w:r>
      <w:r w:rsidRPr="00DA2CDD">
        <w:rPr>
          <w:rFonts w:eastAsia="Calibri"/>
          <w:sz w:val="32"/>
          <w:szCs w:val="32"/>
        </w:rPr>
        <w:t>чение длительного времени.</w:t>
      </w:r>
    </w:p>
    <w:p w:rsidR="00B2498B" w:rsidRPr="00DA2CDD" w:rsidRDefault="008C0CBF" w:rsidP="007B05EC">
      <w:pPr>
        <w:ind w:firstLine="709"/>
        <w:jc w:val="both"/>
        <w:rPr>
          <w:sz w:val="32"/>
          <w:szCs w:val="32"/>
        </w:rPr>
      </w:pPr>
      <w:r w:rsidRPr="00DA2CDD">
        <w:rPr>
          <w:rFonts w:eastAsia="Calibri"/>
          <w:sz w:val="32"/>
          <w:szCs w:val="32"/>
        </w:rPr>
        <w:t xml:space="preserve">Среди </w:t>
      </w:r>
      <w:r w:rsidR="004F3650" w:rsidRPr="00DA2CDD">
        <w:rPr>
          <w:rFonts w:eastAsia="Calibri"/>
          <w:sz w:val="32"/>
          <w:szCs w:val="32"/>
        </w:rPr>
        <w:t>огромн</w:t>
      </w:r>
      <w:r w:rsidRPr="00DA2CDD">
        <w:rPr>
          <w:rFonts w:eastAsia="Calibri"/>
          <w:sz w:val="32"/>
          <w:szCs w:val="32"/>
        </w:rPr>
        <w:t>ого разнообразия опубликованных учебн</w:t>
      </w:r>
      <w:proofErr w:type="gramStart"/>
      <w:r w:rsidRPr="00DA2CDD">
        <w:rPr>
          <w:rFonts w:eastAsia="Calibri"/>
          <w:sz w:val="32"/>
          <w:szCs w:val="32"/>
        </w:rPr>
        <w:t>о-</w:t>
      </w:r>
      <w:proofErr w:type="gramEnd"/>
      <w:r w:rsidRPr="00DA2CDD">
        <w:rPr>
          <w:rFonts w:eastAsia="Calibri"/>
          <w:sz w:val="32"/>
          <w:szCs w:val="32"/>
        </w:rPr>
        <w:t xml:space="preserve"> мет</w:t>
      </w:r>
      <w:r w:rsidRPr="00DA2CDD">
        <w:rPr>
          <w:rFonts w:eastAsia="Calibri"/>
          <w:sz w:val="32"/>
          <w:szCs w:val="32"/>
        </w:rPr>
        <w:t>о</w:t>
      </w:r>
      <w:r w:rsidRPr="00DA2CDD">
        <w:rPr>
          <w:rFonts w:eastAsia="Calibri"/>
          <w:sz w:val="32"/>
          <w:szCs w:val="32"/>
        </w:rPr>
        <w:t>дических материалов отметим такие полезные при подготовке к экз</w:t>
      </w:r>
      <w:r w:rsidRPr="00DA2CDD">
        <w:rPr>
          <w:rFonts w:eastAsia="Calibri"/>
          <w:sz w:val="32"/>
          <w:szCs w:val="32"/>
        </w:rPr>
        <w:t>а</w:t>
      </w:r>
      <w:r w:rsidRPr="00DA2CDD">
        <w:rPr>
          <w:rFonts w:eastAsia="Calibri"/>
          <w:sz w:val="32"/>
          <w:szCs w:val="32"/>
        </w:rPr>
        <w:t xml:space="preserve">мену по истории учебные пособия </w:t>
      </w:r>
      <w:r w:rsidRPr="00DA2CDD">
        <w:rPr>
          <w:sz w:val="32"/>
          <w:szCs w:val="32"/>
        </w:rPr>
        <w:t>И.А. Артасова, О.Н. Мельниковой, Н.И. Крамарова, Е.А. Гевуркова, Я.В. Соловьёва, Л.И. Лариной, Д.А. Фадеевой и др. В этих пособиях представлена пошаговая система подготовки к сдаче ЕГЭ по истории. В ее основе лежит знакомство с содержанием экзаменационных заданий, алгоритмами и образцами рассуждения для их правильного выполнения. Кроме того, в них с</w:t>
      </w:r>
      <w:r w:rsidRPr="00DA2CDD">
        <w:rPr>
          <w:sz w:val="32"/>
          <w:szCs w:val="32"/>
        </w:rPr>
        <w:t>о</w:t>
      </w:r>
      <w:r w:rsidRPr="00DA2CDD">
        <w:rPr>
          <w:sz w:val="32"/>
          <w:szCs w:val="32"/>
        </w:rPr>
        <w:t>держатся методические рекомендации по подготовке к экзамену, н</w:t>
      </w:r>
      <w:r w:rsidRPr="00DA2CDD">
        <w:rPr>
          <w:sz w:val="32"/>
          <w:szCs w:val="32"/>
        </w:rPr>
        <w:t>а</w:t>
      </w:r>
      <w:r w:rsidRPr="00DA2CDD">
        <w:rPr>
          <w:sz w:val="32"/>
          <w:szCs w:val="32"/>
        </w:rPr>
        <w:t>бор типовых тренировочных заданий с методическими указаниями и ответами, что позволяет учащимся закрепить полученные знания и качественно подготовиться к сдаче ЕГЭ [7; 8; 9; 10]. В целом, н</w:t>
      </w:r>
      <w:r w:rsidRPr="00DA2CDD">
        <w:rPr>
          <w:rFonts w:eastAsia="Calibri"/>
          <w:sz w:val="32"/>
          <w:szCs w:val="32"/>
        </w:rPr>
        <w:t>ове</w:t>
      </w:r>
      <w:r w:rsidRPr="00DA2CDD">
        <w:rPr>
          <w:rFonts w:eastAsia="Calibri"/>
          <w:sz w:val="32"/>
          <w:szCs w:val="32"/>
        </w:rPr>
        <w:t>й</w:t>
      </w:r>
      <w:r w:rsidRPr="00DA2CDD">
        <w:rPr>
          <w:rFonts w:eastAsia="Calibri"/>
          <w:sz w:val="32"/>
          <w:szCs w:val="32"/>
        </w:rPr>
        <w:t>шие учебные п</w:t>
      </w:r>
      <w:r w:rsidRPr="00DA2CDD">
        <w:rPr>
          <w:sz w:val="32"/>
          <w:szCs w:val="32"/>
        </w:rPr>
        <w:t>особия помогают учащимся проверить свои знания и умения по изучаемому предмету, а преподавателям-репетиторам – оценить степень достижения требований образовательных стандартов отдельными учащимися, обеспечить их целенаправленную подгото</w:t>
      </w:r>
      <w:r w:rsidRPr="00DA2CDD">
        <w:rPr>
          <w:sz w:val="32"/>
          <w:szCs w:val="32"/>
        </w:rPr>
        <w:t>в</w:t>
      </w:r>
      <w:r w:rsidRPr="00DA2CDD">
        <w:rPr>
          <w:sz w:val="32"/>
          <w:szCs w:val="32"/>
        </w:rPr>
        <w:t>ку к сдаче тестового экзамена.</w:t>
      </w:r>
    </w:p>
    <w:p w:rsidR="00F53A68" w:rsidRPr="00DA2CDD" w:rsidRDefault="008C0CBF" w:rsidP="007B05EC">
      <w:pPr>
        <w:ind w:firstLine="709"/>
        <w:jc w:val="both"/>
        <w:rPr>
          <w:rFonts w:eastAsia="Calibri"/>
          <w:sz w:val="32"/>
          <w:szCs w:val="32"/>
        </w:rPr>
      </w:pPr>
      <w:proofErr w:type="gramStart"/>
      <w:r w:rsidRPr="00DA2CDD">
        <w:rPr>
          <w:rFonts w:eastAsia="Calibri"/>
          <w:sz w:val="32"/>
          <w:szCs w:val="32"/>
        </w:rPr>
        <w:t>Опираясь на накопленный нами опыт репетиторства по истории и обществознанию, отметим, что позитивные результаты могут быть достигнуты только в том случае, если на протяжении процесса подг</w:t>
      </w:r>
      <w:r w:rsidRPr="00DA2CDD">
        <w:rPr>
          <w:rFonts w:eastAsia="Calibri"/>
          <w:sz w:val="32"/>
          <w:szCs w:val="32"/>
        </w:rPr>
        <w:t>о</w:t>
      </w:r>
      <w:r w:rsidRPr="00DA2CDD">
        <w:rPr>
          <w:rFonts w:eastAsia="Calibri"/>
          <w:sz w:val="32"/>
          <w:szCs w:val="32"/>
        </w:rPr>
        <w:t>товки большое внимание будет уделяться развитию активной позн</w:t>
      </w:r>
      <w:r w:rsidRPr="00DA2CDD">
        <w:rPr>
          <w:rFonts w:eastAsia="Calibri"/>
          <w:sz w:val="32"/>
          <w:szCs w:val="32"/>
        </w:rPr>
        <w:t>а</w:t>
      </w:r>
      <w:r w:rsidRPr="00DA2CDD">
        <w:rPr>
          <w:rFonts w:eastAsia="Calibri"/>
          <w:sz w:val="32"/>
          <w:szCs w:val="32"/>
        </w:rPr>
        <w:lastRenderedPageBreak/>
        <w:t>вательной деятельности учащихся, их регулярной работе со всеми доступными источниками информации, формированию у них анал</w:t>
      </w:r>
      <w:r w:rsidRPr="00DA2CDD">
        <w:rPr>
          <w:rFonts w:eastAsia="Calibri"/>
          <w:sz w:val="32"/>
          <w:szCs w:val="32"/>
        </w:rPr>
        <w:t>и</w:t>
      </w:r>
      <w:r w:rsidRPr="00DA2CDD">
        <w:rPr>
          <w:rFonts w:eastAsia="Calibri"/>
          <w:sz w:val="32"/>
          <w:szCs w:val="32"/>
        </w:rPr>
        <w:t>тических, классификационных умений, способностей к систематиз</w:t>
      </w:r>
      <w:r w:rsidRPr="00DA2CDD">
        <w:rPr>
          <w:rFonts w:eastAsia="Calibri"/>
          <w:sz w:val="32"/>
          <w:szCs w:val="32"/>
        </w:rPr>
        <w:t>а</w:t>
      </w:r>
      <w:r w:rsidRPr="00DA2CDD">
        <w:rPr>
          <w:rFonts w:eastAsia="Calibri"/>
          <w:sz w:val="32"/>
          <w:szCs w:val="32"/>
        </w:rPr>
        <w:t>ции полученных знаний.</w:t>
      </w:r>
      <w:proofErr w:type="gramEnd"/>
    </w:p>
    <w:p w:rsidR="008C0CBF" w:rsidRPr="00DA2CDD" w:rsidRDefault="008C0CBF" w:rsidP="007B05EC">
      <w:pPr>
        <w:ind w:firstLine="709"/>
        <w:jc w:val="both"/>
        <w:rPr>
          <w:rFonts w:eastAsia="Calibri"/>
          <w:sz w:val="32"/>
          <w:szCs w:val="32"/>
        </w:rPr>
      </w:pPr>
      <w:r w:rsidRPr="00DA2CDD">
        <w:rPr>
          <w:rFonts w:eastAsia="Calibri"/>
          <w:sz w:val="32"/>
          <w:szCs w:val="32"/>
        </w:rPr>
        <w:t>Следует также помнить, что подготовка к сдаче ЕГЭ – это сло</w:t>
      </w:r>
      <w:r w:rsidRPr="00DA2CDD">
        <w:rPr>
          <w:rFonts w:eastAsia="Calibri"/>
          <w:sz w:val="32"/>
          <w:szCs w:val="32"/>
        </w:rPr>
        <w:t>ж</w:t>
      </w:r>
      <w:r w:rsidRPr="00DA2CDD">
        <w:rPr>
          <w:rFonts w:eastAsia="Calibri"/>
          <w:sz w:val="32"/>
          <w:szCs w:val="32"/>
        </w:rPr>
        <w:t xml:space="preserve">ная совместная работа двух людей: ученика и преподавателя. Знания никто никому насильно навязать не может. </w:t>
      </w:r>
      <w:r w:rsidR="005A34BE" w:rsidRPr="00DA2CDD">
        <w:rPr>
          <w:rFonts w:eastAsia="Calibri"/>
          <w:sz w:val="32"/>
          <w:szCs w:val="32"/>
        </w:rPr>
        <w:t xml:space="preserve">Занятия с репетитором </w:t>
      </w:r>
      <w:proofErr w:type="gramStart"/>
      <w:r w:rsidR="005A34BE" w:rsidRPr="00DA2CDD">
        <w:rPr>
          <w:rFonts w:eastAsia="Calibri"/>
          <w:sz w:val="32"/>
          <w:szCs w:val="32"/>
        </w:rPr>
        <w:t>–э</w:t>
      </w:r>
      <w:proofErr w:type="gramEnd"/>
      <w:r w:rsidRPr="00DA2CDD">
        <w:rPr>
          <w:rFonts w:eastAsia="Calibri"/>
          <w:sz w:val="32"/>
          <w:szCs w:val="32"/>
        </w:rPr>
        <w:t>то добровольное решение молодого человека, которому, в силу сл</w:t>
      </w:r>
      <w:r w:rsidRPr="00DA2CDD">
        <w:rPr>
          <w:rFonts w:eastAsia="Calibri"/>
          <w:sz w:val="32"/>
          <w:szCs w:val="32"/>
        </w:rPr>
        <w:t>о</w:t>
      </w:r>
      <w:r w:rsidRPr="00DA2CDD">
        <w:rPr>
          <w:rFonts w:eastAsia="Calibri"/>
          <w:sz w:val="32"/>
          <w:szCs w:val="32"/>
        </w:rPr>
        <w:t>жившихся неблагоприятных обстоятельств, не хватило способностей и умений, усидчивости, времени</w:t>
      </w:r>
      <w:r w:rsidR="00F614D1" w:rsidRPr="00DA2CDD">
        <w:rPr>
          <w:rFonts w:eastAsia="Calibri"/>
          <w:sz w:val="32"/>
          <w:szCs w:val="32"/>
        </w:rPr>
        <w:t xml:space="preserve"> и сил</w:t>
      </w:r>
      <w:r w:rsidRPr="00DA2CDD">
        <w:rPr>
          <w:rFonts w:eastAsia="Calibri"/>
          <w:sz w:val="32"/>
          <w:szCs w:val="32"/>
        </w:rPr>
        <w:t xml:space="preserve"> </w:t>
      </w:r>
      <w:r w:rsidR="005A34BE" w:rsidRPr="00DA2CDD">
        <w:rPr>
          <w:rFonts w:eastAsia="Calibri"/>
          <w:sz w:val="32"/>
          <w:szCs w:val="32"/>
        </w:rPr>
        <w:t>самостоятельно</w:t>
      </w:r>
      <w:r w:rsidRPr="00DA2CDD">
        <w:rPr>
          <w:rFonts w:eastAsia="Calibri"/>
          <w:sz w:val="32"/>
          <w:szCs w:val="32"/>
        </w:rPr>
        <w:t xml:space="preserve"> подготови</w:t>
      </w:r>
      <w:r w:rsidR="005A34BE" w:rsidRPr="00DA2CDD">
        <w:rPr>
          <w:rFonts w:eastAsia="Calibri"/>
          <w:sz w:val="32"/>
          <w:szCs w:val="32"/>
        </w:rPr>
        <w:t>ться</w:t>
      </w:r>
      <w:r w:rsidRPr="00DA2CDD">
        <w:rPr>
          <w:rFonts w:eastAsia="Calibri"/>
          <w:sz w:val="32"/>
          <w:szCs w:val="32"/>
        </w:rPr>
        <w:t xml:space="preserve"> к сдаче экзамена по учебной дисциплине в рамках школьной пр</w:t>
      </w:r>
      <w:r w:rsidRPr="00DA2CDD">
        <w:rPr>
          <w:rFonts w:eastAsia="Calibri"/>
          <w:sz w:val="32"/>
          <w:szCs w:val="32"/>
        </w:rPr>
        <w:t>о</w:t>
      </w:r>
      <w:r w:rsidRPr="00DA2CDD">
        <w:rPr>
          <w:rFonts w:eastAsia="Calibri"/>
          <w:sz w:val="32"/>
          <w:szCs w:val="32"/>
        </w:rPr>
        <w:t>граммы.</w:t>
      </w:r>
    </w:p>
    <w:p w:rsidR="008C0CBF" w:rsidRPr="00DA2CDD" w:rsidRDefault="008C0CBF" w:rsidP="007B05EC">
      <w:pPr>
        <w:ind w:firstLine="709"/>
        <w:jc w:val="both"/>
        <w:rPr>
          <w:rFonts w:eastAsia="Calibri"/>
          <w:sz w:val="32"/>
          <w:szCs w:val="32"/>
        </w:rPr>
      </w:pPr>
    </w:p>
    <w:p w:rsidR="008C0CBF" w:rsidRPr="00DA2CDD" w:rsidRDefault="008C0CBF" w:rsidP="007B05EC">
      <w:pPr>
        <w:ind w:firstLine="709"/>
        <w:jc w:val="both"/>
        <w:rPr>
          <w:rFonts w:eastAsia="Calibri"/>
          <w:i/>
          <w:sz w:val="32"/>
          <w:szCs w:val="32"/>
        </w:rPr>
      </w:pPr>
      <w:r w:rsidRPr="00DA2CDD">
        <w:rPr>
          <w:rFonts w:eastAsia="Calibri"/>
          <w:i/>
          <w:sz w:val="32"/>
          <w:szCs w:val="32"/>
        </w:rPr>
        <w:t>Примечания</w:t>
      </w:r>
    </w:p>
    <w:p w:rsidR="008C0CBF" w:rsidRPr="00DA2CDD" w:rsidRDefault="008C0CBF" w:rsidP="007B05EC">
      <w:pPr>
        <w:ind w:firstLine="709"/>
        <w:jc w:val="both"/>
        <w:rPr>
          <w:rFonts w:eastAsia="Calibri"/>
          <w:i/>
          <w:sz w:val="32"/>
          <w:szCs w:val="32"/>
        </w:rPr>
      </w:pPr>
    </w:p>
    <w:p w:rsidR="008C0CBF" w:rsidRPr="00DA2CDD" w:rsidRDefault="008C0CBF" w:rsidP="007B05EC">
      <w:pPr>
        <w:ind w:firstLine="709"/>
        <w:jc w:val="both"/>
        <w:rPr>
          <w:sz w:val="28"/>
          <w:szCs w:val="28"/>
        </w:rPr>
      </w:pPr>
      <w:r w:rsidRPr="00DA2CDD">
        <w:rPr>
          <w:rFonts w:eastAsia="Calibri"/>
          <w:sz w:val="28"/>
          <w:szCs w:val="28"/>
        </w:rPr>
        <w:t>1.</w:t>
      </w:r>
      <w:r w:rsidRPr="00DA2CDD">
        <w:rPr>
          <w:sz w:val="28"/>
          <w:szCs w:val="28"/>
        </w:rPr>
        <w:t xml:space="preserve"> Сайт Агентства дополнительного образования «Репетитор Кубани». [Электронный ресурс]. </w:t>
      </w:r>
      <w:r w:rsidRPr="00DA2CDD">
        <w:rPr>
          <w:sz w:val="28"/>
          <w:szCs w:val="28"/>
          <w:lang w:val="en-US"/>
        </w:rPr>
        <w:t>URL</w:t>
      </w:r>
      <w:r w:rsidRPr="00DA2CDD">
        <w:rPr>
          <w:sz w:val="28"/>
          <w:szCs w:val="28"/>
        </w:rPr>
        <w:t xml:space="preserve">: </w:t>
      </w:r>
      <w:hyperlink r:id="rId20" w:history="1">
        <w:r w:rsidRPr="00DA2CDD">
          <w:rPr>
            <w:rStyle w:val="a8"/>
            <w:color w:val="auto"/>
            <w:sz w:val="28"/>
            <w:szCs w:val="28"/>
            <w:u w:val="none"/>
          </w:rPr>
          <w:t>http://repetitor-kubani.ru</w:t>
        </w:r>
      </w:hyperlink>
      <w:r w:rsidRPr="00DA2CDD">
        <w:rPr>
          <w:sz w:val="28"/>
          <w:szCs w:val="28"/>
        </w:rPr>
        <w:t>.</w:t>
      </w:r>
    </w:p>
    <w:p w:rsidR="008C0CBF" w:rsidRPr="00DA2CDD" w:rsidRDefault="008C0CBF" w:rsidP="007B05EC">
      <w:pPr>
        <w:ind w:firstLine="709"/>
        <w:jc w:val="both"/>
        <w:rPr>
          <w:sz w:val="28"/>
          <w:szCs w:val="28"/>
        </w:rPr>
      </w:pPr>
      <w:r w:rsidRPr="00DA2CDD">
        <w:rPr>
          <w:rFonts w:eastAsia="Calibri"/>
          <w:sz w:val="28"/>
          <w:szCs w:val="28"/>
        </w:rPr>
        <w:t xml:space="preserve">2. </w:t>
      </w:r>
      <w:r w:rsidRPr="00DA2CDD">
        <w:rPr>
          <w:sz w:val="28"/>
          <w:szCs w:val="28"/>
        </w:rPr>
        <w:t xml:space="preserve">Сайт Федеральной службы по надзору в сфере образования и науки. Федеральное государственное бюджетное научное учреждение «Федеральный институт педагогических измерений» (ФИПИ). [Электронный ресурс]. </w:t>
      </w:r>
      <w:r w:rsidRPr="00DA2CDD">
        <w:rPr>
          <w:sz w:val="28"/>
          <w:szCs w:val="28"/>
          <w:lang w:val="en-US"/>
        </w:rPr>
        <w:t>URL</w:t>
      </w:r>
      <w:r w:rsidRPr="00DA2CDD">
        <w:rPr>
          <w:sz w:val="28"/>
          <w:szCs w:val="28"/>
        </w:rPr>
        <w:t xml:space="preserve">: </w:t>
      </w:r>
      <w:hyperlink r:id="rId21" w:history="1">
        <w:r w:rsidRPr="00DA2CDD">
          <w:rPr>
            <w:rStyle w:val="a8"/>
            <w:color w:val="auto"/>
            <w:sz w:val="28"/>
            <w:szCs w:val="28"/>
            <w:u w:val="none"/>
          </w:rPr>
          <w:t>http://www.fipi.ru</w:t>
        </w:r>
      </w:hyperlink>
      <w:r w:rsidRPr="00DA2CDD">
        <w:rPr>
          <w:sz w:val="28"/>
          <w:szCs w:val="28"/>
        </w:rPr>
        <w:t>.</w:t>
      </w:r>
    </w:p>
    <w:p w:rsidR="008C0CBF" w:rsidRPr="00DA2CDD" w:rsidRDefault="008C0CBF" w:rsidP="007B05EC">
      <w:pPr>
        <w:ind w:firstLine="709"/>
        <w:jc w:val="both"/>
        <w:rPr>
          <w:sz w:val="28"/>
          <w:szCs w:val="28"/>
        </w:rPr>
      </w:pPr>
      <w:r w:rsidRPr="00DA2CDD">
        <w:rPr>
          <w:rFonts w:eastAsia="Calibri"/>
          <w:sz w:val="28"/>
          <w:szCs w:val="28"/>
        </w:rPr>
        <w:t xml:space="preserve">3. Гечбая Е.Ю. </w:t>
      </w:r>
      <w:r w:rsidRPr="00DA2CDD">
        <w:rPr>
          <w:sz w:val="28"/>
          <w:szCs w:val="28"/>
        </w:rPr>
        <w:t>Агентство дополнительного образования «Репетитор К</w:t>
      </w:r>
      <w:r w:rsidRPr="00DA2CDD">
        <w:rPr>
          <w:sz w:val="28"/>
          <w:szCs w:val="28"/>
        </w:rPr>
        <w:t>у</w:t>
      </w:r>
      <w:r w:rsidRPr="00DA2CDD">
        <w:rPr>
          <w:sz w:val="28"/>
          <w:szCs w:val="28"/>
        </w:rPr>
        <w:t>бани»: направления деятельности и перспективы развития // Социальн</w:t>
      </w:r>
      <w:proofErr w:type="gramStart"/>
      <w:r w:rsidRPr="00DA2CDD">
        <w:rPr>
          <w:sz w:val="28"/>
          <w:szCs w:val="28"/>
        </w:rPr>
        <w:t>о-</w:t>
      </w:r>
      <w:proofErr w:type="gramEnd"/>
      <w:r w:rsidRPr="00DA2CDD">
        <w:rPr>
          <w:sz w:val="28"/>
          <w:szCs w:val="28"/>
        </w:rPr>
        <w:t xml:space="preserve"> гум</w:t>
      </w:r>
      <w:r w:rsidRPr="00DA2CDD">
        <w:rPr>
          <w:sz w:val="28"/>
          <w:szCs w:val="28"/>
        </w:rPr>
        <w:t>а</w:t>
      </w:r>
      <w:r w:rsidRPr="00DA2CDD">
        <w:rPr>
          <w:sz w:val="28"/>
          <w:szCs w:val="28"/>
        </w:rPr>
        <w:t>нитарный вестник: Всерос. сб. науч. тр. Вып. 16. – Краснодар: Изд-во Красн</w:t>
      </w:r>
      <w:r w:rsidRPr="00DA2CDD">
        <w:rPr>
          <w:sz w:val="28"/>
          <w:szCs w:val="28"/>
        </w:rPr>
        <w:t>о</w:t>
      </w:r>
      <w:r w:rsidRPr="00DA2CDD">
        <w:rPr>
          <w:sz w:val="28"/>
          <w:szCs w:val="28"/>
        </w:rPr>
        <w:t>дар. ЦНТИ, 2014. – С. 60-66.</w:t>
      </w:r>
    </w:p>
    <w:p w:rsidR="008C0CBF" w:rsidRPr="00DA2CDD" w:rsidRDefault="008C0CBF" w:rsidP="007B05EC">
      <w:pPr>
        <w:ind w:firstLine="709"/>
        <w:jc w:val="both"/>
        <w:rPr>
          <w:rFonts w:eastAsia="Calibri"/>
          <w:sz w:val="28"/>
          <w:szCs w:val="28"/>
        </w:rPr>
      </w:pPr>
      <w:r w:rsidRPr="00DA2CDD">
        <w:rPr>
          <w:rFonts w:eastAsia="Calibri"/>
          <w:sz w:val="28"/>
          <w:szCs w:val="28"/>
        </w:rPr>
        <w:t xml:space="preserve">4. Рутковская Е.Л. </w:t>
      </w:r>
      <w:r w:rsidRPr="00DA2CDD">
        <w:rPr>
          <w:kern w:val="36"/>
          <w:sz w:val="28"/>
          <w:szCs w:val="28"/>
        </w:rPr>
        <w:t>ЕГЭ 2015. Практикум по обществознанию. Человек и общество: подготовка к выполнению заданий ЕГЭ</w:t>
      </w:r>
      <w:r w:rsidRPr="00DA2CDD">
        <w:rPr>
          <w:rFonts w:eastAsia="Calibri"/>
          <w:sz w:val="28"/>
          <w:szCs w:val="28"/>
        </w:rPr>
        <w:t>: Учеб</w:t>
      </w:r>
      <w:proofErr w:type="gramStart"/>
      <w:r w:rsidRPr="00DA2CDD">
        <w:rPr>
          <w:rFonts w:eastAsia="Calibri"/>
          <w:sz w:val="28"/>
          <w:szCs w:val="28"/>
        </w:rPr>
        <w:t>.</w:t>
      </w:r>
      <w:proofErr w:type="gramEnd"/>
      <w:r w:rsidRPr="00DA2CDD">
        <w:rPr>
          <w:rFonts w:eastAsia="Calibri"/>
          <w:sz w:val="28"/>
          <w:szCs w:val="28"/>
        </w:rPr>
        <w:t xml:space="preserve"> </w:t>
      </w:r>
      <w:proofErr w:type="gramStart"/>
      <w:r w:rsidRPr="00DA2CDD">
        <w:rPr>
          <w:rFonts w:eastAsia="Calibri"/>
          <w:sz w:val="28"/>
          <w:szCs w:val="28"/>
        </w:rPr>
        <w:t>п</w:t>
      </w:r>
      <w:proofErr w:type="gramEnd"/>
      <w:r w:rsidRPr="00DA2CDD">
        <w:rPr>
          <w:rFonts w:eastAsia="Calibri"/>
          <w:sz w:val="28"/>
          <w:szCs w:val="28"/>
        </w:rPr>
        <w:t xml:space="preserve">особие </w:t>
      </w:r>
      <w:r w:rsidRPr="00DA2CDD">
        <w:rPr>
          <w:sz w:val="28"/>
          <w:szCs w:val="28"/>
        </w:rPr>
        <w:t>для 11-</w:t>
      </w:r>
      <w:r w:rsidR="00F7701D" w:rsidRPr="00DA2CDD">
        <w:rPr>
          <w:sz w:val="28"/>
          <w:szCs w:val="28"/>
        </w:rPr>
        <w:t xml:space="preserve"> </w:t>
      </w:r>
      <w:r w:rsidRPr="00DA2CDD">
        <w:rPr>
          <w:sz w:val="28"/>
          <w:szCs w:val="28"/>
        </w:rPr>
        <w:t xml:space="preserve"> классников</w:t>
      </w:r>
      <w:r w:rsidRPr="00DA2CDD">
        <w:rPr>
          <w:rFonts w:eastAsia="Calibri"/>
          <w:sz w:val="28"/>
          <w:szCs w:val="28"/>
        </w:rPr>
        <w:t>.</w:t>
      </w:r>
      <w:r w:rsidRPr="00DA2CDD">
        <w:rPr>
          <w:sz w:val="28"/>
          <w:szCs w:val="28"/>
        </w:rPr>
        <w:t xml:space="preserve"> –</w:t>
      </w:r>
      <w:r w:rsidRPr="00DA2CDD">
        <w:rPr>
          <w:rFonts w:eastAsia="Calibri"/>
          <w:sz w:val="28"/>
          <w:szCs w:val="28"/>
        </w:rPr>
        <w:t xml:space="preserve"> М.: Изд-во «Экзамен», 2015.</w:t>
      </w:r>
      <w:r w:rsidRPr="00DA2CDD">
        <w:rPr>
          <w:sz w:val="28"/>
          <w:szCs w:val="28"/>
        </w:rPr>
        <w:t xml:space="preserve"> –</w:t>
      </w:r>
      <w:r w:rsidRPr="00DA2CDD">
        <w:rPr>
          <w:rFonts w:eastAsia="Calibri"/>
          <w:sz w:val="28"/>
          <w:szCs w:val="28"/>
        </w:rPr>
        <w:t xml:space="preserve"> 112 </w:t>
      </w:r>
      <w:proofErr w:type="gramStart"/>
      <w:r w:rsidRPr="00DA2CDD">
        <w:rPr>
          <w:rFonts w:eastAsia="Calibri"/>
          <w:sz w:val="28"/>
          <w:szCs w:val="28"/>
        </w:rPr>
        <w:t>с</w:t>
      </w:r>
      <w:proofErr w:type="gramEnd"/>
      <w:r w:rsidRPr="00DA2CDD">
        <w:rPr>
          <w:rFonts w:eastAsia="Calibri"/>
          <w:sz w:val="28"/>
          <w:szCs w:val="28"/>
        </w:rPr>
        <w:t>.</w:t>
      </w:r>
    </w:p>
    <w:p w:rsidR="008C0CBF" w:rsidRPr="00DA2CDD" w:rsidRDefault="008C0CBF" w:rsidP="007B05EC">
      <w:pPr>
        <w:ind w:firstLine="709"/>
        <w:jc w:val="both"/>
        <w:rPr>
          <w:sz w:val="28"/>
          <w:szCs w:val="28"/>
        </w:rPr>
      </w:pPr>
      <w:r w:rsidRPr="00DA2CDD">
        <w:rPr>
          <w:rFonts w:eastAsia="Calibri"/>
          <w:sz w:val="28"/>
          <w:szCs w:val="28"/>
        </w:rPr>
        <w:t xml:space="preserve">5. Королькова Е.С., Рутковская Е.Л. </w:t>
      </w:r>
      <w:r w:rsidRPr="00DA2CDD">
        <w:rPr>
          <w:kern w:val="36"/>
          <w:sz w:val="28"/>
          <w:szCs w:val="28"/>
        </w:rPr>
        <w:t>ЕГЭ 2015. Практикум по общество</w:t>
      </w:r>
      <w:r w:rsidRPr="00DA2CDD">
        <w:rPr>
          <w:kern w:val="36"/>
          <w:sz w:val="28"/>
          <w:szCs w:val="28"/>
        </w:rPr>
        <w:t>з</w:t>
      </w:r>
      <w:r w:rsidRPr="00DA2CDD">
        <w:rPr>
          <w:kern w:val="36"/>
          <w:sz w:val="28"/>
          <w:szCs w:val="28"/>
        </w:rPr>
        <w:t>нанию: Экономика. Социология: подготовка к выполнению заданий ЕГЭ</w:t>
      </w:r>
      <w:r w:rsidRPr="00DA2CDD">
        <w:rPr>
          <w:rFonts w:eastAsia="Calibri"/>
          <w:sz w:val="28"/>
          <w:szCs w:val="28"/>
        </w:rPr>
        <w:t>: Учеб</w:t>
      </w:r>
      <w:proofErr w:type="gramStart"/>
      <w:r w:rsidRPr="00DA2CDD">
        <w:rPr>
          <w:rFonts w:eastAsia="Calibri"/>
          <w:sz w:val="28"/>
          <w:szCs w:val="28"/>
        </w:rPr>
        <w:t>.</w:t>
      </w:r>
      <w:proofErr w:type="gramEnd"/>
      <w:r w:rsidRPr="00DA2CDD">
        <w:rPr>
          <w:rFonts w:eastAsia="Calibri"/>
          <w:sz w:val="28"/>
          <w:szCs w:val="28"/>
        </w:rPr>
        <w:t xml:space="preserve"> </w:t>
      </w:r>
      <w:proofErr w:type="gramStart"/>
      <w:r w:rsidRPr="00DA2CDD">
        <w:rPr>
          <w:rFonts w:eastAsia="Calibri"/>
          <w:sz w:val="28"/>
          <w:szCs w:val="28"/>
        </w:rPr>
        <w:t>п</w:t>
      </w:r>
      <w:proofErr w:type="gramEnd"/>
      <w:r w:rsidRPr="00DA2CDD">
        <w:rPr>
          <w:rFonts w:eastAsia="Calibri"/>
          <w:sz w:val="28"/>
          <w:szCs w:val="28"/>
        </w:rPr>
        <w:t xml:space="preserve">особие </w:t>
      </w:r>
      <w:r w:rsidRPr="00DA2CDD">
        <w:rPr>
          <w:sz w:val="28"/>
          <w:szCs w:val="28"/>
        </w:rPr>
        <w:t>для 11-классников</w:t>
      </w:r>
      <w:r w:rsidRPr="00DA2CDD">
        <w:rPr>
          <w:rFonts w:eastAsia="Calibri"/>
          <w:sz w:val="28"/>
          <w:szCs w:val="28"/>
        </w:rPr>
        <w:t>.</w:t>
      </w:r>
      <w:r w:rsidRPr="00DA2CDD">
        <w:rPr>
          <w:sz w:val="28"/>
          <w:szCs w:val="28"/>
        </w:rPr>
        <w:t xml:space="preserve"> –</w:t>
      </w:r>
      <w:r w:rsidRPr="00DA2CDD">
        <w:rPr>
          <w:rFonts w:eastAsia="Calibri"/>
          <w:sz w:val="28"/>
          <w:szCs w:val="28"/>
        </w:rPr>
        <w:t xml:space="preserve"> </w:t>
      </w:r>
      <w:r w:rsidRPr="00DA2CDD">
        <w:rPr>
          <w:sz w:val="28"/>
          <w:szCs w:val="28"/>
        </w:rPr>
        <w:t xml:space="preserve">М.: Экзамен, 2015. – 127 </w:t>
      </w:r>
      <w:proofErr w:type="gramStart"/>
      <w:r w:rsidRPr="00DA2CDD">
        <w:rPr>
          <w:sz w:val="28"/>
          <w:szCs w:val="28"/>
        </w:rPr>
        <w:t>с</w:t>
      </w:r>
      <w:proofErr w:type="gramEnd"/>
      <w:r w:rsidRPr="00DA2CDD">
        <w:rPr>
          <w:sz w:val="28"/>
          <w:szCs w:val="28"/>
        </w:rPr>
        <w:t>.</w:t>
      </w:r>
    </w:p>
    <w:p w:rsidR="008C0CBF" w:rsidRPr="00DA2CDD" w:rsidRDefault="008C0CBF" w:rsidP="007B05EC">
      <w:pPr>
        <w:ind w:firstLine="709"/>
        <w:jc w:val="both"/>
        <w:rPr>
          <w:sz w:val="28"/>
          <w:szCs w:val="28"/>
        </w:rPr>
      </w:pPr>
      <w:r w:rsidRPr="00DA2CDD">
        <w:rPr>
          <w:rFonts w:eastAsia="Calibri"/>
          <w:sz w:val="28"/>
          <w:szCs w:val="28"/>
        </w:rPr>
        <w:t>6. Пазин Р.В. Обществознание. 10-11 классы. Задания высокого уровня сложности на ЕГЭ.</w:t>
      </w:r>
      <w:r w:rsidRPr="00DA2CDD">
        <w:rPr>
          <w:sz w:val="28"/>
          <w:szCs w:val="28"/>
        </w:rPr>
        <w:t xml:space="preserve"> – Ростов н/Д.: Легион,  2014. – 416 </w:t>
      </w:r>
      <w:proofErr w:type="gramStart"/>
      <w:r w:rsidRPr="00DA2CDD">
        <w:rPr>
          <w:sz w:val="28"/>
          <w:szCs w:val="28"/>
        </w:rPr>
        <w:t>с</w:t>
      </w:r>
      <w:proofErr w:type="gramEnd"/>
      <w:r w:rsidRPr="00DA2CDD">
        <w:rPr>
          <w:sz w:val="28"/>
          <w:szCs w:val="28"/>
        </w:rPr>
        <w:t>.</w:t>
      </w:r>
    </w:p>
    <w:p w:rsidR="008C0CBF" w:rsidRPr="00DA2CDD" w:rsidRDefault="008C0CBF" w:rsidP="007B05EC">
      <w:pPr>
        <w:ind w:firstLine="709"/>
        <w:jc w:val="both"/>
        <w:rPr>
          <w:sz w:val="28"/>
          <w:szCs w:val="28"/>
        </w:rPr>
      </w:pPr>
      <w:r w:rsidRPr="00DA2CDD">
        <w:rPr>
          <w:rFonts w:eastAsia="Calibri"/>
          <w:sz w:val="28"/>
          <w:szCs w:val="28"/>
        </w:rPr>
        <w:t xml:space="preserve">7. </w:t>
      </w:r>
      <w:r w:rsidRPr="00DA2CDD">
        <w:rPr>
          <w:sz w:val="28"/>
          <w:szCs w:val="28"/>
        </w:rPr>
        <w:t>Артасов И.А., Мельникова О.Н. Оптимальный банк заданий для подг</w:t>
      </w:r>
      <w:r w:rsidRPr="00DA2CDD">
        <w:rPr>
          <w:sz w:val="28"/>
          <w:szCs w:val="28"/>
        </w:rPr>
        <w:t>о</w:t>
      </w:r>
      <w:r w:rsidRPr="00DA2CDD">
        <w:rPr>
          <w:sz w:val="28"/>
          <w:szCs w:val="28"/>
        </w:rPr>
        <w:t>товки к ЕГЭ, единый государственный экзамен 2015. История: Учеб</w:t>
      </w:r>
      <w:proofErr w:type="gramStart"/>
      <w:r w:rsidRPr="00DA2CDD">
        <w:rPr>
          <w:sz w:val="28"/>
          <w:szCs w:val="28"/>
        </w:rPr>
        <w:t>.</w:t>
      </w:r>
      <w:proofErr w:type="gramEnd"/>
      <w:r w:rsidRPr="00DA2CDD">
        <w:rPr>
          <w:sz w:val="28"/>
          <w:szCs w:val="28"/>
        </w:rPr>
        <w:t xml:space="preserve"> </w:t>
      </w:r>
      <w:proofErr w:type="gramStart"/>
      <w:r w:rsidRPr="00DA2CDD">
        <w:rPr>
          <w:sz w:val="28"/>
          <w:szCs w:val="28"/>
        </w:rPr>
        <w:t>п</w:t>
      </w:r>
      <w:proofErr w:type="gramEnd"/>
      <w:r w:rsidRPr="00DA2CDD">
        <w:rPr>
          <w:sz w:val="28"/>
          <w:szCs w:val="28"/>
        </w:rPr>
        <w:t xml:space="preserve">особие. –  М.: Интеллект-Центр, 2015. – 216 </w:t>
      </w:r>
      <w:proofErr w:type="gramStart"/>
      <w:r w:rsidRPr="00DA2CDD">
        <w:rPr>
          <w:sz w:val="28"/>
          <w:szCs w:val="28"/>
        </w:rPr>
        <w:t>с</w:t>
      </w:r>
      <w:proofErr w:type="gramEnd"/>
      <w:r w:rsidRPr="00DA2CDD">
        <w:rPr>
          <w:sz w:val="28"/>
          <w:szCs w:val="28"/>
        </w:rPr>
        <w:t>.</w:t>
      </w:r>
    </w:p>
    <w:p w:rsidR="008C0CBF" w:rsidRPr="00DA2CDD" w:rsidRDefault="008C0CBF" w:rsidP="007B05EC">
      <w:pPr>
        <w:ind w:firstLine="709"/>
        <w:jc w:val="both"/>
        <w:rPr>
          <w:sz w:val="28"/>
          <w:szCs w:val="28"/>
        </w:rPr>
      </w:pPr>
      <w:r w:rsidRPr="00DA2CDD">
        <w:rPr>
          <w:sz w:val="28"/>
          <w:szCs w:val="28"/>
        </w:rPr>
        <w:t>8. Гевуркова Е.А., Соловьёв Я.В. ЕГЭ 2015. История, практикум по в</w:t>
      </w:r>
      <w:r w:rsidRPr="00DA2CDD">
        <w:rPr>
          <w:sz w:val="28"/>
          <w:szCs w:val="28"/>
        </w:rPr>
        <w:t>ы</w:t>
      </w:r>
      <w:r w:rsidRPr="00DA2CDD">
        <w:rPr>
          <w:sz w:val="28"/>
          <w:szCs w:val="28"/>
        </w:rPr>
        <w:t xml:space="preserve">полнению типовых тестовых заданий ЕГЭ. –  М.: Экзамен,  2015. – 108 </w:t>
      </w:r>
      <w:proofErr w:type="gramStart"/>
      <w:r w:rsidRPr="00DA2CDD">
        <w:rPr>
          <w:sz w:val="28"/>
          <w:szCs w:val="28"/>
        </w:rPr>
        <w:t>с</w:t>
      </w:r>
      <w:proofErr w:type="gramEnd"/>
      <w:r w:rsidRPr="00DA2CDD">
        <w:rPr>
          <w:sz w:val="28"/>
          <w:szCs w:val="28"/>
        </w:rPr>
        <w:t>.</w:t>
      </w:r>
    </w:p>
    <w:p w:rsidR="005A3578" w:rsidRPr="00DA2CDD" w:rsidRDefault="008C0CBF" w:rsidP="005A3578">
      <w:pPr>
        <w:ind w:firstLine="709"/>
        <w:jc w:val="both"/>
        <w:rPr>
          <w:sz w:val="28"/>
          <w:szCs w:val="28"/>
        </w:rPr>
      </w:pPr>
      <w:r w:rsidRPr="00DA2CDD">
        <w:rPr>
          <w:sz w:val="28"/>
          <w:szCs w:val="28"/>
        </w:rPr>
        <w:t>9. Ларина Л.И., Соловьев Я.В., Фадеева Д.А. ЕГЭ 2015. История, темат</w:t>
      </w:r>
      <w:r w:rsidRPr="00DA2CDD">
        <w:rPr>
          <w:sz w:val="28"/>
          <w:szCs w:val="28"/>
        </w:rPr>
        <w:t>и</w:t>
      </w:r>
      <w:r w:rsidRPr="00DA2CDD">
        <w:rPr>
          <w:sz w:val="28"/>
          <w:szCs w:val="28"/>
        </w:rPr>
        <w:t xml:space="preserve">ческие тестовые задания. – М.: Экзамен, 2015. – 196 </w:t>
      </w:r>
      <w:proofErr w:type="gramStart"/>
      <w:r w:rsidRPr="00DA2CDD">
        <w:rPr>
          <w:sz w:val="28"/>
          <w:szCs w:val="28"/>
        </w:rPr>
        <w:t>с</w:t>
      </w:r>
      <w:proofErr w:type="gramEnd"/>
      <w:r w:rsidRPr="00DA2CDD">
        <w:rPr>
          <w:sz w:val="28"/>
          <w:szCs w:val="28"/>
        </w:rPr>
        <w:t>.</w:t>
      </w:r>
    </w:p>
    <w:p w:rsidR="008C0CBF" w:rsidRPr="00DA2CDD" w:rsidRDefault="008C0CBF" w:rsidP="005A3578">
      <w:pPr>
        <w:ind w:firstLine="709"/>
        <w:jc w:val="both"/>
        <w:rPr>
          <w:sz w:val="28"/>
          <w:szCs w:val="28"/>
        </w:rPr>
      </w:pPr>
      <w:r w:rsidRPr="00DA2CDD">
        <w:rPr>
          <w:sz w:val="28"/>
          <w:szCs w:val="28"/>
        </w:rPr>
        <w:lastRenderedPageBreak/>
        <w:t>10. Крамаров Н.И. История, 10-11 классы. Тематические тесты для подг</w:t>
      </w:r>
      <w:r w:rsidRPr="00DA2CDD">
        <w:rPr>
          <w:sz w:val="28"/>
          <w:szCs w:val="28"/>
        </w:rPr>
        <w:t>о</w:t>
      </w:r>
      <w:r w:rsidRPr="00DA2CDD">
        <w:rPr>
          <w:sz w:val="28"/>
          <w:szCs w:val="28"/>
        </w:rPr>
        <w:t>товки к ЕГЭ. Задания с кратким ответом. Экспресс-тренинг. – Ростов н/Д.: Л</w:t>
      </w:r>
      <w:r w:rsidRPr="00DA2CDD">
        <w:rPr>
          <w:sz w:val="28"/>
          <w:szCs w:val="28"/>
        </w:rPr>
        <w:t>е</w:t>
      </w:r>
      <w:r w:rsidRPr="00DA2CDD">
        <w:rPr>
          <w:sz w:val="28"/>
          <w:szCs w:val="28"/>
        </w:rPr>
        <w:t xml:space="preserve">гион, 2015. – 246 </w:t>
      </w:r>
      <w:proofErr w:type="gramStart"/>
      <w:r w:rsidRPr="00DA2CDD">
        <w:rPr>
          <w:sz w:val="28"/>
          <w:szCs w:val="28"/>
        </w:rPr>
        <w:t>с</w:t>
      </w:r>
      <w:proofErr w:type="gramEnd"/>
      <w:r w:rsidRPr="00DA2CDD">
        <w:rPr>
          <w:sz w:val="28"/>
          <w:szCs w:val="28"/>
        </w:rPr>
        <w:t xml:space="preserve">. </w:t>
      </w:r>
    </w:p>
    <w:p w:rsidR="008C0CBF" w:rsidRPr="00DA2CDD" w:rsidRDefault="008C0CBF" w:rsidP="000A11E1">
      <w:pPr>
        <w:tabs>
          <w:tab w:val="left" w:pos="300"/>
          <w:tab w:val="left" w:pos="5790"/>
        </w:tabs>
        <w:rPr>
          <w:sz w:val="32"/>
          <w:szCs w:val="32"/>
        </w:rPr>
      </w:pPr>
    </w:p>
    <w:p w:rsidR="008C0CBF" w:rsidRPr="00DA2CDD" w:rsidRDefault="008C0CBF" w:rsidP="000A11E1">
      <w:pPr>
        <w:tabs>
          <w:tab w:val="left" w:pos="300"/>
          <w:tab w:val="left" w:pos="5790"/>
        </w:tabs>
        <w:rPr>
          <w:sz w:val="32"/>
          <w:szCs w:val="32"/>
        </w:rPr>
      </w:pPr>
    </w:p>
    <w:p w:rsidR="000A11E1" w:rsidRPr="00DA2CDD" w:rsidRDefault="000A11E1" w:rsidP="000A11E1">
      <w:pPr>
        <w:tabs>
          <w:tab w:val="left" w:pos="300"/>
          <w:tab w:val="left" w:pos="5790"/>
        </w:tabs>
        <w:rPr>
          <w:sz w:val="32"/>
          <w:szCs w:val="32"/>
        </w:rPr>
      </w:pPr>
      <w:r w:rsidRPr="00DA2CDD">
        <w:rPr>
          <w:sz w:val="32"/>
          <w:szCs w:val="32"/>
        </w:rPr>
        <w:t>УДК 372.893</w:t>
      </w:r>
      <w:r w:rsidRPr="00DA2CDD">
        <w:rPr>
          <w:sz w:val="32"/>
          <w:szCs w:val="32"/>
        </w:rPr>
        <w:tab/>
      </w:r>
      <w:r w:rsidRPr="00DA2CDD">
        <w:rPr>
          <w:sz w:val="32"/>
          <w:szCs w:val="32"/>
        </w:rPr>
        <w:tab/>
      </w:r>
      <w:r w:rsidRPr="00DA2CDD">
        <w:rPr>
          <w:sz w:val="32"/>
          <w:szCs w:val="32"/>
        </w:rPr>
        <w:tab/>
      </w:r>
      <w:r w:rsidRPr="00DA2CDD">
        <w:rPr>
          <w:sz w:val="32"/>
          <w:szCs w:val="32"/>
        </w:rPr>
        <w:tab/>
      </w:r>
      <w:r w:rsidRPr="00DA2CDD">
        <w:rPr>
          <w:sz w:val="32"/>
          <w:szCs w:val="32"/>
        </w:rPr>
        <w:tab/>
        <w:t xml:space="preserve">     </w:t>
      </w:r>
    </w:p>
    <w:p w:rsidR="000A11E1" w:rsidRPr="00DA2CDD" w:rsidRDefault="000A11E1" w:rsidP="000A11E1">
      <w:pPr>
        <w:tabs>
          <w:tab w:val="left" w:pos="300"/>
          <w:tab w:val="left" w:pos="5790"/>
        </w:tabs>
        <w:ind w:left="300"/>
        <w:rPr>
          <w:b/>
          <w:sz w:val="32"/>
          <w:szCs w:val="32"/>
        </w:rPr>
      </w:pPr>
    </w:p>
    <w:p w:rsidR="000A11E1" w:rsidRPr="00DA2CDD" w:rsidRDefault="000A11E1" w:rsidP="000A11E1">
      <w:pPr>
        <w:tabs>
          <w:tab w:val="left" w:pos="300"/>
          <w:tab w:val="left" w:pos="5790"/>
        </w:tabs>
        <w:ind w:left="300"/>
        <w:jc w:val="right"/>
        <w:rPr>
          <w:sz w:val="32"/>
          <w:szCs w:val="32"/>
        </w:rPr>
      </w:pPr>
      <w:r w:rsidRPr="00DA2CDD">
        <w:rPr>
          <w:sz w:val="32"/>
          <w:szCs w:val="32"/>
        </w:rPr>
        <w:t>НОВОСТАВСКИЙ  И.Н.,</w:t>
      </w:r>
    </w:p>
    <w:p w:rsidR="000A11E1" w:rsidRPr="00DA2CDD" w:rsidRDefault="00CD1887" w:rsidP="000A11E1">
      <w:pPr>
        <w:tabs>
          <w:tab w:val="left" w:pos="300"/>
          <w:tab w:val="left" w:pos="5790"/>
        </w:tabs>
        <w:ind w:left="300"/>
        <w:jc w:val="right"/>
        <w:rPr>
          <w:sz w:val="32"/>
          <w:szCs w:val="32"/>
        </w:rPr>
      </w:pPr>
      <w:r w:rsidRPr="00DA2CDD">
        <w:rPr>
          <w:sz w:val="32"/>
          <w:szCs w:val="32"/>
        </w:rPr>
        <w:t xml:space="preserve">Россия, </w:t>
      </w:r>
      <w:proofErr w:type="gramStart"/>
      <w:r w:rsidR="000A11E1" w:rsidRPr="00DA2CDD">
        <w:rPr>
          <w:sz w:val="32"/>
          <w:szCs w:val="32"/>
        </w:rPr>
        <w:t>г</w:t>
      </w:r>
      <w:proofErr w:type="gramEnd"/>
      <w:r w:rsidR="000A11E1" w:rsidRPr="00DA2CDD">
        <w:rPr>
          <w:sz w:val="32"/>
          <w:szCs w:val="32"/>
        </w:rPr>
        <w:t>. Краснодар</w:t>
      </w:r>
    </w:p>
    <w:p w:rsidR="000A11E1" w:rsidRPr="00DA2CDD" w:rsidRDefault="000A11E1" w:rsidP="000A11E1">
      <w:pPr>
        <w:tabs>
          <w:tab w:val="left" w:pos="708"/>
          <w:tab w:val="left" w:pos="1416"/>
          <w:tab w:val="left" w:pos="2124"/>
          <w:tab w:val="left" w:pos="2832"/>
          <w:tab w:val="left" w:pos="3540"/>
          <w:tab w:val="left" w:pos="4248"/>
          <w:tab w:val="left" w:pos="4956"/>
        </w:tabs>
        <w:rPr>
          <w:b/>
          <w:sz w:val="32"/>
          <w:szCs w:val="32"/>
        </w:rPr>
      </w:pPr>
      <w:r w:rsidRPr="00DA2CDD">
        <w:rPr>
          <w:b/>
          <w:sz w:val="32"/>
          <w:szCs w:val="32"/>
        </w:rPr>
        <w:tab/>
      </w:r>
      <w:r w:rsidRPr="00DA2CDD">
        <w:rPr>
          <w:b/>
          <w:sz w:val="32"/>
          <w:szCs w:val="32"/>
        </w:rPr>
        <w:tab/>
      </w:r>
      <w:r w:rsidRPr="00DA2CDD">
        <w:rPr>
          <w:b/>
          <w:sz w:val="32"/>
          <w:szCs w:val="32"/>
        </w:rPr>
        <w:tab/>
      </w:r>
      <w:r w:rsidRPr="00DA2CDD">
        <w:rPr>
          <w:b/>
          <w:sz w:val="32"/>
          <w:szCs w:val="32"/>
        </w:rPr>
        <w:tab/>
      </w:r>
      <w:r w:rsidRPr="00DA2CDD">
        <w:rPr>
          <w:b/>
          <w:sz w:val="32"/>
          <w:szCs w:val="32"/>
        </w:rPr>
        <w:tab/>
      </w:r>
      <w:r w:rsidRPr="00DA2CDD">
        <w:rPr>
          <w:b/>
          <w:sz w:val="32"/>
          <w:szCs w:val="32"/>
        </w:rPr>
        <w:tab/>
      </w:r>
      <w:r w:rsidRPr="00DA2CDD">
        <w:rPr>
          <w:b/>
          <w:sz w:val="32"/>
          <w:szCs w:val="32"/>
        </w:rPr>
        <w:tab/>
      </w:r>
      <w:r w:rsidRPr="00DA2CDD">
        <w:rPr>
          <w:b/>
          <w:sz w:val="32"/>
          <w:szCs w:val="32"/>
        </w:rPr>
        <w:tab/>
        <w:t xml:space="preserve">  </w:t>
      </w:r>
    </w:p>
    <w:p w:rsidR="000A11E1" w:rsidRPr="00DA2CDD" w:rsidRDefault="000A11E1" w:rsidP="000A11E1">
      <w:pPr>
        <w:tabs>
          <w:tab w:val="left" w:pos="300"/>
          <w:tab w:val="center" w:pos="4535"/>
        </w:tabs>
        <w:jc w:val="center"/>
        <w:rPr>
          <w:b/>
          <w:sz w:val="32"/>
          <w:szCs w:val="32"/>
        </w:rPr>
      </w:pPr>
      <w:r w:rsidRPr="00DA2CDD">
        <w:rPr>
          <w:b/>
          <w:sz w:val="32"/>
          <w:szCs w:val="32"/>
        </w:rPr>
        <w:t>Инновационные технологии в преподавании истории в вузе</w:t>
      </w:r>
    </w:p>
    <w:p w:rsidR="000A11E1" w:rsidRPr="00DA2CDD" w:rsidRDefault="000A11E1" w:rsidP="000A11E1">
      <w:pPr>
        <w:tabs>
          <w:tab w:val="left" w:pos="708"/>
          <w:tab w:val="left" w:pos="1416"/>
          <w:tab w:val="left" w:pos="2124"/>
          <w:tab w:val="left" w:pos="2832"/>
          <w:tab w:val="left" w:pos="3540"/>
          <w:tab w:val="left" w:pos="4248"/>
          <w:tab w:val="left" w:pos="4956"/>
        </w:tabs>
        <w:jc w:val="right"/>
        <w:rPr>
          <w:b/>
          <w:sz w:val="32"/>
          <w:szCs w:val="32"/>
        </w:rPr>
      </w:pPr>
    </w:p>
    <w:p w:rsidR="000A11E1" w:rsidRPr="00DA2CDD" w:rsidRDefault="000A11E1" w:rsidP="000A11E1">
      <w:pPr>
        <w:ind w:firstLine="709"/>
        <w:jc w:val="both"/>
        <w:rPr>
          <w:sz w:val="32"/>
          <w:szCs w:val="32"/>
        </w:rPr>
      </w:pPr>
      <w:proofErr w:type="gramStart"/>
      <w:r w:rsidRPr="00DA2CDD">
        <w:rPr>
          <w:sz w:val="32"/>
          <w:szCs w:val="32"/>
        </w:rPr>
        <w:t>В статье рассматриваются инновационные технологии препод</w:t>
      </w:r>
      <w:r w:rsidRPr="00DA2CDD">
        <w:rPr>
          <w:sz w:val="32"/>
          <w:szCs w:val="32"/>
        </w:rPr>
        <w:t>а</w:t>
      </w:r>
      <w:r w:rsidRPr="00DA2CDD">
        <w:rPr>
          <w:sz w:val="32"/>
          <w:szCs w:val="32"/>
        </w:rPr>
        <w:t>вания истории в высшей школе такие, как: проблемная и игровая те</w:t>
      </w:r>
      <w:r w:rsidRPr="00DA2CDD">
        <w:rPr>
          <w:sz w:val="32"/>
          <w:szCs w:val="32"/>
        </w:rPr>
        <w:t>х</w:t>
      </w:r>
      <w:r w:rsidRPr="00DA2CDD">
        <w:rPr>
          <w:sz w:val="32"/>
          <w:szCs w:val="32"/>
        </w:rPr>
        <w:t>нологии, технологии коллективной и групповой деятельности, им</w:t>
      </w:r>
      <w:r w:rsidRPr="00DA2CDD">
        <w:rPr>
          <w:sz w:val="32"/>
          <w:szCs w:val="32"/>
        </w:rPr>
        <w:t>и</w:t>
      </w:r>
      <w:r w:rsidRPr="00DA2CDD">
        <w:rPr>
          <w:sz w:val="32"/>
          <w:szCs w:val="32"/>
        </w:rPr>
        <w:t>тационные методы активного обучения, методы анализа конкретных ситуаций, метод проектов, подготовка публичных выступлений, ди</w:t>
      </w:r>
      <w:r w:rsidRPr="00DA2CDD">
        <w:rPr>
          <w:sz w:val="32"/>
          <w:szCs w:val="32"/>
        </w:rPr>
        <w:t>с</w:t>
      </w:r>
      <w:r w:rsidRPr="00DA2CDD">
        <w:rPr>
          <w:sz w:val="32"/>
          <w:szCs w:val="32"/>
        </w:rPr>
        <w:t>куссионное обсуждение профессионально важных проблем, обучение в сотрудничестве, создание проблемных ситуаций, лекция-беседа, лекция-диспут и т.д.</w:t>
      </w:r>
      <w:proofErr w:type="gramEnd"/>
    </w:p>
    <w:p w:rsidR="000A11E1" w:rsidRPr="00DA2CDD" w:rsidRDefault="000A11E1" w:rsidP="000A11E1">
      <w:pPr>
        <w:ind w:firstLine="709"/>
        <w:jc w:val="both"/>
        <w:rPr>
          <w:sz w:val="32"/>
          <w:szCs w:val="32"/>
        </w:rPr>
      </w:pPr>
      <w:r w:rsidRPr="00DA2CDD">
        <w:rPr>
          <w:i/>
          <w:sz w:val="32"/>
          <w:szCs w:val="32"/>
        </w:rPr>
        <w:t>Ключевые слова:</w:t>
      </w:r>
      <w:r w:rsidRPr="00DA2CDD">
        <w:rPr>
          <w:sz w:val="32"/>
          <w:szCs w:val="32"/>
        </w:rPr>
        <w:t xml:space="preserve"> высшее профессиональное образование, отеч</w:t>
      </w:r>
      <w:r w:rsidRPr="00DA2CDD">
        <w:rPr>
          <w:sz w:val="32"/>
          <w:szCs w:val="32"/>
        </w:rPr>
        <w:t>е</w:t>
      </w:r>
      <w:r w:rsidRPr="00DA2CDD">
        <w:rPr>
          <w:sz w:val="32"/>
          <w:szCs w:val="32"/>
        </w:rPr>
        <w:t>ственная история, инновационные технологии, методика преподав</w:t>
      </w:r>
      <w:r w:rsidRPr="00DA2CDD">
        <w:rPr>
          <w:sz w:val="32"/>
          <w:szCs w:val="32"/>
        </w:rPr>
        <w:t>а</w:t>
      </w:r>
      <w:r w:rsidRPr="00DA2CDD">
        <w:rPr>
          <w:sz w:val="32"/>
          <w:szCs w:val="32"/>
        </w:rPr>
        <w:t>ния, проблемный подход, технологии кейс-метода.</w:t>
      </w:r>
    </w:p>
    <w:p w:rsidR="000A11E1" w:rsidRPr="00DA2CDD" w:rsidRDefault="000A11E1" w:rsidP="000A11E1">
      <w:pPr>
        <w:ind w:firstLine="709"/>
        <w:jc w:val="both"/>
        <w:rPr>
          <w:sz w:val="32"/>
          <w:szCs w:val="32"/>
        </w:rPr>
      </w:pPr>
    </w:p>
    <w:p w:rsidR="000A11E1" w:rsidRPr="00DA2CDD" w:rsidRDefault="000A11E1" w:rsidP="000A11E1">
      <w:pPr>
        <w:tabs>
          <w:tab w:val="left" w:pos="708"/>
          <w:tab w:val="left" w:pos="1416"/>
          <w:tab w:val="left" w:pos="2124"/>
          <w:tab w:val="left" w:pos="2832"/>
          <w:tab w:val="left" w:pos="3540"/>
          <w:tab w:val="left" w:pos="4248"/>
          <w:tab w:val="left" w:pos="4956"/>
        </w:tabs>
        <w:jc w:val="right"/>
        <w:rPr>
          <w:b/>
          <w:sz w:val="28"/>
          <w:szCs w:val="28"/>
          <w:lang w:val="en-US"/>
        </w:rPr>
      </w:pPr>
      <w:proofErr w:type="gramStart"/>
      <w:r w:rsidRPr="00DA2CDD">
        <w:rPr>
          <w:b/>
          <w:sz w:val="28"/>
          <w:szCs w:val="28"/>
          <w:lang w:val="en-US"/>
        </w:rPr>
        <w:t xml:space="preserve">Novostavskiy </w:t>
      </w:r>
      <w:r w:rsidR="00CC16AD" w:rsidRPr="00DA2CDD">
        <w:rPr>
          <w:b/>
          <w:sz w:val="28"/>
          <w:szCs w:val="28"/>
          <w:lang w:val="en-US"/>
        </w:rPr>
        <w:t xml:space="preserve"> </w:t>
      </w:r>
      <w:r w:rsidRPr="00DA2CDD">
        <w:rPr>
          <w:b/>
          <w:sz w:val="28"/>
          <w:szCs w:val="28"/>
          <w:lang w:val="en-US"/>
        </w:rPr>
        <w:t>I.N</w:t>
      </w:r>
      <w:proofErr w:type="gramEnd"/>
      <w:r w:rsidRPr="00DA2CDD">
        <w:rPr>
          <w:b/>
          <w:sz w:val="28"/>
          <w:szCs w:val="28"/>
          <w:lang w:val="en-US"/>
        </w:rPr>
        <w:t>.,</w:t>
      </w:r>
    </w:p>
    <w:p w:rsidR="000A11E1" w:rsidRPr="00DA2CDD" w:rsidRDefault="00D81FA0" w:rsidP="000A11E1">
      <w:pPr>
        <w:tabs>
          <w:tab w:val="left" w:pos="708"/>
          <w:tab w:val="left" w:pos="1416"/>
          <w:tab w:val="left" w:pos="2124"/>
          <w:tab w:val="left" w:pos="2832"/>
          <w:tab w:val="left" w:pos="3540"/>
          <w:tab w:val="left" w:pos="4248"/>
          <w:tab w:val="left" w:pos="4956"/>
        </w:tabs>
        <w:jc w:val="right"/>
        <w:rPr>
          <w:b/>
          <w:sz w:val="28"/>
          <w:szCs w:val="28"/>
          <w:lang w:val="en-US"/>
        </w:rPr>
      </w:pPr>
      <w:r w:rsidRPr="00DA2CDD">
        <w:rPr>
          <w:b/>
          <w:sz w:val="28"/>
          <w:szCs w:val="28"/>
          <w:lang w:val="en-US"/>
        </w:rPr>
        <w:t xml:space="preserve">Russia, </w:t>
      </w:r>
      <w:r w:rsidR="000A11E1" w:rsidRPr="00DA2CDD">
        <w:rPr>
          <w:b/>
          <w:sz w:val="28"/>
          <w:szCs w:val="28"/>
          <w:lang w:val="en-US"/>
        </w:rPr>
        <w:t>Krasnodar</w:t>
      </w:r>
    </w:p>
    <w:p w:rsidR="000A11E1" w:rsidRPr="00DA2CDD" w:rsidRDefault="000A11E1" w:rsidP="000A11E1">
      <w:pPr>
        <w:jc w:val="both"/>
        <w:rPr>
          <w:b/>
          <w:sz w:val="28"/>
          <w:szCs w:val="28"/>
          <w:lang w:val="en-US"/>
        </w:rPr>
      </w:pPr>
    </w:p>
    <w:p w:rsidR="000A11E1" w:rsidRPr="00DA2CDD" w:rsidRDefault="000A11E1" w:rsidP="000A11E1">
      <w:pPr>
        <w:jc w:val="center"/>
        <w:rPr>
          <w:b/>
          <w:sz w:val="28"/>
          <w:szCs w:val="28"/>
          <w:lang w:val="en-US"/>
        </w:rPr>
      </w:pPr>
      <w:r w:rsidRPr="00DA2CDD">
        <w:rPr>
          <w:b/>
          <w:sz w:val="28"/>
          <w:szCs w:val="28"/>
          <w:lang w:val="en-US"/>
        </w:rPr>
        <w:t>Innovative technologies in teaching history in high school</w:t>
      </w:r>
    </w:p>
    <w:p w:rsidR="000A11E1" w:rsidRPr="00DA2CDD" w:rsidRDefault="000A11E1" w:rsidP="000A11E1">
      <w:pPr>
        <w:ind w:firstLine="709"/>
        <w:jc w:val="both"/>
        <w:rPr>
          <w:rFonts w:ascii="Times New Roman CYR" w:hAnsi="Times New Roman CYR" w:cs="Times New Roman CYR"/>
          <w:sz w:val="28"/>
          <w:szCs w:val="28"/>
          <w:lang w:val="en-US"/>
        </w:rPr>
      </w:pPr>
    </w:p>
    <w:p w:rsidR="000A11E1" w:rsidRPr="00DA2CDD" w:rsidRDefault="000A11E1" w:rsidP="000A11E1">
      <w:pPr>
        <w:ind w:firstLine="709"/>
        <w:jc w:val="both"/>
        <w:rPr>
          <w:sz w:val="28"/>
          <w:szCs w:val="28"/>
          <w:lang w:val="en-US"/>
        </w:rPr>
      </w:pPr>
      <w:r w:rsidRPr="00DA2CDD">
        <w:rPr>
          <w:rFonts w:ascii="Times New Roman CYR" w:hAnsi="Times New Roman CYR" w:cs="Times New Roman CYR"/>
          <w:sz w:val="28"/>
          <w:szCs w:val="28"/>
          <w:lang w:val="en-US"/>
        </w:rPr>
        <w:t xml:space="preserve">In </w:t>
      </w:r>
      <w:r w:rsidRPr="00DA2CDD">
        <w:rPr>
          <w:sz w:val="28"/>
          <w:szCs w:val="28"/>
          <w:lang w:val="en-US"/>
        </w:rPr>
        <w:t xml:space="preserve">article </w:t>
      </w:r>
      <w:r w:rsidRPr="00DA2CDD">
        <w:rPr>
          <w:rFonts w:ascii="Times New Roman CYR" w:hAnsi="Times New Roman CYR" w:cs="Times New Roman CYR"/>
          <w:sz w:val="28"/>
          <w:szCs w:val="28"/>
          <w:lang w:val="en-US"/>
        </w:rPr>
        <w:t>innovative technologies of teaching of history in the higher school such, as are considered: problem and game technologies, technologies of collective and group activity, imitating methods of active training, methods of the analysis of concrete situations, a method of projects, preparation of public performances, debat</w:t>
      </w:r>
      <w:r w:rsidRPr="00DA2CDD">
        <w:rPr>
          <w:rFonts w:ascii="Times New Roman CYR" w:hAnsi="Times New Roman CYR" w:cs="Times New Roman CYR"/>
          <w:sz w:val="28"/>
          <w:szCs w:val="28"/>
          <w:lang w:val="en-US"/>
        </w:rPr>
        <w:t>a</w:t>
      </w:r>
      <w:r w:rsidRPr="00DA2CDD">
        <w:rPr>
          <w:rFonts w:ascii="Times New Roman CYR" w:hAnsi="Times New Roman CYR" w:cs="Times New Roman CYR"/>
          <w:sz w:val="28"/>
          <w:szCs w:val="28"/>
          <w:lang w:val="en-US"/>
        </w:rPr>
        <w:t>ble discussion of professionally important problems, training in cooperation, creation of problem situations, lecture-conversation, lecture-debate, etc.</w:t>
      </w:r>
    </w:p>
    <w:p w:rsidR="000A11E1" w:rsidRPr="00DA2CDD" w:rsidRDefault="000A11E1" w:rsidP="000A11E1">
      <w:pPr>
        <w:ind w:firstLine="709"/>
        <w:jc w:val="both"/>
        <w:rPr>
          <w:sz w:val="28"/>
          <w:szCs w:val="28"/>
          <w:lang w:val="en-US"/>
        </w:rPr>
      </w:pPr>
      <w:r w:rsidRPr="00DA2CDD">
        <w:rPr>
          <w:i/>
          <w:sz w:val="28"/>
          <w:szCs w:val="28"/>
          <w:lang w:val="en-US"/>
        </w:rPr>
        <w:t>Keywords:</w:t>
      </w:r>
      <w:r w:rsidRPr="00DA2CDD">
        <w:rPr>
          <w:sz w:val="28"/>
          <w:szCs w:val="28"/>
          <w:lang w:val="en-US"/>
        </w:rPr>
        <w:t xml:space="preserve"> higher education, national history, innovative technologies, met</w:t>
      </w:r>
      <w:r w:rsidRPr="00DA2CDD">
        <w:rPr>
          <w:sz w:val="28"/>
          <w:szCs w:val="28"/>
          <w:lang w:val="en-US"/>
        </w:rPr>
        <w:t>h</w:t>
      </w:r>
      <w:r w:rsidRPr="00DA2CDD">
        <w:rPr>
          <w:sz w:val="28"/>
          <w:szCs w:val="28"/>
          <w:lang w:val="en-US"/>
        </w:rPr>
        <w:t>ods of teaching, problem approach, technology-case method.</w:t>
      </w:r>
    </w:p>
    <w:p w:rsidR="000A11E1" w:rsidRPr="00DA2CDD" w:rsidRDefault="000A11E1" w:rsidP="000A11E1">
      <w:pPr>
        <w:ind w:firstLine="709"/>
        <w:jc w:val="both"/>
        <w:rPr>
          <w:sz w:val="32"/>
          <w:szCs w:val="32"/>
          <w:lang w:val="en-US"/>
        </w:rPr>
      </w:pPr>
    </w:p>
    <w:p w:rsidR="000A11E1" w:rsidRPr="00DA2CDD" w:rsidRDefault="000A11E1" w:rsidP="000A11E1">
      <w:pPr>
        <w:pStyle w:val="Default"/>
        <w:ind w:firstLine="709"/>
        <w:jc w:val="both"/>
        <w:rPr>
          <w:rFonts w:ascii="Times New Roman" w:hAnsi="Times New Roman" w:cs="Times New Roman"/>
          <w:color w:val="auto"/>
          <w:sz w:val="32"/>
          <w:szCs w:val="32"/>
        </w:rPr>
      </w:pPr>
      <w:r w:rsidRPr="00DA2CDD">
        <w:rPr>
          <w:rFonts w:ascii="Times New Roman" w:hAnsi="Times New Roman" w:cs="Times New Roman"/>
          <w:color w:val="auto"/>
          <w:sz w:val="32"/>
          <w:szCs w:val="32"/>
        </w:rPr>
        <w:t>В современных условиях концепция модернизации российского образования заключается в формировании универсальных знаний, о</w:t>
      </w:r>
      <w:r w:rsidRPr="00DA2CDD">
        <w:rPr>
          <w:rFonts w:ascii="Times New Roman" w:hAnsi="Times New Roman" w:cs="Times New Roman"/>
          <w:color w:val="auto"/>
          <w:sz w:val="32"/>
          <w:szCs w:val="32"/>
        </w:rPr>
        <w:t>с</w:t>
      </w:r>
      <w:r w:rsidRPr="00DA2CDD">
        <w:rPr>
          <w:rFonts w:ascii="Times New Roman" w:hAnsi="Times New Roman" w:cs="Times New Roman"/>
          <w:color w:val="auto"/>
          <w:sz w:val="32"/>
          <w:szCs w:val="32"/>
        </w:rPr>
        <w:t>воении ключевых компетенций и совершенствовании опыта сам</w:t>
      </w:r>
      <w:r w:rsidRPr="00DA2CDD">
        <w:rPr>
          <w:rFonts w:ascii="Times New Roman" w:hAnsi="Times New Roman" w:cs="Times New Roman"/>
          <w:color w:val="auto"/>
          <w:sz w:val="32"/>
          <w:szCs w:val="32"/>
        </w:rPr>
        <w:t>о</w:t>
      </w:r>
      <w:r w:rsidRPr="00DA2CDD">
        <w:rPr>
          <w:rFonts w:ascii="Times New Roman" w:hAnsi="Times New Roman" w:cs="Times New Roman"/>
          <w:color w:val="auto"/>
          <w:sz w:val="32"/>
          <w:szCs w:val="32"/>
        </w:rPr>
        <w:lastRenderedPageBreak/>
        <w:t>стоятельной деятельности. Государственные образовательные ста</w:t>
      </w:r>
      <w:r w:rsidRPr="00DA2CDD">
        <w:rPr>
          <w:rFonts w:ascii="Times New Roman" w:hAnsi="Times New Roman" w:cs="Times New Roman"/>
          <w:color w:val="auto"/>
          <w:sz w:val="32"/>
          <w:szCs w:val="32"/>
        </w:rPr>
        <w:t>н</w:t>
      </w:r>
      <w:r w:rsidRPr="00DA2CDD">
        <w:rPr>
          <w:rFonts w:ascii="Times New Roman" w:hAnsi="Times New Roman" w:cs="Times New Roman"/>
          <w:color w:val="auto"/>
          <w:sz w:val="32"/>
          <w:szCs w:val="32"/>
        </w:rPr>
        <w:t>дарты высшего профессионального образования предполагают см</w:t>
      </w:r>
      <w:r w:rsidRPr="00DA2CDD">
        <w:rPr>
          <w:rFonts w:ascii="Times New Roman" w:hAnsi="Times New Roman" w:cs="Times New Roman"/>
          <w:color w:val="auto"/>
          <w:sz w:val="32"/>
          <w:szCs w:val="32"/>
        </w:rPr>
        <w:t>е</w:t>
      </w:r>
      <w:r w:rsidRPr="00DA2CDD">
        <w:rPr>
          <w:rFonts w:ascii="Times New Roman" w:hAnsi="Times New Roman" w:cs="Times New Roman"/>
          <w:color w:val="auto"/>
          <w:sz w:val="32"/>
          <w:szCs w:val="32"/>
        </w:rPr>
        <w:t>щение акцентов на сам процесс познания, эффективность которого зависит от познавательной активности студентов. В связи с этим, в</w:t>
      </w:r>
      <w:r w:rsidRPr="00DA2CDD">
        <w:rPr>
          <w:rFonts w:ascii="Times New Roman" w:hAnsi="Times New Roman" w:cs="Times New Roman"/>
          <w:color w:val="auto"/>
          <w:sz w:val="32"/>
          <w:szCs w:val="32"/>
        </w:rPr>
        <w:t>ы</w:t>
      </w:r>
      <w:r w:rsidRPr="00DA2CDD">
        <w:rPr>
          <w:rFonts w:ascii="Times New Roman" w:hAnsi="Times New Roman" w:cs="Times New Roman"/>
          <w:color w:val="auto"/>
          <w:sz w:val="32"/>
          <w:szCs w:val="32"/>
        </w:rPr>
        <w:t>двигаются весьма высокие требования к качеству обучению, метод</w:t>
      </w:r>
      <w:r w:rsidRPr="00DA2CDD">
        <w:rPr>
          <w:rFonts w:ascii="Times New Roman" w:hAnsi="Times New Roman" w:cs="Times New Roman"/>
          <w:color w:val="auto"/>
          <w:sz w:val="32"/>
          <w:szCs w:val="32"/>
        </w:rPr>
        <w:t>и</w:t>
      </w:r>
      <w:r w:rsidRPr="00DA2CDD">
        <w:rPr>
          <w:rFonts w:ascii="Times New Roman" w:hAnsi="Times New Roman" w:cs="Times New Roman"/>
          <w:color w:val="auto"/>
          <w:sz w:val="32"/>
          <w:szCs w:val="32"/>
        </w:rPr>
        <w:t>ке проведения лекционных и семинарских занятий, организации с</w:t>
      </w:r>
      <w:r w:rsidRPr="00DA2CDD">
        <w:rPr>
          <w:rFonts w:ascii="Times New Roman" w:hAnsi="Times New Roman" w:cs="Times New Roman"/>
          <w:color w:val="auto"/>
          <w:sz w:val="32"/>
          <w:szCs w:val="32"/>
        </w:rPr>
        <w:t>а</w:t>
      </w:r>
      <w:r w:rsidRPr="00DA2CDD">
        <w:rPr>
          <w:rFonts w:ascii="Times New Roman" w:hAnsi="Times New Roman" w:cs="Times New Roman"/>
          <w:color w:val="auto"/>
          <w:sz w:val="32"/>
          <w:szCs w:val="32"/>
        </w:rPr>
        <w:t>мостоятельной работы студентов, методике проведения текущего, рубежного и итогового контроля знаний. При этом должны быть п</w:t>
      </w:r>
      <w:r w:rsidRPr="00DA2CDD">
        <w:rPr>
          <w:rFonts w:ascii="Times New Roman" w:hAnsi="Times New Roman" w:cs="Times New Roman"/>
          <w:color w:val="auto"/>
          <w:sz w:val="32"/>
          <w:szCs w:val="32"/>
        </w:rPr>
        <w:t>е</w:t>
      </w:r>
      <w:r w:rsidRPr="00DA2CDD">
        <w:rPr>
          <w:rFonts w:ascii="Times New Roman" w:hAnsi="Times New Roman" w:cs="Times New Roman"/>
          <w:color w:val="auto"/>
          <w:sz w:val="32"/>
          <w:szCs w:val="32"/>
        </w:rPr>
        <w:t>ресмотрены теоретические и практические подходы к содержанию образования, к педагогической подготовке преподавателей, к разр</w:t>
      </w:r>
      <w:r w:rsidRPr="00DA2CDD">
        <w:rPr>
          <w:rFonts w:ascii="Times New Roman" w:hAnsi="Times New Roman" w:cs="Times New Roman"/>
          <w:color w:val="auto"/>
          <w:sz w:val="32"/>
          <w:szCs w:val="32"/>
        </w:rPr>
        <w:t>а</w:t>
      </w:r>
      <w:r w:rsidRPr="00DA2CDD">
        <w:rPr>
          <w:rFonts w:ascii="Times New Roman" w:hAnsi="Times New Roman" w:cs="Times New Roman"/>
          <w:color w:val="auto"/>
          <w:sz w:val="32"/>
          <w:szCs w:val="32"/>
        </w:rPr>
        <w:t>ботке новых методов и технологий обучения.</w:t>
      </w:r>
    </w:p>
    <w:p w:rsidR="000A11E1" w:rsidRPr="00DA2CDD" w:rsidRDefault="000A11E1" w:rsidP="000A11E1">
      <w:pPr>
        <w:ind w:firstLine="709"/>
        <w:jc w:val="both"/>
        <w:rPr>
          <w:sz w:val="32"/>
          <w:szCs w:val="32"/>
        </w:rPr>
      </w:pPr>
      <w:r w:rsidRPr="00DA2CDD">
        <w:rPr>
          <w:sz w:val="32"/>
          <w:szCs w:val="32"/>
        </w:rPr>
        <w:t>Вузовский преподаватель истории находится в постоянном п</w:t>
      </w:r>
      <w:r w:rsidRPr="00DA2CDD">
        <w:rPr>
          <w:sz w:val="32"/>
          <w:szCs w:val="32"/>
        </w:rPr>
        <w:t>о</w:t>
      </w:r>
      <w:r w:rsidRPr="00DA2CDD">
        <w:rPr>
          <w:sz w:val="32"/>
          <w:szCs w:val="32"/>
        </w:rPr>
        <w:t>иске новых форм и методов преподавания. Во многих технологиях обучения получают отражение инновационные методы, направле</w:t>
      </w:r>
      <w:r w:rsidRPr="00DA2CDD">
        <w:rPr>
          <w:sz w:val="32"/>
          <w:szCs w:val="32"/>
        </w:rPr>
        <w:t>н</w:t>
      </w:r>
      <w:r w:rsidRPr="00DA2CDD">
        <w:rPr>
          <w:sz w:val="32"/>
          <w:szCs w:val="32"/>
        </w:rPr>
        <w:t>ные на развитие и совершенствование учебного процесса, на подг</w:t>
      </w:r>
      <w:r w:rsidRPr="00DA2CDD">
        <w:rPr>
          <w:sz w:val="32"/>
          <w:szCs w:val="32"/>
        </w:rPr>
        <w:t>о</w:t>
      </w:r>
      <w:r w:rsidRPr="00DA2CDD">
        <w:rPr>
          <w:sz w:val="32"/>
          <w:szCs w:val="32"/>
        </w:rPr>
        <w:t>товку специалистов к профессиональной деятельности. Эти методы создают условия, как для формирования, так и закрепления знаний, умений и навыков у студентов. В свою очередь, использование инн</w:t>
      </w:r>
      <w:r w:rsidRPr="00DA2CDD">
        <w:rPr>
          <w:sz w:val="32"/>
          <w:szCs w:val="32"/>
        </w:rPr>
        <w:t>о</w:t>
      </w:r>
      <w:r w:rsidRPr="00DA2CDD">
        <w:rPr>
          <w:sz w:val="32"/>
          <w:szCs w:val="32"/>
        </w:rPr>
        <w:t>вационных методов в процессе обучения способствует преодолению сложившихся стереотипов в преподавании различных дисциплин, развитию творческих способностей обучаемых. В научных работах и исследованиях, посвященных проблемам управления инновационн</w:t>
      </w:r>
      <w:r w:rsidRPr="00DA2CDD">
        <w:rPr>
          <w:sz w:val="32"/>
          <w:szCs w:val="32"/>
        </w:rPr>
        <w:t>ы</w:t>
      </w:r>
      <w:r w:rsidRPr="00DA2CDD">
        <w:rPr>
          <w:sz w:val="32"/>
          <w:szCs w:val="32"/>
        </w:rPr>
        <w:t>ми процессами в сфере образовательной деятельности, отмечается многоаспектность и сложность данного процесса. Особое внимание сосредоточено на системности инновационного подхода, который о</w:t>
      </w:r>
      <w:r w:rsidRPr="00DA2CDD">
        <w:rPr>
          <w:sz w:val="32"/>
          <w:szCs w:val="32"/>
        </w:rPr>
        <w:t>х</w:t>
      </w:r>
      <w:r w:rsidRPr="00DA2CDD">
        <w:rPr>
          <w:sz w:val="32"/>
          <w:szCs w:val="32"/>
        </w:rPr>
        <w:t>ватывает все аспекты учебной работы при подготовке будущих сп</w:t>
      </w:r>
      <w:r w:rsidRPr="00DA2CDD">
        <w:rPr>
          <w:sz w:val="32"/>
          <w:szCs w:val="32"/>
        </w:rPr>
        <w:t>е</w:t>
      </w:r>
      <w:r w:rsidRPr="00DA2CDD">
        <w:rPr>
          <w:sz w:val="32"/>
          <w:szCs w:val="32"/>
        </w:rPr>
        <w:t xml:space="preserve">циалистов [1; 2; 3; 4]. </w:t>
      </w:r>
    </w:p>
    <w:p w:rsidR="000A11E1" w:rsidRPr="00DA2CDD" w:rsidRDefault="000A11E1" w:rsidP="000A11E1">
      <w:pPr>
        <w:ind w:firstLine="709"/>
        <w:jc w:val="both"/>
        <w:rPr>
          <w:sz w:val="32"/>
          <w:szCs w:val="32"/>
        </w:rPr>
      </w:pPr>
      <w:r w:rsidRPr="00DA2CDD">
        <w:rPr>
          <w:sz w:val="32"/>
          <w:szCs w:val="32"/>
        </w:rPr>
        <w:t xml:space="preserve">Вузовская дисциплина «История» относится к базовой части учебного цикла и составляет важную часть общеобразовательной и мировоззренческой подготовки современных специалистов. </w:t>
      </w:r>
      <w:proofErr w:type="gramStart"/>
      <w:r w:rsidRPr="00DA2CDD">
        <w:rPr>
          <w:sz w:val="32"/>
          <w:szCs w:val="32"/>
        </w:rPr>
        <w:t>Цели дисциплины – формирование у студентов комплексного представл</w:t>
      </w:r>
      <w:r w:rsidRPr="00DA2CDD">
        <w:rPr>
          <w:sz w:val="32"/>
          <w:szCs w:val="32"/>
        </w:rPr>
        <w:t>е</w:t>
      </w:r>
      <w:r w:rsidRPr="00DA2CDD">
        <w:rPr>
          <w:sz w:val="32"/>
          <w:szCs w:val="32"/>
        </w:rPr>
        <w:t>ния о культурно-историческом своеобразии России, ее месте в мир</w:t>
      </w:r>
      <w:r w:rsidRPr="00DA2CDD">
        <w:rPr>
          <w:sz w:val="32"/>
          <w:szCs w:val="32"/>
        </w:rPr>
        <w:t>о</w:t>
      </w:r>
      <w:r w:rsidRPr="00DA2CDD">
        <w:rPr>
          <w:sz w:val="32"/>
          <w:szCs w:val="32"/>
        </w:rPr>
        <w:t>вой и европейской цивилизации; получение систематизированных знаний об основных закономерностях и особенностях всемирно-исторического процесса, с акцентом на изучении истории России; введение студентов в круг исторических проблем, связанных с обл</w:t>
      </w:r>
      <w:r w:rsidRPr="00DA2CDD">
        <w:rPr>
          <w:sz w:val="32"/>
          <w:szCs w:val="32"/>
        </w:rPr>
        <w:t>а</w:t>
      </w:r>
      <w:r w:rsidRPr="00DA2CDD">
        <w:rPr>
          <w:sz w:val="32"/>
          <w:szCs w:val="32"/>
        </w:rPr>
        <w:t xml:space="preserve">стью их будущей профессиональной деятельности; выработка у них навыков получения, анализа и обобщения исторической информации. </w:t>
      </w:r>
      <w:proofErr w:type="gramEnd"/>
    </w:p>
    <w:p w:rsidR="000A11E1" w:rsidRPr="00DA2CDD" w:rsidRDefault="000A11E1" w:rsidP="000A11E1">
      <w:pPr>
        <w:autoSpaceDE w:val="0"/>
        <w:autoSpaceDN w:val="0"/>
        <w:adjustRightInd w:val="0"/>
        <w:ind w:firstLine="709"/>
        <w:jc w:val="both"/>
        <w:rPr>
          <w:sz w:val="32"/>
          <w:szCs w:val="32"/>
        </w:rPr>
      </w:pPr>
      <w:r w:rsidRPr="00DA2CDD">
        <w:rPr>
          <w:sz w:val="32"/>
          <w:szCs w:val="32"/>
        </w:rPr>
        <w:lastRenderedPageBreak/>
        <w:t>В настоящее время изменилось содержание стандарта высшего профессионального образования по истории, произошел переход от изучения отечественной истории к истории всемирной. В связи с с</w:t>
      </w:r>
      <w:r w:rsidRPr="00DA2CDD">
        <w:rPr>
          <w:sz w:val="32"/>
          <w:szCs w:val="32"/>
        </w:rPr>
        <w:t>о</w:t>
      </w:r>
      <w:r w:rsidRPr="00DA2CDD">
        <w:rPr>
          <w:sz w:val="32"/>
          <w:szCs w:val="32"/>
        </w:rPr>
        <w:t>отношением возросшего содержания дисциплины с выделяемым учебным временем, поставлена задача пересмотра сложившейся си</w:t>
      </w:r>
      <w:r w:rsidRPr="00DA2CDD">
        <w:rPr>
          <w:sz w:val="32"/>
          <w:szCs w:val="32"/>
        </w:rPr>
        <w:t>с</w:t>
      </w:r>
      <w:r w:rsidRPr="00DA2CDD">
        <w:rPr>
          <w:sz w:val="32"/>
          <w:szCs w:val="32"/>
        </w:rPr>
        <w:t xml:space="preserve">темы изучения истории в российских вузах. </w:t>
      </w:r>
    </w:p>
    <w:p w:rsidR="000A11E1" w:rsidRPr="00DA2CDD" w:rsidRDefault="000A11E1" w:rsidP="000A11E1">
      <w:pPr>
        <w:ind w:firstLine="709"/>
        <w:jc w:val="both"/>
        <w:rPr>
          <w:sz w:val="32"/>
          <w:szCs w:val="32"/>
        </w:rPr>
      </w:pPr>
      <w:r w:rsidRPr="00DA2CDD">
        <w:rPr>
          <w:sz w:val="32"/>
          <w:szCs w:val="32"/>
        </w:rPr>
        <w:t xml:space="preserve">Цель обучения истории сегодня состоит не только в передаче программных знаний, но и в продуцировании новых </w:t>
      </w:r>
      <w:r w:rsidRPr="00DA2CDD">
        <w:rPr>
          <w:bCs/>
          <w:sz w:val="32"/>
          <w:szCs w:val="32"/>
        </w:rPr>
        <w:t>знаний</w:t>
      </w:r>
      <w:r w:rsidRPr="00DA2CDD">
        <w:rPr>
          <w:sz w:val="32"/>
          <w:szCs w:val="32"/>
        </w:rPr>
        <w:t xml:space="preserve">  в пр</w:t>
      </w:r>
      <w:r w:rsidRPr="00DA2CDD">
        <w:rPr>
          <w:sz w:val="32"/>
          <w:szCs w:val="32"/>
        </w:rPr>
        <w:t>о</w:t>
      </w:r>
      <w:r w:rsidRPr="00DA2CDD">
        <w:rPr>
          <w:sz w:val="32"/>
          <w:szCs w:val="32"/>
        </w:rPr>
        <w:t xml:space="preserve">цессе </w:t>
      </w:r>
      <w:r w:rsidRPr="00DA2CDD">
        <w:rPr>
          <w:bCs/>
          <w:sz w:val="32"/>
          <w:szCs w:val="32"/>
        </w:rPr>
        <w:t>обучения</w:t>
      </w:r>
      <w:r w:rsidRPr="00DA2CDD">
        <w:rPr>
          <w:sz w:val="32"/>
          <w:szCs w:val="32"/>
        </w:rPr>
        <w:t>. К примеру, необходима активизация работы студе</w:t>
      </w:r>
      <w:r w:rsidRPr="00DA2CDD">
        <w:rPr>
          <w:sz w:val="32"/>
          <w:szCs w:val="32"/>
        </w:rPr>
        <w:t>н</w:t>
      </w:r>
      <w:r w:rsidRPr="00DA2CDD">
        <w:rPr>
          <w:sz w:val="32"/>
          <w:szCs w:val="32"/>
        </w:rPr>
        <w:t>тов на лекционных занятиях. Студенты должны быть готовы участв</w:t>
      </w:r>
      <w:r w:rsidRPr="00DA2CDD">
        <w:rPr>
          <w:sz w:val="32"/>
          <w:szCs w:val="32"/>
        </w:rPr>
        <w:t>о</w:t>
      </w:r>
      <w:r w:rsidRPr="00DA2CDD">
        <w:rPr>
          <w:sz w:val="32"/>
          <w:szCs w:val="32"/>
        </w:rPr>
        <w:t>вать в дискуссиях, задавать вопросы лектору и отвечать на его вопр</w:t>
      </w:r>
      <w:r w:rsidRPr="00DA2CDD">
        <w:rPr>
          <w:sz w:val="32"/>
          <w:szCs w:val="32"/>
        </w:rPr>
        <w:t>о</w:t>
      </w:r>
      <w:r w:rsidRPr="00DA2CDD">
        <w:rPr>
          <w:sz w:val="32"/>
          <w:szCs w:val="32"/>
        </w:rPr>
        <w:t>сы. На лекциях рассматриваются наиболее сложные и дискуссионные вопросы учебного курса, посвященные проблемам становления и ра</w:t>
      </w:r>
      <w:r w:rsidRPr="00DA2CDD">
        <w:rPr>
          <w:sz w:val="32"/>
          <w:szCs w:val="32"/>
        </w:rPr>
        <w:t>з</w:t>
      </w:r>
      <w:r w:rsidRPr="00DA2CDD">
        <w:rPr>
          <w:sz w:val="32"/>
          <w:szCs w:val="32"/>
        </w:rPr>
        <w:t>вития российской государственности, поиску путей реформирования страны, анализу внешней политики, социальным отношениям и о</w:t>
      </w:r>
      <w:r w:rsidRPr="00DA2CDD">
        <w:rPr>
          <w:sz w:val="32"/>
          <w:szCs w:val="32"/>
        </w:rPr>
        <w:t>с</w:t>
      </w:r>
      <w:r w:rsidRPr="00DA2CDD">
        <w:rPr>
          <w:sz w:val="32"/>
          <w:szCs w:val="32"/>
        </w:rPr>
        <w:t>новным этапам развития общественной мысли.</w:t>
      </w:r>
    </w:p>
    <w:p w:rsidR="000A11E1" w:rsidRPr="00DA2CDD" w:rsidRDefault="000A11E1" w:rsidP="000A11E1">
      <w:pPr>
        <w:ind w:firstLine="709"/>
        <w:jc w:val="both"/>
        <w:rPr>
          <w:sz w:val="32"/>
          <w:szCs w:val="32"/>
        </w:rPr>
      </w:pPr>
      <w:r w:rsidRPr="00DA2CDD">
        <w:rPr>
          <w:sz w:val="32"/>
          <w:szCs w:val="32"/>
        </w:rPr>
        <w:t>Современная система российского исторического образования характеризуется внедрением в учебный процесс различных иннов</w:t>
      </w:r>
      <w:r w:rsidRPr="00DA2CDD">
        <w:rPr>
          <w:sz w:val="32"/>
          <w:szCs w:val="32"/>
        </w:rPr>
        <w:t>а</w:t>
      </w:r>
      <w:r w:rsidRPr="00DA2CDD">
        <w:rPr>
          <w:sz w:val="32"/>
          <w:szCs w:val="32"/>
        </w:rPr>
        <w:t>ционных технологий. Они представляют собой совокупность новых форм и способов организации процесса обучения, в том числе и</w:t>
      </w:r>
      <w:r w:rsidRPr="00DA2CDD">
        <w:rPr>
          <w:sz w:val="32"/>
          <w:szCs w:val="32"/>
        </w:rPr>
        <w:t>с</w:t>
      </w:r>
      <w:r w:rsidRPr="00DA2CDD">
        <w:rPr>
          <w:sz w:val="32"/>
          <w:szCs w:val="32"/>
        </w:rPr>
        <w:t>пользование информационных технологий, компьютерных обуча</w:t>
      </w:r>
      <w:r w:rsidRPr="00DA2CDD">
        <w:rPr>
          <w:sz w:val="32"/>
          <w:szCs w:val="32"/>
        </w:rPr>
        <w:t>ю</w:t>
      </w:r>
      <w:r w:rsidRPr="00DA2CDD">
        <w:rPr>
          <w:sz w:val="32"/>
          <w:szCs w:val="32"/>
        </w:rPr>
        <w:t>щих и контролирующих программ. Перед преподавателями стоит з</w:t>
      </w:r>
      <w:r w:rsidRPr="00DA2CDD">
        <w:rPr>
          <w:sz w:val="32"/>
          <w:szCs w:val="32"/>
        </w:rPr>
        <w:t>а</w:t>
      </w:r>
      <w:r w:rsidRPr="00DA2CDD">
        <w:rPr>
          <w:sz w:val="32"/>
          <w:szCs w:val="32"/>
        </w:rPr>
        <w:t>дача освоения новейших технологий обучения. Неизбежен пересмотр организационных форм учебного процесса путем увеличения доли самостоятельной, индивидуальной и коллективной работы студентов, объема практических работ исследовательского и поискового хара</w:t>
      </w:r>
      <w:r w:rsidRPr="00DA2CDD">
        <w:rPr>
          <w:sz w:val="32"/>
          <w:szCs w:val="32"/>
        </w:rPr>
        <w:t>к</w:t>
      </w:r>
      <w:r w:rsidRPr="00DA2CDD">
        <w:rPr>
          <w:sz w:val="32"/>
          <w:szCs w:val="32"/>
        </w:rPr>
        <w:t xml:space="preserve">тера, более широкого проведения внеаудиторных занятий. </w:t>
      </w:r>
    </w:p>
    <w:p w:rsidR="000A11E1" w:rsidRPr="00DA2CDD" w:rsidRDefault="000A11E1" w:rsidP="000A11E1">
      <w:pPr>
        <w:ind w:firstLine="709"/>
        <w:jc w:val="both"/>
        <w:rPr>
          <w:sz w:val="32"/>
          <w:szCs w:val="32"/>
        </w:rPr>
      </w:pPr>
      <w:r w:rsidRPr="00DA2CDD">
        <w:rPr>
          <w:sz w:val="32"/>
          <w:szCs w:val="32"/>
        </w:rPr>
        <w:t>Эффективными формами учебной работы преподавателей к</w:t>
      </w:r>
      <w:r w:rsidRPr="00DA2CDD">
        <w:rPr>
          <w:sz w:val="32"/>
          <w:szCs w:val="32"/>
        </w:rPr>
        <w:t>а</w:t>
      </w:r>
      <w:r w:rsidRPr="00DA2CDD">
        <w:rPr>
          <w:sz w:val="32"/>
          <w:szCs w:val="32"/>
        </w:rPr>
        <w:t>федры истории и политологии Кубанского государственного аграрн</w:t>
      </w:r>
      <w:r w:rsidRPr="00DA2CDD">
        <w:rPr>
          <w:sz w:val="32"/>
          <w:szCs w:val="32"/>
        </w:rPr>
        <w:t>о</w:t>
      </w:r>
      <w:r w:rsidRPr="00DA2CDD">
        <w:rPr>
          <w:sz w:val="32"/>
          <w:szCs w:val="32"/>
        </w:rPr>
        <w:t>го университета (КубГАУ) по внедрению в образовательный процесс инновационных процессов и формированию ключевых професси</w:t>
      </w:r>
      <w:r w:rsidRPr="00DA2CDD">
        <w:rPr>
          <w:sz w:val="32"/>
          <w:szCs w:val="32"/>
        </w:rPr>
        <w:t>о</w:t>
      </w:r>
      <w:r w:rsidRPr="00DA2CDD">
        <w:rPr>
          <w:sz w:val="32"/>
          <w:szCs w:val="32"/>
        </w:rPr>
        <w:t>нальных компетенций будущих специалистов является применение различных активных форм и методов обучения. В их числе: пробле</w:t>
      </w:r>
      <w:r w:rsidRPr="00DA2CDD">
        <w:rPr>
          <w:sz w:val="32"/>
          <w:szCs w:val="32"/>
        </w:rPr>
        <w:t>м</w:t>
      </w:r>
      <w:r w:rsidRPr="00DA2CDD">
        <w:rPr>
          <w:sz w:val="32"/>
          <w:szCs w:val="32"/>
        </w:rPr>
        <w:t>ная и игровая технологии, технологии коллективной и групповой деятельности, имитационные методы активного обучения, методы анализа конкретных ситуаций, метод проектов, подготовка публи</w:t>
      </w:r>
      <w:r w:rsidRPr="00DA2CDD">
        <w:rPr>
          <w:sz w:val="32"/>
          <w:szCs w:val="32"/>
        </w:rPr>
        <w:t>ч</w:t>
      </w:r>
      <w:r w:rsidRPr="00DA2CDD">
        <w:rPr>
          <w:sz w:val="32"/>
          <w:szCs w:val="32"/>
        </w:rPr>
        <w:t>ных выступлений студентов, дискуссионное обсуждение в студенч</w:t>
      </w:r>
      <w:r w:rsidRPr="00DA2CDD">
        <w:rPr>
          <w:sz w:val="32"/>
          <w:szCs w:val="32"/>
        </w:rPr>
        <w:t>е</w:t>
      </w:r>
      <w:r w:rsidRPr="00DA2CDD">
        <w:rPr>
          <w:sz w:val="32"/>
          <w:szCs w:val="32"/>
        </w:rPr>
        <w:t>ской аудитории профессионально важных проблем, обучение в с</w:t>
      </w:r>
      <w:r w:rsidRPr="00DA2CDD">
        <w:rPr>
          <w:sz w:val="32"/>
          <w:szCs w:val="32"/>
        </w:rPr>
        <w:t>о</w:t>
      </w:r>
      <w:r w:rsidRPr="00DA2CDD">
        <w:rPr>
          <w:sz w:val="32"/>
          <w:szCs w:val="32"/>
        </w:rPr>
        <w:lastRenderedPageBreak/>
        <w:t>трудничестве, создание проблемных ситуаций, лекция-беседа, ле</w:t>
      </w:r>
      <w:r w:rsidRPr="00DA2CDD">
        <w:rPr>
          <w:sz w:val="32"/>
          <w:szCs w:val="32"/>
        </w:rPr>
        <w:t>к</w:t>
      </w:r>
      <w:r w:rsidRPr="00DA2CDD">
        <w:rPr>
          <w:sz w:val="32"/>
          <w:szCs w:val="32"/>
        </w:rPr>
        <w:t>ция-диспут и т.д.</w:t>
      </w:r>
    </w:p>
    <w:p w:rsidR="000A11E1" w:rsidRPr="00DA2CDD" w:rsidRDefault="000A11E1" w:rsidP="000A11E1">
      <w:pPr>
        <w:ind w:firstLine="709"/>
        <w:jc w:val="both"/>
        <w:rPr>
          <w:sz w:val="32"/>
          <w:szCs w:val="32"/>
        </w:rPr>
      </w:pPr>
      <w:r w:rsidRPr="00DA2CDD">
        <w:rPr>
          <w:sz w:val="32"/>
          <w:szCs w:val="32"/>
        </w:rPr>
        <w:t>Сам процесс передачи информации построен на принципе вза</w:t>
      </w:r>
      <w:r w:rsidRPr="00DA2CDD">
        <w:rPr>
          <w:sz w:val="32"/>
          <w:szCs w:val="32"/>
        </w:rPr>
        <w:t>и</w:t>
      </w:r>
      <w:r w:rsidRPr="00DA2CDD">
        <w:rPr>
          <w:sz w:val="32"/>
          <w:szCs w:val="32"/>
        </w:rPr>
        <w:t>модействия преподавателя и студента. Он предполагает большую а</w:t>
      </w:r>
      <w:r w:rsidRPr="00DA2CDD">
        <w:rPr>
          <w:sz w:val="32"/>
          <w:szCs w:val="32"/>
        </w:rPr>
        <w:t>к</w:t>
      </w:r>
      <w:r w:rsidRPr="00DA2CDD">
        <w:rPr>
          <w:sz w:val="32"/>
          <w:szCs w:val="32"/>
        </w:rPr>
        <w:t>тивность обучаемых, творческое переосмысление ими полученных из разных источников сведений. Основные критерии обучения выст</w:t>
      </w:r>
      <w:r w:rsidRPr="00DA2CDD">
        <w:rPr>
          <w:sz w:val="32"/>
          <w:szCs w:val="32"/>
        </w:rPr>
        <w:t>у</w:t>
      </w:r>
      <w:r w:rsidRPr="00DA2CDD">
        <w:rPr>
          <w:sz w:val="32"/>
          <w:szCs w:val="32"/>
        </w:rPr>
        <w:t>пают: возможность ведения научной дискуссии и полемики, свобо</w:t>
      </w:r>
      <w:r w:rsidRPr="00DA2CDD">
        <w:rPr>
          <w:sz w:val="32"/>
          <w:szCs w:val="32"/>
        </w:rPr>
        <w:t>д</w:t>
      </w:r>
      <w:r w:rsidRPr="00DA2CDD">
        <w:rPr>
          <w:sz w:val="32"/>
          <w:szCs w:val="32"/>
        </w:rPr>
        <w:t>ного изложения материала, работа с разноплановыми историческими источниками, эффективный поиск информац</w:t>
      </w:r>
      <w:proofErr w:type="gramStart"/>
      <w:r w:rsidRPr="00DA2CDD">
        <w:rPr>
          <w:sz w:val="32"/>
          <w:szCs w:val="32"/>
        </w:rPr>
        <w:t>ии и ее</w:t>
      </w:r>
      <w:proofErr w:type="gramEnd"/>
      <w:r w:rsidRPr="00DA2CDD">
        <w:rPr>
          <w:sz w:val="32"/>
          <w:szCs w:val="32"/>
        </w:rPr>
        <w:t xml:space="preserve"> преобразование в знание, творческая инициатива студентов, наличие групповых зад</w:t>
      </w:r>
      <w:r w:rsidRPr="00DA2CDD">
        <w:rPr>
          <w:sz w:val="32"/>
          <w:szCs w:val="32"/>
        </w:rPr>
        <w:t>а</w:t>
      </w:r>
      <w:r w:rsidRPr="00DA2CDD">
        <w:rPr>
          <w:sz w:val="32"/>
          <w:szCs w:val="32"/>
        </w:rPr>
        <w:t>ний, которые требуют от них коллективных усилий, постоянный ко</w:t>
      </w:r>
      <w:r w:rsidRPr="00DA2CDD">
        <w:rPr>
          <w:sz w:val="32"/>
          <w:szCs w:val="32"/>
        </w:rPr>
        <w:t>н</w:t>
      </w:r>
      <w:r w:rsidRPr="00DA2CDD">
        <w:rPr>
          <w:sz w:val="32"/>
          <w:szCs w:val="32"/>
        </w:rPr>
        <w:t>троль за процессом обучения в течение семестра.</w:t>
      </w:r>
    </w:p>
    <w:p w:rsidR="000A11E1" w:rsidRPr="00DA2CDD" w:rsidRDefault="000A11E1" w:rsidP="000A11E1">
      <w:pPr>
        <w:ind w:firstLine="709"/>
        <w:jc w:val="both"/>
        <w:rPr>
          <w:sz w:val="32"/>
          <w:szCs w:val="32"/>
        </w:rPr>
      </w:pPr>
      <w:r w:rsidRPr="00DA2CDD">
        <w:rPr>
          <w:sz w:val="32"/>
          <w:szCs w:val="32"/>
        </w:rPr>
        <w:t>Инновационные технологии, применяемые на занятиях по ист</w:t>
      </w:r>
      <w:r w:rsidRPr="00DA2CDD">
        <w:rPr>
          <w:sz w:val="32"/>
          <w:szCs w:val="32"/>
        </w:rPr>
        <w:t>о</w:t>
      </w:r>
      <w:r w:rsidRPr="00DA2CDD">
        <w:rPr>
          <w:sz w:val="32"/>
          <w:szCs w:val="32"/>
        </w:rPr>
        <w:t>рии, предполагают организацию и развитие диалогового общения, которое ведет к взаимопониманию, взаимодействию, к совместному решению общих, но в тоже время значимых для каждого участника задач. В ходе диалогового обучения студенты учатся критически мыслить, решать сложные проблемы на основе анализа соответс</w:t>
      </w:r>
      <w:r w:rsidRPr="00DA2CDD">
        <w:rPr>
          <w:sz w:val="32"/>
          <w:szCs w:val="32"/>
        </w:rPr>
        <w:t>т</w:t>
      </w:r>
      <w:r w:rsidRPr="00DA2CDD">
        <w:rPr>
          <w:sz w:val="32"/>
          <w:szCs w:val="32"/>
        </w:rPr>
        <w:t>вующей информации, учитывать альтернативные мнения, принимать продуманные решения, участвовать в дискуссиях, общаться с друг</w:t>
      </w:r>
      <w:r w:rsidRPr="00DA2CDD">
        <w:rPr>
          <w:sz w:val="32"/>
          <w:szCs w:val="32"/>
        </w:rPr>
        <w:t>и</w:t>
      </w:r>
      <w:r w:rsidRPr="00DA2CDD">
        <w:rPr>
          <w:sz w:val="32"/>
          <w:szCs w:val="32"/>
        </w:rPr>
        <w:t>ми людьми. Для этого на семинарских занятиях проводится индив</w:t>
      </w:r>
      <w:r w:rsidRPr="00DA2CDD">
        <w:rPr>
          <w:sz w:val="32"/>
          <w:szCs w:val="32"/>
        </w:rPr>
        <w:t>и</w:t>
      </w:r>
      <w:r w:rsidRPr="00DA2CDD">
        <w:rPr>
          <w:sz w:val="32"/>
          <w:szCs w:val="32"/>
        </w:rPr>
        <w:t>дуальная, парная и групповая работа, применяются исследовател</w:t>
      </w:r>
      <w:r w:rsidRPr="00DA2CDD">
        <w:rPr>
          <w:sz w:val="32"/>
          <w:szCs w:val="32"/>
        </w:rPr>
        <w:t>ь</w:t>
      </w:r>
      <w:r w:rsidRPr="00DA2CDD">
        <w:rPr>
          <w:sz w:val="32"/>
          <w:szCs w:val="32"/>
        </w:rPr>
        <w:t>ские проекты, идет работа с историческими документами и разли</w:t>
      </w:r>
      <w:r w:rsidRPr="00DA2CDD">
        <w:rPr>
          <w:sz w:val="32"/>
          <w:szCs w:val="32"/>
        </w:rPr>
        <w:t>ч</w:t>
      </w:r>
      <w:r w:rsidRPr="00DA2CDD">
        <w:rPr>
          <w:sz w:val="32"/>
          <w:szCs w:val="32"/>
        </w:rPr>
        <w:t>ными источниками информации.</w:t>
      </w:r>
    </w:p>
    <w:p w:rsidR="000A11E1" w:rsidRPr="00DA2CDD" w:rsidRDefault="000A11E1" w:rsidP="000A11E1">
      <w:pPr>
        <w:ind w:firstLine="709"/>
        <w:jc w:val="both"/>
        <w:rPr>
          <w:sz w:val="32"/>
          <w:szCs w:val="32"/>
        </w:rPr>
      </w:pPr>
      <w:r w:rsidRPr="00DA2CDD">
        <w:rPr>
          <w:sz w:val="32"/>
          <w:szCs w:val="32"/>
        </w:rPr>
        <w:t xml:space="preserve">В настоящее время разработано немало форм групповой работы при обучении истории. </w:t>
      </w:r>
      <w:r w:rsidRPr="00DA2CDD">
        <w:rPr>
          <w:rStyle w:val="grame"/>
          <w:sz w:val="32"/>
          <w:szCs w:val="32"/>
        </w:rPr>
        <w:t xml:space="preserve">Наиболее известные из них </w:t>
      </w:r>
      <w:r w:rsidRPr="00DA2CDD">
        <w:rPr>
          <w:sz w:val="28"/>
          <w:szCs w:val="28"/>
        </w:rPr>
        <w:t>–</w:t>
      </w:r>
      <w:r w:rsidRPr="00DA2CDD">
        <w:rPr>
          <w:rStyle w:val="grame"/>
          <w:sz w:val="32"/>
          <w:szCs w:val="32"/>
        </w:rPr>
        <w:t xml:space="preserve"> «мозговой штурм», «дебаты», «ролевые и деловые игры», «дискуссии», «работа в группах или в парах» и т.д.</w:t>
      </w:r>
      <w:r w:rsidRPr="00DA2CDD">
        <w:rPr>
          <w:sz w:val="32"/>
          <w:szCs w:val="32"/>
        </w:rPr>
        <w:t xml:space="preserve"> </w:t>
      </w:r>
      <w:proofErr w:type="gramStart"/>
      <w:r w:rsidRPr="00DA2CDD">
        <w:rPr>
          <w:sz w:val="32"/>
          <w:szCs w:val="32"/>
        </w:rPr>
        <w:t>Указанные формы эффективны и в том случае, если на занятии обсуждается одна из проблем, о которой у студентов имеются первоначальные представления, полученные р</w:t>
      </w:r>
      <w:r w:rsidRPr="00DA2CDD">
        <w:rPr>
          <w:sz w:val="32"/>
          <w:szCs w:val="32"/>
        </w:rPr>
        <w:t>а</w:t>
      </w:r>
      <w:r w:rsidRPr="00DA2CDD">
        <w:rPr>
          <w:sz w:val="32"/>
          <w:szCs w:val="32"/>
        </w:rPr>
        <w:t>нее на занятиях.</w:t>
      </w:r>
      <w:proofErr w:type="gramEnd"/>
      <w:r w:rsidRPr="00DA2CDD">
        <w:rPr>
          <w:sz w:val="32"/>
          <w:szCs w:val="32"/>
        </w:rPr>
        <w:t xml:space="preserve"> Кроме того, темы, обсуждаемые в ходе дискуссии не должны быть закрытыми или очень узкими. Важно, чтобы уровень обсуждаемой проблемы позволял перейти от простейших вопросов к широкой постановке проблемы, понятной студенческой аудитории.</w:t>
      </w:r>
    </w:p>
    <w:p w:rsidR="000A11E1" w:rsidRPr="00DA2CDD" w:rsidRDefault="000A11E1" w:rsidP="000A11E1">
      <w:pPr>
        <w:ind w:firstLine="709"/>
        <w:jc w:val="both"/>
        <w:rPr>
          <w:sz w:val="32"/>
          <w:szCs w:val="32"/>
        </w:rPr>
      </w:pPr>
      <w:r w:rsidRPr="00DA2CDD">
        <w:rPr>
          <w:sz w:val="32"/>
          <w:szCs w:val="32"/>
        </w:rPr>
        <w:t>Эффективность метода заключается в том, что отдельные пр</w:t>
      </w:r>
      <w:r w:rsidRPr="00DA2CDD">
        <w:rPr>
          <w:sz w:val="32"/>
          <w:szCs w:val="32"/>
        </w:rPr>
        <w:t>о</w:t>
      </w:r>
      <w:r w:rsidRPr="00DA2CDD">
        <w:rPr>
          <w:sz w:val="32"/>
          <w:szCs w:val="32"/>
        </w:rPr>
        <w:t>блемы могут подниматься самими студентами, в результате чего пр</w:t>
      </w:r>
      <w:r w:rsidRPr="00DA2CDD">
        <w:rPr>
          <w:sz w:val="32"/>
          <w:szCs w:val="32"/>
        </w:rPr>
        <w:t>е</w:t>
      </w:r>
      <w:r w:rsidRPr="00DA2CDD">
        <w:rPr>
          <w:sz w:val="32"/>
          <w:szCs w:val="32"/>
        </w:rPr>
        <w:t>подаватель добивается от аудитории самостоятельного решения п</w:t>
      </w:r>
      <w:r w:rsidRPr="00DA2CDD">
        <w:rPr>
          <w:sz w:val="32"/>
          <w:szCs w:val="32"/>
        </w:rPr>
        <w:t>о</w:t>
      </w:r>
      <w:r w:rsidRPr="00DA2CDD">
        <w:rPr>
          <w:sz w:val="32"/>
          <w:szCs w:val="32"/>
        </w:rPr>
        <w:t>ставленной проблемы. Сама организация проблемного обучения представляется достаточно сложной, требует значительной подгото</w:t>
      </w:r>
      <w:r w:rsidRPr="00DA2CDD">
        <w:rPr>
          <w:sz w:val="32"/>
          <w:szCs w:val="32"/>
        </w:rPr>
        <w:t>в</w:t>
      </w:r>
      <w:r w:rsidRPr="00DA2CDD">
        <w:rPr>
          <w:sz w:val="32"/>
          <w:szCs w:val="32"/>
        </w:rPr>
        <w:lastRenderedPageBreak/>
        <w:t xml:space="preserve">ки лектора-историка. Поэтому на начальном этапе использования этого метода рекомендуется внедрять его как дополнение в структуру ранее разработанных лекций и семинаров. </w:t>
      </w:r>
    </w:p>
    <w:p w:rsidR="000A11E1" w:rsidRPr="00DA2CDD" w:rsidRDefault="000A11E1" w:rsidP="000A11E1">
      <w:pPr>
        <w:ind w:firstLine="709"/>
        <w:jc w:val="both"/>
        <w:rPr>
          <w:sz w:val="32"/>
          <w:szCs w:val="32"/>
        </w:rPr>
      </w:pPr>
      <w:r w:rsidRPr="00DA2CDD">
        <w:rPr>
          <w:sz w:val="32"/>
          <w:szCs w:val="32"/>
        </w:rPr>
        <w:t>Другим эффективным методом можно назвать метод кейс-стади, или метод учебных конкретных ситуаций. Технология «кейс-стади» – это метод активного обучения на основе реальных ситуаций, напра</w:t>
      </w:r>
      <w:r w:rsidRPr="00DA2CDD">
        <w:rPr>
          <w:sz w:val="32"/>
          <w:szCs w:val="32"/>
        </w:rPr>
        <w:t>в</w:t>
      </w:r>
      <w:r w:rsidRPr="00DA2CDD">
        <w:rPr>
          <w:sz w:val="32"/>
          <w:szCs w:val="32"/>
        </w:rPr>
        <w:t>ленный не столько на освоение конкретных знаний, сколько на разв</w:t>
      </w:r>
      <w:r w:rsidRPr="00DA2CDD">
        <w:rPr>
          <w:sz w:val="32"/>
          <w:szCs w:val="32"/>
        </w:rPr>
        <w:t>и</w:t>
      </w:r>
      <w:r w:rsidRPr="00DA2CDD">
        <w:rPr>
          <w:sz w:val="32"/>
          <w:szCs w:val="32"/>
        </w:rPr>
        <w:t>тие общего интеллектуального и коммуникативного потенци</w:t>
      </w:r>
      <w:r w:rsidRPr="00DA2CDD">
        <w:rPr>
          <w:sz w:val="32"/>
          <w:szCs w:val="32"/>
        </w:rPr>
        <w:t>а</w:t>
      </w:r>
      <w:r w:rsidRPr="00DA2CDD">
        <w:rPr>
          <w:sz w:val="32"/>
          <w:szCs w:val="32"/>
        </w:rPr>
        <w:t>ла студентов и преподавателей, участвующих в непосредственном обсуждении деловых ситуаций или задач. При данном методе обуч</w:t>
      </w:r>
      <w:r w:rsidRPr="00DA2CDD">
        <w:rPr>
          <w:sz w:val="32"/>
          <w:szCs w:val="32"/>
        </w:rPr>
        <w:t>е</w:t>
      </w:r>
      <w:r w:rsidRPr="00DA2CDD">
        <w:rPr>
          <w:sz w:val="32"/>
          <w:szCs w:val="32"/>
        </w:rPr>
        <w:t>ния происходит многоэтапное знакомство с проблемой, ее колле</w:t>
      </w:r>
      <w:r w:rsidRPr="00DA2CDD">
        <w:rPr>
          <w:sz w:val="32"/>
          <w:szCs w:val="32"/>
        </w:rPr>
        <w:t>к</w:t>
      </w:r>
      <w:r w:rsidRPr="00DA2CDD">
        <w:rPr>
          <w:sz w:val="32"/>
          <w:szCs w:val="32"/>
        </w:rPr>
        <w:t>тивное обсуждение и последующее представление своей позиции по обсуждаемым вопросам. Отметим, что при этом принципиально о</w:t>
      </w:r>
      <w:r w:rsidRPr="00DA2CDD">
        <w:rPr>
          <w:sz w:val="32"/>
          <w:szCs w:val="32"/>
        </w:rPr>
        <w:t>т</w:t>
      </w:r>
      <w:r w:rsidRPr="00DA2CDD">
        <w:rPr>
          <w:sz w:val="32"/>
          <w:szCs w:val="32"/>
        </w:rPr>
        <w:t xml:space="preserve">рицается наличие единственно правильного решения. </w:t>
      </w:r>
    </w:p>
    <w:p w:rsidR="000A11E1" w:rsidRPr="00DA2CDD" w:rsidRDefault="000A11E1" w:rsidP="000A11E1">
      <w:pPr>
        <w:ind w:firstLine="709"/>
        <w:jc w:val="both"/>
        <w:rPr>
          <w:sz w:val="32"/>
          <w:szCs w:val="32"/>
        </w:rPr>
      </w:pPr>
      <w:r w:rsidRPr="00DA2CDD">
        <w:rPr>
          <w:sz w:val="32"/>
          <w:szCs w:val="32"/>
        </w:rPr>
        <w:t>Кейс-метод требует определенной подготовленности студентов, наличия у них навыков самостоятельной работы. В свою очередь, кейс-метод позволяет студентам разработать алгоритм принятия р</w:t>
      </w:r>
      <w:r w:rsidRPr="00DA2CDD">
        <w:rPr>
          <w:sz w:val="32"/>
          <w:szCs w:val="32"/>
        </w:rPr>
        <w:t>е</w:t>
      </w:r>
      <w:r w:rsidRPr="00DA2CDD">
        <w:rPr>
          <w:sz w:val="32"/>
          <w:szCs w:val="32"/>
        </w:rPr>
        <w:t>шения, овладеть навыками исследовательской работы, применить п</w:t>
      </w:r>
      <w:r w:rsidRPr="00DA2CDD">
        <w:rPr>
          <w:sz w:val="32"/>
          <w:szCs w:val="32"/>
        </w:rPr>
        <w:t>о</w:t>
      </w:r>
      <w:r w:rsidRPr="00DA2CDD">
        <w:rPr>
          <w:sz w:val="32"/>
          <w:szCs w:val="32"/>
        </w:rPr>
        <w:t>лученные теоретические знания на практике, ускорить усвоение практического опыта при изучении истории. Главным является то, что анализ ситуаций воздействует на профессионализацию студентов, формирует у них интерес и позитивную мотивацию к учебе, спосо</w:t>
      </w:r>
      <w:r w:rsidRPr="00DA2CDD">
        <w:rPr>
          <w:sz w:val="32"/>
          <w:szCs w:val="32"/>
        </w:rPr>
        <w:t>б</w:t>
      </w:r>
      <w:r w:rsidRPr="00DA2CDD">
        <w:rPr>
          <w:sz w:val="32"/>
          <w:szCs w:val="32"/>
        </w:rPr>
        <w:t>ствует развитию умений анализировать ситуации, оценивать альте</w:t>
      </w:r>
      <w:r w:rsidRPr="00DA2CDD">
        <w:rPr>
          <w:sz w:val="32"/>
          <w:szCs w:val="32"/>
        </w:rPr>
        <w:t>р</w:t>
      </w:r>
      <w:r w:rsidRPr="00DA2CDD">
        <w:rPr>
          <w:sz w:val="32"/>
          <w:szCs w:val="32"/>
        </w:rPr>
        <w:t>нативы, прививает навыки решения практических задач. В частности, извлекать уроки из исторических событий и на их основе принимать осознанные решения.</w:t>
      </w:r>
    </w:p>
    <w:p w:rsidR="000A11E1" w:rsidRPr="00DA2CDD" w:rsidRDefault="000A11E1" w:rsidP="000A11E1">
      <w:pPr>
        <w:ind w:firstLine="709"/>
        <w:jc w:val="both"/>
        <w:rPr>
          <w:sz w:val="32"/>
          <w:szCs w:val="32"/>
        </w:rPr>
      </w:pPr>
      <w:r w:rsidRPr="00DA2CDD">
        <w:rPr>
          <w:sz w:val="32"/>
          <w:szCs w:val="32"/>
        </w:rPr>
        <w:t>В настоящее время в преподавании истории актуально испол</w:t>
      </w:r>
      <w:r w:rsidRPr="00DA2CDD">
        <w:rPr>
          <w:sz w:val="32"/>
          <w:szCs w:val="32"/>
        </w:rPr>
        <w:t>ь</w:t>
      </w:r>
      <w:r w:rsidRPr="00DA2CDD">
        <w:rPr>
          <w:sz w:val="32"/>
          <w:szCs w:val="32"/>
        </w:rPr>
        <w:t>зование технологий проектной деятельности. Этот метод ориентир</w:t>
      </w:r>
      <w:r w:rsidRPr="00DA2CDD">
        <w:rPr>
          <w:sz w:val="32"/>
          <w:szCs w:val="32"/>
        </w:rPr>
        <w:t>о</w:t>
      </w:r>
      <w:r w:rsidRPr="00DA2CDD">
        <w:rPr>
          <w:sz w:val="32"/>
          <w:szCs w:val="32"/>
        </w:rPr>
        <w:t>ван на самостоятельную деятельность студентов и органично сочет</w:t>
      </w:r>
      <w:r w:rsidRPr="00DA2CDD">
        <w:rPr>
          <w:sz w:val="32"/>
          <w:szCs w:val="32"/>
        </w:rPr>
        <w:t>а</w:t>
      </w:r>
      <w:r w:rsidRPr="00DA2CDD">
        <w:rPr>
          <w:sz w:val="32"/>
          <w:szCs w:val="32"/>
        </w:rPr>
        <w:t>ется с групповым подходом к обучению. Метод проектов предполаг</w:t>
      </w:r>
      <w:r w:rsidRPr="00DA2CDD">
        <w:rPr>
          <w:sz w:val="32"/>
          <w:szCs w:val="32"/>
        </w:rPr>
        <w:t>а</w:t>
      </w:r>
      <w:r w:rsidRPr="00DA2CDD">
        <w:rPr>
          <w:sz w:val="32"/>
          <w:szCs w:val="32"/>
        </w:rPr>
        <w:t xml:space="preserve">ет решение проблемы, которая предусматривает и использование разнообразных методов и средств обучения, и интегрирование знаний и умений из различных областей науки. </w:t>
      </w:r>
      <w:r w:rsidRPr="00DA2CDD">
        <w:rPr>
          <w:rStyle w:val="a7"/>
          <w:bCs/>
          <w:i w:val="0"/>
          <w:sz w:val="32"/>
          <w:szCs w:val="32"/>
        </w:rPr>
        <w:t xml:space="preserve">Данный метод </w:t>
      </w:r>
      <w:r w:rsidRPr="00DA2CDD">
        <w:rPr>
          <w:sz w:val="32"/>
          <w:szCs w:val="32"/>
        </w:rPr>
        <w:t>относится к исследовательским методам, когда студенты проходят все этапы н</w:t>
      </w:r>
      <w:r w:rsidRPr="00DA2CDD">
        <w:rPr>
          <w:sz w:val="32"/>
          <w:szCs w:val="32"/>
        </w:rPr>
        <w:t>а</w:t>
      </w:r>
      <w:r w:rsidRPr="00DA2CDD">
        <w:rPr>
          <w:sz w:val="32"/>
          <w:szCs w:val="32"/>
        </w:rPr>
        <w:t>учного изыскания: от возникновения проблемной ситуац</w:t>
      </w:r>
      <w:proofErr w:type="gramStart"/>
      <w:r w:rsidRPr="00DA2CDD">
        <w:rPr>
          <w:sz w:val="32"/>
          <w:szCs w:val="32"/>
        </w:rPr>
        <w:t>ии и ее</w:t>
      </w:r>
      <w:proofErr w:type="gramEnd"/>
      <w:r w:rsidRPr="00DA2CDD">
        <w:rPr>
          <w:sz w:val="32"/>
          <w:szCs w:val="32"/>
        </w:rPr>
        <w:t xml:space="preserve"> пе</w:t>
      </w:r>
      <w:r w:rsidRPr="00DA2CDD">
        <w:rPr>
          <w:sz w:val="32"/>
          <w:szCs w:val="32"/>
        </w:rPr>
        <w:t>р</w:t>
      </w:r>
      <w:r w:rsidRPr="00DA2CDD">
        <w:rPr>
          <w:sz w:val="32"/>
          <w:szCs w:val="32"/>
        </w:rPr>
        <w:t>воначального анализа к поиску путей решения проблемы. В процессе исследовательской деятельности студенты стараются решить пр</w:t>
      </w:r>
      <w:r w:rsidRPr="00DA2CDD">
        <w:rPr>
          <w:sz w:val="32"/>
          <w:szCs w:val="32"/>
        </w:rPr>
        <w:t>о</w:t>
      </w:r>
      <w:r w:rsidRPr="00DA2CDD">
        <w:rPr>
          <w:sz w:val="32"/>
          <w:szCs w:val="32"/>
        </w:rPr>
        <w:t xml:space="preserve">блему, выдвигают разные гипотезы, задают вопросы, делают выводы, доказывают и защищают свои идеи. </w:t>
      </w:r>
    </w:p>
    <w:p w:rsidR="000A11E1" w:rsidRPr="00DA2CDD" w:rsidRDefault="000A11E1" w:rsidP="000A11E1">
      <w:pPr>
        <w:ind w:firstLine="709"/>
        <w:jc w:val="both"/>
        <w:rPr>
          <w:sz w:val="32"/>
          <w:szCs w:val="32"/>
        </w:rPr>
      </w:pPr>
      <w:r w:rsidRPr="00DA2CDD">
        <w:rPr>
          <w:sz w:val="32"/>
          <w:szCs w:val="32"/>
        </w:rPr>
        <w:lastRenderedPageBreak/>
        <w:t>Использование перечисленных методов активации процесса обучения позволяет организовать учебный процесс в вузе таким обр</w:t>
      </w:r>
      <w:r w:rsidRPr="00DA2CDD">
        <w:rPr>
          <w:sz w:val="32"/>
          <w:szCs w:val="32"/>
        </w:rPr>
        <w:t>а</w:t>
      </w:r>
      <w:r w:rsidRPr="00DA2CDD">
        <w:rPr>
          <w:sz w:val="32"/>
          <w:szCs w:val="32"/>
        </w:rPr>
        <w:t>зом, что практически все студенты из учебной группы оказываются вовлеченными в процесс познания. Совместная деятельность студе</w:t>
      </w:r>
      <w:r w:rsidRPr="00DA2CDD">
        <w:rPr>
          <w:sz w:val="32"/>
          <w:szCs w:val="32"/>
        </w:rPr>
        <w:t>н</w:t>
      </w:r>
      <w:r w:rsidRPr="00DA2CDD">
        <w:rPr>
          <w:sz w:val="32"/>
          <w:szCs w:val="32"/>
        </w:rPr>
        <w:t xml:space="preserve">тов в процессе освоения учебного материала означает, что каждый вносит свой особый, индивидуальный вклад, между ними происходит обмен знаниями, идеями, способами деятельности. Все это идет в процессе взаимной поддержки, что позволяет </w:t>
      </w:r>
      <w:r w:rsidRPr="00DA2CDD">
        <w:rPr>
          <w:rStyle w:val="grame"/>
          <w:sz w:val="32"/>
          <w:szCs w:val="32"/>
        </w:rPr>
        <w:t>не</w:t>
      </w:r>
      <w:r w:rsidRPr="00DA2CDD">
        <w:rPr>
          <w:sz w:val="32"/>
          <w:szCs w:val="32"/>
        </w:rPr>
        <w:t xml:space="preserve"> только получать н</w:t>
      </w:r>
      <w:r w:rsidRPr="00DA2CDD">
        <w:rPr>
          <w:sz w:val="32"/>
          <w:szCs w:val="32"/>
        </w:rPr>
        <w:t>о</w:t>
      </w:r>
      <w:r w:rsidRPr="00DA2CDD">
        <w:rPr>
          <w:sz w:val="32"/>
          <w:szCs w:val="32"/>
        </w:rPr>
        <w:t>вое знание, но и развивает саму познавательную деятельность, пер</w:t>
      </w:r>
      <w:r w:rsidRPr="00DA2CDD">
        <w:rPr>
          <w:sz w:val="32"/>
          <w:szCs w:val="32"/>
        </w:rPr>
        <w:t>е</w:t>
      </w:r>
      <w:r w:rsidRPr="00DA2CDD">
        <w:rPr>
          <w:sz w:val="32"/>
          <w:szCs w:val="32"/>
        </w:rPr>
        <w:t>водит ее на более высокие формы сотрудничества.</w:t>
      </w:r>
    </w:p>
    <w:p w:rsidR="000A11E1" w:rsidRPr="00DA2CDD" w:rsidRDefault="000A11E1" w:rsidP="000A11E1">
      <w:pPr>
        <w:ind w:firstLine="709"/>
        <w:jc w:val="both"/>
        <w:rPr>
          <w:sz w:val="32"/>
          <w:szCs w:val="32"/>
        </w:rPr>
      </w:pPr>
      <w:r w:rsidRPr="00DA2CDD">
        <w:rPr>
          <w:sz w:val="32"/>
          <w:szCs w:val="32"/>
        </w:rPr>
        <w:t>Таким образом, в основе инновационных методов обучения ст</w:t>
      </w:r>
      <w:r w:rsidRPr="00DA2CDD">
        <w:rPr>
          <w:sz w:val="32"/>
          <w:szCs w:val="32"/>
        </w:rPr>
        <w:t>у</w:t>
      </w:r>
      <w:r w:rsidRPr="00DA2CDD">
        <w:rPr>
          <w:sz w:val="32"/>
          <w:szCs w:val="32"/>
        </w:rPr>
        <w:t>дентов истории лежат активные методы, которые помогают форм</w:t>
      </w:r>
      <w:r w:rsidRPr="00DA2CDD">
        <w:rPr>
          <w:sz w:val="32"/>
          <w:szCs w:val="32"/>
        </w:rPr>
        <w:t>и</w:t>
      </w:r>
      <w:r w:rsidRPr="00DA2CDD">
        <w:rPr>
          <w:sz w:val="32"/>
          <w:szCs w:val="32"/>
        </w:rPr>
        <w:t>ровать у них творческий, инновационный подход к пониманию пр</w:t>
      </w:r>
      <w:r w:rsidRPr="00DA2CDD">
        <w:rPr>
          <w:sz w:val="32"/>
          <w:szCs w:val="32"/>
        </w:rPr>
        <w:t>о</w:t>
      </w:r>
      <w:r w:rsidRPr="00DA2CDD">
        <w:rPr>
          <w:sz w:val="32"/>
          <w:szCs w:val="32"/>
        </w:rPr>
        <w:t>фессиональной деятельности, развивать самостоятельность мышл</w:t>
      </w:r>
      <w:r w:rsidRPr="00DA2CDD">
        <w:rPr>
          <w:sz w:val="32"/>
          <w:szCs w:val="32"/>
        </w:rPr>
        <w:t>е</w:t>
      </w:r>
      <w:r w:rsidRPr="00DA2CDD">
        <w:rPr>
          <w:sz w:val="32"/>
          <w:szCs w:val="32"/>
        </w:rPr>
        <w:t xml:space="preserve">ния, умение принимать оптимальные решения. </w:t>
      </w:r>
    </w:p>
    <w:p w:rsidR="000A11E1" w:rsidRPr="00DA2CDD" w:rsidRDefault="000A11E1" w:rsidP="000A11E1">
      <w:pPr>
        <w:pStyle w:val="11"/>
        <w:ind w:right="-3"/>
        <w:rPr>
          <w:b w:val="0"/>
          <w:iCs/>
          <w:sz w:val="28"/>
          <w:szCs w:val="28"/>
        </w:rPr>
      </w:pPr>
    </w:p>
    <w:p w:rsidR="000A11E1" w:rsidRPr="00DA2CDD" w:rsidRDefault="000A11E1" w:rsidP="000A11E1">
      <w:pPr>
        <w:pStyle w:val="11"/>
        <w:ind w:right="-3" w:firstLine="708"/>
        <w:jc w:val="left"/>
        <w:rPr>
          <w:b w:val="0"/>
          <w:i/>
          <w:iCs/>
          <w:sz w:val="32"/>
          <w:szCs w:val="32"/>
        </w:rPr>
      </w:pPr>
      <w:r w:rsidRPr="00DA2CDD">
        <w:rPr>
          <w:b w:val="0"/>
          <w:i/>
          <w:iCs/>
          <w:sz w:val="32"/>
          <w:szCs w:val="32"/>
        </w:rPr>
        <w:t>Примечания</w:t>
      </w:r>
    </w:p>
    <w:p w:rsidR="000A11E1" w:rsidRPr="00DA2CDD" w:rsidRDefault="000A11E1" w:rsidP="000A11E1">
      <w:pPr>
        <w:pStyle w:val="11"/>
        <w:ind w:right="-3"/>
        <w:rPr>
          <w:b w:val="0"/>
          <w:iCs/>
          <w:sz w:val="28"/>
          <w:szCs w:val="28"/>
        </w:rPr>
      </w:pPr>
    </w:p>
    <w:p w:rsidR="000A11E1" w:rsidRPr="00DA2CDD" w:rsidRDefault="000A11E1" w:rsidP="000A11E1">
      <w:pPr>
        <w:pStyle w:val="ae"/>
        <w:suppressAutoHyphens/>
        <w:spacing w:line="240" w:lineRule="auto"/>
        <w:ind w:firstLine="708"/>
        <w:rPr>
          <w:rStyle w:val="af2"/>
          <w:b/>
          <w:bCs/>
          <w:iCs/>
          <w:szCs w:val="28"/>
        </w:rPr>
      </w:pPr>
      <w:r w:rsidRPr="00DA2CDD">
        <w:rPr>
          <w:b w:val="0"/>
          <w:szCs w:val="28"/>
        </w:rPr>
        <w:t>1. Инновации в науке: Мат-лы XIV Междунар. заоч. науч</w:t>
      </w:r>
      <w:proofErr w:type="gramStart"/>
      <w:r w:rsidRPr="00DA2CDD">
        <w:rPr>
          <w:b w:val="0"/>
          <w:szCs w:val="28"/>
        </w:rPr>
        <w:t>.-</w:t>
      </w:r>
      <w:proofErr w:type="gramEnd"/>
      <w:r w:rsidRPr="00DA2CDD">
        <w:rPr>
          <w:b w:val="0"/>
          <w:szCs w:val="28"/>
        </w:rPr>
        <w:t xml:space="preserve">практ. конф., 19 ноября 2012 г., Новосибирск / </w:t>
      </w:r>
      <w:hyperlink r:id="rId22" w:history="1">
        <w:r w:rsidR="007135E3" w:rsidRPr="00DA2CDD">
          <w:rPr>
            <w:rStyle w:val="a8"/>
            <w:b w:val="0"/>
            <w:color w:val="auto"/>
            <w:szCs w:val="28"/>
            <w:u w:val="none"/>
          </w:rPr>
          <w:t>отв. ред. Я.</w:t>
        </w:r>
        <w:r w:rsidRPr="00DA2CDD">
          <w:rPr>
            <w:rStyle w:val="a8"/>
            <w:b w:val="0"/>
            <w:color w:val="auto"/>
            <w:szCs w:val="28"/>
            <w:u w:val="none"/>
          </w:rPr>
          <w:t>А. Полонский</w:t>
        </w:r>
      </w:hyperlink>
      <w:r w:rsidRPr="00DA2CDD">
        <w:rPr>
          <w:b w:val="0"/>
          <w:szCs w:val="28"/>
        </w:rPr>
        <w:t>. – Новосибирск: Изд. «СибАК», 2012. – 154 с.</w:t>
      </w:r>
      <w:r w:rsidRPr="00DA2CDD">
        <w:rPr>
          <w:rStyle w:val="af2"/>
          <w:b/>
          <w:szCs w:val="28"/>
        </w:rPr>
        <w:t xml:space="preserve"> </w:t>
      </w:r>
    </w:p>
    <w:p w:rsidR="000A11E1" w:rsidRPr="00DA2CDD" w:rsidRDefault="000A11E1" w:rsidP="000A11E1">
      <w:pPr>
        <w:pStyle w:val="ae"/>
        <w:spacing w:line="240" w:lineRule="auto"/>
        <w:rPr>
          <w:b w:val="0"/>
          <w:szCs w:val="28"/>
        </w:rPr>
      </w:pPr>
      <w:r w:rsidRPr="00DA2CDD">
        <w:rPr>
          <w:b w:val="0"/>
          <w:szCs w:val="28"/>
        </w:rPr>
        <w:t>2. Осмоловская, И.М. Инновации и педагогическая практика / И.М. О</w:t>
      </w:r>
      <w:r w:rsidRPr="00DA2CDD">
        <w:rPr>
          <w:b w:val="0"/>
          <w:szCs w:val="28"/>
        </w:rPr>
        <w:t>с</w:t>
      </w:r>
      <w:r w:rsidRPr="00DA2CDD">
        <w:rPr>
          <w:b w:val="0"/>
          <w:szCs w:val="28"/>
        </w:rPr>
        <w:t xml:space="preserve">моловская  </w:t>
      </w:r>
      <w:r w:rsidRPr="00DA2CDD">
        <w:rPr>
          <w:rStyle w:val="a7"/>
          <w:b w:val="0"/>
          <w:szCs w:val="28"/>
        </w:rPr>
        <w:t xml:space="preserve">// </w:t>
      </w:r>
      <w:r w:rsidRPr="00DA2CDD">
        <w:rPr>
          <w:b w:val="0"/>
          <w:szCs w:val="28"/>
        </w:rPr>
        <w:t>Народное образование. – 2010. –  № 6. – С. 184-185.</w:t>
      </w:r>
    </w:p>
    <w:p w:rsidR="000A11E1" w:rsidRPr="00DA2CDD" w:rsidRDefault="000A11E1" w:rsidP="000A11E1">
      <w:pPr>
        <w:pStyle w:val="ae"/>
        <w:spacing w:line="240" w:lineRule="auto"/>
        <w:rPr>
          <w:b w:val="0"/>
          <w:iCs/>
          <w:szCs w:val="28"/>
        </w:rPr>
      </w:pPr>
      <w:r w:rsidRPr="00DA2CDD">
        <w:rPr>
          <w:b w:val="0"/>
          <w:szCs w:val="28"/>
        </w:rPr>
        <w:t>3.</w:t>
      </w:r>
      <w:r w:rsidR="00CA0369" w:rsidRPr="00DA2CDD">
        <w:rPr>
          <w:b w:val="0"/>
          <w:szCs w:val="28"/>
        </w:rPr>
        <w:t xml:space="preserve"> </w:t>
      </w:r>
      <w:r w:rsidRPr="00DA2CDD">
        <w:rPr>
          <w:b w:val="0"/>
          <w:szCs w:val="28"/>
        </w:rPr>
        <w:t>Волкова, И.Е. Качество высшего образования в информационном о</w:t>
      </w:r>
      <w:r w:rsidRPr="00DA2CDD">
        <w:rPr>
          <w:b w:val="0"/>
          <w:szCs w:val="28"/>
        </w:rPr>
        <w:t>б</w:t>
      </w:r>
      <w:r w:rsidRPr="00DA2CDD">
        <w:rPr>
          <w:b w:val="0"/>
          <w:szCs w:val="28"/>
        </w:rPr>
        <w:t>ще</w:t>
      </w:r>
      <w:r w:rsidR="007135E3" w:rsidRPr="00DA2CDD">
        <w:rPr>
          <w:b w:val="0"/>
          <w:szCs w:val="28"/>
        </w:rPr>
        <w:t>стве / И.</w:t>
      </w:r>
      <w:r w:rsidRPr="00DA2CDD">
        <w:rPr>
          <w:b w:val="0"/>
          <w:szCs w:val="28"/>
        </w:rPr>
        <w:t>Е. Волкова // Открытое образование. – 2009. – № 2. – С. 20-21.</w:t>
      </w:r>
    </w:p>
    <w:p w:rsidR="000A11E1" w:rsidRPr="00DA2CDD" w:rsidRDefault="000A11E1" w:rsidP="000A11E1">
      <w:pPr>
        <w:pStyle w:val="ae"/>
        <w:spacing w:line="240" w:lineRule="auto"/>
        <w:rPr>
          <w:b w:val="0"/>
          <w:iCs/>
          <w:szCs w:val="28"/>
        </w:rPr>
      </w:pPr>
      <w:r w:rsidRPr="00DA2CDD">
        <w:rPr>
          <w:b w:val="0"/>
          <w:szCs w:val="28"/>
        </w:rPr>
        <w:t>4. Карпенко, М.П. Эволюция управления качеством и задачи его реализ</w:t>
      </w:r>
      <w:r w:rsidRPr="00DA2CDD">
        <w:rPr>
          <w:b w:val="0"/>
          <w:szCs w:val="28"/>
        </w:rPr>
        <w:t>а</w:t>
      </w:r>
      <w:r w:rsidRPr="00DA2CDD">
        <w:rPr>
          <w:b w:val="0"/>
          <w:szCs w:val="28"/>
        </w:rPr>
        <w:t>ции в современном российском высшем образовании / М.П. Карпенко // Инн</w:t>
      </w:r>
      <w:r w:rsidRPr="00DA2CDD">
        <w:rPr>
          <w:b w:val="0"/>
          <w:szCs w:val="28"/>
        </w:rPr>
        <w:t>о</w:t>
      </w:r>
      <w:r w:rsidRPr="00DA2CDD">
        <w:rPr>
          <w:b w:val="0"/>
          <w:szCs w:val="28"/>
        </w:rPr>
        <w:t>вации в образовании. – 2010. – № 2. –</w:t>
      </w:r>
      <w:r w:rsidRPr="00DA2CDD">
        <w:rPr>
          <w:b w:val="0"/>
          <w:iCs/>
          <w:szCs w:val="28"/>
        </w:rPr>
        <w:t xml:space="preserve"> </w:t>
      </w:r>
      <w:r w:rsidRPr="00DA2CDD">
        <w:rPr>
          <w:b w:val="0"/>
          <w:szCs w:val="28"/>
        </w:rPr>
        <w:t>С. 25-26.</w:t>
      </w:r>
    </w:p>
    <w:p w:rsidR="00984670" w:rsidRPr="00DA2CDD" w:rsidRDefault="00984670" w:rsidP="00984670">
      <w:pPr>
        <w:rPr>
          <w:sz w:val="32"/>
          <w:szCs w:val="32"/>
        </w:rPr>
      </w:pPr>
    </w:p>
    <w:p w:rsidR="00984670" w:rsidRPr="00DA2CDD" w:rsidRDefault="00984670" w:rsidP="00984670">
      <w:pPr>
        <w:pStyle w:val="a3"/>
        <w:rPr>
          <w:b/>
          <w:i/>
          <w:snapToGrid w:val="0"/>
          <w:sz w:val="32"/>
          <w:szCs w:val="32"/>
        </w:rPr>
      </w:pPr>
    </w:p>
    <w:p w:rsidR="00EB0E53" w:rsidRPr="00DA2CDD" w:rsidRDefault="00EB0E53" w:rsidP="00EB0E53">
      <w:pPr>
        <w:tabs>
          <w:tab w:val="left" w:pos="6658"/>
        </w:tabs>
        <w:rPr>
          <w:sz w:val="32"/>
          <w:szCs w:val="32"/>
        </w:rPr>
      </w:pPr>
      <w:r w:rsidRPr="00DA2CDD">
        <w:rPr>
          <w:sz w:val="32"/>
          <w:szCs w:val="32"/>
        </w:rPr>
        <w:t>УДК 37.012</w:t>
      </w:r>
      <w:r w:rsidRPr="00DA2CDD">
        <w:rPr>
          <w:sz w:val="32"/>
          <w:szCs w:val="32"/>
        </w:rPr>
        <w:tab/>
      </w:r>
    </w:p>
    <w:p w:rsidR="00EB0E53" w:rsidRPr="00DA2CDD" w:rsidRDefault="00EB0E53" w:rsidP="00EB0E53">
      <w:pPr>
        <w:tabs>
          <w:tab w:val="left" w:pos="6658"/>
        </w:tabs>
        <w:ind w:firstLine="709"/>
        <w:jc w:val="right"/>
        <w:rPr>
          <w:sz w:val="32"/>
          <w:szCs w:val="32"/>
        </w:rPr>
      </w:pPr>
      <w:r w:rsidRPr="00DA2CDD">
        <w:rPr>
          <w:sz w:val="32"/>
          <w:szCs w:val="32"/>
        </w:rPr>
        <w:t>ПОПОВ  В.В.,</w:t>
      </w:r>
    </w:p>
    <w:p w:rsidR="00EB0E53" w:rsidRPr="00DA2CDD" w:rsidRDefault="00BC1923" w:rsidP="00EB0E53">
      <w:pPr>
        <w:tabs>
          <w:tab w:val="left" w:pos="6658"/>
        </w:tabs>
        <w:ind w:firstLine="709"/>
        <w:jc w:val="right"/>
        <w:rPr>
          <w:sz w:val="32"/>
          <w:szCs w:val="32"/>
        </w:rPr>
      </w:pPr>
      <w:r w:rsidRPr="00DA2CDD">
        <w:rPr>
          <w:sz w:val="32"/>
          <w:szCs w:val="32"/>
        </w:rPr>
        <w:t xml:space="preserve">Россия, </w:t>
      </w:r>
      <w:proofErr w:type="gramStart"/>
      <w:r w:rsidRPr="00DA2CDD">
        <w:rPr>
          <w:sz w:val="32"/>
          <w:szCs w:val="32"/>
        </w:rPr>
        <w:t>г</w:t>
      </w:r>
      <w:proofErr w:type="gramEnd"/>
      <w:r w:rsidRPr="00DA2CDD">
        <w:rPr>
          <w:sz w:val="32"/>
          <w:szCs w:val="32"/>
        </w:rPr>
        <w:t xml:space="preserve">. </w:t>
      </w:r>
      <w:r w:rsidR="00EB0E53" w:rsidRPr="00DA2CDD">
        <w:rPr>
          <w:sz w:val="32"/>
          <w:szCs w:val="32"/>
        </w:rPr>
        <w:t>Краснодар</w:t>
      </w:r>
    </w:p>
    <w:p w:rsidR="00EB0E53" w:rsidRPr="00DA2CDD" w:rsidRDefault="00EB0E53" w:rsidP="00EB0E53">
      <w:pPr>
        <w:tabs>
          <w:tab w:val="left" w:pos="6658"/>
        </w:tabs>
        <w:ind w:firstLine="709"/>
        <w:rPr>
          <w:b/>
          <w:sz w:val="32"/>
          <w:szCs w:val="32"/>
        </w:rPr>
      </w:pPr>
      <w:r w:rsidRPr="00DA2CDD">
        <w:rPr>
          <w:b/>
          <w:sz w:val="32"/>
          <w:szCs w:val="32"/>
        </w:rPr>
        <w:tab/>
      </w:r>
    </w:p>
    <w:p w:rsidR="00EB0E53" w:rsidRPr="00DA2CDD" w:rsidRDefault="00EB0E53" w:rsidP="00EB0E53">
      <w:pPr>
        <w:jc w:val="center"/>
        <w:rPr>
          <w:b/>
          <w:sz w:val="32"/>
          <w:szCs w:val="32"/>
        </w:rPr>
      </w:pPr>
      <w:r w:rsidRPr="00DA2CDD">
        <w:rPr>
          <w:b/>
          <w:sz w:val="32"/>
          <w:szCs w:val="32"/>
        </w:rPr>
        <w:t xml:space="preserve">Проблемы комплексного подхода к политической </w:t>
      </w:r>
    </w:p>
    <w:p w:rsidR="00EB0E53" w:rsidRPr="00DA2CDD" w:rsidRDefault="00EB0E53" w:rsidP="00EB0E53">
      <w:pPr>
        <w:jc w:val="center"/>
        <w:rPr>
          <w:b/>
          <w:sz w:val="32"/>
          <w:szCs w:val="32"/>
        </w:rPr>
      </w:pPr>
      <w:r w:rsidRPr="00DA2CDD">
        <w:rPr>
          <w:b/>
          <w:sz w:val="32"/>
          <w:szCs w:val="32"/>
        </w:rPr>
        <w:t>социализации студенческой молодежи</w:t>
      </w:r>
    </w:p>
    <w:p w:rsidR="00EB0E53" w:rsidRPr="00DA2CDD" w:rsidRDefault="00EB0E53" w:rsidP="00EB0E53">
      <w:pPr>
        <w:tabs>
          <w:tab w:val="left" w:pos="6658"/>
        </w:tabs>
        <w:ind w:firstLine="709"/>
        <w:rPr>
          <w:b/>
          <w:sz w:val="32"/>
          <w:szCs w:val="32"/>
        </w:rPr>
      </w:pPr>
    </w:p>
    <w:p w:rsidR="00EB0E53" w:rsidRPr="00DA2CDD" w:rsidRDefault="00EB0E53" w:rsidP="00E7306C">
      <w:pPr>
        <w:ind w:firstLine="709"/>
        <w:jc w:val="both"/>
        <w:rPr>
          <w:sz w:val="32"/>
          <w:szCs w:val="32"/>
        </w:rPr>
      </w:pPr>
      <w:r w:rsidRPr="00DA2CDD">
        <w:rPr>
          <w:sz w:val="32"/>
          <w:szCs w:val="32"/>
        </w:rPr>
        <w:t>В статье рассмотрен принцип комплексного подхода к воспит</w:t>
      </w:r>
      <w:r w:rsidRPr="00DA2CDD">
        <w:rPr>
          <w:sz w:val="32"/>
          <w:szCs w:val="32"/>
        </w:rPr>
        <w:t>а</w:t>
      </w:r>
      <w:r w:rsidRPr="00DA2CDD">
        <w:rPr>
          <w:sz w:val="32"/>
          <w:szCs w:val="32"/>
        </w:rPr>
        <w:t>тельной работе в вузе. Автор охарактеризовал такие основные ее компоненты, как гражданско-патриотическое, моральн</w:t>
      </w:r>
      <w:proofErr w:type="gramStart"/>
      <w:r w:rsidRPr="00DA2CDD">
        <w:rPr>
          <w:sz w:val="32"/>
          <w:szCs w:val="32"/>
        </w:rPr>
        <w:t>о-</w:t>
      </w:r>
      <w:proofErr w:type="gramEnd"/>
      <w:r w:rsidRPr="00DA2CDD">
        <w:rPr>
          <w:sz w:val="32"/>
          <w:szCs w:val="32"/>
        </w:rPr>
        <w:t xml:space="preserve"> нравстве</w:t>
      </w:r>
      <w:r w:rsidRPr="00DA2CDD">
        <w:rPr>
          <w:sz w:val="32"/>
          <w:szCs w:val="32"/>
        </w:rPr>
        <w:t>н</w:t>
      </w:r>
      <w:r w:rsidRPr="00DA2CDD">
        <w:rPr>
          <w:sz w:val="32"/>
          <w:szCs w:val="32"/>
        </w:rPr>
        <w:lastRenderedPageBreak/>
        <w:t>ное, правовое, художественно-эстетическое, трудовое, физическое, экологическое, политическое воспитание, формирование здорового образа жизни. В статье подробно рассмотрена политическая социал</w:t>
      </w:r>
      <w:r w:rsidRPr="00DA2CDD">
        <w:rPr>
          <w:sz w:val="32"/>
          <w:szCs w:val="32"/>
        </w:rPr>
        <w:t>и</w:t>
      </w:r>
      <w:r w:rsidRPr="00DA2CDD">
        <w:rPr>
          <w:sz w:val="32"/>
          <w:szCs w:val="32"/>
        </w:rPr>
        <w:t>зация студенческой молодежи. Автор пришел к выводу о том, что процесс усвоения молодежью ценностей и норм политической соци</w:t>
      </w:r>
      <w:r w:rsidRPr="00DA2CDD">
        <w:rPr>
          <w:sz w:val="32"/>
          <w:szCs w:val="32"/>
        </w:rPr>
        <w:t>а</w:t>
      </w:r>
      <w:r w:rsidRPr="00DA2CDD">
        <w:rPr>
          <w:sz w:val="32"/>
          <w:szCs w:val="32"/>
        </w:rPr>
        <w:t>лизации позволяет ей эффективно выполнять свои политические роли и функции, и, тем самым, обеспечивать сохранение самого общества и политической системы.</w:t>
      </w:r>
    </w:p>
    <w:p w:rsidR="00EB0E53" w:rsidRPr="00DA2CDD" w:rsidRDefault="00EB0E53" w:rsidP="00E7306C">
      <w:pPr>
        <w:ind w:firstLine="709"/>
        <w:jc w:val="both"/>
        <w:rPr>
          <w:sz w:val="32"/>
          <w:szCs w:val="32"/>
        </w:rPr>
      </w:pPr>
      <w:r w:rsidRPr="00DA2CDD">
        <w:rPr>
          <w:i/>
          <w:sz w:val="32"/>
          <w:szCs w:val="32"/>
        </w:rPr>
        <w:t>Ключевые слова:</w:t>
      </w:r>
      <w:r w:rsidRPr="00DA2CDD">
        <w:rPr>
          <w:sz w:val="32"/>
          <w:szCs w:val="32"/>
        </w:rPr>
        <w:t xml:space="preserve"> студенческая молодежь, политическая соци</w:t>
      </w:r>
      <w:r w:rsidRPr="00DA2CDD">
        <w:rPr>
          <w:sz w:val="32"/>
          <w:szCs w:val="32"/>
        </w:rPr>
        <w:t>а</w:t>
      </w:r>
      <w:r w:rsidRPr="00DA2CDD">
        <w:rPr>
          <w:sz w:val="32"/>
          <w:szCs w:val="32"/>
        </w:rPr>
        <w:t>лизация, комплексный подход, гражданско-патриотическое воспит</w:t>
      </w:r>
      <w:r w:rsidRPr="00DA2CDD">
        <w:rPr>
          <w:sz w:val="32"/>
          <w:szCs w:val="32"/>
        </w:rPr>
        <w:t>а</w:t>
      </w:r>
      <w:r w:rsidRPr="00DA2CDD">
        <w:rPr>
          <w:sz w:val="32"/>
          <w:szCs w:val="32"/>
        </w:rPr>
        <w:t>ние, формирование активной жизненной позиции.</w:t>
      </w:r>
    </w:p>
    <w:p w:rsidR="00EB0E53" w:rsidRPr="00DA2CDD" w:rsidRDefault="00EB0E53" w:rsidP="00E7306C">
      <w:pPr>
        <w:ind w:firstLine="709"/>
        <w:jc w:val="both"/>
        <w:rPr>
          <w:sz w:val="32"/>
          <w:szCs w:val="32"/>
        </w:rPr>
      </w:pPr>
    </w:p>
    <w:p w:rsidR="00EB0E53" w:rsidRPr="00DA2CDD" w:rsidRDefault="00EB0E53" w:rsidP="00D80442">
      <w:pPr>
        <w:tabs>
          <w:tab w:val="left" w:pos="6658"/>
        </w:tabs>
        <w:ind w:firstLine="709"/>
        <w:jc w:val="right"/>
        <w:rPr>
          <w:b/>
          <w:sz w:val="28"/>
          <w:szCs w:val="28"/>
          <w:lang w:val="en-US"/>
        </w:rPr>
      </w:pPr>
      <w:r w:rsidRPr="00DA2CDD">
        <w:rPr>
          <w:b/>
          <w:sz w:val="28"/>
          <w:szCs w:val="28"/>
          <w:lang w:val="en-US"/>
        </w:rPr>
        <w:t>Popov V.V.,</w:t>
      </w:r>
    </w:p>
    <w:p w:rsidR="00EB0E53" w:rsidRPr="00DA2CDD" w:rsidRDefault="00BC1923" w:rsidP="00D80442">
      <w:pPr>
        <w:tabs>
          <w:tab w:val="left" w:pos="6658"/>
        </w:tabs>
        <w:ind w:firstLine="709"/>
        <w:jc w:val="right"/>
        <w:rPr>
          <w:b/>
          <w:sz w:val="28"/>
          <w:szCs w:val="28"/>
          <w:lang w:val="en-US"/>
        </w:rPr>
      </w:pPr>
      <w:r w:rsidRPr="00DA2CDD">
        <w:rPr>
          <w:b/>
          <w:sz w:val="28"/>
          <w:szCs w:val="28"/>
          <w:lang w:val="en-US"/>
        </w:rPr>
        <w:t xml:space="preserve">Russia, </w:t>
      </w:r>
      <w:r w:rsidR="00EB0E53" w:rsidRPr="00DA2CDD">
        <w:rPr>
          <w:b/>
          <w:sz w:val="28"/>
          <w:szCs w:val="28"/>
          <w:lang w:val="en-US"/>
        </w:rPr>
        <w:t>Krasnodar</w:t>
      </w:r>
    </w:p>
    <w:p w:rsidR="00EB0E53" w:rsidRPr="00DA2CDD" w:rsidRDefault="00EB0E53" w:rsidP="00E7306C">
      <w:pPr>
        <w:ind w:firstLine="709"/>
        <w:jc w:val="both"/>
        <w:rPr>
          <w:b/>
          <w:lang w:val="en-US"/>
        </w:rPr>
      </w:pPr>
    </w:p>
    <w:p w:rsidR="00EB0E53" w:rsidRPr="00DA2CDD" w:rsidRDefault="00EB0E53" w:rsidP="00D80442">
      <w:pPr>
        <w:autoSpaceDE w:val="0"/>
        <w:autoSpaceDN w:val="0"/>
        <w:adjustRightInd w:val="0"/>
        <w:jc w:val="center"/>
        <w:rPr>
          <w:b/>
          <w:sz w:val="28"/>
          <w:szCs w:val="28"/>
          <w:lang w:val="en-US"/>
        </w:rPr>
      </w:pPr>
      <w:r w:rsidRPr="00DA2CDD">
        <w:rPr>
          <w:rFonts w:ascii="Times New Roman CYR" w:hAnsi="Times New Roman CYR" w:cs="Times New Roman CYR"/>
          <w:b/>
          <w:bCs/>
          <w:sz w:val="28"/>
          <w:szCs w:val="28"/>
          <w:lang w:val="en-US"/>
        </w:rPr>
        <w:t>Problems of the complex approach to political socializations</w:t>
      </w:r>
      <w:r w:rsidR="00D80442" w:rsidRPr="00DA2CDD">
        <w:rPr>
          <w:rFonts w:ascii="Times New Roman CYR" w:hAnsi="Times New Roman CYR" w:cs="Times New Roman CYR"/>
          <w:b/>
          <w:bCs/>
          <w:sz w:val="28"/>
          <w:szCs w:val="28"/>
          <w:lang w:val="en-US"/>
        </w:rPr>
        <w:t xml:space="preserve"> </w:t>
      </w:r>
      <w:r w:rsidRPr="00DA2CDD">
        <w:rPr>
          <w:rFonts w:ascii="Times New Roman CYR" w:hAnsi="Times New Roman CYR" w:cs="Times New Roman CYR"/>
          <w:b/>
          <w:bCs/>
          <w:sz w:val="28"/>
          <w:szCs w:val="28"/>
          <w:lang w:val="en-US"/>
        </w:rPr>
        <w:t>of student's youth</w:t>
      </w:r>
    </w:p>
    <w:p w:rsidR="00EB0E53" w:rsidRPr="00DA2CDD" w:rsidRDefault="00EB0E53" w:rsidP="00E7306C">
      <w:pPr>
        <w:ind w:firstLine="709"/>
        <w:jc w:val="both"/>
        <w:rPr>
          <w:b/>
          <w:sz w:val="28"/>
          <w:szCs w:val="28"/>
          <w:lang w:val="en-US"/>
        </w:rPr>
      </w:pPr>
    </w:p>
    <w:p w:rsidR="00EB0E53" w:rsidRPr="00DA2CDD" w:rsidRDefault="00EB0E53" w:rsidP="00E7306C">
      <w:pPr>
        <w:ind w:firstLine="709"/>
        <w:jc w:val="both"/>
        <w:rPr>
          <w:sz w:val="28"/>
          <w:szCs w:val="28"/>
          <w:lang w:val="en-US"/>
        </w:rPr>
      </w:pPr>
      <w:r w:rsidRPr="00DA2CDD">
        <w:rPr>
          <w:rFonts w:ascii="Times New Roman CYR" w:hAnsi="Times New Roman CYR" w:cs="Times New Roman CYR"/>
          <w:sz w:val="28"/>
          <w:szCs w:val="28"/>
          <w:lang w:val="en-US"/>
        </w:rPr>
        <w:t xml:space="preserve">In </w:t>
      </w:r>
      <w:r w:rsidRPr="00DA2CDD">
        <w:rPr>
          <w:sz w:val="28"/>
          <w:szCs w:val="28"/>
          <w:lang w:val="en-US"/>
        </w:rPr>
        <w:t>article</w:t>
      </w:r>
      <w:r w:rsidRPr="00DA2CDD">
        <w:rPr>
          <w:rFonts w:ascii="Times New Roman CYR" w:hAnsi="Times New Roman CYR" w:cs="Times New Roman CYR"/>
          <w:sz w:val="28"/>
          <w:szCs w:val="28"/>
          <w:lang w:val="en-US"/>
        </w:rPr>
        <w:t xml:space="preserve"> the principle of the complex approach to educational work in high school is considered. The author has characterized such its basic components, as ci</w:t>
      </w:r>
      <w:r w:rsidRPr="00DA2CDD">
        <w:rPr>
          <w:rFonts w:ascii="Times New Roman CYR" w:hAnsi="Times New Roman CYR" w:cs="Times New Roman CYR"/>
          <w:sz w:val="28"/>
          <w:szCs w:val="28"/>
          <w:lang w:val="en-US"/>
        </w:rPr>
        <w:t>v</w:t>
      </w:r>
      <w:r w:rsidRPr="00DA2CDD">
        <w:rPr>
          <w:rFonts w:ascii="Times New Roman CYR" w:hAnsi="Times New Roman CYR" w:cs="Times New Roman CYR"/>
          <w:sz w:val="28"/>
          <w:szCs w:val="28"/>
          <w:lang w:val="en-US"/>
        </w:rPr>
        <w:t>il-patriotic, moral, legal, is art-aesthetic, labour, physical, ecological, political educ</w:t>
      </w:r>
      <w:r w:rsidRPr="00DA2CDD">
        <w:rPr>
          <w:rFonts w:ascii="Times New Roman CYR" w:hAnsi="Times New Roman CYR" w:cs="Times New Roman CYR"/>
          <w:sz w:val="28"/>
          <w:szCs w:val="28"/>
          <w:lang w:val="en-US"/>
        </w:rPr>
        <w:t>a</w:t>
      </w:r>
      <w:r w:rsidRPr="00DA2CDD">
        <w:rPr>
          <w:rFonts w:ascii="Times New Roman CYR" w:hAnsi="Times New Roman CYR" w:cs="Times New Roman CYR"/>
          <w:sz w:val="28"/>
          <w:szCs w:val="28"/>
          <w:lang w:val="en-US"/>
        </w:rPr>
        <w:t xml:space="preserve">tion, formation of a healthy way of life. In </w:t>
      </w:r>
      <w:r w:rsidRPr="00DA2CDD">
        <w:rPr>
          <w:sz w:val="28"/>
          <w:szCs w:val="28"/>
          <w:lang w:val="en-US"/>
        </w:rPr>
        <w:t>article</w:t>
      </w:r>
      <w:r w:rsidRPr="00DA2CDD">
        <w:rPr>
          <w:rFonts w:ascii="Times New Roman CYR" w:hAnsi="Times New Roman CYR" w:cs="Times New Roman CYR"/>
          <w:sz w:val="28"/>
          <w:szCs w:val="28"/>
          <w:lang w:val="en-US"/>
        </w:rPr>
        <w:t xml:space="preserve"> political socialization of student's youth is in detail considered. The author has come to conclusion, that process of ma</w:t>
      </w:r>
      <w:r w:rsidRPr="00DA2CDD">
        <w:rPr>
          <w:rFonts w:ascii="Times New Roman CYR" w:hAnsi="Times New Roman CYR" w:cs="Times New Roman CYR"/>
          <w:sz w:val="28"/>
          <w:szCs w:val="28"/>
          <w:lang w:val="en-US"/>
        </w:rPr>
        <w:t>s</w:t>
      </w:r>
      <w:r w:rsidRPr="00DA2CDD">
        <w:rPr>
          <w:rFonts w:ascii="Times New Roman CYR" w:hAnsi="Times New Roman CYR" w:cs="Times New Roman CYR"/>
          <w:sz w:val="28"/>
          <w:szCs w:val="28"/>
          <w:lang w:val="en-US"/>
        </w:rPr>
        <w:t>tering by youth of values and norms of political socialization allows it to carry out e</w:t>
      </w:r>
      <w:r w:rsidRPr="00DA2CDD">
        <w:rPr>
          <w:rFonts w:ascii="Times New Roman CYR" w:hAnsi="Times New Roman CYR" w:cs="Times New Roman CYR"/>
          <w:sz w:val="28"/>
          <w:szCs w:val="28"/>
          <w:lang w:val="en-US"/>
        </w:rPr>
        <w:t>f</w:t>
      </w:r>
      <w:r w:rsidRPr="00DA2CDD">
        <w:rPr>
          <w:rFonts w:ascii="Times New Roman CYR" w:hAnsi="Times New Roman CYR" w:cs="Times New Roman CYR"/>
          <w:sz w:val="28"/>
          <w:szCs w:val="28"/>
          <w:lang w:val="en-US"/>
        </w:rPr>
        <w:t>fectively the political roles and functions, and, that, to provide preservation of the s</w:t>
      </w:r>
      <w:r w:rsidRPr="00DA2CDD">
        <w:rPr>
          <w:rFonts w:ascii="Times New Roman CYR" w:hAnsi="Times New Roman CYR" w:cs="Times New Roman CYR"/>
          <w:sz w:val="28"/>
          <w:szCs w:val="28"/>
          <w:lang w:val="en-US"/>
        </w:rPr>
        <w:t>o</w:t>
      </w:r>
      <w:r w:rsidRPr="00DA2CDD">
        <w:rPr>
          <w:rFonts w:ascii="Times New Roman CYR" w:hAnsi="Times New Roman CYR" w:cs="Times New Roman CYR"/>
          <w:sz w:val="28"/>
          <w:szCs w:val="28"/>
          <w:lang w:val="en-US"/>
        </w:rPr>
        <w:t>ciety and political system.</w:t>
      </w:r>
    </w:p>
    <w:p w:rsidR="00EB0E53" w:rsidRPr="00DA2CDD" w:rsidRDefault="00EB0E53" w:rsidP="00E7306C">
      <w:pPr>
        <w:ind w:firstLine="709"/>
        <w:jc w:val="both"/>
        <w:rPr>
          <w:sz w:val="28"/>
          <w:szCs w:val="28"/>
          <w:lang w:val="en-US"/>
        </w:rPr>
      </w:pPr>
      <w:r w:rsidRPr="00DA2CDD">
        <w:rPr>
          <w:i/>
          <w:sz w:val="28"/>
          <w:szCs w:val="28"/>
          <w:lang w:val="en-US"/>
        </w:rPr>
        <w:t>Keywords:</w:t>
      </w:r>
      <w:r w:rsidRPr="00DA2CDD">
        <w:rPr>
          <w:sz w:val="28"/>
          <w:szCs w:val="28"/>
          <w:lang w:val="en-US"/>
        </w:rPr>
        <w:t xml:space="preserve"> </w:t>
      </w:r>
      <w:r w:rsidRPr="00DA2CDD">
        <w:rPr>
          <w:rFonts w:ascii="Times New Roman CYR" w:hAnsi="Times New Roman CYR" w:cs="Times New Roman CYR"/>
          <w:sz w:val="28"/>
          <w:szCs w:val="28"/>
          <w:lang w:val="en-US"/>
        </w:rPr>
        <w:t>student's youth</w:t>
      </w:r>
      <w:r w:rsidRPr="00DA2CDD">
        <w:rPr>
          <w:sz w:val="28"/>
          <w:szCs w:val="28"/>
          <w:lang w:val="en-US"/>
        </w:rPr>
        <w:t xml:space="preserve">, political socialization, </w:t>
      </w:r>
      <w:r w:rsidRPr="00DA2CDD">
        <w:rPr>
          <w:rFonts w:ascii="Times New Roman CYR" w:hAnsi="Times New Roman CYR" w:cs="Times New Roman CYR"/>
          <w:sz w:val="28"/>
          <w:szCs w:val="28"/>
          <w:lang w:val="en-US"/>
        </w:rPr>
        <w:t xml:space="preserve">the complex approach, </w:t>
      </w:r>
      <w:r w:rsidRPr="00DA2CDD">
        <w:rPr>
          <w:sz w:val="28"/>
          <w:szCs w:val="28"/>
          <w:lang w:val="en-US"/>
        </w:rPr>
        <w:t xml:space="preserve">civil-patriotic education, formation </w:t>
      </w:r>
      <w:r w:rsidRPr="00DA2CDD">
        <w:rPr>
          <w:rFonts w:ascii="Times New Roman CYR" w:hAnsi="Times New Roman CYR" w:cs="Times New Roman CYR"/>
          <w:sz w:val="28"/>
          <w:szCs w:val="28"/>
          <w:lang w:val="en-US"/>
        </w:rPr>
        <w:t>of an active vital position</w:t>
      </w:r>
      <w:r w:rsidRPr="00DA2CDD">
        <w:rPr>
          <w:sz w:val="28"/>
          <w:szCs w:val="28"/>
          <w:lang w:val="en-US"/>
        </w:rPr>
        <w:t>.</w:t>
      </w:r>
    </w:p>
    <w:p w:rsidR="00EB0E53" w:rsidRPr="00DA2CDD" w:rsidRDefault="00EB0E53" w:rsidP="00E7306C">
      <w:pPr>
        <w:ind w:firstLine="709"/>
        <w:jc w:val="both"/>
        <w:rPr>
          <w:sz w:val="32"/>
          <w:szCs w:val="32"/>
          <w:lang w:val="en-US"/>
        </w:rPr>
      </w:pPr>
    </w:p>
    <w:p w:rsidR="00EB0E53" w:rsidRPr="00DA2CDD" w:rsidRDefault="00EB0E53" w:rsidP="00E7306C">
      <w:pPr>
        <w:ind w:firstLine="709"/>
        <w:jc w:val="both"/>
        <w:rPr>
          <w:sz w:val="32"/>
          <w:szCs w:val="32"/>
        </w:rPr>
      </w:pPr>
      <w:r w:rsidRPr="00DA2CDD">
        <w:rPr>
          <w:sz w:val="32"/>
          <w:szCs w:val="32"/>
        </w:rPr>
        <w:t>Сегодня в результате радикальных преобразований во всех сф</w:t>
      </w:r>
      <w:r w:rsidRPr="00DA2CDD">
        <w:rPr>
          <w:sz w:val="32"/>
          <w:szCs w:val="32"/>
        </w:rPr>
        <w:t>е</w:t>
      </w:r>
      <w:r w:rsidRPr="00DA2CDD">
        <w:rPr>
          <w:sz w:val="32"/>
          <w:szCs w:val="32"/>
        </w:rPr>
        <w:t>рах жизни российского общества, произошедших в конце 1980-х и в 1990-е годы, вопросы политической социализации студенческой м</w:t>
      </w:r>
      <w:r w:rsidRPr="00DA2CDD">
        <w:rPr>
          <w:sz w:val="32"/>
          <w:szCs w:val="32"/>
        </w:rPr>
        <w:t>о</w:t>
      </w:r>
      <w:r w:rsidRPr="00DA2CDD">
        <w:rPr>
          <w:sz w:val="32"/>
          <w:szCs w:val="32"/>
        </w:rPr>
        <w:t>лодежи, формирования активной жизненной позиции и высокой гр</w:t>
      </w:r>
      <w:r w:rsidRPr="00DA2CDD">
        <w:rPr>
          <w:sz w:val="32"/>
          <w:szCs w:val="32"/>
        </w:rPr>
        <w:t>а</w:t>
      </w:r>
      <w:r w:rsidRPr="00DA2CDD">
        <w:rPr>
          <w:sz w:val="32"/>
          <w:szCs w:val="32"/>
        </w:rPr>
        <w:t>жданственности отодвинулись на периферию образовательной де</w:t>
      </w:r>
      <w:r w:rsidRPr="00DA2CDD">
        <w:rPr>
          <w:sz w:val="32"/>
          <w:szCs w:val="32"/>
        </w:rPr>
        <w:t>я</w:t>
      </w:r>
      <w:r w:rsidRPr="00DA2CDD">
        <w:rPr>
          <w:sz w:val="32"/>
          <w:szCs w:val="32"/>
        </w:rPr>
        <w:t>тельности высшей школы. Это связано с тяжелейшим экономическим и политическим кризисом, который переживает современная Россия, деидеологизацией общества и отсутствием четко сформулированных ориентиров: куда мы идем и к чему стремимся? Особенно трудно, на наш взгляд, нынешнему молодому поколению, на которое буквально сваливаются потоки информации о нашем историческом прошлом и настоящем, новые идеологические и религиозные взгляды и воззр</w:t>
      </w:r>
      <w:r w:rsidRPr="00DA2CDD">
        <w:rPr>
          <w:sz w:val="32"/>
          <w:szCs w:val="32"/>
        </w:rPr>
        <w:t>е</w:t>
      </w:r>
      <w:r w:rsidRPr="00DA2CDD">
        <w:rPr>
          <w:sz w:val="32"/>
          <w:szCs w:val="32"/>
        </w:rPr>
        <w:lastRenderedPageBreak/>
        <w:t>ния. Именно на молодежи апробируются современные политические и предвыборные технологии и методики [1; 2].</w:t>
      </w:r>
    </w:p>
    <w:p w:rsidR="00EB0E53" w:rsidRPr="00DA2CDD" w:rsidRDefault="00EB0E53" w:rsidP="00E7306C">
      <w:pPr>
        <w:ind w:firstLine="709"/>
        <w:jc w:val="both"/>
        <w:rPr>
          <w:sz w:val="32"/>
          <w:szCs w:val="32"/>
        </w:rPr>
      </w:pPr>
      <w:r w:rsidRPr="00DA2CDD">
        <w:rPr>
          <w:sz w:val="32"/>
          <w:szCs w:val="32"/>
        </w:rPr>
        <w:t>Поэтому современное образование мы рассматриваем как ст</w:t>
      </w:r>
      <w:r w:rsidRPr="00DA2CDD">
        <w:rPr>
          <w:sz w:val="32"/>
          <w:szCs w:val="32"/>
        </w:rPr>
        <w:t>а</w:t>
      </w:r>
      <w:r w:rsidRPr="00DA2CDD">
        <w:rPr>
          <w:sz w:val="32"/>
          <w:szCs w:val="32"/>
        </w:rPr>
        <w:t>новление молодого человека, студента вуза, обретение им самого с</w:t>
      </w:r>
      <w:r w:rsidRPr="00DA2CDD">
        <w:rPr>
          <w:sz w:val="32"/>
          <w:szCs w:val="32"/>
        </w:rPr>
        <w:t>е</w:t>
      </w:r>
      <w:r w:rsidRPr="00DA2CDD">
        <w:rPr>
          <w:sz w:val="32"/>
          <w:szCs w:val="32"/>
        </w:rPr>
        <w:t xml:space="preserve">бя, своего образа: неповторимой индивидуальности, духовности, творческого начала. Термин «образование» </w:t>
      </w:r>
      <w:r w:rsidRPr="00DA2CDD">
        <w:t>–</w:t>
      </w:r>
      <w:r w:rsidRPr="00DA2CDD">
        <w:rPr>
          <w:sz w:val="32"/>
          <w:szCs w:val="32"/>
        </w:rPr>
        <w:t xml:space="preserve"> наиболее интегрирова</w:t>
      </w:r>
      <w:r w:rsidRPr="00DA2CDD">
        <w:rPr>
          <w:sz w:val="32"/>
          <w:szCs w:val="32"/>
        </w:rPr>
        <w:t>н</w:t>
      </w:r>
      <w:r w:rsidRPr="00DA2CDD">
        <w:rPr>
          <w:sz w:val="32"/>
          <w:szCs w:val="32"/>
        </w:rPr>
        <w:t>ный термин, и в настоящее время он трактуется также как воспитание в широком педагогическом смысле, то есть целенаправленная де</w:t>
      </w:r>
      <w:r w:rsidRPr="00DA2CDD">
        <w:rPr>
          <w:sz w:val="32"/>
          <w:szCs w:val="32"/>
        </w:rPr>
        <w:t>я</w:t>
      </w:r>
      <w:r w:rsidRPr="00DA2CDD">
        <w:rPr>
          <w:sz w:val="32"/>
          <w:szCs w:val="32"/>
        </w:rPr>
        <w:t>тельность, охватывающая весь учебно-воспитательный процесс. В педагогической науке сегодня появился новый термин «личностно-ориентированное образование», одна из особенностей которого с</w:t>
      </w:r>
      <w:r w:rsidRPr="00DA2CDD">
        <w:rPr>
          <w:sz w:val="32"/>
          <w:szCs w:val="32"/>
        </w:rPr>
        <w:t>о</w:t>
      </w:r>
      <w:r w:rsidRPr="00DA2CDD">
        <w:rPr>
          <w:sz w:val="32"/>
          <w:szCs w:val="32"/>
        </w:rPr>
        <w:t>стоит в повышении внимания к личности и воспитанию молодых л</w:t>
      </w:r>
      <w:r w:rsidRPr="00DA2CDD">
        <w:rPr>
          <w:sz w:val="32"/>
          <w:szCs w:val="32"/>
        </w:rPr>
        <w:t>ю</w:t>
      </w:r>
      <w:r w:rsidRPr="00DA2CDD">
        <w:rPr>
          <w:sz w:val="32"/>
          <w:szCs w:val="32"/>
        </w:rPr>
        <w:t>дей. Воспитание в высшей школе мы считаем процессом педагогич</w:t>
      </w:r>
      <w:r w:rsidRPr="00DA2CDD">
        <w:rPr>
          <w:sz w:val="32"/>
          <w:szCs w:val="32"/>
        </w:rPr>
        <w:t>е</w:t>
      </w:r>
      <w:r w:rsidRPr="00DA2CDD">
        <w:rPr>
          <w:sz w:val="32"/>
          <w:szCs w:val="32"/>
        </w:rPr>
        <w:t>ской помощи студенту в становлении его субъективности, социализ</w:t>
      </w:r>
      <w:r w:rsidRPr="00DA2CDD">
        <w:rPr>
          <w:sz w:val="32"/>
          <w:szCs w:val="32"/>
        </w:rPr>
        <w:t>а</w:t>
      </w:r>
      <w:r w:rsidRPr="00DA2CDD">
        <w:rPr>
          <w:sz w:val="32"/>
          <w:szCs w:val="32"/>
        </w:rPr>
        <w:t>ции, жизненном самоопределении.</w:t>
      </w:r>
    </w:p>
    <w:p w:rsidR="00EB0E53" w:rsidRPr="00DA2CDD" w:rsidRDefault="00EB0E53" w:rsidP="00E7306C">
      <w:pPr>
        <w:ind w:firstLine="709"/>
        <w:jc w:val="both"/>
        <w:rPr>
          <w:sz w:val="32"/>
          <w:szCs w:val="32"/>
        </w:rPr>
      </w:pPr>
      <w:r w:rsidRPr="00DA2CDD">
        <w:rPr>
          <w:sz w:val="32"/>
          <w:szCs w:val="32"/>
        </w:rPr>
        <w:t>Изучение проблем социализации молодёжи является одним из направлений социологии молодёжи – интересной отрасли, которая в настоящее время становится очень значимой для российского общ</w:t>
      </w:r>
      <w:r w:rsidRPr="00DA2CDD">
        <w:rPr>
          <w:sz w:val="32"/>
          <w:szCs w:val="32"/>
        </w:rPr>
        <w:t>е</w:t>
      </w:r>
      <w:r w:rsidRPr="00DA2CDD">
        <w:rPr>
          <w:sz w:val="32"/>
          <w:szCs w:val="32"/>
        </w:rPr>
        <w:t xml:space="preserve">ства [3; 4; 5; 6]. Вот что </w:t>
      </w:r>
      <w:r w:rsidR="0032207D" w:rsidRPr="00DA2CDD">
        <w:rPr>
          <w:sz w:val="32"/>
          <w:szCs w:val="32"/>
        </w:rPr>
        <w:t>пише</w:t>
      </w:r>
      <w:r w:rsidRPr="00DA2CDD">
        <w:rPr>
          <w:sz w:val="32"/>
          <w:szCs w:val="32"/>
        </w:rPr>
        <w:t>т об объекте социологии молодёжи и</w:t>
      </w:r>
      <w:r w:rsidRPr="00DA2CDD">
        <w:rPr>
          <w:sz w:val="32"/>
          <w:szCs w:val="32"/>
        </w:rPr>
        <w:t>з</w:t>
      </w:r>
      <w:r w:rsidRPr="00DA2CDD">
        <w:rPr>
          <w:sz w:val="32"/>
          <w:szCs w:val="32"/>
        </w:rPr>
        <w:t>вестный российский социолог, антрополог и философ И.С. Кон: «М</w:t>
      </w:r>
      <w:r w:rsidRPr="00DA2CDD">
        <w:rPr>
          <w:sz w:val="32"/>
          <w:szCs w:val="32"/>
        </w:rPr>
        <w:t>о</w:t>
      </w:r>
      <w:r w:rsidRPr="00DA2CDD">
        <w:rPr>
          <w:sz w:val="32"/>
          <w:szCs w:val="32"/>
        </w:rPr>
        <w:t>лодёжь – социально-демографическая группа, выделяемая на основе совокупности возрастных характеристик, особенностей социального положения  и  обусловленных теми и другими социальн</w:t>
      </w:r>
      <w:proofErr w:type="gramStart"/>
      <w:r w:rsidRPr="00DA2CDD">
        <w:rPr>
          <w:sz w:val="32"/>
          <w:szCs w:val="32"/>
        </w:rPr>
        <w:t>о-</w:t>
      </w:r>
      <w:proofErr w:type="gramEnd"/>
      <w:r w:rsidR="004718AA" w:rsidRPr="00DA2CDD">
        <w:rPr>
          <w:sz w:val="32"/>
          <w:szCs w:val="32"/>
        </w:rPr>
        <w:t xml:space="preserve"> </w:t>
      </w:r>
      <w:r w:rsidRPr="00DA2CDD">
        <w:rPr>
          <w:sz w:val="32"/>
          <w:szCs w:val="32"/>
        </w:rPr>
        <w:t>психолог</w:t>
      </w:r>
      <w:r w:rsidRPr="00DA2CDD">
        <w:rPr>
          <w:sz w:val="32"/>
          <w:szCs w:val="32"/>
        </w:rPr>
        <w:t>и</w:t>
      </w:r>
      <w:r w:rsidRPr="00DA2CDD">
        <w:rPr>
          <w:sz w:val="32"/>
          <w:szCs w:val="32"/>
        </w:rPr>
        <w:t>ческими свойствами. Молодёжь как определённая фаза, этап жизне</w:t>
      </w:r>
      <w:r w:rsidRPr="00DA2CDD">
        <w:rPr>
          <w:sz w:val="32"/>
          <w:szCs w:val="32"/>
        </w:rPr>
        <w:t>н</w:t>
      </w:r>
      <w:r w:rsidRPr="00DA2CDD">
        <w:rPr>
          <w:sz w:val="32"/>
          <w:szCs w:val="32"/>
        </w:rPr>
        <w:t>ного цикла биологически универсальна, но её конкретные возрастные рамки, связанный с ней социальный статус и социальн</w:t>
      </w:r>
      <w:proofErr w:type="gramStart"/>
      <w:r w:rsidRPr="00DA2CDD">
        <w:rPr>
          <w:sz w:val="32"/>
          <w:szCs w:val="32"/>
        </w:rPr>
        <w:t>о-</w:t>
      </w:r>
      <w:proofErr w:type="gramEnd"/>
      <w:r w:rsidR="004718AA" w:rsidRPr="00DA2CDD">
        <w:rPr>
          <w:sz w:val="32"/>
          <w:szCs w:val="32"/>
        </w:rPr>
        <w:t xml:space="preserve"> </w:t>
      </w:r>
      <w:r w:rsidRPr="00DA2CDD">
        <w:rPr>
          <w:sz w:val="32"/>
          <w:szCs w:val="32"/>
        </w:rPr>
        <w:t>психолог</w:t>
      </w:r>
      <w:r w:rsidRPr="00DA2CDD">
        <w:rPr>
          <w:sz w:val="32"/>
          <w:szCs w:val="32"/>
        </w:rPr>
        <w:t>и</w:t>
      </w:r>
      <w:r w:rsidRPr="00DA2CDD">
        <w:rPr>
          <w:sz w:val="32"/>
          <w:szCs w:val="32"/>
        </w:rPr>
        <w:t>ческие особенности имеют социально-историческую природу и зав</w:t>
      </w:r>
      <w:r w:rsidRPr="00DA2CDD">
        <w:rPr>
          <w:sz w:val="32"/>
          <w:szCs w:val="32"/>
        </w:rPr>
        <w:t>и</w:t>
      </w:r>
      <w:r w:rsidRPr="00DA2CDD">
        <w:rPr>
          <w:sz w:val="32"/>
          <w:szCs w:val="32"/>
        </w:rPr>
        <w:t>сят от общественного строя, культур и свойственных данному общ</w:t>
      </w:r>
      <w:r w:rsidRPr="00DA2CDD">
        <w:rPr>
          <w:sz w:val="32"/>
          <w:szCs w:val="32"/>
        </w:rPr>
        <w:t>е</w:t>
      </w:r>
      <w:r w:rsidRPr="00DA2CDD">
        <w:rPr>
          <w:sz w:val="32"/>
          <w:szCs w:val="32"/>
        </w:rPr>
        <w:t>ству закономерностей социализации» [7</w:t>
      </w:r>
      <w:r w:rsidR="00D01F15" w:rsidRPr="00DA2CDD">
        <w:rPr>
          <w:sz w:val="32"/>
          <w:szCs w:val="32"/>
        </w:rPr>
        <w:t xml:space="preserve">, </w:t>
      </w:r>
      <w:r w:rsidR="003302FF" w:rsidRPr="00DA2CDD">
        <w:rPr>
          <w:sz w:val="32"/>
          <w:szCs w:val="32"/>
        </w:rPr>
        <w:t>с</w:t>
      </w:r>
      <w:r w:rsidR="00D01F15" w:rsidRPr="00DA2CDD">
        <w:rPr>
          <w:sz w:val="32"/>
          <w:szCs w:val="32"/>
        </w:rPr>
        <w:t>. 478</w:t>
      </w:r>
      <w:r w:rsidRPr="00DA2CDD">
        <w:rPr>
          <w:sz w:val="32"/>
          <w:szCs w:val="32"/>
        </w:rPr>
        <w:t>].</w:t>
      </w:r>
    </w:p>
    <w:p w:rsidR="00EB0E53" w:rsidRPr="00DA2CDD" w:rsidRDefault="00EB0E53" w:rsidP="00E7306C">
      <w:pPr>
        <w:ind w:firstLine="709"/>
        <w:jc w:val="both"/>
        <w:rPr>
          <w:sz w:val="32"/>
          <w:szCs w:val="32"/>
        </w:rPr>
      </w:pPr>
      <w:r w:rsidRPr="00DA2CDD">
        <w:rPr>
          <w:sz w:val="32"/>
          <w:szCs w:val="32"/>
        </w:rPr>
        <w:t>Важным аспектом всего процесса политической социализации студенческой молодежи является принцип комплексного подхода к воспитательной работе. Применительно к условиям российского вуза систему воспитания некоторые ученые и педагоги характеризуют т</w:t>
      </w:r>
      <w:r w:rsidRPr="00DA2CDD">
        <w:rPr>
          <w:sz w:val="32"/>
          <w:szCs w:val="32"/>
        </w:rPr>
        <w:t>а</w:t>
      </w:r>
      <w:r w:rsidRPr="00DA2CDD">
        <w:rPr>
          <w:sz w:val="32"/>
          <w:szCs w:val="32"/>
        </w:rPr>
        <w:t xml:space="preserve">кими структурными элементами, как направления воспитательной работы, сферы воспитания и факторы, влияющие на воспитательный процесс [8]. Первый ряд элементов системы воспитания в вузе </w:t>
      </w:r>
      <w:r w:rsidRPr="00DA2CDD">
        <w:t>–</w:t>
      </w:r>
      <w:r w:rsidRPr="00DA2CDD">
        <w:rPr>
          <w:sz w:val="32"/>
          <w:szCs w:val="32"/>
        </w:rPr>
        <w:t xml:space="preserve"> н</w:t>
      </w:r>
      <w:r w:rsidRPr="00DA2CDD">
        <w:rPr>
          <w:sz w:val="32"/>
          <w:szCs w:val="32"/>
        </w:rPr>
        <w:t>а</w:t>
      </w:r>
      <w:r w:rsidRPr="00DA2CDD">
        <w:rPr>
          <w:sz w:val="32"/>
          <w:szCs w:val="32"/>
        </w:rPr>
        <w:t xml:space="preserve">правления воспитания </w:t>
      </w:r>
      <w:r w:rsidRPr="00DA2CDD">
        <w:t>–</w:t>
      </w:r>
      <w:r w:rsidRPr="00DA2CDD">
        <w:rPr>
          <w:sz w:val="32"/>
          <w:szCs w:val="32"/>
        </w:rPr>
        <w:t xml:space="preserve"> выстраивается по критерию цели, и включает политическое, нравственное, эстетическое, культурное, экологич</w:t>
      </w:r>
      <w:r w:rsidRPr="00DA2CDD">
        <w:rPr>
          <w:sz w:val="32"/>
          <w:szCs w:val="32"/>
        </w:rPr>
        <w:t>е</w:t>
      </w:r>
      <w:r w:rsidRPr="00DA2CDD">
        <w:rPr>
          <w:sz w:val="32"/>
          <w:szCs w:val="32"/>
        </w:rPr>
        <w:t xml:space="preserve">ское, патриотическое и другие направления воспитания. Второй ряд </w:t>
      </w:r>
      <w:r w:rsidRPr="00DA2CDD">
        <w:t>–</w:t>
      </w:r>
      <w:r w:rsidRPr="00DA2CDD">
        <w:rPr>
          <w:sz w:val="32"/>
          <w:szCs w:val="32"/>
        </w:rPr>
        <w:t xml:space="preserve"> </w:t>
      </w:r>
      <w:r w:rsidRPr="00DA2CDD">
        <w:rPr>
          <w:sz w:val="32"/>
          <w:szCs w:val="32"/>
        </w:rPr>
        <w:lastRenderedPageBreak/>
        <w:t xml:space="preserve">«подсистема» сфер воспитания </w:t>
      </w:r>
      <w:r w:rsidRPr="00DA2CDD">
        <w:t>–</w:t>
      </w:r>
      <w:r w:rsidRPr="00DA2CDD">
        <w:rPr>
          <w:sz w:val="32"/>
          <w:szCs w:val="32"/>
        </w:rPr>
        <w:t xml:space="preserve"> определяется специфическими в</w:t>
      </w:r>
      <w:r w:rsidRPr="00DA2CDD">
        <w:rPr>
          <w:sz w:val="32"/>
          <w:szCs w:val="32"/>
        </w:rPr>
        <w:t>и</w:t>
      </w:r>
      <w:r w:rsidRPr="00DA2CDD">
        <w:rPr>
          <w:sz w:val="32"/>
          <w:szCs w:val="32"/>
        </w:rPr>
        <w:t>дами деятельности и условиями воспитательного процесса. Здесь в</w:t>
      </w:r>
      <w:r w:rsidRPr="00DA2CDD">
        <w:rPr>
          <w:sz w:val="32"/>
          <w:szCs w:val="32"/>
        </w:rPr>
        <w:t>ы</w:t>
      </w:r>
      <w:r w:rsidRPr="00DA2CDD">
        <w:rPr>
          <w:sz w:val="32"/>
          <w:szCs w:val="32"/>
        </w:rPr>
        <w:t>деляются такие сферы воспитания, как учебный процесс, производс</w:t>
      </w:r>
      <w:r w:rsidRPr="00DA2CDD">
        <w:rPr>
          <w:sz w:val="32"/>
          <w:szCs w:val="32"/>
        </w:rPr>
        <w:t>т</w:t>
      </w:r>
      <w:r w:rsidRPr="00DA2CDD">
        <w:rPr>
          <w:sz w:val="32"/>
          <w:szCs w:val="32"/>
        </w:rPr>
        <w:t>венная практика, научное, техническое и художественное творчество, общежитие и семейно-бытовая сфера.</w:t>
      </w:r>
    </w:p>
    <w:p w:rsidR="00EB0E53" w:rsidRPr="00DA2CDD" w:rsidRDefault="00EB0E53" w:rsidP="00E7306C">
      <w:pPr>
        <w:ind w:firstLine="709"/>
        <w:jc w:val="both"/>
        <w:rPr>
          <w:sz w:val="32"/>
          <w:szCs w:val="32"/>
        </w:rPr>
      </w:pPr>
      <w:r w:rsidRPr="00DA2CDD">
        <w:rPr>
          <w:sz w:val="32"/>
          <w:szCs w:val="32"/>
        </w:rPr>
        <w:t>Таким образом, идея комплексности состоит: во-первых, в и</w:t>
      </w:r>
      <w:r w:rsidRPr="00DA2CDD">
        <w:rPr>
          <w:sz w:val="32"/>
          <w:szCs w:val="32"/>
        </w:rPr>
        <w:t>с</w:t>
      </w:r>
      <w:r w:rsidRPr="00DA2CDD">
        <w:rPr>
          <w:sz w:val="32"/>
          <w:szCs w:val="32"/>
        </w:rPr>
        <w:t>следовании каждого из направлений воспитательного воздействия в отдельности, в их взаимодействии; во-вторых, в изучении проявлений сознания, реального поведения и факторов, формирующих это пов</w:t>
      </w:r>
      <w:r w:rsidRPr="00DA2CDD">
        <w:rPr>
          <w:sz w:val="32"/>
          <w:szCs w:val="32"/>
        </w:rPr>
        <w:t>е</w:t>
      </w:r>
      <w:r w:rsidRPr="00DA2CDD">
        <w:rPr>
          <w:sz w:val="32"/>
          <w:szCs w:val="32"/>
        </w:rPr>
        <w:t>дение; в-третьих, в использовании данных и возможностей различных наук для совершенствования воспитательного процесса.</w:t>
      </w:r>
    </w:p>
    <w:p w:rsidR="00EB0E53" w:rsidRPr="00DA2CDD" w:rsidRDefault="00EB0E53" w:rsidP="00E7306C">
      <w:pPr>
        <w:ind w:firstLine="709"/>
        <w:jc w:val="both"/>
        <w:rPr>
          <w:sz w:val="32"/>
          <w:szCs w:val="32"/>
        </w:rPr>
      </w:pPr>
      <w:r w:rsidRPr="00DA2CDD">
        <w:rPr>
          <w:sz w:val="32"/>
          <w:szCs w:val="32"/>
        </w:rPr>
        <w:t>Если конкретизировать основные компоненты комплексного подхода к политической социализации и личностной ориентации ст</w:t>
      </w:r>
      <w:r w:rsidRPr="00DA2CDD">
        <w:rPr>
          <w:sz w:val="32"/>
          <w:szCs w:val="32"/>
        </w:rPr>
        <w:t>у</w:t>
      </w:r>
      <w:r w:rsidRPr="00DA2CDD">
        <w:rPr>
          <w:sz w:val="32"/>
          <w:szCs w:val="32"/>
        </w:rPr>
        <w:t>денческой молодежи, то можно выделить следующие направления:</w:t>
      </w:r>
    </w:p>
    <w:p w:rsidR="00EB0E53" w:rsidRPr="00DA2CDD" w:rsidRDefault="00EB0E53" w:rsidP="00E7306C">
      <w:pPr>
        <w:ind w:firstLine="709"/>
        <w:jc w:val="both"/>
        <w:rPr>
          <w:sz w:val="32"/>
          <w:szCs w:val="32"/>
        </w:rPr>
      </w:pPr>
      <w:proofErr w:type="gramStart"/>
      <w:r w:rsidRPr="00DA2CDD">
        <w:t>–</w:t>
      </w:r>
      <w:r w:rsidRPr="00DA2CDD">
        <w:rPr>
          <w:sz w:val="32"/>
          <w:szCs w:val="32"/>
        </w:rPr>
        <w:t xml:space="preserve"> гражданско-патриотическое воспитание, целью которого явл</w:t>
      </w:r>
      <w:r w:rsidRPr="00DA2CDD">
        <w:rPr>
          <w:sz w:val="32"/>
          <w:szCs w:val="32"/>
        </w:rPr>
        <w:t>я</w:t>
      </w:r>
      <w:r w:rsidRPr="00DA2CDD">
        <w:rPr>
          <w:sz w:val="32"/>
          <w:szCs w:val="32"/>
        </w:rPr>
        <w:t>ется формирование у студентов патриотических чувств, высоких идеалов служения своему народу, готовности к трудовому и героич</w:t>
      </w:r>
      <w:r w:rsidRPr="00DA2CDD">
        <w:rPr>
          <w:sz w:val="32"/>
          <w:szCs w:val="32"/>
        </w:rPr>
        <w:t>е</w:t>
      </w:r>
      <w:r w:rsidRPr="00DA2CDD">
        <w:rPr>
          <w:sz w:val="32"/>
          <w:szCs w:val="32"/>
        </w:rPr>
        <w:t>ского подвига во имя процветания России;</w:t>
      </w:r>
      <w:proofErr w:type="gramEnd"/>
    </w:p>
    <w:p w:rsidR="00EB0E53" w:rsidRPr="00DA2CDD" w:rsidRDefault="00EB0E53" w:rsidP="00E7306C">
      <w:pPr>
        <w:ind w:firstLine="709"/>
        <w:jc w:val="both"/>
        <w:rPr>
          <w:sz w:val="32"/>
          <w:szCs w:val="32"/>
        </w:rPr>
      </w:pPr>
      <w:r w:rsidRPr="00DA2CDD">
        <w:t>–</w:t>
      </w:r>
      <w:r w:rsidRPr="00DA2CDD">
        <w:rPr>
          <w:sz w:val="32"/>
          <w:szCs w:val="32"/>
        </w:rPr>
        <w:t xml:space="preserve"> морально-нравственное воспитание, целью которого является формирование высоких моральных качеств, принципов, убеждений, правовых норм; подражание лучшим нравственным традициям ро</w:t>
      </w:r>
      <w:r w:rsidRPr="00DA2CDD">
        <w:rPr>
          <w:sz w:val="32"/>
          <w:szCs w:val="32"/>
        </w:rPr>
        <w:t>с</w:t>
      </w:r>
      <w:r w:rsidRPr="00DA2CDD">
        <w:rPr>
          <w:sz w:val="32"/>
          <w:szCs w:val="32"/>
        </w:rPr>
        <w:t>сийского народа, общечеловеческим ценностям;</w:t>
      </w:r>
    </w:p>
    <w:p w:rsidR="00EB0E53" w:rsidRPr="00DA2CDD" w:rsidRDefault="00EB0E53" w:rsidP="00E7306C">
      <w:pPr>
        <w:ind w:firstLine="709"/>
        <w:jc w:val="both"/>
        <w:rPr>
          <w:sz w:val="32"/>
          <w:szCs w:val="32"/>
        </w:rPr>
      </w:pPr>
      <w:r w:rsidRPr="00DA2CDD">
        <w:t>–</w:t>
      </w:r>
      <w:r w:rsidRPr="00DA2CDD">
        <w:rPr>
          <w:sz w:val="32"/>
          <w:szCs w:val="32"/>
        </w:rPr>
        <w:t xml:space="preserve"> правовое воспитание, целью которого является формирование юридической культуры и правосознания студентов, привитие уваж</w:t>
      </w:r>
      <w:r w:rsidRPr="00DA2CDD">
        <w:rPr>
          <w:sz w:val="32"/>
          <w:szCs w:val="32"/>
        </w:rPr>
        <w:t>е</w:t>
      </w:r>
      <w:r w:rsidRPr="00DA2CDD">
        <w:rPr>
          <w:sz w:val="32"/>
          <w:szCs w:val="32"/>
        </w:rPr>
        <w:t>ния к правам и свободам человека и гражданина, Конституции Ро</w:t>
      </w:r>
      <w:r w:rsidRPr="00DA2CDD">
        <w:rPr>
          <w:sz w:val="32"/>
          <w:szCs w:val="32"/>
        </w:rPr>
        <w:t>с</w:t>
      </w:r>
      <w:r w:rsidRPr="00DA2CDD">
        <w:rPr>
          <w:sz w:val="32"/>
          <w:szCs w:val="32"/>
        </w:rPr>
        <w:t>сийской Федерации, государственным символам (Герба, Гимна, Фл</w:t>
      </w:r>
      <w:r w:rsidRPr="00DA2CDD">
        <w:rPr>
          <w:sz w:val="32"/>
          <w:szCs w:val="32"/>
        </w:rPr>
        <w:t>а</w:t>
      </w:r>
      <w:r w:rsidRPr="00DA2CDD">
        <w:rPr>
          <w:sz w:val="32"/>
          <w:szCs w:val="32"/>
        </w:rPr>
        <w:t>га), воспитание чувства ответственности за соблюдение законов Ро</w:t>
      </w:r>
      <w:r w:rsidRPr="00DA2CDD">
        <w:rPr>
          <w:sz w:val="32"/>
          <w:szCs w:val="32"/>
        </w:rPr>
        <w:t>с</w:t>
      </w:r>
      <w:r w:rsidRPr="00DA2CDD">
        <w:rPr>
          <w:sz w:val="32"/>
          <w:szCs w:val="32"/>
        </w:rPr>
        <w:t>сии;</w:t>
      </w:r>
    </w:p>
    <w:p w:rsidR="00EB0E53" w:rsidRPr="00DA2CDD" w:rsidRDefault="00EB0E53" w:rsidP="00E7306C">
      <w:pPr>
        <w:ind w:firstLine="709"/>
        <w:jc w:val="both"/>
        <w:rPr>
          <w:sz w:val="32"/>
          <w:szCs w:val="32"/>
        </w:rPr>
      </w:pPr>
      <w:r w:rsidRPr="00DA2CDD">
        <w:t>–</w:t>
      </w:r>
      <w:r w:rsidRPr="00DA2CDD">
        <w:rPr>
          <w:sz w:val="32"/>
          <w:szCs w:val="32"/>
        </w:rPr>
        <w:t xml:space="preserve"> художественно-эстетическое воспитание, целью которого я</w:t>
      </w:r>
      <w:r w:rsidRPr="00DA2CDD">
        <w:rPr>
          <w:sz w:val="32"/>
          <w:szCs w:val="32"/>
        </w:rPr>
        <w:t>в</w:t>
      </w:r>
      <w:r w:rsidRPr="00DA2CDD">
        <w:rPr>
          <w:sz w:val="32"/>
          <w:szCs w:val="32"/>
        </w:rPr>
        <w:t>ляется формирование у молодежи системы художественных пре</w:t>
      </w:r>
      <w:r w:rsidRPr="00DA2CDD">
        <w:rPr>
          <w:sz w:val="32"/>
          <w:szCs w:val="32"/>
        </w:rPr>
        <w:t>д</w:t>
      </w:r>
      <w:r w:rsidRPr="00DA2CDD">
        <w:rPr>
          <w:sz w:val="32"/>
          <w:szCs w:val="32"/>
        </w:rPr>
        <w:t xml:space="preserve">ставлений, знаний о </w:t>
      </w:r>
      <w:proofErr w:type="gramStart"/>
      <w:r w:rsidRPr="00DA2CDD">
        <w:rPr>
          <w:sz w:val="32"/>
          <w:szCs w:val="32"/>
        </w:rPr>
        <w:t>прекрасном</w:t>
      </w:r>
      <w:proofErr w:type="gramEnd"/>
      <w:r w:rsidRPr="00DA2CDD">
        <w:rPr>
          <w:sz w:val="32"/>
          <w:szCs w:val="32"/>
        </w:rPr>
        <w:t>; усвоение эстетических понятий, в</w:t>
      </w:r>
      <w:r w:rsidRPr="00DA2CDD">
        <w:rPr>
          <w:sz w:val="32"/>
          <w:szCs w:val="32"/>
        </w:rPr>
        <w:t>ы</w:t>
      </w:r>
      <w:r w:rsidRPr="00DA2CDD">
        <w:rPr>
          <w:sz w:val="32"/>
          <w:szCs w:val="32"/>
        </w:rPr>
        <w:t>работка вкусов и идеалов у студенческой молодежи, привлечение ее к художественному творчеству, настоящему искусству;</w:t>
      </w:r>
    </w:p>
    <w:p w:rsidR="00EB0E53" w:rsidRPr="00DA2CDD" w:rsidRDefault="00EB0E53" w:rsidP="00E7306C">
      <w:pPr>
        <w:ind w:firstLine="709"/>
        <w:jc w:val="both"/>
        <w:rPr>
          <w:sz w:val="32"/>
          <w:szCs w:val="32"/>
        </w:rPr>
      </w:pPr>
      <w:r w:rsidRPr="00DA2CDD">
        <w:t>–</w:t>
      </w:r>
      <w:r w:rsidRPr="00DA2CDD">
        <w:rPr>
          <w:sz w:val="32"/>
          <w:szCs w:val="32"/>
        </w:rPr>
        <w:t xml:space="preserve"> трудовое воспитание, целью которого является формирование творческой трудолюбивой личности, специалиста высокой квалиф</w:t>
      </w:r>
      <w:r w:rsidRPr="00DA2CDD">
        <w:rPr>
          <w:sz w:val="32"/>
          <w:szCs w:val="32"/>
        </w:rPr>
        <w:t>и</w:t>
      </w:r>
      <w:r w:rsidRPr="00DA2CDD">
        <w:rPr>
          <w:sz w:val="32"/>
          <w:szCs w:val="32"/>
        </w:rPr>
        <w:t>кации, настоящего хозяина государства с соответствующими нав</w:t>
      </w:r>
      <w:r w:rsidRPr="00DA2CDD">
        <w:rPr>
          <w:sz w:val="32"/>
          <w:szCs w:val="32"/>
        </w:rPr>
        <w:t>ы</w:t>
      </w:r>
      <w:r w:rsidRPr="00DA2CDD">
        <w:rPr>
          <w:sz w:val="32"/>
          <w:szCs w:val="32"/>
        </w:rPr>
        <w:t>ками и умениями применять собственные способности в системе производства, образования, науки;</w:t>
      </w:r>
    </w:p>
    <w:p w:rsidR="00EB0E53" w:rsidRPr="00DA2CDD" w:rsidRDefault="00EB0E53" w:rsidP="00E7306C">
      <w:pPr>
        <w:ind w:firstLine="709"/>
        <w:jc w:val="both"/>
        <w:rPr>
          <w:sz w:val="32"/>
          <w:szCs w:val="32"/>
        </w:rPr>
      </w:pPr>
      <w:r w:rsidRPr="00DA2CDD">
        <w:lastRenderedPageBreak/>
        <w:t>–</w:t>
      </w:r>
      <w:r w:rsidRPr="00DA2CDD">
        <w:rPr>
          <w:sz w:val="32"/>
          <w:szCs w:val="32"/>
        </w:rPr>
        <w:t xml:space="preserve"> физическое воспитание, целью которого является физическое развитие студентов, укрепление здоровья молодежи, формирование здорового образа жизни благодаря физической культуре, спорту, в</w:t>
      </w:r>
      <w:r w:rsidRPr="00DA2CDD">
        <w:rPr>
          <w:sz w:val="32"/>
          <w:szCs w:val="32"/>
        </w:rPr>
        <w:t>а</w:t>
      </w:r>
      <w:r w:rsidRPr="00DA2CDD">
        <w:rPr>
          <w:sz w:val="32"/>
          <w:szCs w:val="32"/>
        </w:rPr>
        <w:t>леологического образования и воспитания;</w:t>
      </w:r>
    </w:p>
    <w:p w:rsidR="00EB0E53" w:rsidRPr="00DA2CDD" w:rsidRDefault="00EB0E53" w:rsidP="00E7306C">
      <w:pPr>
        <w:ind w:firstLine="709"/>
        <w:jc w:val="both"/>
        <w:rPr>
          <w:sz w:val="32"/>
          <w:szCs w:val="32"/>
        </w:rPr>
      </w:pPr>
      <w:r w:rsidRPr="00DA2CDD">
        <w:t>–</w:t>
      </w:r>
      <w:r w:rsidRPr="00DA2CDD">
        <w:rPr>
          <w:sz w:val="32"/>
          <w:szCs w:val="32"/>
        </w:rPr>
        <w:t xml:space="preserve"> формирование здорового образа жизни, целью которого явл</w:t>
      </w:r>
      <w:r w:rsidRPr="00DA2CDD">
        <w:rPr>
          <w:sz w:val="32"/>
          <w:szCs w:val="32"/>
        </w:rPr>
        <w:t>я</w:t>
      </w:r>
      <w:r w:rsidRPr="00DA2CDD">
        <w:rPr>
          <w:sz w:val="32"/>
          <w:szCs w:val="32"/>
        </w:rPr>
        <w:t>ется развитие духовности, укрепление нравственных устоев общес</w:t>
      </w:r>
      <w:r w:rsidRPr="00DA2CDD">
        <w:rPr>
          <w:sz w:val="32"/>
          <w:szCs w:val="32"/>
        </w:rPr>
        <w:t>т</w:t>
      </w:r>
      <w:r w:rsidRPr="00DA2CDD">
        <w:rPr>
          <w:sz w:val="32"/>
          <w:szCs w:val="32"/>
        </w:rPr>
        <w:t>ва, проведение информационной кампании по предотвращению ра</w:t>
      </w:r>
      <w:r w:rsidRPr="00DA2CDD">
        <w:rPr>
          <w:sz w:val="32"/>
          <w:szCs w:val="32"/>
        </w:rPr>
        <w:t>с</w:t>
      </w:r>
      <w:r w:rsidRPr="00DA2CDD">
        <w:rPr>
          <w:sz w:val="32"/>
          <w:szCs w:val="32"/>
        </w:rPr>
        <w:t>пространения ВИЧ-инфекции (СПИДа), незаконного оборота нарк</w:t>
      </w:r>
      <w:r w:rsidRPr="00DA2CDD">
        <w:rPr>
          <w:sz w:val="32"/>
          <w:szCs w:val="32"/>
        </w:rPr>
        <w:t>о</w:t>
      </w:r>
      <w:r w:rsidRPr="00DA2CDD">
        <w:rPr>
          <w:sz w:val="32"/>
          <w:szCs w:val="32"/>
        </w:rPr>
        <w:t>тических средств, запрета алкоголизма и табакокурения, разработка и выполнение мероприятий по поддержке молодежи, ведущей здор</w:t>
      </w:r>
      <w:r w:rsidRPr="00DA2CDD">
        <w:rPr>
          <w:sz w:val="32"/>
          <w:szCs w:val="32"/>
        </w:rPr>
        <w:t>о</w:t>
      </w:r>
      <w:r w:rsidRPr="00DA2CDD">
        <w:rPr>
          <w:sz w:val="32"/>
          <w:szCs w:val="32"/>
        </w:rPr>
        <w:t>вый образ жизни;</w:t>
      </w:r>
    </w:p>
    <w:p w:rsidR="00EB0E53" w:rsidRPr="00DA2CDD" w:rsidRDefault="00EB0E53" w:rsidP="00E7306C">
      <w:pPr>
        <w:ind w:firstLine="709"/>
        <w:jc w:val="both"/>
        <w:rPr>
          <w:sz w:val="32"/>
          <w:szCs w:val="32"/>
        </w:rPr>
      </w:pPr>
      <w:r w:rsidRPr="00DA2CDD">
        <w:t>–</w:t>
      </w:r>
      <w:r w:rsidRPr="00DA2CDD">
        <w:rPr>
          <w:sz w:val="32"/>
          <w:szCs w:val="32"/>
        </w:rPr>
        <w:t xml:space="preserve"> экологическое воспитание, целью которого является формир</w:t>
      </w:r>
      <w:r w:rsidRPr="00DA2CDD">
        <w:rPr>
          <w:sz w:val="32"/>
          <w:szCs w:val="32"/>
        </w:rPr>
        <w:t>о</w:t>
      </w:r>
      <w:r w:rsidRPr="00DA2CDD">
        <w:rPr>
          <w:sz w:val="32"/>
          <w:szCs w:val="32"/>
        </w:rPr>
        <w:t>вание природно-этического мировоззрения студентов; гармонизация отношений с природой; вооружение студентов практическими ум</w:t>
      </w:r>
      <w:r w:rsidRPr="00DA2CDD">
        <w:rPr>
          <w:sz w:val="32"/>
          <w:szCs w:val="32"/>
        </w:rPr>
        <w:t>е</w:t>
      </w:r>
      <w:r w:rsidRPr="00DA2CDD">
        <w:rPr>
          <w:sz w:val="32"/>
          <w:szCs w:val="32"/>
        </w:rPr>
        <w:t>ниями и навыками, формирование творческого подхода к решению проблем экологии;</w:t>
      </w:r>
    </w:p>
    <w:p w:rsidR="00EB0E53" w:rsidRPr="00DA2CDD" w:rsidRDefault="00EB0E53" w:rsidP="00E7306C">
      <w:pPr>
        <w:ind w:firstLine="709"/>
        <w:jc w:val="both"/>
        <w:rPr>
          <w:sz w:val="32"/>
          <w:szCs w:val="32"/>
        </w:rPr>
      </w:pPr>
      <w:r w:rsidRPr="00DA2CDD">
        <w:t>–</w:t>
      </w:r>
      <w:r w:rsidRPr="00DA2CDD">
        <w:rPr>
          <w:sz w:val="32"/>
          <w:szCs w:val="32"/>
        </w:rPr>
        <w:t xml:space="preserve"> политическое воспитание, целью которого является привитие и развитие политических чувств, представлений, убеждений; ознако</w:t>
      </w:r>
      <w:r w:rsidRPr="00DA2CDD">
        <w:rPr>
          <w:sz w:val="32"/>
          <w:szCs w:val="32"/>
        </w:rPr>
        <w:t>м</w:t>
      </w:r>
      <w:r w:rsidRPr="00DA2CDD">
        <w:rPr>
          <w:sz w:val="32"/>
          <w:szCs w:val="32"/>
        </w:rPr>
        <w:t>ление молодежи с политическим наследием прошлого, политической культурой, политическими ценностями, и выработка на их основе п</w:t>
      </w:r>
      <w:r w:rsidRPr="00DA2CDD">
        <w:rPr>
          <w:sz w:val="32"/>
          <w:szCs w:val="32"/>
        </w:rPr>
        <w:t>о</w:t>
      </w:r>
      <w:r w:rsidRPr="00DA2CDD">
        <w:rPr>
          <w:sz w:val="32"/>
          <w:szCs w:val="32"/>
        </w:rPr>
        <w:t>литических идей, мыслей, действий в контексте основных положений Конституции Российской Федерации, действующего законодательс</w:t>
      </w:r>
      <w:r w:rsidRPr="00DA2CDD">
        <w:rPr>
          <w:sz w:val="32"/>
          <w:szCs w:val="32"/>
        </w:rPr>
        <w:t>т</w:t>
      </w:r>
      <w:r w:rsidRPr="00DA2CDD">
        <w:rPr>
          <w:sz w:val="32"/>
          <w:szCs w:val="32"/>
        </w:rPr>
        <w:t>ва и права; формирование гражданской позиции у студенческой м</w:t>
      </w:r>
      <w:r w:rsidRPr="00DA2CDD">
        <w:rPr>
          <w:sz w:val="32"/>
          <w:szCs w:val="32"/>
        </w:rPr>
        <w:t>о</w:t>
      </w:r>
      <w:r w:rsidRPr="00DA2CDD">
        <w:rPr>
          <w:sz w:val="32"/>
          <w:szCs w:val="32"/>
        </w:rPr>
        <w:t>лодежи, сознательного понимания политических процессов, происх</w:t>
      </w:r>
      <w:r w:rsidRPr="00DA2CDD">
        <w:rPr>
          <w:sz w:val="32"/>
          <w:szCs w:val="32"/>
        </w:rPr>
        <w:t>о</w:t>
      </w:r>
      <w:r w:rsidRPr="00DA2CDD">
        <w:rPr>
          <w:sz w:val="32"/>
          <w:szCs w:val="32"/>
        </w:rPr>
        <w:t>дящих в государстве и за его пределами, ориентация на демократич</w:t>
      </w:r>
      <w:r w:rsidRPr="00DA2CDD">
        <w:rPr>
          <w:sz w:val="32"/>
          <w:szCs w:val="32"/>
        </w:rPr>
        <w:t>е</w:t>
      </w:r>
      <w:r w:rsidRPr="00DA2CDD">
        <w:rPr>
          <w:sz w:val="32"/>
          <w:szCs w:val="32"/>
        </w:rPr>
        <w:t>ские основы государства.</w:t>
      </w:r>
    </w:p>
    <w:p w:rsidR="00EB0E53" w:rsidRPr="00DA2CDD" w:rsidRDefault="00EB0E53" w:rsidP="00E7306C">
      <w:pPr>
        <w:ind w:firstLine="709"/>
        <w:jc w:val="both"/>
        <w:rPr>
          <w:sz w:val="32"/>
          <w:szCs w:val="32"/>
        </w:rPr>
      </w:pPr>
      <w:r w:rsidRPr="00DA2CDD">
        <w:rPr>
          <w:sz w:val="32"/>
          <w:szCs w:val="32"/>
        </w:rPr>
        <w:t xml:space="preserve">Политическая социализация </w:t>
      </w:r>
      <w:r w:rsidRPr="00DA2CDD">
        <w:t>–</w:t>
      </w:r>
      <w:r w:rsidRPr="00DA2CDD">
        <w:rPr>
          <w:sz w:val="32"/>
          <w:szCs w:val="32"/>
        </w:rPr>
        <w:t xml:space="preserve"> это инструмент, посредством к</w:t>
      </w:r>
      <w:r w:rsidRPr="00DA2CDD">
        <w:rPr>
          <w:sz w:val="32"/>
          <w:szCs w:val="32"/>
        </w:rPr>
        <w:t>о</w:t>
      </w:r>
      <w:r w:rsidRPr="00DA2CDD">
        <w:rPr>
          <w:sz w:val="32"/>
          <w:szCs w:val="32"/>
        </w:rPr>
        <w:t>торого поддерживается определенный уровень легитимности сущес</w:t>
      </w:r>
      <w:r w:rsidRPr="00DA2CDD">
        <w:rPr>
          <w:sz w:val="32"/>
          <w:szCs w:val="32"/>
        </w:rPr>
        <w:t>т</w:t>
      </w:r>
      <w:r w:rsidRPr="00DA2CDD">
        <w:rPr>
          <w:sz w:val="32"/>
          <w:szCs w:val="32"/>
        </w:rPr>
        <w:t>вующего режима и, следовательно, задаются границы, в которых р</w:t>
      </w:r>
      <w:r w:rsidRPr="00DA2CDD">
        <w:rPr>
          <w:sz w:val="32"/>
          <w:szCs w:val="32"/>
        </w:rPr>
        <w:t>е</w:t>
      </w:r>
      <w:r w:rsidRPr="00DA2CDD">
        <w:rPr>
          <w:sz w:val="32"/>
          <w:szCs w:val="32"/>
        </w:rPr>
        <w:t>жим может проводить свой политический курс. Если молодежь не ощущает своей принадлежности к данной политической системе, то возможности упорядоченного реформирования этой системы невел</w:t>
      </w:r>
      <w:r w:rsidRPr="00DA2CDD">
        <w:rPr>
          <w:sz w:val="32"/>
          <w:szCs w:val="32"/>
        </w:rPr>
        <w:t>и</w:t>
      </w:r>
      <w:r w:rsidRPr="00DA2CDD">
        <w:rPr>
          <w:sz w:val="32"/>
          <w:szCs w:val="32"/>
        </w:rPr>
        <w:t>ки. Формирование студенческой молодежи как граждан происходит в процессе политической социализации, когда человек усваивает опр</w:t>
      </w:r>
      <w:r w:rsidRPr="00DA2CDD">
        <w:rPr>
          <w:sz w:val="32"/>
          <w:szCs w:val="32"/>
        </w:rPr>
        <w:t>е</w:t>
      </w:r>
      <w:r w:rsidRPr="00DA2CDD">
        <w:rPr>
          <w:sz w:val="32"/>
          <w:szCs w:val="32"/>
        </w:rPr>
        <w:t>деленную систему ценностей и ориентаций, обретает навыки, нео</w:t>
      </w:r>
      <w:r w:rsidRPr="00DA2CDD">
        <w:rPr>
          <w:sz w:val="32"/>
          <w:szCs w:val="32"/>
        </w:rPr>
        <w:t>б</w:t>
      </w:r>
      <w:r w:rsidRPr="00DA2CDD">
        <w:rPr>
          <w:sz w:val="32"/>
          <w:szCs w:val="32"/>
        </w:rPr>
        <w:t>ходимые для выполнения политических ролей [9]. Именно в вузе м</w:t>
      </w:r>
      <w:r w:rsidRPr="00DA2CDD">
        <w:rPr>
          <w:sz w:val="32"/>
          <w:szCs w:val="32"/>
        </w:rPr>
        <w:t>о</w:t>
      </w:r>
      <w:r w:rsidRPr="00DA2CDD">
        <w:rPr>
          <w:sz w:val="32"/>
          <w:szCs w:val="32"/>
        </w:rPr>
        <w:t>лодежь получает определенный уровень знаний о политике, адеква</w:t>
      </w:r>
      <w:r w:rsidRPr="00DA2CDD">
        <w:rPr>
          <w:sz w:val="32"/>
          <w:szCs w:val="32"/>
        </w:rPr>
        <w:t>т</w:t>
      </w:r>
      <w:r w:rsidRPr="00DA2CDD">
        <w:rPr>
          <w:sz w:val="32"/>
          <w:szCs w:val="32"/>
        </w:rPr>
        <w:t>ный его политическим правам и обязанностям. Одновременно прои</w:t>
      </w:r>
      <w:r w:rsidRPr="00DA2CDD">
        <w:rPr>
          <w:sz w:val="32"/>
          <w:szCs w:val="32"/>
        </w:rPr>
        <w:t>с</w:t>
      </w:r>
      <w:r w:rsidRPr="00DA2CDD">
        <w:rPr>
          <w:sz w:val="32"/>
          <w:szCs w:val="32"/>
        </w:rPr>
        <w:t>ходит самоидентификация с политической группой, нацией, обрет</w:t>
      </w:r>
      <w:r w:rsidRPr="00DA2CDD">
        <w:rPr>
          <w:sz w:val="32"/>
          <w:szCs w:val="32"/>
        </w:rPr>
        <w:t>а</w:t>
      </w:r>
      <w:r w:rsidRPr="00DA2CDD">
        <w:rPr>
          <w:sz w:val="32"/>
          <w:szCs w:val="32"/>
        </w:rPr>
        <w:lastRenderedPageBreak/>
        <w:t>ется ощущение своей вовлеченности в политическую систему. Нак</w:t>
      </w:r>
      <w:r w:rsidRPr="00DA2CDD">
        <w:rPr>
          <w:sz w:val="32"/>
          <w:szCs w:val="32"/>
        </w:rPr>
        <w:t>о</w:t>
      </w:r>
      <w:r w:rsidRPr="00DA2CDD">
        <w:rPr>
          <w:sz w:val="32"/>
          <w:szCs w:val="32"/>
        </w:rPr>
        <w:t>нец, у студенческой молодежи формируются ценностные ориентации, представляющие собой нормативные суждения относительно пол</w:t>
      </w:r>
      <w:r w:rsidRPr="00DA2CDD">
        <w:rPr>
          <w:sz w:val="32"/>
          <w:szCs w:val="32"/>
        </w:rPr>
        <w:t>и</w:t>
      </w:r>
      <w:r w:rsidRPr="00DA2CDD">
        <w:rPr>
          <w:sz w:val="32"/>
          <w:szCs w:val="32"/>
        </w:rPr>
        <w:t xml:space="preserve">тической системы общества [10]. Политическая социализация </w:t>
      </w:r>
      <w:r w:rsidRPr="00DA2CDD">
        <w:t>–</w:t>
      </w:r>
      <w:r w:rsidRPr="00DA2CDD">
        <w:rPr>
          <w:sz w:val="32"/>
          <w:szCs w:val="32"/>
        </w:rPr>
        <w:t xml:space="preserve"> сло</w:t>
      </w:r>
      <w:r w:rsidRPr="00DA2CDD">
        <w:rPr>
          <w:sz w:val="32"/>
          <w:szCs w:val="32"/>
        </w:rPr>
        <w:t>ж</w:t>
      </w:r>
      <w:r w:rsidRPr="00DA2CDD">
        <w:rPr>
          <w:sz w:val="32"/>
          <w:szCs w:val="32"/>
        </w:rPr>
        <w:t>ный процесс, который складывается под влиянием на человека целого ряда факторов: целенаправленных и стихийных воздействий со ст</w:t>
      </w:r>
      <w:r w:rsidRPr="00DA2CDD">
        <w:rPr>
          <w:sz w:val="32"/>
          <w:szCs w:val="32"/>
        </w:rPr>
        <w:t>о</w:t>
      </w:r>
      <w:r w:rsidRPr="00DA2CDD">
        <w:rPr>
          <w:sz w:val="32"/>
          <w:szCs w:val="32"/>
        </w:rPr>
        <w:t>роны окружающей среды, а также внутренних механизмов реагир</w:t>
      </w:r>
      <w:r w:rsidRPr="00DA2CDD">
        <w:rPr>
          <w:sz w:val="32"/>
          <w:szCs w:val="32"/>
        </w:rPr>
        <w:t>о</w:t>
      </w:r>
      <w:r w:rsidRPr="00DA2CDD">
        <w:rPr>
          <w:sz w:val="32"/>
          <w:szCs w:val="32"/>
        </w:rPr>
        <w:t>вания на эти стимулы, активности самого человека, наличия у него определенного социального опыта.</w:t>
      </w:r>
    </w:p>
    <w:p w:rsidR="00EB0E53" w:rsidRPr="00DA2CDD" w:rsidRDefault="00EB0E53" w:rsidP="00E7306C">
      <w:pPr>
        <w:ind w:firstLine="709"/>
        <w:jc w:val="both"/>
        <w:rPr>
          <w:sz w:val="32"/>
          <w:szCs w:val="32"/>
        </w:rPr>
      </w:pPr>
      <w:r w:rsidRPr="00DA2CDD">
        <w:rPr>
          <w:sz w:val="32"/>
          <w:szCs w:val="32"/>
        </w:rPr>
        <w:t>К современной России неприменимо традиционное понимание политической социализации молодежи как воспроизводства полит</w:t>
      </w:r>
      <w:r w:rsidRPr="00DA2CDD">
        <w:rPr>
          <w:sz w:val="32"/>
          <w:szCs w:val="32"/>
        </w:rPr>
        <w:t>и</w:t>
      </w:r>
      <w:r w:rsidRPr="00DA2CDD">
        <w:rPr>
          <w:sz w:val="32"/>
          <w:szCs w:val="32"/>
        </w:rPr>
        <w:t>ческой системы через передачу ценностей от одного поколения к другому [11]. Быстро меняющаяся и не имеющая аналогов в прошлом политическая система препятствует подобной трансляции. Сейчас стоит задача создания новой гражданской политической культуры и внесения ее в массовое сознание. Осмысление и самостоятельное участие молодежи в политике предполагает наличие у нее опред</w:t>
      </w:r>
      <w:r w:rsidRPr="00DA2CDD">
        <w:rPr>
          <w:sz w:val="32"/>
          <w:szCs w:val="32"/>
        </w:rPr>
        <w:t>е</w:t>
      </w:r>
      <w:r w:rsidRPr="00DA2CDD">
        <w:rPr>
          <w:sz w:val="32"/>
          <w:szCs w:val="32"/>
        </w:rPr>
        <w:t>ленного багажа политических знаний, опыта и культуры. Они пом</w:t>
      </w:r>
      <w:r w:rsidRPr="00DA2CDD">
        <w:rPr>
          <w:sz w:val="32"/>
          <w:szCs w:val="32"/>
        </w:rPr>
        <w:t>о</w:t>
      </w:r>
      <w:r w:rsidRPr="00DA2CDD">
        <w:rPr>
          <w:sz w:val="32"/>
          <w:szCs w:val="32"/>
        </w:rPr>
        <w:t>гают молодым людям, как политическим субъектам, эффективно и</w:t>
      </w:r>
      <w:r w:rsidRPr="00DA2CDD">
        <w:rPr>
          <w:sz w:val="32"/>
          <w:szCs w:val="32"/>
        </w:rPr>
        <w:t>с</w:t>
      </w:r>
      <w:r w:rsidRPr="00DA2CDD">
        <w:rPr>
          <w:sz w:val="32"/>
          <w:szCs w:val="32"/>
        </w:rPr>
        <w:t>полнять свои политические роли и функции, не становясь заложн</w:t>
      </w:r>
      <w:r w:rsidRPr="00DA2CDD">
        <w:rPr>
          <w:sz w:val="32"/>
          <w:szCs w:val="32"/>
        </w:rPr>
        <w:t>и</w:t>
      </w:r>
      <w:r w:rsidRPr="00DA2CDD">
        <w:rPr>
          <w:sz w:val="32"/>
          <w:szCs w:val="32"/>
        </w:rPr>
        <w:t>ками политических игр различных сил. Люди не рождаются с заранее усвоенным политическим опытом и культурой, а приобретают их на протяжении всей своей жизни. То же самое можно сказать и о мол</w:t>
      </w:r>
      <w:r w:rsidRPr="00DA2CDD">
        <w:rPr>
          <w:sz w:val="32"/>
          <w:szCs w:val="32"/>
        </w:rPr>
        <w:t>о</w:t>
      </w:r>
      <w:r w:rsidRPr="00DA2CDD">
        <w:rPr>
          <w:sz w:val="32"/>
          <w:szCs w:val="32"/>
        </w:rPr>
        <w:t>дежи как субъекте политической социализации. Процесс усвоения молодежью ценностей и норм политической социализации, присущих молодежи, позволяет ей эффективно выполнять свои политические роли и функции, и, тем самым, обеспечивать сохранение самого о</w:t>
      </w:r>
      <w:r w:rsidRPr="00DA2CDD">
        <w:rPr>
          <w:sz w:val="32"/>
          <w:szCs w:val="32"/>
        </w:rPr>
        <w:t>б</w:t>
      </w:r>
      <w:r w:rsidRPr="00DA2CDD">
        <w:rPr>
          <w:sz w:val="32"/>
          <w:szCs w:val="32"/>
        </w:rPr>
        <w:t>щества и политической системы.</w:t>
      </w:r>
    </w:p>
    <w:p w:rsidR="00EB0E53" w:rsidRPr="00DA2CDD" w:rsidRDefault="00EB0E53" w:rsidP="00E7306C">
      <w:pPr>
        <w:ind w:firstLine="709"/>
        <w:jc w:val="both"/>
        <w:rPr>
          <w:sz w:val="32"/>
          <w:szCs w:val="32"/>
        </w:rPr>
      </w:pPr>
    </w:p>
    <w:p w:rsidR="00EB0E53" w:rsidRPr="00DA2CDD" w:rsidRDefault="00EB0E53" w:rsidP="00EB0E53">
      <w:pPr>
        <w:ind w:firstLine="708"/>
        <w:rPr>
          <w:i/>
          <w:sz w:val="32"/>
          <w:szCs w:val="32"/>
        </w:rPr>
      </w:pPr>
      <w:r w:rsidRPr="00DA2CDD">
        <w:rPr>
          <w:i/>
          <w:sz w:val="32"/>
          <w:szCs w:val="32"/>
        </w:rPr>
        <w:t>Примечания</w:t>
      </w:r>
    </w:p>
    <w:p w:rsidR="00EB0E53" w:rsidRPr="00DA2CDD" w:rsidRDefault="00EB0E53" w:rsidP="00EB0E53">
      <w:pPr>
        <w:ind w:firstLine="708"/>
        <w:jc w:val="both"/>
        <w:rPr>
          <w:i/>
          <w:sz w:val="28"/>
          <w:szCs w:val="28"/>
        </w:rPr>
      </w:pPr>
    </w:p>
    <w:p w:rsidR="00EB0E53" w:rsidRPr="00DA2CDD" w:rsidRDefault="00EB0E53" w:rsidP="00E7306C">
      <w:pPr>
        <w:tabs>
          <w:tab w:val="left" w:pos="6658"/>
        </w:tabs>
        <w:ind w:firstLine="709"/>
        <w:jc w:val="both"/>
        <w:rPr>
          <w:sz w:val="28"/>
          <w:szCs w:val="28"/>
        </w:rPr>
      </w:pPr>
      <w:r w:rsidRPr="00DA2CDD">
        <w:rPr>
          <w:sz w:val="28"/>
          <w:szCs w:val="28"/>
        </w:rPr>
        <w:t xml:space="preserve">1. </w:t>
      </w:r>
      <w:r w:rsidRPr="00DA2CDD">
        <w:rPr>
          <w:bCs/>
          <w:sz w:val="28"/>
          <w:szCs w:val="28"/>
        </w:rPr>
        <w:t>Омельченко, Е.Л.</w:t>
      </w:r>
      <w:r w:rsidRPr="00DA2CDD">
        <w:rPr>
          <w:sz w:val="28"/>
          <w:szCs w:val="28"/>
        </w:rPr>
        <w:t xml:space="preserve"> Молодежь: Открытый вопрос / Е.Л. Омельченко. – Ульяновск: Симбирская книга, 2004. – 184 </w:t>
      </w:r>
      <w:proofErr w:type="gramStart"/>
      <w:r w:rsidRPr="00DA2CDD">
        <w:rPr>
          <w:sz w:val="28"/>
          <w:szCs w:val="28"/>
        </w:rPr>
        <w:t>с</w:t>
      </w:r>
      <w:proofErr w:type="gramEnd"/>
      <w:r w:rsidRPr="00DA2CDD">
        <w:rPr>
          <w:sz w:val="28"/>
          <w:szCs w:val="28"/>
        </w:rPr>
        <w:t>.</w:t>
      </w:r>
    </w:p>
    <w:p w:rsidR="00EB0E53" w:rsidRPr="00DA2CDD" w:rsidRDefault="00EB0E53" w:rsidP="00E7306C">
      <w:pPr>
        <w:tabs>
          <w:tab w:val="left" w:pos="6658"/>
        </w:tabs>
        <w:ind w:firstLine="709"/>
        <w:jc w:val="both"/>
        <w:rPr>
          <w:sz w:val="28"/>
          <w:szCs w:val="28"/>
        </w:rPr>
      </w:pPr>
      <w:r w:rsidRPr="00DA2CDD">
        <w:rPr>
          <w:bCs/>
          <w:sz w:val="28"/>
          <w:szCs w:val="28"/>
        </w:rPr>
        <w:t xml:space="preserve">2. </w:t>
      </w:r>
      <w:r w:rsidRPr="00DA2CDD">
        <w:rPr>
          <w:sz w:val="28"/>
          <w:szCs w:val="28"/>
        </w:rPr>
        <w:t>Чупров, В.И., Зубок, Ю.А., Уильямс, К.</w:t>
      </w:r>
      <w:r w:rsidRPr="00DA2CDD">
        <w:rPr>
          <w:bCs/>
          <w:sz w:val="28"/>
          <w:szCs w:val="28"/>
        </w:rPr>
        <w:t xml:space="preserve"> Молодежь в обществе риска / В.И. Чупров, Ю.А. Зубок, </w:t>
      </w:r>
      <w:r w:rsidRPr="00DA2CDD">
        <w:rPr>
          <w:sz w:val="28"/>
          <w:szCs w:val="28"/>
        </w:rPr>
        <w:t>К. Уильямс</w:t>
      </w:r>
      <w:r w:rsidRPr="00DA2CDD">
        <w:rPr>
          <w:bCs/>
          <w:sz w:val="28"/>
          <w:szCs w:val="28"/>
        </w:rPr>
        <w:t xml:space="preserve">. </w:t>
      </w:r>
      <w:r w:rsidRPr="00DA2CDD">
        <w:rPr>
          <w:sz w:val="28"/>
          <w:szCs w:val="28"/>
        </w:rPr>
        <w:t>–</w:t>
      </w:r>
      <w:r w:rsidRPr="00DA2CDD">
        <w:rPr>
          <w:bCs/>
          <w:sz w:val="28"/>
          <w:szCs w:val="28"/>
        </w:rPr>
        <w:t xml:space="preserve"> М.: Наука, 2003.</w:t>
      </w:r>
      <w:r w:rsidRPr="00DA2CDD">
        <w:rPr>
          <w:sz w:val="28"/>
          <w:szCs w:val="28"/>
        </w:rPr>
        <w:t xml:space="preserve"> – 230 </w:t>
      </w:r>
      <w:proofErr w:type="gramStart"/>
      <w:r w:rsidRPr="00DA2CDD">
        <w:rPr>
          <w:sz w:val="28"/>
          <w:szCs w:val="28"/>
        </w:rPr>
        <w:t>с</w:t>
      </w:r>
      <w:proofErr w:type="gramEnd"/>
      <w:r w:rsidRPr="00DA2CDD">
        <w:rPr>
          <w:sz w:val="28"/>
          <w:szCs w:val="28"/>
        </w:rPr>
        <w:t>.</w:t>
      </w:r>
    </w:p>
    <w:p w:rsidR="00EB0E53" w:rsidRPr="00DA2CDD" w:rsidRDefault="00EB0E53" w:rsidP="00E7306C">
      <w:pPr>
        <w:tabs>
          <w:tab w:val="left" w:pos="6658"/>
        </w:tabs>
        <w:ind w:firstLine="709"/>
        <w:jc w:val="both"/>
        <w:rPr>
          <w:sz w:val="28"/>
          <w:szCs w:val="28"/>
        </w:rPr>
      </w:pPr>
      <w:r w:rsidRPr="00DA2CDD">
        <w:rPr>
          <w:bCs/>
          <w:sz w:val="28"/>
          <w:szCs w:val="28"/>
        </w:rPr>
        <w:t>3. Социология</w:t>
      </w:r>
      <w:r w:rsidRPr="00DA2CDD">
        <w:rPr>
          <w:sz w:val="28"/>
          <w:szCs w:val="28"/>
        </w:rPr>
        <w:t xml:space="preserve"> </w:t>
      </w:r>
      <w:r w:rsidRPr="00DA2CDD">
        <w:rPr>
          <w:bCs/>
          <w:sz w:val="28"/>
          <w:szCs w:val="28"/>
        </w:rPr>
        <w:t>молодежи</w:t>
      </w:r>
      <w:r w:rsidRPr="00DA2CDD">
        <w:rPr>
          <w:sz w:val="28"/>
          <w:szCs w:val="28"/>
        </w:rPr>
        <w:t xml:space="preserve">: </w:t>
      </w:r>
      <w:r w:rsidRPr="00DA2CDD">
        <w:rPr>
          <w:bCs/>
          <w:sz w:val="28"/>
          <w:szCs w:val="28"/>
        </w:rPr>
        <w:t>Учеб</w:t>
      </w:r>
      <w:proofErr w:type="gramStart"/>
      <w:r w:rsidRPr="00DA2CDD">
        <w:rPr>
          <w:sz w:val="28"/>
          <w:szCs w:val="28"/>
        </w:rPr>
        <w:t>.</w:t>
      </w:r>
      <w:proofErr w:type="gramEnd"/>
      <w:r w:rsidRPr="00DA2CDD">
        <w:rPr>
          <w:sz w:val="28"/>
          <w:szCs w:val="28"/>
        </w:rPr>
        <w:t xml:space="preserve"> </w:t>
      </w:r>
      <w:proofErr w:type="gramStart"/>
      <w:r w:rsidRPr="00DA2CDD">
        <w:rPr>
          <w:bCs/>
          <w:sz w:val="28"/>
          <w:szCs w:val="28"/>
        </w:rPr>
        <w:t>п</w:t>
      </w:r>
      <w:proofErr w:type="gramEnd"/>
      <w:r w:rsidRPr="00DA2CDD">
        <w:rPr>
          <w:bCs/>
          <w:sz w:val="28"/>
          <w:szCs w:val="28"/>
        </w:rPr>
        <w:t>особие</w:t>
      </w:r>
      <w:r w:rsidRPr="00DA2CDD">
        <w:rPr>
          <w:sz w:val="28"/>
          <w:szCs w:val="28"/>
        </w:rPr>
        <w:t xml:space="preserve"> для студ. вузов / </w:t>
      </w:r>
      <w:r w:rsidRPr="00DA2CDD">
        <w:rPr>
          <w:bCs/>
          <w:sz w:val="28"/>
          <w:szCs w:val="28"/>
        </w:rPr>
        <w:t>Волков</w:t>
      </w:r>
      <w:r w:rsidRPr="00DA2CDD">
        <w:rPr>
          <w:sz w:val="28"/>
          <w:szCs w:val="28"/>
        </w:rPr>
        <w:t xml:space="preserve"> </w:t>
      </w:r>
      <w:r w:rsidRPr="00DA2CDD">
        <w:rPr>
          <w:bCs/>
          <w:sz w:val="28"/>
          <w:szCs w:val="28"/>
        </w:rPr>
        <w:t>Ю</w:t>
      </w:r>
      <w:r w:rsidRPr="00DA2CDD">
        <w:rPr>
          <w:sz w:val="28"/>
          <w:szCs w:val="28"/>
        </w:rPr>
        <w:t>.</w:t>
      </w:r>
      <w:r w:rsidRPr="00DA2CDD">
        <w:rPr>
          <w:bCs/>
          <w:sz w:val="28"/>
          <w:szCs w:val="28"/>
        </w:rPr>
        <w:t>Г</w:t>
      </w:r>
      <w:r w:rsidRPr="00DA2CDD">
        <w:rPr>
          <w:sz w:val="28"/>
          <w:szCs w:val="28"/>
        </w:rPr>
        <w:t xml:space="preserve">., </w:t>
      </w:r>
      <w:r w:rsidRPr="00DA2CDD">
        <w:rPr>
          <w:bCs/>
          <w:sz w:val="28"/>
          <w:szCs w:val="28"/>
        </w:rPr>
        <w:t>Добреньков</w:t>
      </w:r>
      <w:r w:rsidRPr="00DA2CDD">
        <w:rPr>
          <w:sz w:val="28"/>
          <w:szCs w:val="28"/>
        </w:rPr>
        <w:t xml:space="preserve"> </w:t>
      </w:r>
      <w:r w:rsidRPr="00DA2CDD">
        <w:rPr>
          <w:bCs/>
          <w:sz w:val="28"/>
          <w:szCs w:val="28"/>
        </w:rPr>
        <w:t>В</w:t>
      </w:r>
      <w:r w:rsidRPr="00DA2CDD">
        <w:rPr>
          <w:sz w:val="28"/>
          <w:szCs w:val="28"/>
        </w:rPr>
        <w:t>.</w:t>
      </w:r>
      <w:r w:rsidRPr="00DA2CDD">
        <w:rPr>
          <w:bCs/>
          <w:sz w:val="28"/>
          <w:szCs w:val="28"/>
        </w:rPr>
        <w:t>И</w:t>
      </w:r>
      <w:r w:rsidRPr="00DA2CDD">
        <w:rPr>
          <w:sz w:val="28"/>
          <w:szCs w:val="28"/>
        </w:rPr>
        <w:t>., Кадария Ф.Д. и др.</w:t>
      </w:r>
      <w:r w:rsidR="00BA7258" w:rsidRPr="00DA2CDD">
        <w:rPr>
          <w:sz w:val="28"/>
          <w:szCs w:val="28"/>
        </w:rPr>
        <w:t>;</w:t>
      </w:r>
      <w:r w:rsidRPr="00DA2CDD">
        <w:rPr>
          <w:sz w:val="28"/>
          <w:szCs w:val="28"/>
        </w:rPr>
        <w:t xml:space="preserve"> под ред. </w:t>
      </w:r>
      <w:r w:rsidRPr="00DA2CDD">
        <w:rPr>
          <w:bCs/>
          <w:sz w:val="28"/>
          <w:szCs w:val="28"/>
        </w:rPr>
        <w:t>Ю</w:t>
      </w:r>
      <w:r w:rsidRPr="00DA2CDD">
        <w:rPr>
          <w:sz w:val="28"/>
          <w:szCs w:val="28"/>
        </w:rPr>
        <w:t>.</w:t>
      </w:r>
      <w:r w:rsidRPr="00DA2CDD">
        <w:rPr>
          <w:bCs/>
          <w:sz w:val="28"/>
          <w:szCs w:val="28"/>
        </w:rPr>
        <w:t>Г</w:t>
      </w:r>
      <w:r w:rsidRPr="00DA2CDD">
        <w:rPr>
          <w:sz w:val="28"/>
          <w:szCs w:val="28"/>
        </w:rPr>
        <w:t xml:space="preserve">. </w:t>
      </w:r>
      <w:r w:rsidRPr="00DA2CDD">
        <w:rPr>
          <w:bCs/>
          <w:sz w:val="28"/>
          <w:szCs w:val="28"/>
        </w:rPr>
        <w:t>Волкова</w:t>
      </w:r>
      <w:r w:rsidRPr="00DA2CDD">
        <w:rPr>
          <w:sz w:val="28"/>
          <w:szCs w:val="28"/>
        </w:rPr>
        <w:t xml:space="preserve">. – </w:t>
      </w:r>
      <w:r w:rsidRPr="00DA2CDD">
        <w:rPr>
          <w:bCs/>
          <w:sz w:val="28"/>
          <w:szCs w:val="28"/>
        </w:rPr>
        <w:t>Ростов</w:t>
      </w:r>
      <w:r w:rsidRPr="00DA2CDD">
        <w:rPr>
          <w:sz w:val="28"/>
          <w:szCs w:val="28"/>
        </w:rPr>
        <w:t xml:space="preserve"> н</w:t>
      </w:r>
      <w:proofErr w:type="gramStart"/>
      <w:r w:rsidRPr="00DA2CDD">
        <w:rPr>
          <w:sz w:val="28"/>
          <w:szCs w:val="28"/>
        </w:rPr>
        <w:t>/Д</w:t>
      </w:r>
      <w:proofErr w:type="gramEnd"/>
      <w:r w:rsidRPr="00DA2CDD">
        <w:rPr>
          <w:sz w:val="28"/>
          <w:szCs w:val="28"/>
        </w:rPr>
        <w:t>: Ф</w:t>
      </w:r>
      <w:r w:rsidRPr="00DA2CDD">
        <w:rPr>
          <w:sz w:val="28"/>
          <w:szCs w:val="28"/>
        </w:rPr>
        <w:t>е</w:t>
      </w:r>
      <w:r w:rsidRPr="00DA2CDD">
        <w:rPr>
          <w:sz w:val="28"/>
          <w:szCs w:val="28"/>
        </w:rPr>
        <w:t xml:space="preserve">никс, </w:t>
      </w:r>
      <w:r w:rsidRPr="00DA2CDD">
        <w:rPr>
          <w:bCs/>
          <w:sz w:val="28"/>
          <w:szCs w:val="28"/>
        </w:rPr>
        <w:t>2001</w:t>
      </w:r>
      <w:r w:rsidRPr="00DA2CDD">
        <w:rPr>
          <w:sz w:val="28"/>
          <w:szCs w:val="28"/>
        </w:rPr>
        <w:t>. – 576 с.</w:t>
      </w:r>
    </w:p>
    <w:p w:rsidR="00EB0E53" w:rsidRPr="00DA2CDD" w:rsidRDefault="00EB0E53" w:rsidP="00E7306C">
      <w:pPr>
        <w:ind w:firstLine="709"/>
        <w:jc w:val="both"/>
        <w:rPr>
          <w:sz w:val="28"/>
          <w:szCs w:val="28"/>
        </w:rPr>
      </w:pPr>
      <w:r w:rsidRPr="00DA2CDD">
        <w:rPr>
          <w:sz w:val="28"/>
          <w:szCs w:val="28"/>
        </w:rPr>
        <w:t xml:space="preserve">4. </w:t>
      </w:r>
      <w:r w:rsidRPr="00DA2CDD">
        <w:rPr>
          <w:bCs/>
          <w:sz w:val="28"/>
          <w:szCs w:val="28"/>
        </w:rPr>
        <w:t>Ковалева, А.И.</w:t>
      </w:r>
      <w:r w:rsidRPr="00DA2CDD">
        <w:rPr>
          <w:sz w:val="28"/>
          <w:szCs w:val="28"/>
        </w:rPr>
        <w:t>, Лубов, В.А. Социология молодежи: Теоретические в</w:t>
      </w:r>
      <w:r w:rsidRPr="00DA2CDD">
        <w:rPr>
          <w:sz w:val="28"/>
          <w:szCs w:val="28"/>
        </w:rPr>
        <w:t>о</w:t>
      </w:r>
      <w:r w:rsidRPr="00DA2CDD">
        <w:rPr>
          <w:sz w:val="28"/>
          <w:szCs w:val="28"/>
        </w:rPr>
        <w:t xml:space="preserve">просы / А.И. Ковалева, В.А. Лубов. – М.: Социум, 1999. – 351 </w:t>
      </w:r>
      <w:proofErr w:type="gramStart"/>
      <w:r w:rsidRPr="00DA2CDD">
        <w:rPr>
          <w:sz w:val="28"/>
          <w:szCs w:val="28"/>
        </w:rPr>
        <w:t>с</w:t>
      </w:r>
      <w:proofErr w:type="gramEnd"/>
      <w:r w:rsidRPr="00DA2CDD">
        <w:rPr>
          <w:sz w:val="28"/>
          <w:szCs w:val="28"/>
        </w:rPr>
        <w:t>.</w:t>
      </w:r>
    </w:p>
    <w:p w:rsidR="00EB0E53" w:rsidRPr="00DA2CDD" w:rsidRDefault="00EB0E53" w:rsidP="00E7306C">
      <w:pPr>
        <w:ind w:firstLine="709"/>
        <w:jc w:val="both"/>
        <w:rPr>
          <w:sz w:val="28"/>
          <w:szCs w:val="28"/>
        </w:rPr>
      </w:pPr>
      <w:r w:rsidRPr="00DA2CDD">
        <w:rPr>
          <w:bCs/>
          <w:sz w:val="28"/>
          <w:szCs w:val="28"/>
        </w:rPr>
        <w:lastRenderedPageBreak/>
        <w:t xml:space="preserve">5. Социология молодежи: Учебник / Ю.Р. Вишневский, В.Т. Шапко. </w:t>
      </w:r>
      <w:r w:rsidRPr="00DA2CDD">
        <w:rPr>
          <w:sz w:val="28"/>
          <w:szCs w:val="28"/>
        </w:rPr>
        <w:t>–</w:t>
      </w:r>
      <w:r w:rsidRPr="00DA2CDD">
        <w:rPr>
          <w:bCs/>
          <w:sz w:val="28"/>
          <w:szCs w:val="28"/>
        </w:rPr>
        <w:t xml:space="preserve"> Екатеринбург: ГОУ ВПО УГТУ-УПИ, 2006. </w:t>
      </w:r>
      <w:r w:rsidRPr="00DA2CDD">
        <w:rPr>
          <w:sz w:val="28"/>
          <w:szCs w:val="28"/>
        </w:rPr>
        <w:t>–</w:t>
      </w:r>
      <w:r w:rsidRPr="00DA2CDD">
        <w:rPr>
          <w:bCs/>
          <w:sz w:val="28"/>
          <w:szCs w:val="28"/>
        </w:rPr>
        <w:t xml:space="preserve"> 430 с.</w:t>
      </w:r>
    </w:p>
    <w:p w:rsidR="00EB0E53" w:rsidRPr="00DA2CDD" w:rsidRDefault="00EB0E53" w:rsidP="00E7306C">
      <w:pPr>
        <w:ind w:firstLine="709"/>
        <w:jc w:val="both"/>
        <w:rPr>
          <w:sz w:val="28"/>
          <w:szCs w:val="28"/>
        </w:rPr>
      </w:pPr>
      <w:r w:rsidRPr="00DA2CDD">
        <w:rPr>
          <w:sz w:val="28"/>
          <w:szCs w:val="28"/>
        </w:rPr>
        <w:t xml:space="preserve">6. Социология молодежи / отв. ред. В.Т. Лисовский. – СПб.: Изд-во С.-Петерб. ун-та, 1996. – 458 </w:t>
      </w:r>
      <w:proofErr w:type="gramStart"/>
      <w:r w:rsidRPr="00DA2CDD">
        <w:rPr>
          <w:sz w:val="28"/>
          <w:szCs w:val="28"/>
        </w:rPr>
        <w:t>с</w:t>
      </w:r>
      <w:proofErr w:type="gramEnd"/>
      <w:r w:rsidRPr="00DA2CDD">
        <w:rPr>
          <w:sz w:val="28"/>
          <w:szCs w:val="28"/>
        </w:rPr>
        <w:t>.</w:t>
      </w:r>
    </w:p>
    <w:p w:rsidR="00D01F15" w:rsidRPr="00DA2CDD" w:rsidRDefault="00EB0E53" w:rsidP="00E7306C">
      <w:pPr>
        <w:ind w:firstLine="709"/>
        <w:jc w:val="both"/>
        <w:rPr>
          <w:sz w:val="28"/>
          <w:szCs w:val="28"/>
        </w:rPr>
      </w:pPr>
      <w:r w:rsidRPr="00DA2CDD">
        <w:rPr>
          <w:sz w:val="28"/>
          <w:szCs w:val="28"/>
        </w:rPr>
        <w:t xml:space="preserve">7. </w:t>
      </w:r>
      <w:r w:rsidR="00D01F15" w:rsidRPr="00DA2CDD">
        <w:rPr>
          <w:sz w:val="28"/>
          <w:szCs w:val="28"/>
        </w:rPr>
        <w:t>Кон</w:t>
      </w:r>
      <w:r w:rsidR="00F0068A" w:rsidRPr="00DA2CDD">
        <w:rPr>
          <w:sz w:val="28"/>
          <w:szCs w:val="28"/>
        </w:rPr>
        <w:t>,</w:t>
      </w:r>
      <w:r w:rsidR="00D01F15" w:rsidRPr="00DA2CDD">
        <w:rPr>
          <w:sz w:val="28"/>
          <w:szCs w:val="28"/>
        </w:rPr>
        <w:t xml:space="preserve"> И.С. Молодежь</w:t>
      </w:r>
      <w:r w:rsidR="00F0068A" w:rsidRPr="00DA2CDD">
        <w:rPr>
          <w:sz w:val="28"/>
          <w:szCs w:val="28"/>
        </w:rPr>
        <w:t xml:space="preserve"> / И.С. Кон </w:t>
      </w:r>
      <w:r w:rsidR="00D01F15" w:rsidRPr="00DA2CDD">
        <w:rPr>
          <w:sz w:val="28"/>
          <w:szCs w:val="28"/>
        </w:rPr>
        <w:t>// Большая советская энциклопедия</w:t>
      </w:r>
      <w:r w:rsidR="004D4DD2" w:rsidRPr="00DA2CDD">
        <w:rPr>
          <w:sz w:val="28"/>
          <w:szCs w:val="28"/>
        </w:rPr>
        <w:t>: В 30 т</w:t>
      </w:r>
      <w:r w:rsidR="00D01F15" w:rsidRPr="00DA2CDD">
        <w:rPr>
          <w:sz w:val="28"/>
          <w:szCs w:val="28"/>
        </w:rPr>
        <w:t>.</w:t>
      </w:r>
      <w:r w:rsidR="00F0068A" w:rsidRPr="00DA2CDD">
        <w:rPr>
          <w:sz w:val="28"/>
          <w:szCs w:val="28"/>
        </w:rPr>
        <w:t xml:space="preserve"> –</w:t>
      </w:r>
      <w:r w:rsidR="00D01F15" w:rsidRPr="00DA2CDD">
        <w:rPr>
          <w:sz w:val="28"/>
          <w:szCs w:val="28"/>
        </w:rPr>
        <w:t xml:space="preserve"> 3-е изд.</w:t>
      </w:r>
      <w:r w:rsidR="00F0068A" w:rsidRPr="00DA2CDD">
        <w:rPr>
          <w:sz w:val="28"/>
          <w:szCs w:val="28"/>
        </w:rPr>
        <w:t xml:space="preserve"> </w:t>
      </w:r>
      <w:r w:rsidR="004D4DD2" w:rsidRPr="00DA2CDD">
        <w:rPr>
          <w:sz w:val="28"/>
          <w:szCs w:val="28"/>
        </w:rPr>
        <w:t xml:space="preserve">/ </w:t>
      </w:r>
      <w:r w:rsidR="004D4DD2" w:rsidRPr="00DA2CDD">
        <w:rPr>
          <w:rStyle w:val="st1"/>
          <w:sz w:val="28"/>
          <w:szCs w:val="28"/>
        </w:rPr>
        <w:t>гл. ред. А.М. Прохоров.</w:t>
      </w:r>
      <w:r w:rsidR="004D4DD2" w:rsidRPr="00DA2CDD">
        <w:rPr>
          <w:rStyle w:val="st1"/>
          <w:rFonts w:ascii="Arial" w:hAnsi="Arial" w:cs="Arial"/>
        </w:rPr>
        <w:t xml:space="preserve"> </w:t>
      </w:r>
      <w:r w:rsidR="00F0068A" w:rsidRPr="00DA2CDD">
        <w:rPr>
          <w:sz w:val="28"/>
          <w:szCs w:val="28"/>
        </w:rPr>
        <w:t>–</w:t>
      </w:r>
      <w:r w:rsidR="00D01F15" w:rsidRPr="00DA2CDD">
        <w:rPr>
          <w:sz w:val="28"/>
          <w:szCs w:val="28"/>
        </w:rPr>
        <w:t xml:space="preserve"> </w:t>
      </w:r>
      <w:r w:rsidR="00F0068A" w:rsidRPr="00DA2CDD">
        <w:rPr>
          <w:sz w:val="28"/>
          <w:szCs w:val="28"/>
        </w:rPr>
        <w:t>М.: «Сов</w:t>
      </w:r>
      <w:proofErr w:type="gramStart"/>
      <w:r w:rsidR="00F0068A" w:rsidRPr="00DA2CDD">
        <w:rPr>
          <w:sz w:val="28"/>
          <w:szCs w:val="28"/>
        </w:rPr>
        <w:t>.</w:t>
      </w:r>
      <w:proofErr w:type="gramEnd"/>
      <w:r w:rsidR="00F0068A" w:rsidRPr="00DA2CDD">
        <w:rPr>
          <w:sz w:val="28"/>
          <w:szCs w:val="28"/>
        </w:rPr>
        <w:t xml:space="preserve"> </w:t>
      </w:r>
      <w:proofErr w:type="gramStart"/>
      <w:r w:rsidR="00F0068A" w:rsidRPr="00DA2CDD">
        <w:rPr>
          <w:sz w:val="28"/>
          <w:szCs w:val="28"/>
        </w:rPr>
        <w:t>э</w:t>
      </w:r>
      <w:proofErr w:type="gramEnd"/>
      <w:r w:rsidR="00F0068A" w:rsidRPr="00DA2CDD">
        <w:rPr>
          <w:sz w:val="28"/>
          <w:szCs w:val="28"/>
        </w:rPr>
        <w:t xml:space="preserve">нциклопедия», 1974. – </w:t>
      </w:r>
      <w:r w:rsidR="00D01F15" w:rsidRPr="00DA2CDD">
        <w:rPr>
          <w:sz w:val="28"/>
          <w:szCs w:val="28"/>
        </w:rPr>
        <w:t>Т. 16.</w:t>
      </w:r>
      <w:r w:rsidR="00FF6E7C" w:rsidRPr="00DA2CDD">
        <w:rPr>
          <w:sz w:val="28"/>
          <w:szCs w:val="28"/>
        </w:rPr>
        <w:t xml:space="preserve"> – С. 478.</w:t>
      </w:r>
      <w:r w:rsidR="00F0068A" w:rsidRPr="00DA2CDD">
        <w:rPr>
          <w:sz w:val="28"/>
          <w:szCs w:val="28"/>
        </w:rPr>
        <w:t xml:space="preserve"> </w:t>
      </w:r>
    </w:p>
    <w:p w:rsidR="00EB0E53" w:rsidRPr="00DA2CDD" w:rsidRDefault="00EB0E53" w:rsidP="00E7306C">
      <w:pPr>
        <w:tabs>
          <w:tab w:val="left" w:pos="6658"/>
        </w:tabs>
        <w:ind w:firstLine="709"/>
        <w:jc w:val="both"/>
        <w:rPr>
          <w:b/>
          <w:sz w:val="28"/>
          <w:szCs w:val="28"/>
        </w:rPr>
      </w:pPr>
      <w:r w:rsidRPr="00DA2CDD">
        <w:rPr>
          <w:bCs/>
          <w:sz w:val="28"/>
          <w:szCs w:val="28"/>
        </w:rPr>
        <w:t>8. Семенов, В.Е.</w:t>
      </w:r>
      <w:r w:rsidRPr="00DA2CDD">
        <w:rPr>
          <w:sz w:val="28"/>
          <w:szCs w:val="28"/>
        </w:rPr>
        <w:t xml:space="preserve"> Ценностные ориентации современной молодежи / В.Е. Семенов // Социологические исследования. – 2007. – №4. – С. 37-43.</w:t>
      </w:r>
    </w:p>
    <w:p w:rsidR="00EB0E53" w:rsidRPr="00DA2CDD" w:rsidRDefault="00EB0E53" w:rsidP="00E7306C">
      <w:pPr>
        <w:tabs>
          <w:tab w:val="left" w:pos="6658"/>
        </w:tabs>
        <w:ind w:firstLine="709"/>
        <w:jc w:val="both"/>
        <w:rPr>
          <w:b/>
          <w:sz w:val="28"/>
          <w:szCs w:val="28"/>
        </w:rPr>
      </w:pPr>
      <w:r w:rsidRPr="00DA2CDD">
        <w:rPr>
          <w:bCs/>
          <w:sz w:val="28"/>
          <w:szCs w:val="28"/>
        </w:rPr>
        <w:t>9. Сорокин, О.В.</w:t>
      </w:r>
      <w:r w:rsidRPr="00DA2CDD">
        <w:rPr>
          <w:sz w:val="28"/>
          <w:szCs w:val="28"/>
        </w:rPr>
        <w:t xml:space="preserve"> Особенности формирования политического сознания с</w:t>
      </w:r>
      <w:r w:rsidRPr="00DA2CDD">
        <w:rPr>
          <w:sz w:val="28"/>
          <w:szCs w:val="28"/>
        </w:rPr>
        <w:t>о</w:t>
      </w:r>
      <w:r w:rsidRPr="00DA2CDD">
        <w:rPr>
          <w:sz w:val="28"/>
          <w:szCs w:val="28"/>
        </w:rPr>
        <w:t>временной российской молодежи / О.В. Сорокин // Социологические исслед</w:t>
      </w:r>
      <w:r w:rsidRPr="00DA2CDD">
        <w:rPr>
          <w:sz w:val="28"/>
          <w:szCs w:val="28"/>
        </w:rPr>
        <w:t>о</w:t>
      </w:r>
      <w:r w:rsidRPr="00DA2CDD">
        <w:rPr>
          <w:sz w:val="28"/>
          <w:szCs w:val="28"/>
        </w:rPr>
        <w:t>вания. – 2008. – №8. – С. 45-52.</w:t>
      </w:r>
    </w:p>
    <w:p w:rsidR="00EB0E53" w:rsidRPr="00DA2CDD" w:rsidRDefault="00EB0E53" w:rsidP="00E7306C">
      <w:pPr>
        <w:tabs>
          <w:tab w:val="left" w:pos="6658"/>
        </w:tabs>
        <w:ind w:firstLine="709"/>
        <w:jc w:val="both"/>
        <w:rPr>
          <w:sz w:val="28"/>
          <w:szCs w:val="28"/>
        </w:rPr>
      </w:pPr>
      <w:r w:rsidRPr="00DA2CDD">
        <w:rPr>
          <w:sz w:val="28"/>
          <w:szCs w:val="28"/>
        </w:rPr>
        <w:t>10. Федосеев Д.И. Политическая социализация студенческой молодежи (На материалах Ставропольского края): Автореф. дис. …канд. полит</w:t>
      </w:r>
      <w:proofErr w:type="gramStart"/>
      <w:r w:rsidRPr="00DA2CDD">
        <w:rPr>
          <w:sz w:val="28"/>
          <w:szCs w:val="28"/>
        </w:rPr>
        <w:t>.</w:t>
      </w:r>
      <w:proofErr w:type="gramEnd"/>
      <w:r w:rsidRPr="00DA2CDD">
        <w:rPr>
          <w:sz w:val="28"/>
          <w:szCs w:val="28"/>
        </w:rPr>
        <w:t xml:space="preserve"> </w:t>
      </w:r>
      <w:proofErr w:type="gramStart"/>
      <w:r w:rsidRPr="00DA2CDD">
        <w:rPr>
          <w:sz w:val="28"/>
          <w:szCs w:val="28"/>
        </w:rPr>
        <w:t>н</w:t>
      </w:r>
      <w:proofErr w:type="gramEnd"/>
      <w:r w:rsidRPr="00DA2CDD">
        <w:rPr>
          <w:sz w:val="28"/>
          <w:szCs w:val="28"/>
        </w:rPr>
        <w:t xml:space="preserve">аук. – Краснодар, 2004. – 24 </w:t>
      </w:r>
      <w:proofErr w:type="gramStart"/>
      <w:r w:rsidRPr="00DA2CDD">
        <w:rPr>
          <w:sz w:val="28"/>
          <w:szCs w:val="28"/>
        </w:rPr>
        <w:t>с</w:t>
      </w:r>
      <w:proofErr w:type="gramEnd"/>
      <w:r w:rsidRPr="00DA2CDD">
        <w:rPr>
          <w:sz w:val="28"/>
          <w:szCs w:val="28"/>
        </w:rPr>
        <w:t xml:space="preserve">. </w:t>
      </w:r>
    </w:p>
    <w:p w:rsidR="00EB0E53" w:rsidRPr="00DA2CDD" w:rsidRDefault="00EB0E53" w:rsidP="00E7306C">
      <w:pPr>
        <w:tabs>
          <w:tab w:val="left" w:pos="6658"/>
        </w:tabs>
        <w:ind w:firstLine="709"/>
        <w:jc w:val="both"/>
        <w:rPr>
          <w:sz w:val="28"/>
          <w:szCs w:val="28"/>
        </w:rPr>
      </w:pPr>
      <w:r w:rsidRPr="00DA2CDD">
        <w:rPr>
          <w:bCs/>
          <w:sz w:val="28"/>
          <w:szCs w:val="28"/>
        </w:rPr>
        <w:t>11. Бучкова, А.И. Политическая социализация молодежи в условиях м</w:t>
      </w:r>
      <w:r w:rsidRPr="00DA2CDD">
        <w:rPr>
          <w:bCs/>
          <w:sz w:val="28"/>
          <w:szCs w:val="28"/>
        </w:rPr>
        <w:t>о</w:t>
      </w:r>
      <w:r w:rsidRPr="00DA2CDD">
        <w:rPr>
          <w:bCs/>
          <w:sz w:val="28"/>
          <w:szCs w:val="28"/>
        </w:rPr>
        <w:t>дернизации политической системы России (факторы и агенты) / А.И. Бучкова // Вестник Моск. ун-та. Сер. 18. Социология и политология.</w:t>
      </w:r>
      <w:r w:rsidRPr="00DA2CDD">
        <w:rPr>
          <w:sz w:val="28"/>
          <w:szCs w:val="28"/>
        </w:rPr>
        <w:t xml:space="preserve"> –</w:t>
      </w:r>
      <w:r w:rsidRPr="00DA2CDD">
        <w:rPr>
          <w:bCs/>
          <w:sz w:val="28"/>
          <w:szCs w:val="28"/>
        </w:rPr>
        <w:t xml:space="preserve"> 2012.</w:t>
      </w:r>
      <w:r w:rsidRPr="00DA2CDD">
        <w:rPr>
          <w:sz w:val="28"/>
          <w:szCs w:val="28"/>
        </w:rPr>
        <w:t xml:space="preserve"> –</w:t>
      </w:r>
      <w:r w:rsidRPr="00DA2CDD">
        <w:rPr>
          <w:bCs/>
          <w:sz w:val="28"/>
          <w:szCs w:val="28"/>
        </w:rPr>
        <w:t xml:space="preserve"> № 2.</w:t>
      </w:r>
      <w:r w:rsidRPr="00DA2CDD">
        <w:rPr>
          <w:sz w:val="28"/>
          <w:szCs w:val="28"/>
        </w:rPr>
        <w:t xml:space="preserve"> –</w:t>
      </w:r>
      <w:r w:rsidRPr="00DA2CDD">
        <w:rPr>
          <w:bCs/>
          <w:sz w:val="28"/>
          <w:szCs w:val="28"/>
        </w:rPr>
        <w:t xml:space="preserve"> С. 182-199.</w:t>
      </w:r>
    </w:p>
    <w:p w:rsidR="00984670" w:rsidRPr="00DA2CDD" w:rsidRDefault="00984670" w:rsidP="00EB0E53">
      <w:pPr>
        <w:pStyle w:val="a3"/>
        <w:jc w:val="both"/>
        <w:rPr>
          <w:snapToGrid w:val="0"/>
          <w:sz w:val="32"/>
          <w:szCs w:val="32"/>
        </w:rPr>
      </w:pPr>
    </w:p>
    <w:p w:rsidR="00094A45" w:rsidRPr="00DA2CDD" w:rsidRDefault="00094A45" w:rsidP="00542FAB">
      <w:pPr>
        <w:jc w:val="both"/>
        <w:rPr>
          <w:sz w:val="32"/>
          <w:szCs w:val="32"/>
        </w:rPr>
      </w:pPr>
    </w:p>
    <w:p w:rsidR="00542FAB" w:rsidRPr="00DA2CDD" w:rsidRDefault="00542FAB" w:rsidP="00542FAB">
      <w:pPr>
        <w:jc w:val="both"/>
        <w:rPr>
          <w:sz w:val="32"/>
          <w:szCs w:val="32"/>
        </w:rPr>
      </w:pPr>
      <w:r w:rsidRPr="00DA2CDD">
        <w:rPr>
          <w:sz w:val="32"/>
          <w:szCs w:val="32"/>
        </w:rPr>
        <w:t xml:space="preserve">УДК 323.37.035.4                                                          </w:t>
      </w:r>
    </w:p>
    <w:p w:rsidR="00542FAB" w:rsidRPr="00DA2CDD" w:rsidRDefault="00542FAB" w:rsidP="00542FAB">
      <w:pPr>
        <w:jc w:val="right"/>
        <w:rPr>
          <w:sz w:val="32"/>
          <w:szCs w:val="32"/>
        </w:rPr>
      </w:pPr>
      <w:r w:rsidRPr="00DA2CDD">
        <w:rPr>
          <w:sz w:val="32"/>
          <w:szCs w:val="32"/>
        </w:rPr>
        <w:t xml:space="preserve">ЖАБЧИК </w:t>
      </w:r>
      <w:r w:rsidR="00B94190" w:rsidRPr="00DA2CDD">
        <w:rPr>
          <w:sz w:val="32"/>
          <w:szCs w:val="32"/>
        </w:rPr>
        <w:t xml:space="preserve"> </w:t>
      </w:r>
      <w:r w:rsidRPr="00DA2CDD">
        <w:rPr>
          <w:sz w:val="32"/>
          <w:szCs w:val="32"/>
        </w:rPr>
        <w:t>С.В.,</w:t>
      </w:r>
    </w:p>
    <w:p w:rsidR="00542FAB" w:rsidRPr="00DA2CDD" w:rsidRDefault="00542FAB" w:rsidP="00542FAB">
      <w:pPr>
        <w:jc w:val="right"/>
        <w:rPr>
          <w:sz w:val="32"/>
          <w:szCs w:val="32"/>
        </w:rPr>
      </w:pPr>
      <w:r w:rsidRPr="00DA2CDD">
        <w:rPr>
          <w:sz w:val="32"/>
          <w:szCs w:val="32"/>
        </w:rPr>
        <w:t xml:space="preserve">Россия, </w:t>
      </w:r>
      <w:proofErr w:type="gramStart"/>
      <w:r w:rsidRPr="00DA2CDD">
        <w:rPr>
          <w:sz w:val="32"/>
          <w:szCs w:val="32"/>
        </w:rPr>
        <w:t>г</w:t>
      </w:r>
      <w:proofErr w:type="gramEnd"/>
      <w:r w:rsidRPr="00DA2CDD">
        <w:rPr>
          <w:sz w:val="32"/>
          <w:szCs w:val="32"/>
        </w:rPr>
        <w:t>. Краснодар</w:t>
      </w:r>
    </w:p>
    <w:p w:rsidR="00542FAB" w:rsidRPr="00DA2CDD" w:rsidRDefault="00542FAB" w:rsidP="00542FAB">
      <w:pPr>
        <w:jc w:val="right"/>
        <w:rPr>
          <w:rFonts w:ascii="Times New Roman CYR" w:hAnsi="Times New Roman CYR" w:cs="Times New Roman CYR"/>
          <w:sz w:val="32"/>
          <w:szCs w:val="32"/>
        </w:rPr>
      </w:pPr>
    </w:p>
    <w:p w:rsidR="00094A45" w:rsidRPr="00DA2CDD" w:rsidRDefault="00542FAB" w:rsidP="00542FAB">
      <w:pPr>
        <w:jc w:val="center"/>
        <w:rPr>
          <w:b/>
          <w:sz w:val="32"/>
          <w:szCs w:val="32"/>
        </w:rPr>
      </w:pPr>
      <w:r w:rsidRPr="00DA2CDD">
        <w:rPr>
          <w:b/>
          <w:sz w:val="32"/>
          <w:szCs w:val="32"/>
        </w:rPr>
        <w:t xml:space="preserve">Государство как институт формирования политической </w:t>
      </w:r>
    </w:p>
    <w:p w:rsidR="00542FAB" w:rsidRPr="00DA2CDD" w:rsidRDefault="00542FAB" w:rsidP="00542FAB">
      <w:pPr>
        <w:jc w:val="center"/>
        <w:rPr>
          <w:b/>
          <w:sz w:val="32"/>
          <w:szCs w:val="32"/>
        </w:rPr>
      </w:pPr>
      <w:r w:rsidRPr="00DA2CDD">
        <w:rPr>
          <w:b/>
          <w:sz w:val="32"/>
          <w:szCs w:val="32"/>
        </w:rPr>
        <w:t>культуры современной молодежи</w:t>
      </w:r>
    </w:p>
    <w:p w:rsidR="00542FAB" w:rsidRPr="00DA2CDD" w:rsidRDefault="00542FAB" w:rsidP="00542FAB">
      <w:pPr>
        <w:jc w:val="center"/>
        <w:rPr>
          <w:b/>
          <w:sz w:val="32"/>
          <w:szCs w:val="32"/>
        </w:rPr>
      </w:pPr>
    </w:p>
    <w:p w:rsidR="00542FAB" w:rsidRPr="00DA2CDD" w:rsidRDefault="00542FAB" w:rsidP="00542FAB">
      <w:pPr>
        <w:jc w:val="both"/>
        <w:rPr>
          <w:sz w:val="32"/>
          <w:szCs w:val="32"/>
        </w:rPr>
      </w:pPr>
      <w:r w:rsidRPr="00DA2CDD">
        <w:rPr>
          <w:b/>
          <w:sz w:val="32"/>
          <w:szCs w:val="32"/>
        </w:rPr>
        <w:t xml:space="preserve">       </w:t>
      </w:r>
      <w:r w:rsidRPr="00DA2CDD">
        <w:rPr>
          <w:b/>
          <w:sz w:val="32"/>
          <w:szCs w:val="32"/>
        </w:rPr>
        <w:tab/>
      </w:r>
      <w:r w:rsidRPr="00DA2CDD">
        <w:rPr>
          <w:sz w:val="32"/>
          <w:szCs w:val="32"/>
        </w:rPr>
        <w:t>В статье предпринята попытка рассмотреть роль государства в формировании нового политического мышления молодежи, ее гото</w:t>
      </w:r>
      <w:r w:rsidRPr="00DA2CDD">
        <w:rPr>
          <w:sz w:val="32"/>
          <w:szCs w:val="32"/>
        </w:rPr>
        <w:t>в</w:t>
      </w:r>
      <w:r w:rsidRPr="00DA2CDD">
        <w:rPr>
          <w:sz w:val="32"/>
          <w:szCs w:val="32"/>
        </w:rPr>
        <w:t>ности к активному участию в политической жизни. Автор пришла к выводу, что особая роль в этом процессе принадлежит государству, как важнейшему институту политической системы.</w:t>
      </w:r>
    </w:p>
    <w:p w:rsidR="00542FAB" w:rsidRPr="00DA2CDD" w:rsidRDefault="00542FAB" w:rsidP="00542FAB">
      <w:pPr>
        <w:jc w:val="both"/>
        <w:rPr>
          <w:sz w:val="32"/>
          <w:szCs w:val="32"/>
        </w:rPr>
      </w:pPr>
      <w:r w:rsidRPr="00DA2CDD">
        <w:rPr>
          <w:i/>
          <w:sz w:val="32"/>
          <w:szCs w:val="32"/>
        </w:rPr>
        <w:t xml:space="preserve">     </w:t>
      </w:r>
      <w:r w:rsidRPr="00DA2CDD">
        <w:rPr>
          <w:i/>
          <w:sz w:val="32"/>
          <w:szCs w:val="32"/>
        </w:rPr>
        <w:tab/>
        <w:t xml:space="preserve">Ключевые слова: </w:t>
      </w:r>
      <w:r w:rsidRPr="00DA2CDD">
        <w:rPr>
          <w:sz w:val="32"/>
          <w:szCs w:val="32"/>
        </w:rPr>
        <w:t>стабильность государства, демократия, мол</w:t>
      </w:r>
      <w:r w:rsidRPr="00DA2CDD">
        <w:rPr>
          <w:sz w:val="32"/>
          <w:szCs w:val="32"/>
        </w:rPr>
        <w:t>о</w:t>
      </w:r>
      <w:r w:rsidRPr="00DA2CDD">
        <w:rPr>
          <w:sz w:val="32"/>
          <w:szCs w:val="32"/>
        </w:rPr>
        <w:t>дежь, политическая культура, политическое образование.</w:t>
      </w:r>
    </w:p>
    <w:p w:rsidR="00542FAB" w:rsidRPr="00DA2CDD" w:rsidRDefault="00542FAB" w:rsidP="00542FAB">
      <w:pPr>
        <w:jc w:val="right"/>
        <w:rPr>
          <w:sz w:val="32"/>
          <w:szCs w:val="32"/>
        </w:rPr>
      </w:pPr>
      <w:r w:rsidRPr="00DA2CDD">
        <w:rPr>
          <w:sz w:val="32"/>
          <w:szCs w:val="32"/>
        </w:rPr>
        <w:t xml:space="preserve">     </w:t>
      </w:r>
    </w:p>
    <w:p w:rsidR="00542FAB" w:rsidRPr="00DA2CDD" w:rsidRDefault="00542FAB" w:rsidP="00542FAB">
      <w:pPr>
        <w:jc w:val="right"/>
        <w:rPr>
          <w:rFonts w:ascii="Times New Roman CYR" w:hAnsi="Times New Roman CYR" w:cs="Times New Roman CYR"/>
          <w:b/>
          <w:sz w:val="28"/>
          <w:szCs w:val="28"/>
          <w:lang w:val="en-US"/>
        </w:rPr>
      </w:pPr>
      <w:proofErr w:type="gramStart"/>
      <w:r w:rsidRPr="00DA2CDD">
        <w:rPr>
          <w:rFonts w:ascii="Times New Roman CYR" w:hAnsi="Times New Roman CYR" w:cs="Times New Roman CYR"/>
          <w:b/>
          <w:sz w:val="28"/>
          <w:szCs w:val="28"/>
          <w:lang w:val="en-US"/>
        </w:rPr>
        <w:t>Zhabchik  S.V</w:t>
      </w:r>
      <w:proofErr w:type="gramEnd"/>
      <w:r w:rsidRPr="00DA2CDD">
        <w:rPr>
          <w:rFonts w:ascii="Times New Roman CYR" w:hAnsi="Times New Roman CYR" w:cs="Times New Roman CYR"/>
          <w:b/>
          <w:sz w:val="28"/>
          <w:szCs w:val="28"/>
          <w:lang w:val="en-US"/>
        </w:rPr>
        <w:t>.,</w:t>
      </w:r>
    </w:p>
    <w:p w:rsidR="00542FAB" w:rsidRPr="00DA2CDD" w:rsidRDefault="00542FAB" w:rsidP="00542FAB">
      <w:pPr>
        <w:jc w:val="right"/>
        <w:rPr>
          <w:rFonts w:ascii="Times New Roman CYR" w:hAnsi="Times New Roman CYR" w:cs="Times New Roman CYR"/>
          <w:b/>
          <w:sz w:val="28"/>
          <w:szCs w:val="28"/>
          <w:lang w:val="en-US"/>
        </w:rPr>
      </w:pPr>
      <w:r w:rsidRPr="00DA2CDD">
        <w:rPr>
          <w:rFonts w:ascii="Times New Roman CYR" w:hAnsi="Times New Roman CYR" w:cs="Times New Roman CYR"/>
          <w:b/>
          <w:sz w:val="28"/>
          <w:szCs w:val="28"/>
          <w:lang w:val="en-US"/>
        </w:rPr>
        <w:t>Russia, Krasnodar</w:t>
      </w:r>
    </w:p>
    <w:p w:rsidR="00542FAB" w:rsidRPr="00DA2CDD" w:rsidRDefault="00542FAB" w:rsidP="00542FAB">
      <w:pPr>
        <w:rPr>
          <w:sz w:val="28"/>
          <w:szCs w:val="28"/>
          <w:lang w:val="en-US"/>
        </w:rPr>
      </w:pPr>
    </w:p>
    <w:p w:rsidR="00542FAB" w:rsidRPr="00DA2CDD" w:rsidRDefault="00542FAB" w:rsidP="00542FAB">
      <w:pPr>
        <w:jc w:val="center"/>
        <w:rPr>
          <w:rFonts w:ascii="Times New Roman CYR" w:hAnsi="Times New Roman CYR" w:cs="Times New Roman CYR"/>
          <w:b/>
          <w:bCs/>
          <w:sz w:val="28"/>
          <w:szCs w:val="28"/>
          <w:lang w:val="en-US"/>
        </w:rPr>
      </w:pPr>
      <w:r w:rsidRPr="00DA2CDD">
        <w:rPr>
          <w:rFonts w:ascii="Times New Roman CYR" w:hAnsi="Times New Roman CYR" w:cs="Times New Roman CYR"/>
          <w:b/>
          <w:bCs/>
          <w:sz w:val="28"/>
          <w:szCs w:val="28"/>
          <w:lang w:val="en-US"/>
        </w:rPr>
        <w:t>The state as institute of formation of political culture of modern youth</w:t>
      </w:r>
    </w:p>
    <w:p w:rsidR="00542FAB" w:rsidRPr="00DA2CDD" w:rsidRDefault="00542FAB" w:rsidP="00542FAB">
      <w:pPr>
        <w:autoSpaceDE w:val="0"/>
        <w:autoSpaceDN w:val="0"/>
        <w:adjustRightInd w:val="0"/>
        <w:jc w:val="both"/>
        <w:rPr>
          <w:b/>
          <w:sz w:val="28"/>
          <w:szCs w:val="28"/>
          <w:lang w:val="en-US"/>
        </w:rPr>
      </w:pPr>
      <w:r w:rsidRPr="00DA2CDD">
        <w:rPr>
          <w:b/>
          <w:sz w:val="28"/>
          <w:szCs w:val="28"/>
          <w:lang w:val="en-US"/>
        </w:rPr>
        <w:t xml:space="preserve">   </w:t>
      </w:r>
      <w:r w:rsidRPr="00DA2CDD">
        <w:rPr>
          <w:b/>
          <w:sz w:val="28"/>
          <w:szCs w:val="28"/>
          <w:lang w:val="en-US"/>
        </w:rPr>
        <w:tab/>
      </w:r>
    </w:p>
    <w:p w:rsidR="00542FAB" w:rsidRPr="00DA2CDD" w:rsidRDefault="00542FAB" w:rsidP="00542FAB">
      <w:pPr>
        <w:autoSpaceDE w:val="0"/>
        <w:autoSpaceDN w:val="0"/>
        <w:adjustRightInd w:val="0"/>
        <w:ind w:firstLine="708"/>
        <w:jc w:val="both"/>
        <w:rPr>
          <w:rFonts w:ascii="Times New Roman CYR" w:hAnsi="Times New Roman CYR" w:cs="Times New Roman CYR"/>
          <w:sz w:val="28"/>
          <w:szCs w:val="28"/>
          <w:lang w:val="en-US"/>
        </w:rPr>
      </w:pPr>
      <w:r w:rsidRPr="00DA2CDD">
        <w:rPr>
          <w:rFonts w:ascii="Times New Roman CYR" w:hAnsi="Times New Roman CYR" w:cs="Times New Roman CYR"/>
          <w:sz w:val="28"/>
          <w:szCs w:val="28"/>
          <w:lang w:val="en-US"/>
        </w:rPr>
        <w:lastRenderedPageBreak/>
        <w:t>In article attempt to consider a role of the state in formation of new political thinking of youth, its readiness for active participation in a political life is undertaken. The author has come to conclusion, that the special role in this process belongs to the state, as to the major institute of political system.</w:t>
      </w:r>
    </w:p>
    <w:p w:rsidR="00542FAB" w:rsidRPr="00DA2CDD" w:rsidRDefault="00542FAB" w:rsidP="00542FAB">
      <w:pPr>
        <w:jc w:val="both"/>
        <w:rPr>
          <w:b/>
          <w:sz w:val="28"/>
          <w:szCs w:val="28"/>
          <w:lang w:val="en-US"/>
        </w:rPr>
      </w:pPr>
      <w:r w:rsidRPr="00DA2CDD">
        <w:rPr>
          <w:rFonts w:ascii="Times New Roman CYR" w:hAnsi="Times New Roman CYR" w:cs="Times New Roman CYR"/>
          <w:i/>
          <w:iCs/>
          <w:sz w:val="28"/>
          <w:szCs w:val="28"/>
          <w:lang w:val="en-US"/>
        </w:rPr>
        <w:t xml:space="preserve">     </w:t>
      </w:r>
      <w:r w:rsidRPr="00DA2CDD">
        <w:rPr>
          <w:rFonts w:ascii="Times New Roman CYR" w:hAnsi="Times New Roman CYR" w:cs="Times New Roman CYR"/>
          <w:i/>
          <w:iCs/>
          <w:sz w:val="28"/>
          <w:szCs w:val="28"/>
          <w:lang w:val="en-US"/>
        </w:rPr>
        <w:tab/>
        <w:t>Keywords:</w:t>
      </w:r>
      <w:r w:rsidRPr="00DA2CDD">
        <w:rPr>
          <w:rFonts w:ascii="Times New Roman CYR" w:hAnsi="Times New Roman CYR" w:cs="Times New Roman CYR"/>
          <w:sz w:val="28"/>
          <w:szCs w:val="28"/>
          <w:lang w:val="en-US"/>
        </w:rPr>
        <w:t xml:space="preserve"> stability of the state, democracy, youth </w:t>
      </w:r>
      <w:r w:rsidRPr="00DA2CDD">
        <w:rPr>
          <w:sz w:val="28"/>
          <w:szCs w:val="28"/>
          <w:lang w:val="en-US"/>
        </w:rPr>
        <w:t>people</w:t>
      </w:r>
      <w:r w:rsidRPr="00DA2CDD">
        <w:rPr>
          <w:rFonts w:ascii="Times New Roman CYR" w:hAnsi="Times New Roman CYR" w:cs="Times New Roman CYR"/>
          <w:sz w:val="28"/>
          <w:szCs w:val="28"/>
          <w:lang w:val="en-US"/>
        </w:rPr>
        <w:t>, political culture, p</w:t>
      </w:r>
      <w:r w:rsidRPr="00DA2CDD">
        <w:rPr>
          <w:rFonts w:ascii="Times New Roman CYR" w:hAnsi="Times New Roman CYR" w:cs="Times New Roman CYR"/>
          <w:sz w:val="28"/>
          <w:szCs w:val="28"/>
          <w:lang w:val="en-US"/>
        </w:rPr>
        <w:t>o</w:t>
      </w:r>
      <w:r w:rsidRPr="00DA2CDD">
        <w:rPr>
          <w:rFonts w:ascii="Times New Roman CYR" w:hAnsi="Times New Roman CYR" w:cs="Times New Roman CYR"/>
          <w:sz w:val="28"/>
          <w:szCs w:val="28"/>
          <w:lang w:val="en-US"/>
        </w:rPr>
        <w:t>litical formation.</w:t>
      </w:r>
    </w:p>
    <w:p w:rsidR="00542FAB" w:rsidRPr="00DA2CDD" w:rsidRDefault="00542FAB" w:rsidP="00542FAB">
      <w:pPr>
        <w:jc w:val="both"/>
        <w:rPr>
          <w:sz w:val="32"/>
          <w:szCs w:val="32"/>
          <w:lang w:val="en-US"/>
        </w:rPr>
      </w:pPr>
    </w:p>
    <w:p w:rsidR="00542FAB" w:rsidRPr="00DA2CDD" w:rsidRDefault="00542FAB" w:rsidP="00542FAB">
      <w:pPr>
        <w:tabs>
          <w:tab w:val="left" w:pos="540"/>
          <w:tab w:val="left" w:pos="900"/>
        </w:tabs>
        <w:jc w:val="both"/>
        <w:rPr>
          <w:sz w:val="32"/>
          <w:szCs w:val="32"/>
        </w:rPr>
      </w:pPr>
      <w:r w:rsidRPr="00DA2CDD">
        <w:rPr>
          <w:sz w:val="32"/>
          <w:szCs w:val="32"/>
          <w:lang w:val="en-US"/>
        </w:rPr>
        <w:t xml:space="preserve">       </w:t>
      </w:r>
      <w:r w:rsidR="00B94190" w:rsidRPr="00DA2CDD">
        <w:rPr>
          <w:sz w:val="32"/>
          <w:szCs w:val="32"/>
          <w:lang w:val="en-US"/>
        </w:rPr>
        <w:tab/>
      </w:r>
      <w:r w:rsidRPr="00DA2CDD">
        <w:rPr>
          <w:sz w:val="32"/>
          <w:szCs w:val="32"/>
        </w:rPr>
        <w:t xml:space="preserve">Государство реализует свое политическое </w:t>
      </w:r>
      <w:proofErr w:type="gramStart"/>
      <w:r w:rsidRPr="00DA2CDD">
        <w:rPr>
          <w:sz w:val="32"/>
          <w:szCs w:val="32"/>
        </w:rPr>
        <w:t>воздействие</w:t>
      </w:r>
      <w:proofErr w:type="gramEnd"/>
      <w:r w:rsidRPr="00DA2CDD">
        <w:rPr>
          <w:sz w:val="32"/>
          <w:szCs w:val="32"/>
        </w:rPr>
        <w:t xml:space="preserve"> посре</w:t>
      </w:r>
      <w:r w:rsidRPr="00DA2CDD">
        <w:rPr>
          <w:sz w:val="32"/>
          <w:szCs w:val="32"/>
        </w:rPr>
        <w:t>д</w:t>
      </w:r>
      <w:r w:rsidRPr="00DA2CDD">
        <w:rPr>
          <w:sz w:val="32"/>
          <w:szCs w:val="32"/>
        </w:rPr>
        <w:t>ством законодательства, устанавливая общие типовые правила пов</w:t>
      </w:r>
      <w:r w:rsidRPr="00DA2CDD">
        <w:rPr>
          <w:sz w:val="32"/>
          <w:szCs w:val="32"/>
        </w:rPr>
        <w:t>е</w:t>
      </w:r>
      <w:r w:rsidRPr="00DA2CDD">
        <w:rPr>
          <w:sz w:val="32"/>
          <w:szCs w:val="32"/>
        </w:rPr>
        <w:t>дения для всех людей во всех сферах общественной жизни, обеспеч</w:t>
      </w:r>
      <w:r w:rsidRPr="00DA2CDD">
        <w:rPr>
          <w:sz w:val="32"/>
          <w:szCs w:val="32"/>
        </w:rPr>
        <w:t>и</w:t>
      </w:r>
      <w:r w:rsidRPr="00DA2CDD">
        <w:rPr>
          <w:sz w:val="32"/>
          <w:szCs w:val="32"/>
        </w:rPr>
        <w:t>вает их соблюдение не только силой власти, но и другими механи</w:t>
      </w:r>
      <w:r w:rsidRPr="00DA2CDD">
        <w:rPr>
          <w:sz w:val="32"/>
          <w:szCs w:val="32"/>
        </w:rPr>
        <w:t>з</w:t>
      </w:r>
      <w:r w:rsidRPr="00DA2CDD">
        <w:rPr>
          <w:sz w:val="32"/>
          <w:szCs w:val="32"/>
        </w:rPr>
        <w:t>мами регулирования, постоянно расширяя сферу их применения.</w:t>
      </w:r>
    </w:p>
    <w:p w:rsidR="00542FAB" w:rsidRPr="00DA2CDD" w:rsidRDefault="00542FAB" w:rsidP="00B94190">
      <w:pPr>
        <w:tabs>
          <w:tab w:val="left" w:pos="900"/>
        </w:tabs>
        <w:ind w:firstLine="709"/>
        <w:jc w:val="both"/>
        <w:rPr>
          <w:sz w:val="32"/>
          <w:szCs w:val="32"/>
        </w:rPr>
      </w:pPr>
      <w:r w:rsidRPr="00DA2CDD">
        <w:rPr>
          <w:sz w:val="32"/>
          <w:szCs w:val="32"/>
        </w:rPr>
        <w:t xml:space="preserve"> Эффективность государственного управления зависит от мн</w:t>
      </w:r>
      <w:r w:rsidRPr="00DA2CDD">
        <w:rPr>
          <w:sz w:val="32"/>
          <w:szCs w:val="32"/>
        </w:rPr>
        <w:t>о</w:t>
      </w:r>
      <w:r w:rsidRPr="00DA2CDD">
        <w:rPr>
          <w:sz w:val="32"/>
          <w:szCs w:val="32"/>
        </w:rPr>
        <w:t>гих факторов, однако определяющим из них является качество соц</w:t>
      </w:r>
      <w:r w:rsidRPr="00DA2CDD">
        <w:rPr>
          <w:sz w:val="32"/>
          <w:szCs w:val="32"/>
        </w:rPr>
        <w:t>и</w:t>
      </w:r>
      <w:r w:rsidRPr="00DA2CDD">
        <w:rPr>
          <w:sz w:val="32"/>
          <w:szCs w:val="32"/>
        </w:rPr>
        <w:t>альной связи общества и государства.</w:t>
      </w:r>
    </w:p>
    <w:p w:rsidR="00542FAB" w:rsidRPr="00DA2CDD" w:rsidRDefault="00542FAB" w:rsidP="00542FAB">
      <w:pPr>
        <w:tabs>
          <w:tab w:val="left" w:pos="540"/>
          <w:tab w:val="left" w:pos="900"/>
        </w:tabs>
        <w:jc w:val="both"/>
        <w:rPr>
          <w:sz w:val="32"/>
          <w:szCs w:val="32"/>
        </w:rPr>
      </w:pPr>
      <w:r w:rsidRPr="00DA2CDD">
        <w:rPr>
          <w:sz w:val="32"/>
          <w:szCs w:val="32"/>
        </w:rPr>
        <w:t xml:space="preserve">       </w:t>
      </w:r>
      <w:r w:rsidR="00B94190" w:rsidRPr="00DA2CDD">
        <w:rPr>
          <w:sz w:val="32"/>
          <w:szCs w:val="32"/>
        </w:rPr>
        <w:tab/>
      </w:r>
      <w:r w:rsidRPr="00DA2CDD">
        <w:rPr>
          <w:sz w:val="32"/>
          <w:szCs w:val="32"/>
        </w:rPr>
        <w:t>Нет необходимости доказывать, что обществу необходимо сильное государство, так как национальная и личная безопасность граждан может быть обеспечена только сильным и умным, правовым и демократическим государством. Поэтому укрепление государс</w:t>
      </w:r>
      <w:r w:rsidRPr="00DA2CDD">
        <w:rPr>
          <w:sz w:val="32"/>
          <w:szCs w:val="32"/>
        </w:rPr>
        <w:t>т</w:t>
      </w:r>
      <w:r w:rsidRPr="00DA2CDD">
        <w:rPr>
          <w:sz w:val="32"/>
          <w:szCs w:val="32"/>
        </w:rPr>
        <w:t>венности – это постоянная забота самих граждан.</w:t>
      </w:r>
    </w:p>
    <w:p w:rsidR="00542FAB" w:rsidRPr="00DA2CDD" w:rsidRDefault="00542FAB" w:rsidP="00542FAB">
      <w:pPr>
        <w:tabs>
          <w:tab w:val="left" w:pos="540"/>
          <w:tab w:val="left" w:pos="900"/>
        </w:tabs>
        <w:jc w:val="both"/>
        <w:rPr>
          <w:sz w:val="32"/>
          <w:szCs w:val="32"/>
        </w:rPr>
      </w:pPr>
      <w:r w:rsidRPr="00DA2CDD">
        <w:rPr>
          <w:sz w:val="32"/>
          <w:szCs w:val="32"/>
        </w:rPr>
        <w:t xml:space="preserve">      </w:t>
      </w:r>
      <w:r w:rsidR="00B94190" w:rsidRPr="00DA2CDD">
        <w:rPr>
          <w:sz w:val="32"/>
          <w:szCs w:val="32"/>
        </w:rPr>
        <w:tab/>
      </w:r>
      <w:r w:rsidR="00B94190" w:rsidRPr="00DA2CDD">
        <w:rPr>
          <w:sz w:val="32"/>
          <w:szCs w:val="32"/>
        </w:rPr>
        <w:tab/>
      </w:r>
      <w:r w:rsidRPr="00DA2CDD">
        <w:rPr>
          <w:sz w:val="32"/>
          <w:szCs w:val="32"/>
        </w:rPr>
        <w:t>Однако укрепление государства возможно только на основе его совершенствования, демократизации, расширения связей с гражда</w:t>
      </w:r>
      <w:r w:rsidRPr="00DA2CDD">
        <w:rPr>
          <w:sz w:val="32"/>
          <w:szCs w:val="32"/>
        </w:rPr>
        <w:t>н</w:t>
      </w:r>
      <w:r w:rsidRPr="00DA2CDD">
        <w:rPr>
          <w:sz w:val="32"/>
          <w:szCs w:val="32"/>
        </w:rPr>
        <w:t>ским обществом, построения правовых основ, формирования высокой политической культуры  и специальной политической информир</w:t>
      </w:r>
      <w:r w:rsidRPr="00DA2CDD">
        <w:rPr>
          <w:sz w:val="32"/>
          <w:szCs w:val="32"/>
        </w:rPr>
        <w:t>о</w:t>
      </w:r>
      <w:r w:rsidRPr="00DA2CDD">
        <w:rPr>
          <w:sz w:val="32"/>
          <w:szCs w:val="32"/>
        </w:rPr>
        <w:t>ванности. Политическое образование граждан предохраняет госуда</w:t>
      </w:r>
      <w:r w:rsidRPr="00DA2CDD">
        <w:rPr>
          <w:sz w:val="32"/>
          <w:szCs w:val="32"/>
        </w:rPr>
        <w:t>р</w:t>
      </w:r>
      <w:r w:rsidRPr="00DA2CDD">
        <w:rPr>
          <w:sz w:val="32"/>
          <w:szCs w:val="32"/>
        </w:rPr>
        <w:t>ство от политического радикализма и экстремизма, является предп</w:t>
      </w:r>
      <w:r w:rsidRPr="00DA2CDD">
        <w:rPr>
          <w:sz w:val="32"/>
          <w:szCs w:val="32"/>
        </w:rPr>
        <w:t>о</w:t>
      </w:r>
      <w:r w:rsidRPr="00DA2CDD">
        <w:rPr>
          <w:sz w:val="32"/>
          <w:szCs w:val="32"/>
        </w:rPr>
        <w:t>сылкой его стабильности, оказывает воздействие на характер и ст</w:t>
      </w:r>
      <w:r w:rsidRPr="00DA2CDD">
        <w:rPr>
          <w:sz w:val="32"/>
          <w:szCs w:val="32"/>
        </w:rPr>
        <w:t>е</w:t>
      </w:r>
      <w:r w:rsidRPr="00DA2CDD">
        <w:rPr>
          <w:sz w:val="32"/>
          <w:szCs w:val="32"/>
        </w:rPr>
        <w:t xml:space="preserve">пень развития демократии и гражданского общества. </w:t>
      </w:r>
    </w:p>
    <w:p w:rsidR="00542FAB" w:rsidRPr="00DA2CDD" w:rsidRDefault="00542FAB" w:rsidP="00542FAB">
      <w:pPr>
        <w:tabs>
          <w:tab w:val="left" w:pos="900"/>
        </w:tabs>
        <w:jc w:val="both"/>
        <w:rPr>
          <w:sz w:val="32"/>
          <w:szCs w:val="32"/>
        </w:rPr>
      </w:pPr>
      <w:r w:rsidRPr="00DA2CDD">
        <w:rPr>
          <w:sz w:val="32"/>
          <w:szCs w:val="32"/>
        </w:rPr>
        <w:t xml:space="preserve">      </w:t>
      </w:r>
      <w:r w:rsidR="00B94190" w:rsidRPr="00DA2CDD">
        <w:rPr>
          <w:sz w:val="32"/>
          <w:szCs w:val="32"/>
        </w:rPr>
        <w:tab/>
      </w:r>
      <w:r w:rsidRPr="00DA2CDD">
        <w:rPr>
          <w:sz w:val="32"/>
          <w:szCs w:val="32"/>
        </w:rPr>
        <w:t>Демократия при недостатке политической культуры часто пр</w:t>
      </w:r>
      <w:r w:rsidRPr="00DA2CDD">
        <w:rPr>
          <w:sz w:val="32"/>
          <w:szCs w:val="32"/>
        </w:rPr>
        <w:t>е</w:t>
      </w:r>
      <w:r w:rsidRPr="00DA2CDD">
        <w:rPr>
          <w:sz w:val="32"/>
          <w:szCs w:val="32"/>
        </w:rPr>
        <w:t>вращается в анархию, порождая экономическую и социальную неэ</w:t>
      </w:r>
      <w:r w:rsidRPr="00DA2CDD">
        <w:rPr>
          <w:sz w:val="32"/>
          <w:szCs w:val="32"/>
        </w:rPr>
        <w:t>ф</w:t>
      </w:r>
      <w:r w:rsidRPr="00DA2CDD">
        <w:rPr>
          <w:sz w:val="32"/>
          <w:szCs w:val="32"/>
        </w:rPr>
        <w:t>фективность, социальный раскол, рост преступности. Эти факторы вызывают необходимость развития у широких масс, особенно у м</w:t>
      </w:r>
      <w:r w:rsidRPr="00DA2CDD">
        <w:rPr>
          <w:sz w:val="32"/>
          <w:szCs w:val="32"/>
        </w:rPr>
        <w:t>о</w:t>
      </w:r>
      <w:r w:rsidRPr="00DA2CDD">
        <w:rPr>
          <w:sz w:val="32"/>
          <w:szCs w:val="32"/>
        </w:rPr>
        <w:t>лодого поколения, политической культуры [1, с. 3]. Политическое о</w:t>
      </w:r>
      <w:r w:rsidRPr="00DA2CDD">
        <w:rPr>
          <w:sz w:val="32"/>
          <w:szCs w:val="32"/>
        </w:rPr>
        <w:t>б</w:t>
      </w:r>
      <w:r w:rsidRPr="00DA2CDD">
        <w:rPr>
          <w:sz w:val="32"/>
          <w:szCs w:val="32"/>
        </w:rPr>
        <w:t>разование граждан предохраняет государство от политического рад</w:t>
      </w:r>
      <w:r w:rsidRPr="00DA2CDD">
        <w:rPr>
          <w:sz w:val="32"/>
          <w:szCs w:val="32"/>
        </w:rPr>
        <w:t>и</w:t>
      </w:r>
      <w:r w:rsidRPr="00DA2CDD">
        <w:rPr>
          <w:sz w:val="32"/>
          <w:szCs w:val="32"/>
        </w:rPr>
        <w:t>кализма и экстремизма, является предпосылкой его стабильности, оказывает воздействие на характер и степень развития демократии и гражданского общества. Если этого не происходит, государство о</w:t>
      </w:r>
      <w:r w:rsidRPr="00DA2CDD">
        <w:rPr>
          <w:sz w:val="32"/>
          <w:szCs w:val="32"/>
        </w:rPr>
        <w:t>т</w:t>
      </w:r>
      <w:r w:rsidRPr="00DA2CDD">
        <w:rPr>
          <w:sz w:val="32"/>
          <w:szCs w:val="32"/>
        </w:rPr>
        <w:t>рывается от общества, перестает защищать его интересы и тогда бе</w:t>
      </w:r>
      <w:r w:rsidRPr="00DA2CDD">
        <w:rPr>
          <w:sz w:val="32"/>
          <w:szCs w:val="32"/>
        </w:rPr>
        <w:t>с</w:t>
      </w:r>
      <w:r w:rsidRPr="00DA2CDD">
        <w:rPr>
          <w:sz w:val="32"/>
          <w:szCs w:val="32"/>
        </w:rPr>
        <w:t>смысленно говорить об его усилении. О противоречиях между общ</w:t>
      </w:r>
      <w:r w:rsidRPr="00DA2CDD">
        <w:rPr>
          <w:sz w:val="32"/>
          <w:szCs w:val="32"/>
        </w:rPr>
        <w:t>е</w:t>
      </w:r>
      <w:r w:rsidRPr="00DA2CDD">
        <w:rPr>
          <w:sz w:val="32"/>
          <w:szCs w:val="32"/>
        </w:rPr>
        <w:t>ством и государством сказано и написано много, но до сих пор ост</w:t>
      </w:r>
      <w:r w:rsidRPr="00DA2CDD">
        <w:rPr>
          <w:sz w:val="32"/>
          <w:szCs w:val="32"/>
        </w:rPr>
        <w:t>а</w:t>
      </w:r>
      <w:r w:rsidRPr="00DA2CDD">
        <w:rPr>
          <w:sz w:val="32"/>
          <w:szCs w:val="32"/>
        </w:rPr>
        <w:lastRenderedPageBreak/>
        <w:t>ется неясным вопрос о том, как сделать государство подлинным це</w:t>
      </w:r>
      <w:r w:rsidRPr="00DA2CDD">
        <w:rPr>
          <w:sz w:val="32"/>
          <w:szCs w:val="32"/>
        </w:rPr>
        <w:t>н</w:t>
      </w:r>
      <w:r w:rsidRPr="00DA2CDD">
        <w:rPr>
          <w:sz w:val="32"/>
          <w:szCs w:val="32"/>
        </w:rPr>
        <w:t xml:space="preserve">тром управления общественными делами, генератором общественных идей и ценностей.    </w:t>
      </w:r>
    </w:p>
    <w:p w:rsidR="00542FAB" w:rsidRPr="00DA2CDD" w:rsidRDefault="00542FAB" w:rsidP="00542FAB">
      <w:pPr>
        <w:tabs>
          <w:tab w:val="left" w:pos="540"/>
          <w:tab w:val="left" w:pos="900"/>
        </w:tabs>
        <w:jc w:val="both"/>
        <w:rPr>
          <w:sz w:val="32"/>
          <w:szCs w:val="32"/>
        </w:rPr>
      </w:pPr>
      <w:r w:rsidRPr="00DA2CDD">
        <w:rPr>
          <w:sz w:val="32"/>
          <w:szCs w:val="32"/>
        </w:rPr>
        <w:t xml:space="preserve">       </w:t>
      </w:r>
      <w:r w:rsidR="00B94190" w:rsidRPr="00DA2CDD">
        <w:rPr>
          <w:sz w:val="32"/>
          <w:szCs w:val="32"/>
        </w:rPr>
        <w:tab/>
      </w:r>
      <w:r w:rsidRPr="00DA2CDD">
        <w:rPr>
          <w:sz w:val="32"/>
          <w:szCs w:val="32"/>
        </w:rPr>
        <w:t>Важнейшей тенденцией современного российского общества является формирование гармоничной личности, развитие качеств, н</w:t>
      </w:r>
      <w:r w:rsidRPr="00DA2CDD">
        <w:rPr>
          <w:sz w:val="32"/>
          <w:szCs w:val="32"/>
        </w:rPr>
        <w:t>е</w:t>
      </w:r>
      <w:r w:rsidRPr="00DA2CDD">
        <w:rPr>
          <w:sz w:val="32"/>
          <w:szCs w:val="32"/>
        </w:rPr>
        <w:t>обходимых для осуществления успешной профессиональной де</w:t>
      </w:r>
      <w:r w:rsidRPr="00DA2CDD">
        <w:rPr>
          <w:sz w:val="32"/>
          <w:szCs w:val="32"/>
        </w:rPr>
        <w:t>я</w:t>
      </w:r>
      <w:r w:rsidRPr="00DA2CDD">
        <w:rPr>
          <w:sz w:val="32"/>
          <w:szCs w:val="32"/>
        </w:rPr>
        <w:t>тельности в обществе. Российское общество на современном этапе заинтересовано в развитии высокой политической культуры у мол</w:t>
      </w:r>
      <w:r w:rsidRPr="00DA2CDD">
        <w:rPr>
          <w:sz w:val="32"/>
          <w:szCs w:val="32"/>
        </w:rPr>
        <w:t>о</w:t>
      </w:r>
      <w:r w:rsidRPr="00DA2CDD">
        <w:rPr>
          <w:sz w:val="32"/>
          <w:szCs w:val="32"/>
        </w:rPr>
        <w:t>дых граждан. Вследствие этого, гуманитарной составляющей вузо</w:t>
      </w:r>
      <w:r w:rsidRPr="00DA2CDD">
        <w:rPr>
          <w:sz w:val="32"/>
          <w:szCs w:val="32"/>
        </w:rPr>
        <w:t>в</w:t>
      </w:r>
      <w:r w:rsidRPr="00DA2CDD">
        <w:rPr>
          <w:sz w:val="32"/>
          <w:szCs w:val="32"/>
        </w:rPr>
        <w:t>ского образования в России традиционно предписываются цели фо</w:t>
      </w:r>
      <w:r w:rsidRPr="00DA2CDD">
        <w:rPr>
          <w:sz w:val="32"/>
          <w:szCs w:val="32"/>
        </w:rPr>
        <w:t>р</w:t>
      </w:r>
      <w:r w:rsidRPr="00DA2CDD">
        <w:rPr>
          <w:sz w:val="32"/>
          <w:szCs w:val="32"/>
        </w:rPr>
        <w:t>мирования культуры, нравственности, создания необходимых усл</w:t>
      </w:r>
      <w:r w:rsidRPr="00DA2CDD">
        <w:rPr>
          <w:sz w:val="32"/>
          <w:szCs w:val="32"/>
        </w:rPr>
        <w:t>о</w:t>
      </w:r>
      <w:r w:rsidRPr="00DA2CDD">
        <w:rPr>
          <w:sz w:val="32"/>
          <w:szCs w:val="32"/>
        </w:rPr>
        <w:t xml:space="preserve">вий для социализации  молодых людей [2; 3; 4]. </w:t>
      </w:r>
    </w:p>
    <w:p w:rsidR="00542FAB" w:rsidRPr="00DA2CDD" w:rsidRDefault="00542FAB" w:rsidP="00542FAB">
      <w:pPr>
        <w:tabs>
          <w:tab w:val="left" w:pos="540"/>
          <w:tab w:val="left" w:pos="900"/>
        </w:tabs>
        <w:jc w:val="both"/>
        <w:rPr>
          <w:sz w:val="32"/>
          <w:szCs w:val="32"/>
        </w:rPr>
      </w:pPr>
      <w:r w:rsidRPr="00DA2CDD">
        <w:rPr>
          <w:sz w:val="28"/>
          <w:szCs w:val="28"/>
        </w:rPr>
        <w:t xml:space="preserve">       </w:t>
      </w:r>
      <w:r w:rsidR="00B94190" w:rsidRPr="00DA2CDD">
        <w:rPr>
          <w:sz w:val="28"/>
          <w:szCs w:val="28"/>
        </w:rPr>
        <w:tab/>
      </w:r>
      <w:r w:rsidR="00B94190" w:rsidRPr="00DA2CDD">
        <w:rPr>
          <w:sz w:val="28"/>
          <w:szCs w:val="28"/>
        </w:rPr>
        <w:tab/>
      </w:r>
      <w:r w:rsidRPr="00DA2CDD">
        <w:rPr>
          <w:sz w:val="32"/>
          <w:szCs w:val="32"/>
        </w:rPr>
        <w:t>Политическое образование граждан направлено на формиров</w:t>
      </w:r>
      <w:r w:rsidRPr="00DA2CDD">
        <w:rPr>
          <w:sz w:val="32"/>
          <w:szCs w:val="32"/>
        </w:rPr>
        <w:t>а</w:t>
      </w:r>
      <w:r w:rsidRPr="00DA2CDD">
        <w:rPr>
          <w:sz w:val="32"/>
          <w:szCs w:val="32"/>
        </w:rPr>
        <w:t>ние у них нового политического мышления, готовности молодежи к активному участию в становлении и развитии российской государс</w:t>
      </w:r>
      <w:r w:rsidRPr="00DA2CDD">
        <w:rPr>
          <w:sz w:val="32"/>
          <w:szCs w:val="32"/>
        </w:rPr>
        <w:t>т</w:t>
      </w:r>
      <w:r w:rsidRPr="00DA2CDD">
        <w:rPr>
          <w:sz w:val="32"/>
          <w:szCs w:val="32"/>
        </w:rPr>
        <w:t>венности. Иначе говоря, политическое образование должно создавать условия для формирования личности, свободной в своем политич</w:t>
      </w:r>
      <w:r w:rsidRPr="00DA2CDD">
        <w:rPr>
          <w:sz w:val="32"/>
          <w:szCs w:val="32"/>
        </w:rPr>
        <w:t>е</w:t>
      </w:r>
      <w:r w:rsidRPr="00DA2CDD">
        <w:rPr>
          <w:sz w:val="32"/>
          <w:szCs w:val="32"/>
        </w:rPr>
        <w:t>ском выборе, а также в определении собственных политических п</w:t>
      </w:r>
      <w:r w:rsidRPr="00DA2CDD">
        <w:rPr>
          <w:sz w:val="32"/>
          <w:szCs w:val="32"/>
        </w:rPr>
        <w:t>о</w:t>
      </w:r>
      <w:r w:rsidRPr="00DA2CDD">
        <w:rPr>
          <w:sz w:val="32"/>
          <w:szCs w:val="32"/>
        </w:rPr>
        <w:t>зиций, взглядов и убеждений, способной к самореализации и самоо</w:t>
      </w:r>
      <w:r w:rsidRPr="00DA2CDD">
        <w:rPr>
          <w:sz w:val="32"/>
          <w:szCs w:val="32"/>
        </w:rPr>
        <w:t>п</w:t>
      </w:r>
      <w:r w:rsidRPr="00DA2CDD">
        <w:rPr>
          <w:sz w:val="32"/>
          <w:szCs w:val="32"/>
        </w:rPr>
        <w:t>ределению в мире политики, имеющей опыт гражданского поведения [5; 6; 7].</w:t>
      </w:r>
    </w:p>
    <w:p w:rsidR="00542FAB" w:rsidRPr="00DA2CDD" w:rsidRDefault="00542FAB" w:rsidP="00542FAB">
      <w:pPr>
        <w:tabs>
          <w:tab w:val="left" w:pos="540"/>
          <w:tab w:val="left" w:pos="900"/>
        </w:tabs>
        <w:jc w:val="both"/>
        <w:rPr>
          <w:sz w:val="32"/>
          <w:szCs w:val="32"/>
        </w:rPr>
      </w:pPr>
      <w:r w:rsidRPr="00DA2CDD">
        <w:rPr>
          <w:sz w:val="32"/>
          <w:szCs w:val="32"/>
        </w:rPr>
        <w:t xml:space="preserve">       </w:t>
      </w:r>
      <w:r w:rsidR="00B94190" w:rsidRPr="00DA2CDD">
        <w:rPr>
          <w:sz w:val="32"/>
          <w:szCs w:val="32"/>
        </w:rPr>
        <w:tab/>
      </w:r>
      <w:r w:rsidRPr="00DA2CDD">
        <w:rPr>
          <w:sz w:val="32"/>
          <w:szCs w:val="32"/>
        </w:rPr>
        <w:t>Политические знания, культура политического поведения нужны каждому российскому гражданину, так как он взаимодейств</w:t>
      </w:r>
      <w:r w:rsidRPr="00DA2CDD">
        <w:rPr>
          <w:sz w:val="32"/>
          <w:szCs w:val="32"/>
        </w:rPr>
        <w:t>у</w:t>
      </w:r>
      <w:r w:rsidRPr="00DA2CDD">
        <w:rPr>
          <w:sz w:val="32"/>
          <w:szCs w:val="32"/>
        </w:rPr>
        <w:t>ет с другими людьми, партиями и общественными организациями, с самим государством. В современных социально-политических усл</w:t>
      </w:r>
      <w:r w:rsidRPr="00DA2CDD">
        <w:rPr>
          <w:sz w:val="32"/>
          <w:szCs w:val="32"/>
        </w:rPr>
        <w:t>о</w:t>
      </w:r>
      <w:r w:rsidRPr="00DA2CDD">
        <w:rPr>
          <w:sz w:val="32"/>
          <w:szCs w:val="32"/>
        </w:rPr>
        <w:t>виях, когда имеют место проявления национализма и других негати</w:t>
      </w:r>
      <w:r w:rsidRPr="00DA2CDD">
        <w:rPr>
          <w:sz w:val="32"/>
          <w:szCs w:val="32"/>
        </w:rPr>
        <w:t>в</w:t>
      </w:r>
      <w:r w:rsidRPr="00DA2CDD">
        <w:rPr>
          <w:sz w:val="32"/>
          <w:szCs w:val="32"/>
        </w:rPr>
        <w:t>ных факторов в молодёжной среде, развитие политической культуры становится особенно актуальной проблемой. Современная молодёжь является особенно важным социальным, политическим ресурсом о</w:t>
      </w:r>
      <w:r w:rsidRPr="00DA2CDD">
        <w:rPr>
          <w:sz w:val="32"/>
          <w:szCs w:val="32"/>
        </w:rPr>
        <w:t>б</w:t>
      </w:r>
      <w:r w:rsidRPr="00DA2CDD">
        <w:rPr>
          <w:sz w:val="32"/>
          <w:szCs w:val="32"/>
        </w:rPr>
        <w:t xml:space="preserve">щества. </w:t>
      </w:r>
    </w:p>
    <w:p w:rsidR="00542FAB" w:rsidRPr="00DA2CDD" w:rsidRDefault="00542FAB" w:rsidP="00542FAB">
      <w:pPr>
        <w:tabs>
          <w:tab w:val="left" w:pos="540"/>
          <w:tab w:val="left" w:pos="900"/>
        </w:tabs>
        <w:jc w:val="both"/>
        <w:rPr>
          <w:sz w:val="32"/>
          <w:szCs w:val="32"/>
        </w:rPr>
      </w:pPr>
      <w:r w:rsidRPr="00DA2CDD">
        <w:rPr>
          <w:sz w:val="32"/>
          <w:szCs w:val="32"/>
        </w:rPr>
        <w:t xml:space="preserve">      </w:t>
      </w:r>
      <w:r w:rsidR="00B94190" w:rsidRPr="00DA2CDD">
        <w:rPr>
          <w:sz w:val="32"/>
          <w:szCs w:val="32"/>
        </w:rPr>
        <w:tab/>
      </w:r>
      <w:r w:rsidR="00B94190" w:rsidRPr="00DA2CDD">
        <w:rPr>
          <w:sz w:val="32"/>
          <w:szCs w:val="32"/>
        </w:rPr>
        <w:tab/>
      </w:r>
      <w:r w:rsidRPr="00DA2CDD">
        <w:rPr>
          <w:sz w:val="32"/>
          <w:szCs w:val="32"/>
        </w:rPr>
        <w:t>От решения проблемы развития политической культуры мол</w:t>
      </w:r>
      <w:r w:rsidRPr="00DA2CDD">
        <w:rPr>
          <w:sz w:val="32"/>
          <w:szCs w:val="32"/>
        </w:rPr>
        <w:t>о</w:t>
      </w:r>
      <w:r w:rsidRPr="00DA2CDD">
        <w:rPr>
          <w:sz w:val="32"/>
          <w:szCs w:val="32"/>
        </w:rPr>
        <w:t>дежи зависит, будут ли в российском обществе доминировать зак</w:t>
      </w:r>
      <w:r w:rsidRPr="00DA2CDD">
        <w:rPr>
          <w:sz w:val="32"/>
          <w:szCs w:val="32"/>
        </w:rPr>
        <w:t>о</w:t>
      </w:r>
      <w:r w:rsidRPr="00DA2CDD">
        <w:rPr>
          <w:sz w:val="32"/>
          <w:szCs w:val="32"/>
        </w:rPr>
        <w:t>нопослушные граждане, знающие и умеющие отстаивать свои права в правовой форме [1, с. 3].</w:t>
      </w:r>
    </w:p>
    <w:p w:rsidR="00542FAB" w:rsidRPr="00DA2CDD" w:rsidRDefault="00542FAB" w:rsidP="00542FAB">
      <w:pPr>
        <w:tabs>
          <w:tab w:val="left" w:pos="540"/>
          <w:tab w:val="left" w:pos="900"/>
        </w:tabs>
        <w:jc w:val="both"/>
        <w:rPr>
          <w:sz w:val="32"/>
          <w:szCs w:val="32"/>
        </w:rPr>
      </w:pPr>
      <w:r w:rsidRPr="00DA2CDD">
        <w:rPr>
          <w:sz w:val="32"/>
          <w:szCs w:val="32"/>
        </w:rPr>
        <w:t xml:space="preserve">      </w:t>
      </w:r>
      <w:r w:rsidR="00B94190" w:rsidRPr="00DA2CDD">
        <w:rPr>
          <w:sz w:val="32"/>
          <w:szCs w:val="32"/>
        </w:rPr>
        <w:tab/>
      </w:r>
      <w:r w:rsidR="00B94190" w:rsidRPr="00DA2CDD">
        <w:rPr>
          <w:sz w:val="32"/>
          <w:szCs w:val="32"/>
        </w:rPr>
        <w:tab/>
      </w:r>
      <w:r w:rsidRPr="00DA2CDD">
        <w:rPr>
          <w:sz w:val="32"/>
          <w:szCs w:val="32"/>
        </w:rPr>
        <w:t>Получая знания о политической системе, о своих правах и об</w:t>
      </w:r>
      <w:r w:rsidRPr="00DA2CDD">
        <w:rPr>
          <w:sz w:val="32"/>
          <w:szCs w:val="32"/>
        </w:rPr>
        <w:t>я</w:t>
      </w:r>
      <w:r w:rsidRPr="00DA2CDD">
        <w:rPr>
          <w:sz w:val="32"/>
          <w:szCs w:val="32"/>
        </w:rPr>
        <w:t>занностях, о политических процессах у молодежи формируется со</w:t>
      </w:r>
      <w:r w:rsidRPr="00DA2CDD">
        <w:rPr>
          <w:sz w:val="32"/>
          <w:szCs w:val="32"/>
        </w:rPr>
        <w:t>б</w:t>
      </w:r>
      <w:r w:rsidRPr="00DA2CDD">
        <w:rPr>
          <w:sz w:val="32"/>
          <w:szCs w:val="32"/>
        </w:rPr>
        <w:t xml:space="preserve">ственная гражданская позиция и модель поведения в мире политики. </w:t>
      </w:r>
    </w:p>
    <w:p w:rsidR="00542FAB" w:rsidRPr="00DA2CDD" w:rsidRDefault="00542FAB" w:rsidP="00B94190">
      <w:pPr>
        <w:tabs>
          <w:tab w:val="left" w:pos="540"/>
          <w:tab w:val="left" w:pos="900"/>
        </w:tabs>
        <w:ind w:firstLine="709"/>
        <w:jc w:val="both"/>
        <w:rPr>
          <w:sz w:val="32"/>
          <w:szCs w:val="32"/>
        </w:rPr>
      </w:pPr>
      <w:r w:rsidRPr="00DA2CDD">
        <w:rPr>
          <w:sz w:val="32"/>
          <w:szCs w:val="32"/>
        </w:rPr>
        <w:t xml:space="preserve"> Важнейшую роль в формировании политической культуры ро</w:t>
      </w:r>
      <w:r w:rsidRPr="00DA2CDD">
        <w:rPr>
          <w:sz w:val="32"/>
          <w:szCs w:val="32"/>
        </w:rPr>
        <w:t>с</w:t>
      </w:r>
      <w:r w:rsidRPr="00DA2CDD">
        <w:rPr>
          <w:sz w:val="32"/>
          <w:szCs w:val="32"/>
        </w:rPr>
        <w:t>сийской молодежи должно играть само государство. По нашему мн</w:t>
      </w:r>
      <w:r w:rsidRPr="00DA2CDD">
        <w:rPr>
          <w:sz w:val="32"/>
          <w:szCs w:val="32"/>
        </w:rPr>
        <w:t>е</w:t>
      </w:r>
      <w:r w:rsidRPr="00DA2CDD">
        <w:rPr>
          <w:sz w:val="32"/>
          <w:szCs w:val="32"/>
        </w:rPr>
        <w:lastRenderedPageBreak/>
        <w:t>нию, утрата или ослабление политического, идеологического и д</w:t>
      </w:r>
      <w:r w:rsidRPr="00DA2CDD">
        <w:rPr>
          <w:sz w:val="32"/>
          <w:szCs w:val="32"/>
        </w:rPr>
        <w:t>у</w:t>
      </w:r>
      <w:r w:rsidRPr="00DA2CDD">
        <w:rPr>
          <w:sz w:val="32"/>
          <w:szCs w:val="32"/>
        </w:rPr>
        <w:t>ховного стержня приведут лишь к ослаблению или распаду росси</w:t>
      </w:r>
      <w:r w:rsidRPr="00DA2CDD">
        <w:rPr>
          <w:sz w:val="32"/>
          <w:szCs w:val="32"/>
        </w:rPr>
        <w:t>й</w:t>
      </w:r>
      <w:r w:rsidRPr="00DA2CDD">
        <w:rPr>
          <w:sz w:val="32"/>
          <w:szCs w:val="32"/>
        </w:rPr>
        <w:t>ского государства. Поэтому ему, особенно в период кризисных с</w:t>
      </w:r>
      <w:r w:rsidRPr="00DA2CDD">
        <w:rPr>
          <w:sz w:val="32"/>
          <w:szCs w:val="32"/>
        </w:rPr>
        <w:t>и</w:t>
      </w:r>
      <w:r w:rsidRPr="00DA2CDD">
        <w:rPr>
          <w:sz w:val="32"/>
          <w:szCs w:val="32"/>
        </w:rPr>
        <w:t>туаций, необходимо направить все усилия на укрепление духовно-идеологических основ власти. В этой связи российскому государству предстоит дальнейшее совершенствование своей политик</w:t>
      </w:r>
      <w:proofErr w:type="gramStart"/>
      <w:r w:rsidRPr="00DA2CDD">
        <w:rPr>
          <w:sz w:val="32"/>
          <w:szCs w:val="32"/>
        </w:rPr>
        <w:t>о-</w:t>
      </w:r>
      <w:proofErr w:type="gramEnd"/>
      <w:r w:rsidRPr="00DA2CDD">
        <w:rPr>
          <w:sz w:val="32"/>
          <w:szCs w:val="32"/>
        </w:rPr>
        <w:t xml:space="preserve"> идеол</w:t>
      </w:r>
      <w:r w:rsidRPr="00DA2CDD">
        <w:rPr>
          <w:sz w:val="32"/>
          <w:szCs w:val="32"/>
        </w:rPr>
        <w:t>о</w:t>
      </w:r>
      <w:r w:rsidRPr="00DA2CDD">
        <w:rPr>
          <w:sz w:val="32"/>
          <w:szCs w:val="32"/>
        </w:rPr>
        <w:t>гической функции, которая укрепляет духовно объединяющий сте</w:t>
      </w:r>
      <w:r w:rsidRPr="00DA2CDD">
        <w:rPr>
          <w:sz w:val="32"/>
          <w:szCs w:val="32"/>
        </w:rPr>
        <w:t>р</w:t>
      </w:r>
      <w:r w:rsidRPr="00DA2CDD">
        <w:rPr>
          <w:sz w:val="32"/>
          <w:szCs w:val="32"/>
        </w:rPr>
        <w:t>жень российского общества, способствует выработке выверенного политического курса, соответствующих стратегий развития, реал</w:t>
      </w:r>
      <w:r w:rsidRPr="00DA2CDD">
        <w:rPr>
          <w:sz w:val="32"/>
          <w:szCs w:val="32"/>
        </w:rPr>
        <w:t>и</w:t>
      </w:r>
      <w:r w:rsidRPr="00DA2CDD">
        <w:rPr>
          <w:sz w:val="32"/>
          <w:szCs w:val="32"/>
        </w:rPr>
        <w:t>зуемых в скоординированных политиках государства.</w:t>
      </w:r>
    </w:p>
    <w:p w:rsidR="00542FAB" w:rsidRPr="00DA2CDD" w:rsidRDefault="00542FAB" w:rsidP="00542FAB">
      <w:pPr>
        <w:tabs>
          <w:tab w:val="left" w:pos="540"/>
          <w:tab w:val="left" w:pos="900"/>
        </w:tabs>
        <w:jc w:val="both"/>
        <w:rPr>
          <w:sz w:val="32"/>
          <w:szCs w:val="32"/>
        </w:rPr>
      </w:pPr>
      <w:r w:rsidRPr="00DA2CDD">
        <w:rPr>
          <w:sz w:val="32"/>
          <w:szCs w:val="32"/>
        </w:rPr>
        <w:t xml:space="preserve">      </w:t>
      </w:r>
      <w:r w:rsidR="00B94190" w:rsidRPr="00DA2CDD">
        <w:rPr>
          <w:sz w:val="32"/>
          <w:szCs w:val="32"/>
        </w:rPr>
        <w:tab/>
      </w:r>
      <w:r w:rsidR="00B94190" w:rsidRPr="00DA2CDD">
        <w:rPr>
          <w:sz w:val="32"/>
          <w:szCs w:val="32"/>
        </w:rPr>
        <w:tab/>
      </w:r>
      <w:r w:rsidRPr="00DA2CDD">
        <w:rPr>
          <w:sz w:val="32"/>
          <w:szCs w:val="32"/>
        </w:rPr>
        <w:t>В свою очередь, не может быть выверенной государственной политики без использования современной доктрины формирования политической культуры. В этом состоит прерогатива государства, его обязанность перед обществом.</w:t>
      </w:r>
    </w:p>
    <w:p w:rsidR="00542FAB" w:rsidRPr="00DA2CDD" w:rsidRDefault="00542FAB" w:rsidP="00542FAB">
      <w:pPr>
        <w:tabs>
          <w:tab w:val="left" w:pos="900"/>
        </w:tabs>
        <w:jc w:val="both"/>
        <w:rPr>
          <w:sz w:val="28"/>
          <w:szCs w:val="28"/>
        </w:rPr>
      </w:pPr>
    </w:p>
    <w:p w:rsidR="00542FAB" w:rsidRPr="00DA2CDD" w:rsidRDefault="00542FAB" w:rsidP="00542FAB">
      <w:pPr>
        <w:tabs>
          <w:tab w:val="left" w:pos="900"/>
        </w:tabs>
        <w:jc w:val="both"/>
        <w:rPr>
          <w:i/>
          <w:sz w:val="32"/>
          <w:szCs w:val="32"/>
        </w:rPr>
      </w:pPr>
      <w:r w:rsidRPr="00DA2CDD">
        <w:rPr>
          <w:i/>
          <w:sz w:val="28"/>
          <w:szCs w:val="28"/>
        </w:rPr>
        <w:tab/>
      </w:r>
      <w:r w:rsidRPr="00DA2CDD">
        <w:rPr>
          <w:i/>
          <w:sz w:val="32"/>
          <w:szCs w:val="32"/>
        </w:rPr>
        <w:t>Примечания</w:t>
      </w:r>
    </w:p>
    <w:p w:rsidR="00542FAB" w:rsidRPr="00DA2CDD" w:rsidRDefault="00542FAB" w:rsidP="00542FAB">
      <w:pPr>
        <w:tabs>
          <w:tab w:val="left" w:pos="900"/>
        </w:tabs>
        <w:jc w:val="both"/>
        <w:rPr>
          <w:sz w:val="28"/>
          <w:szCs w:val="28"/>
        </w:rPr>
      </w:pPr>
      <w:r w:rsidRPr="00DA2CDD">
        <w:rPr>
          <w:sz w:val="28"/>
          <w:szCs w:val="28"/>
        </w:rPr>
        <w:t xml:space="preserve">     </w:t>
      </w:r>
    </w:p>
    <w:p w:rsidR="00542FAB" w:rsidRPr="00DA2CDD" w:rsidRDefault="00542FAB" w:rsidP="00542FAB">
      <w:pPr>
        <w:ind w:firstLine="709"/>
        <w:jc w:val="both"/>
        <w:rPr>
          <w:sz w:val="28"/>
          <w:szCs w:val="28"/>
        </w:rPr>
      </w:pPr>
      <w:r w:rsidRPr="00DA2CDD">
        <w:rPr>
          <w:sz w:val="28"/>
          <w:szCs w:val="28"/>
        </w:rPr>
        <w:t>1. Терентьева</w:t>
      </w:r>
      <w:r w:rsidR="00E84583" w:rsidRPr="00DA2CDD">
        <w:rPr>
          <w:sz w:val="28"/>
          <w:szCs w:val="28"/>
        </w:rPr>
        <w:t>,</w:t>
      </w:r>
      <w:r w:rsidRPr="00DA2CDD">
        <w:rPr>
          <w:sz w:val="28"/>
          <w:szCs w:val="28"/>
        </w:rPr>
        <w:t xml:space="preserve"> А.И. </w:t>
      </w:r>
      <w:r w:rsidRPr="00DA2CDD">
        <w:rPr>
          <w:sz w:val="28"/>
          <w:szCs w:val="28"/>
          <w:shd w:val="clear" w:color="auto" w:fill="FFFFFF"/>
        </w:rPr>
        <w:t>Развитие политической культуры студентов в образ</w:t>
      </w:r>
      <w:r w:rsidRPr="00DA2CDD">
        <w:rPr>
          <w:sz w:val="28"/>
          <w:szCs w:val="28"/>
          <w:shd w:val="clear" w:color="auto" w:fill="FFFFFF"/>
        </w:rPr>
        <w:t>о</w:t>
      </w:r>
      <w:r w:rsidRPr="00DA2CDD">
        <w:rPr>
          <w:sz w:val="28"/>
          <w:szCs w:val="28"/>
          <w:shd w:val="clear" w:color="auto" w:fill="FFFFFF"/>
        </w:rPr>
        <w:t xml:space="preserve">вательном процессе современного вуза: Автореф. </w:t>
      </w:r>
      <w:r w:rsidRPr="00DA2CDD">
        <w:rPr>
          <w:sz w:val="28"/>
          <w:szCs w:val="28"/>
        </w:rPr>
        <w:t>дис. …докт. пед. наук</w:t>
      </w:r>
      <w:r w:rsidR="00E84583" w:rsidRPr="00DA2CDD">
        <w:rPr>
          <w:sz w:val="28"/>
          <w:szCs w:val="28"/>
        </w:rPr>
        <w:t xml:space="preserve"> / А.И. Терентьева</w:t>
      </w:r>
      <w:r w:rsidRPr="00DA2CDD">
        <w:rPr>
          <w:sz w:val="28"/>
          <w:szCs w:val="28"/>
        </w:rPr>
        <w:t xml:space="preserve">. – С.-Петербург, 2011. – 47 </w:t>
      </w:r>
      <w:proofErr w:type="gramStart"/>
      <w:r w:rsidRPr="00DA2CDD">
        <w:rPr>
          <w:sz w:val="28"/>
          <w:szCs w:val="28"/>
        </w:rPr>
        <w:t>с</w:t>
      </w:r>
      <w:proofErr w:type="gramEnd"/>
      <w:r w:rsidRPr="00DA2CDD">
        <w:rPr>
          <w:sz w:val="28"/>
          <w:szCs w:val="28"/>
        </w:rPr>
        <w:t>.</w:t>
      </w:r>
    </w:p>
    <w:p w:rsidR="00542FAB" w:rsidRPr="00DA2CDD" w:rsidRDefault="00542FAB" w:rsidP="00542FAB">
      <w:pPr>
        <w:ind w:firstLine="709"/>
        <w:jc w:val="both"/>
        <w:rPr>
          <w:sz w:val="28"/>
          <w:szCs w:val="28"/>
        </w:rPr>
      </w:pPr>
      <w:r w:rsidRPr="00DA2CDD">
        <w:rPr>
          <w:sz w:val="28"/>
          <w:szCs w:val="28"/>
        </w:rPr>
        <w:t>2. Ануфриев</w:t>
      </w:r>
      <w:r w:rsidR="00E84583" w:rsidRPr="00DA2CDD">
        <w:rPr>
          <w:sz w:val="28"/>
          <w:szCs w:val="28"/>
        </w:rPr>
        <w:t>,</w:t>
      </w:r>
      <w:r w:rsidRPr="00DA2CDD">
        <w:rPr>
          <w:sz w:val="28"/>
          <w:szCs w:val="28"/>
        </w:rPr>
        <w:t xml:space="preserve"> Е.В. Политическая педагогика в гуманитарном образовании современной России </w:t>
      </w:r>
      <w:r w:rsidR="00E84583" w:rsidRPr="00DA2CDD">
        <w:rPr>
          <w:sz w:val="28"/>
          <w:szCs w:val="28"/>
        </w:rPr>
        <w:t xml:space="preserve">/ Е.В. Ануфриев </w:t>
      </w:r>
      <w:r w:rsidRPr="00DA2CDD">
        <w:rPr>
          <w:sz w:val="28"/>
          <w:szCs w:val="28"/>
        </w:rPr>
        <w:t>// Вестник Московского Университета. Сер. 18. Социология и политология. – 2001. – №4. – С. 118-129.</w:t>
      </w:r>
    </w:p>
    <w:p w:rsidR="00542FAB" w:rsidRPr="00DA2CDD" w:rsidRDefault="00542FAB" w:rsidP="00542FAB">
      <w:pPr>
        <w:ind w:firstLine="709"/>
        <w:jc w:val="both"/>
        <w:rPr>
          <w:sz w:val="28"/>
          <w:szCs w:val="28"/>
        </w:rPr>
      </w:pPr>
      <w:r w:rsidRPr="00DA2CDD">
        <w:rPr>
          <w:sz w:val="28"/>
          <w:szCs w:val="28"/>
        </w:rPr>
        <w:t>3. Баранова</w:t>
      </w:r>
      <w:r w:rsidR="00E84583" w:rsidRPr="00DA2CDD">
        <w:rPr>
          <w:sz w:val="28"/>
          <w:szCs w:val="28"/>
        </w:rPr>
        <w:t>,</w:t>
      </w:r>
      <w:r w:rsidRPr="00DA2CDD">
        <w:rPr>
          <w:sz w:val="28"/>
          <w:szCs w:val="28"/>
        </w:rPr>
        <w:t xml:space="preserve"> И.П. Современные тенденции развития системы высшей школы </w:t>
      </w:r>
      <w:r w:rsidR="00E84583" w:rsidRPr="00DA2CDD">
        <w:rPr>
          <w:sz w:val="28"/>
          <w:szCs w:val="28"/>
        </w:rPr>
        <w:t xml:space="preserve">/ И.П. Баранова </w:t>
      </w:r>
      <w:r w:rsidRPr="00DA2CDD">
        <w:rPr>
          <w:sz w:val="28"/>
          <w:szCs w:val="28"/>
        </w:rPr>
        <w:t>// Социально-гуманитарные знания. – 2008. – №5. – С. 171-177.</w:t>
      </w:r>
    </w:p>
    <w:p w:rsidR="00542FAB" w:rsidRPr="00DA2CDD" w:rsidRDefault="00542FAB" w:rsidP="00542FAB">
      <w:pPr>
        <w:ind w:firstLine="709"/>
        <w:jc w:val="both"/>
        <w:rPr>
          <w:sz w:val="28"/>
          <w:szCs w:val="28"/>
        </w:rPr>
      </w:pPr>
      <w:r w:rsidRPr="00DA2CDD">
        <w:rPr>
          <w:sz w:val="28"/>
          <w:szCs w:val="28"/>
        </w:rPr>
        <w:t>4. Бобков</w:t>
      </w:r>
      <w:r w:rsidR="00E84583" w:rsidRPr="00DA2CDD">
        <w:rPr>
          <w:sz w:val="28"/>
          <w:szCs w:val="28"/>
        </w:rPr>
        <w:t>,</w:t>
      </w:r>
      <w:r w:rsidRPr="00DA2CDD">
        <w:rPr>
          <w:sz w:val="28"/>
          <w:szCs w:val="28"/>
        </w:rPr>
        <w:t xml:space="preserve"> А. Процессы политической социализации в высшей школе </w:t>
      </w:r>
      <w:r w:rsidR="00E84583" w:rsidRPr="00DA2CDD">
        <w:rPr>
          <w:sz w:val="28"/>
          <w:szCs w:val="28"/>
        </w:rPr>
        <w:t xml:space="preserve">/ А. Бобков </w:t>
      </w:r>
      <w:r w:rsidRPr="00DA2CDD">
        <w:rPr>
          <w:sz w:val="28"/>
          <w:szCs w:val="28"/>
        </w:rPr>
        <w:t>// Высшее образование в России. – 2008. – №4. – С. 123-126.</w:t>
      </w:r>
    </w:p>
    <w:p w:rsidR="00542FAB" w:rsidRPr="00DA2CDD" w:rsidRDefault="00542FAB" w:rsidP="00542FAB">
      <w:pPr>
        <w:ind w:firstLine="709"/>
        <w:jc w:val="both"/>
        <w:rPr>
          <w:sz w:val="28"/>
          <w:szCs w:val="28"/>
        </w:rPr>
      </w:pPr>
      <w:r w:rsidRPr="00DA2CDD">
        <w:rPr>
          <w:sz w:val="28"/>
          <w:szCs w:val="28"/>
        </w:rPr>
        <w:t>5. Костюкевич</w:t>
      </w:r>
      <w:r w:rsidR="00E84583" w:rsidRPr="00DA2CDD">
        <w:rPr>
          <w:sz w:val="28"/>
          <w:szCs w:val="28"/>
        </w:rPr>
        <w:t>,</w:t>
      </w:r>
      <w:r w:rsidRPr="00DA2CDD">
        <w:rPr>
          <w:sz w:val="28"/>
          <w:szCs w:val="28"/>
        </w:rPr>
        <w:t xml:space="preserve"> В.Ф. Политическая социализация молодёжи</w:t>
      </w:r>
      <w:r w:rsidR="00E84583" w:rsidRPr="00DA2CDD">
        <w:rPr>
          <w:sz w:val="28"/>
          <w:szCs w:val="28"/>
        </w:rPr>
        <w:t xml:space="preserve"> / В.Ф. Кост</w:t>
      </w:r>
      <w:r w:rsidR="00E84583" w:rsidRPr="00DA2CDD">
        <w:rPr>
          <w:sz w:val="28"/>
          <w:szCs w:val="28"/>
        </w:rPr>
        <w:t>ю</w:t>
      </w:r>
      <w:r w:rsidR="00E84583" w:rsidRPr="00DA2CDD">
        <w:rPr>
          <w:sz w:val="28"/>
          <w:szCs w:val="28"/>
        </w:rPr>
        <w:t>кевич</w:t>
      </w:r>
      <w:r w:rsidRPr="00DA2CDD">
        <w:rPr>
          <w:sz w:val="28"/>
          <w:szCs w:val="28"/>
        </w:rPr>
        <w:t>. – Мурманск: МГТУ, 2003. – 181 с.</w:t>
      </w:r>
    </w:p>
    <w:p w:rsidR="00542FAB" w:rsidRPr="00DA2CDD" w:rsidRDefault="00542FAB" w:rsidP="00542FAB">
      <w:pPr>
        <w:ind w:firstLine="709"/>
        <w:jc w:val="both"/>
        <w:rPr>
          <w:sz w:val="28"/>
          <w:szCs w:val="28"/>
        </w:rPr>
      </w:pPr>
      <w:r w:rsidRPr="00DA2CDD">
        <w:rPr>
          <w:sz w:val="28"/>
          <w:szCs w:val="28"/>
        </w:rPr>
        <w:t>6. Утенков</w:t>
      </w:r>
      <w:r w:rsidR="00E84583" w:rsidRPr="00DA2CDD">
        <w:rPr>
          <w:sz w:val="28"/>
          <w:szCs w:val="28"/>
        </w:rPr>
        <w:t>,</w:t>
      </w:r>
      <w:r w:rsidRPr="00DA2CDD">
        <w:rPr>
          <w:sz w:val="28"/>
          <w:szCs w:val="28"/>
        </w:rPr>
        <w:t xml:space="preserve"> В.М. О политическом сознании студенческой молодёжи</w:t>
      </w:r>
      <w:r w:rsidR="00E84583" w:rsidRPr="00DA2CDD">
        <w:rPr>
          <w:sz w:val="28"/>
          <w:szCs w:val="28"/>
        </w:rPr>
        <w:t xml:space="preserve"> / В.М.  Утенков </w:t>
      </w:r>
      <w:r w:rsidRPr="00DA2CDD">
        <w:rPr>
          <w:sz w:val="28"/>
          <w:szCs w:val="28"/>
        </w:rPr>
        <w:t>// Социально-гуманитарные знания. – 2003. – № 3. – С. 164-170.</w:t>
      </w:r>
    </w:p>
    <w:p w:rsidR="00542FAB" w:rsidRPr="00DA2CDD" w:rsidRDefault="00542FAB" w:rsidP="00542FAB">
      <w:pPr>
        <w:ind w:firstLine="709"/>
        <w:jc w:val="both"/>
        <w:rPr>
          <w:b/>
          <w:i/>
          <w:sz w:val="28"/>
          <w:szCs w:val="28"/>
        </w:rPr>
      </w:pPr>
      <w:r w:rsidRPr="00DA2CDD">
        <w:rPr>
          <w:sz w:val="28"/>
          <w:szCs w:val="28"/>
        </w:rPr>
        <w:t>7. Фарафонова Л. Некоторые аспекты гражданского образования молод</w:t>
      </w:r>
      <w:r w:rsidRPr="00DA2CDD">
        <w:rPr>
          <w:sz w:val="28"/>
          <w:szCs w:val="28"/>
        </w:rPr>
        <w:t>ё</w:t>
      </w:r>
      <w:r w:rsidRPr="00DA2CDD">
        <w:rPr>
          <w:sz w:val="28"/>
          <w:szCs w:val="28"/>
        </w:rPr>
        <w:t xml:space="preserve">жи </w:t>
      </w:r>
      <w:r w:rsidR="00E84583" w:rsidRPr="00DA2CDD">
        <w:rPr>
          <w:sz w:val="28"/>
          <w:szCs w:val="28"/>
        </w:rPr>
        <w:t xml:space="preserve">/ Л. Фарафонова </w:t>
      </w:r>
      <w:r w:rsidRPr="00DA2CDD">
        <w:rPr>
          <w:sz w:val="28"/>
          <w:szCs w:val="28"/>
        </w:rPr>
        <w:t>// Высшее образование в России. – 2006. – № 12. – С. 71-74.</w:t>
      </w:r>
      <w:r w:rsidRPr="00DA2CDD">
        <w:rPr>
          <w:sz w:val="28"/>
          <w:szCs w:val="28"/>
        </w:rPr>
        <w:br/>
      </w:r>
      <w:r w:rsidRPr="00DA2CDD">
        <w:rPr>
          <w:sz w:val="28"/>
          <w:szCs w:val="28"/>
        </w:rPr>
        <w:br/>
      </w:r>
    </w:p>
    <w:p w:rsidR="00984670" w:rsidRPr="00DA2CDD" w:rsidRDefault="00984670" w:rsidP="00542FAB">
      <w:pPr>
        <w:pStyle w:val="a3"/>
        <w:jc w:val="both"/>
        <w:rPr>
          <w:snapToGrid w:val="0"/>
          <w:sz w:val="32"/>
          <w:szCs w:val="32"/>
        </w:rPr>
      </w:pPr>
    </w:p>
    <w:p w:rsidR="00984670" w:rsidRPr="00DA2CDD" w:rsidRDefault="00984670" w:rsidP="008C24B6">
      <w:pPr>
        <w:pStyle w:val="a3"/>
        <w:jc w:val="center"/>
        <w:rPr>
          <w:b/>
          <w:i/>
          <w:snapToGrid w:val="0"/>
          <w:sz w:val="32"/>
          <w:szCs w:val="32"/>
        </w:rPr>
      </w:pPr>
    </w:p>
    <w:p w:rsidR="00984670" w:rsidRPr="00DA2CDD" w:rsidRDefault="00984670" w:rsidP="008C24B6">
      <w:pPr>
        <w:pStyle w:val="a3"/>
        <w:jc w:val="center"/>
        <w:rPr>
          <w:b/>
          <w:i/>
          <w:snapToGrid w:val="0"/>
          <w:sz w:val="32"/>
          <w:szCs w:val="32"/>
        </w:rPr>
      </w:pPr>
    </w:p>
    <w:p w:rsidR="00A04B58" w:rsidRPr="00DA2CDD" w:rsidRDefault="00A04B58" w:rsidP="00112082">
      <w:pPr>
        <w:jc w:val="center"/>
        <w:rPr>
          <w:b/>
          <w:i/>
          <w:snapToGrid w:val="0"/>
          <w:sz w:val="32"/>
          <w:szCs w:val="32"/>
        </w:rPr>
      </w:pPr>
    </w:p>
    <w:p w:rsidR="00A04B58" w:rsidRPr="00DA2CDD" w:rsidRDefault="00A04B58" w:rsidP="00112082">
      <w:pPr>
        <w:jc w:val="center"/>
        <w:rPr>
          <w:b/>
          <w:i/>
          <w:snapToGrid w:val="0"/>
          <w:sz w:val="32"/>
          <w:szCs w:val="32"/>
        </w:rPr>
      </w:pPr>
    </w:p>
    <w:p w:rsidR="00112082" w:rsidRPr="00DA2CDD" w:rsidRDefault="00112082" w:rsidP="00112082">
      <w:pPr>
        <w:jc w:val="center"/>
        <w:rPr>
          <w:b/>
          <w:i/>
          <w:snapToGrid w:val="0"/>
          <w:sz w:val="32"/>
          <w:szCs w:val="32"/>
        </w:rPr>
      </w:pPr>
      <w:r w:rsidRPr="00DA2CDD">
        <w:rPr>
          <w:b/>
          <w:i/>
          <w:snapToGrid w:val="0"/>
          <w:sz w:val="32"/>
          <w:szCs w:val="32"/>
        </w:rPr>
        <w:lastRenderedPageBreak/>
        <w:t xml:space="preserve">Секция </w:t>
      </w:r>
      <w:r w:rsidRPr="00DA2CDD">
        <w:rPr>
          <w:b/>
          <w:i/>
          <w:snapToGrid w:val="0"/>
          <w:sz w:val="32"/>
          <w:szCs w:val="32"/>
          <w:lang w:val="en-US"/>
        </w:rPr>
        <w:t>V</w:t>
      </w:r>
      <w:r w:rsidRPr="00DA2CDD">
        <w:rPr>
          <w:b/>
          <w:i/>
          <w:sz w:val="32"/>
          <w:szCs w:val="32"/>
        </w:rPr>
        <w:t xml:space="preserve"> «Вспомогательные исторические дисциплины</w:t>
      </w:r>
      <w:r w:rsidRPr="00DA2CDD">
        <w:rPr>
          <w:b/>
          <w:i/>
          <w:snapToGrid w:val="0"/>
          <w:sz w:val="32"/>
          <w:szCs w:val="32"/>
        </w:rPr>
        <w:t>»</w:t>
      </w:r>
    </w:p>
    <w:p w:rsidR="008C24B6" w:rsidRPr="00DA2CDD" w:rsidRDefault="008C24B6" w:rsidP="008C24B6"/>
    <w:p w:rsidR="008C24B6" w:rsidRPr="00DA2CDD" w:rsidRDefault="008C24B6" w:rsidP="008C24B6">
      <w:pPr>
        <w:widowControl w:val="0"/>
        <w:ind w:right="7"/>
        <w:jc w:val="both"/>
        <w:rPr>
          <w:sz w:val="32"/>
          <w:szCs w:val="32"/>
        </w:rPr>
      </w:pPr>
      <w:r w:rsidRPr="00DA2CDD">
        <w:rPr>
          <w:sz w:val="32"/>
          <w:szCs w:val="32"/>
        </w:rPr>
        <w:t>УДК</w:t>
      </w:r>
      <w:r w:rsidR="00D32A75" w:rsidRPr="00DA2CDD">
        <w:rPr>
          <w:sz w:val="32"/>
          <w:szCs w:val="32"/>
        </w:rPr>
        <w:t xml:space="preserve"> </w:t>
      </w:r>
      <w:r w:rsidR="003E2D32" w:rsidRPr="00DA2CDD">
        <w:rPr>
          <w:rStyle w:val="st"/>
          <w:sz w:val="32"/>
          <w:szCs w:val="32"/>
        </w:rPr>
        <w:t>809.</w:t>
      </w:r>
      <w:r w:rsidR="00D32A75" w:rsidRPr="00DA2CDD">
        <w:rPr>
          <w:rStyle w:val="st"/>
          <w:sz w:val="32"/>
          <w:szCs w:val="32"/>
        </w:rPr>
        <w:t>1</w:t>
      </w:r>
    </w:p>
    <w:p w:rsidR="004E763A" w:rsidRPr="00DA2CDD" w:rsidRDefault="004E763A" w:rsidP="004D6B9B">
      <w:pPr>
        <w:jc w:val="right"/>
        <w:rPr>
          <w:sz w:val="32"/>
          <w:szCs w:val="32"/>
        </w:rPr>
      </w:pPr>
      <w:r w:rsidRPr="00DA2CDD">
        <w:rPr>
          <w:sz w:val="32"/>
          <w:szCs w:val="32"/>
        </w:rPr>
        <w:t xml:space="preserve">                                                                      К</w:t>
      </w:r>
      <w:r w:rsidR="00CC6177" w:rsidRPr="00DA2CDD">
        <w:rPr>
          <w:sz w:val="32"/>
          <w:szCs w:val="32"/>
        </w:rPr>
        <w:t>ОСОЛАПОВ</w:t>
      </w:r>
      <w:r w:rsidRPr="00DA2CDD">
        <w:rPr>
          <w:sz w:val="32"/>
          <w:szCs w:val="32"/>
        </w:rPr>
        <w:t xml:space="preserve"> </w:t>
      </w:r>
      <w:r w:rsidR="00C63416" w:rsidRPr="00DA2CDD">
        <w:rPr>
          <w:sz w:val="32"/>
          <w:szCs w:val="32"/>
        </w:rPr>
        <w:t xml:space="preserve"> </w:t>
      </w:r>
      <w:r w:rsidRPr="00DA2CDD">
        <w:rPr>
          <w:sz w:val="32"/>
          <w:szCs w:val="32"/>
        </w:rPr>
        <w:t>В.В.,</w:t>
      </w:r>
    </w:p>
    <w:p w:rsidR="004E763A" w:rsidRPr="00DA2CDD" w:rsidRDefault="004E763A" w:rsidP="004D6B9B">
      <w:pPr>
        <w:jc w:val="right"/>
        <w:rPr>
          <w:sz w:val="32"/>
          <w:szCs w:val="32"/>
        </w:rPr>
      </w:pPr>
      <w:r w:rsidRPr="00DA2CDD">
        <w:rPr>
          <w:sz w:val="32"/>
          <w:szCs w:val="32"/>
        </w:rPr>
        <w:t xml:space="preserve">                                                                                    </w:t>
      </w:r>
      <w:r w:rsidR="004D6B9B" w:rsidRPr="00DA2CDD">
        <w:rPr>
          <w:sz w:val="32"/>
          <w:szCs w:val="32"/>
        </w:rPr>
        <w:t xml:space="preserve">Россия, </w:t>
      </w:r>
      <w:proofErr w:type="gramStart"/>
      <w:r w:rsidRPr="00DA2CDD">
        <w:rPr>
          <w:sz w:val="32"/>
          <w:szCs w:val="32"/>
        </w:rPr>
        <w:t>г</w:t>
      </w:r>
      <w:proofErr w:type="gramEnd"/>
      <w:r w:rsidRPr="00DA2CDD">
        <w:rPr>
          <w:sz w:val="32"/>
          <w:szCs w:val="32"/>
        </w:rPr>
        <w:t xml:space="preserve">. Геленджик </w:t>
      </w:r>
    </w:p>
    <w:p w:rsidR="004E763A" w:rsidRPr="00DA2CDD" w:rsidRDefault="004E763A" w:rsidP="004E763A">
      <w:pPr>
        <w:rPr>
          <w:sz w:val="32"/>
          <w:szCs w:val="32"/>
        </w:rPr>
      </w:pPr>
    </w:p>
    <w:p w:rsidR="004E763A" w:rsidRPr="00DA2CDD" w:rsidRDefault="004E763A" w:rsidP="00C63416">
      <w:pPr>
        <w:jc w:val="center"/>
        <w:rPr>
          <w:b/>
          <w:sz w:val="32"/>
          <w:szCs w:val="32"/>
        </w:rPr>
      </w:pPr>
      <w:r w:rsidRPr="00DA2CDD">
        <w:rPr>
          <w:b/>
          <w:sz w:val="32"/>
          <w:szCs w:val="32"/>
        </w:rPr>
        <w:t xml:space="preserve">Черноморское побережье Кубани на карте </w:t>
      </w:r>
      <w:r w:rsidR="00575A3E" w:rsidRPr="00DA2CDD">
        <w:rPr>
          <w:b/>
          <w:sz w:val="32"/>
          <w:szCs w:val="32"/>
        </w:rPr>
        <w:t xml:space="preserve">Флавия </w:t>
      </w:r>
      <w:r w:rsidRPr="00DA2CDD">
        <w:rPr>
          <w:b/>
          <w:sz w:val="32"/>
          <w:szCs w:val="32"/>
        </w:rPr>
        <w:t>Арриана</w:t>
      </w:r>
    </w:p>
    <w:p w:rsidR="0054785C" w:rsidRPr="00DA2CDD" w:rsidRDefault="0054785C" w:rsidP="004E763A">
      <w:pPr>
        <w:rPr>
          <w:sz w:val="28"/>
          <w:szCs w:val="28"/>
        </w:rPr>
      </w:pPr>
    </w:p>
    <w:p w:rsidR="004E763A" w:rsidRPr="00DA2CDD" w:rsidRDefault="00CC6177" w:rsidP="00C63416">
      <w:pPr>
        <w:ind w:firstLine="708"/>
        <w:jc w:val="both"/>
        <w:rPr>
          <w:sz w:val="32"/>
          <w:szCs w:val="32"/>
        </w:rPr>
      </w:pPr>
      <w:r w:rsidRPr="00DA2CDD">
        <w:rPr>
          <w:sz w:val="32"/>
          <w:szCs w:val="32"/>
        </w:rPr>
        <w:t>В статье</w:t>
      </w:r>
      <w:r w:rsidR="00D32A75" w:rsidRPr="00DA2CDD">
        <w:rPr>
          <w:sz w:val="32"/>
          <w:szCs w:val="32"/>
        </w:rPr>
        <w:t xml:space="preserve"> </w:t>
      </w:r>
      <w:r w:rsidR="00E85F40" w:rsidRPr="00DA2CDD">
        <w:rPr>
          <w:sz w:val="32"/>
          <w:szCs w:val="32"/>
        </w:rPr>
        <w:t xml:space="preserve">на основе сочинений Флавия Арриана и Псевдо-Арриана, написанных в </w:t>
      </w:r>
      <w:r w:rsidR="00E85F40" w:rsidRPr="00DA2CDD">
        <w:rPr>
          <w:sz w:val="32"/>
          <w:szCs w:val="32"/>
          <w:lang w:val="en-US"/>
        </w:rPr>
        <w:t>I</w:t>
      </w:r>
      <w:r w:rsidR="00E85F40" w:rsidRPr="00DA2CDD">
        <w:rPr>
          <w:sz w:val="32"/>
          <w:szCs w:val="32"/>
        </w:rPr>
        <w:t xml:space="preserve"> и </w:t>
      </w:r>
      <w:r w:rsidR="00E85F40" w:rsidRPr="00DA2CDD">
        <w:rPr>
          <w:sz w:val="32"/>
          <w:szCs w:val="32"/>
          <w:lang w:val="en-US"/>
        </w:rPr>
        <w:t>V</w:t>
      </w:r>
      <w:r w:rsidR="00E85F40" w:rsidRPr="00DA2CDD">
        <w:rPr>
          <w:sz w:val="32"/>
          <w:szCs w:val="32"/>
        </w:rPr>
        <w:t xml:space="preserve"> вв., проанализированы </w:t>
      </w:r>
      <w:r w:rsidR="00D32A75" w:rsidRPr="00DA2CDD">
        <w:rPr>
          <w:sz w:val="32"/>
          <w:szCs w:val="32"/>
        </w:rPr>
        <w:t>реликты</w:t>
      </w:r>
      <w:r w:rsidR="00E85F40" w:rsidRPr="00DA2CDD">
        <w:rPr>
          <w:sz w:val="32"/>
          <w:szCs w:val="32"/>
        </w:rPr>
        <w:t>, сохр</w:t>
      </w:r>
      <w:r w:rsidR="00E85F40" w:rsidRPr="00DA2CDD">
        <w:rPr>
          <w:sz w:val="32"/>
          <w:szCs w:val="32"/>
        </w:rPr>
        <w:t>а</w:t>
      </w:r>
      <w:r w:rsidR="00E85F40" w:rsidRPr="00DA2CDD">
        <w:rPr>
          <w:sz w:val="32"/>
          <w:szCs w:val="32"/>
        </w:rPr>
        <w:t>нившиеся в</w:t>
      </w:r>
      <w:r w:rsidR="00D32A75" w:rsidRPr="00DA2CDD">
        <w:rPr>
          <w:sz w:val="32"/>
          <w:szCs w:val="32"/>
        </w:rPr>
        <w:t xml:space="preserve"> </w:t>
      </w:r>
      <w:r w:rsidR="00E85F40" w:rsidRPr="00DA2CDD">
        <w:rPr>
          <w:sz w:val="32"/>
          <w:szCs w:val="32"/>
        </w:rPr>
        <w:t xml:space="preserve">современном русском </w:t>
      </w:r>
      <w:r w:rsidR="00D32A75" w:rsidRPr="00DA2CDD">
        <w:rPr>
          <w:sz w:val="32"/>
          <w:szCs w:val="32"/>
        </w:rPr>
        <w:t>язы</w:t>
      </w:r>
      <w:r w:rsidR="00E85F40" w:rsidRPr="00DA2CDD">
        <w:rPr>
          <w:sz w:val="32"/>
          <w:szCs w:val="32"/>
        </w:rPr>
        <w:t>ке. Автор, изучив по этим пр</w:t>
      </w:r>
      <w:r w:rsidR="00E85F40" w:rsidRPr="00DA2CDD">
        <w:rPr>
          <w:sz w:val="32"/>
          <w:szCs w:val="32"/>
        </w:rPr>
        <w:t>о</w:t>
      </w:r>
      <w:r w:rsidR="00E85F40" w:rsidRPr="00DA2CDD">
        <w:rPr>
          <w:sz w:val="32"/>
          <w:szCs w:val="32"/>
        </w:rPr>
        <w:t xml:space="preserve">изведениям топонимику </w:t>
      </w:r>
      <w:r w:rsidR="00C63416" w:rsidRPr="00DA2CDD">
        <w:rPr>
          <w:sz w:val="32"/>
          <w:szCs w:val="32"/>
        </w:rPr>
        <w:t xml:space="preserve">городов, рек, портов и др., расположенных на территории </w:t>
      </w:r>
      <w:r w:rsidR="00E85F40" w:rsidRPr="00DA2CDD">
        <w:rPr>
          <w:sz w:val="32"/>
          <w:szCs w:val="32"/>
        </w:rPr>
        <w:t>древнего южного региона – Черноморского побережья Северного Кавказа</w:t>
      </w:r>
      <w:r w:rsidR="00C63416" w:rsidRPr="00DA2CDD">
        <w:rPr>
          <w:sz w:val="32"/>
          <w:szCs w:val="32"/>
        </w:rPr>
        <w:t xml:space="preserve"> –</w:t>
      </w:r>
      <w:r w:rsidR="00E85F40" w:rsidRPr="00DA2CDD">
        <w:rPr>
          <w:sz w:val="32"/>
          <w:szCs w:val="32"/>
        </w:rPr>
        <w:t xml:space="preserve"> сделал вывод о том,</w:t>
      </w:r>
      <w:r w:rsidR="00D32A75" w:rsidRPr="00DA2CDD">
        <w:rPr>
          <w:sz w:val="32"/>
          <w:szCs w:val="32"/>
        </w:rPr>
        <w:t xml:space="preserve"> </w:t>
      </w:r>
      <w:r w:rsidR="00E85F40" w:rsidRPr="00DA2CDD">
        <w:rPr>
          <w:sz w:val="32"/>
          <w:szCs w:val="32"/>
        </w:rPr>
        <w:t>что она тесно связана с и</w:t>
      </w:r>
      <w:r w:rsidR="00E85F40" w:rsidRPr="00DA2CDD">
        <w:rPr>
          <w:sz w:val="32"/>
          <w:szCs w:val="32"/>
        </w:rPr>
        <w:t>с</w:t>
      </w:r>
      <w:r w:rsidR="00E85F40" w:rsidRPr="00DA2CDD">
        <w:rPr>
          <w:sz w:val="32"/>
          <w:szCs w:val="32"/>
        </w:rPr>
        <w:t xml:space="preserve">торией и </w:t>
      </w:r>
      <w:r w:rsidR="00D32A75" w:rsidRPr="00DA2CDD">
        <w:rPr>
          <w:sz w:val="32"/>
          <w:szCs w:val="32"/>
        </w:rPr>
        <w:t>культур</w:t>
      </w:r>
      <w:r w:rsidR="00E85F40" w:rsidRPr="00DA2CDD">
        <w:rPr>
          <w:sz w:val="32"/>
          <w:szCs w:val="32"/>
        </w:rPr>
        <w:t>ой проживавших здесь народов</w:t>
      </w:r>
      <w:r w:rsidR="00D32A75" w:rsidRPr="00DA2CDD">
        <w:rPr>
          <w:sz w:val="32"/>
          <w:szCs w:val="32"/>
        </w:rPr>
        <w:t>.</w:t>
      </w:r>
      <w:r w:rsidR="00C63416" w:rsidRPr="00DA2CDD">
        <w:rPr>
          <w:sz w:val="32"/>
          <w:szCs w:val="32"/>
        </w:rPr>
        <w:t xml:space="preserve"> В статье предста</w:t>
      </w:r>
      <w:r w:rsidR="00C63416" w:rsidRPr="00DA2CDD">
        <w:rPr>
          <w:sz w:val="32"/>
          <w:szCs w:val="32"/>
        </w:rPr>
        <w:t>в</w:t>
      </w:r>
      <w:r w:rsidR="00C63416" w:rsidRPr="00DA2CDD">
        <w:rPr>
          <w:sz w:val="32"/>
          <w:szCs w:val="32"/>
        </w:rPr>
        <w:t>лена реконструкция расположения ряда географических объектов и населенных пунктов.</w:t>
      </w:r>
    </w:p>
    <w:p w:rsidR="00CC6177" w:rsidRPr="00DA2CDD" w:rsidRDefault="00CC6177" w:rsidP="00C63416">
      <w:pPr>
        <w:ind w:firstLine="708"/>
        <w:jc w:val="both"/>
        <w:rPr>
          <w:sz w:val="32"/>
          <w:szCs w:val="32"/>
        </w:rPr>
      </w:pPr>
      <w:r w:rsidRPr="00DA2CDD">
        <w:rPr>
          <w:i/>
          <w:sz w:val="32"/>
          <w:szCs w:val="32"/>
        </w:rPr>
        <w:t>Ключевые слова:</w:t>
      </w:r>
      <w:r w:rsidR="00E85F40" w:rsidRPr="00DA2CDD">
        <w:rPr>
          <w:sz w:val="32"/>
          <w:szCs w:val="32"/>
        </w:rPr>
        <w:t xml:space="preserve"> </w:t>
      </w:r>
      <w:r w:rsidR="00C63416" w:rsidRPr="00DA2CDD">
        <w:rPr>
          <w:sz w:val="32"/>
          <w:szCs w:val="32"/>
        </w:rPr>
        <w:t>Черноморское побережье, Северный Кавказ, Флавий Арриан, Псевдо-Арриан, Римская империя, Боспорское ца</w:t>
      </w:r>
      <w:r w:rsidR="00C63416" w:rsidRPr="00DA2CDD">
        <w:rPr>
          <w:sz w:val="32"/>
          <w:szCs w:val="32"/>
        </w:rPr>
        <w:t>р</w:t>
      </w:r>
      <w:r w:rsidR="00C63416" w:rsidRPr="00DA2CDD">
        <w:rPr>
          <w:sz w:val="32"/>
          <w:szCs w:val="32"/>
        </w:rPr>
        <w:t>ство, топонимика, перипл.</w:t>
      </w:r>
    </w:p>
    <w:p w:rsidR="00CC6177" w:rsidRPr="00DA2CDD" w:rsidRDefault="00CC6177" w:rsidP="004E763A">
      <w:pPr>
        <w:rPr>
          <w:sz w:val="28"/>
          <w:szCs w:val="28"/>
        </w:rPr>
      </w:pPr>
    </w:p>
    <w:p w:rsidR="00C63416" w:rsidRPr="00DA2CDD" w:rsidRDefault="00C63416" w:rsidP="00C63416">
      <w:pPr>
        <w:jc w:val="right"/>
        <w:rPr>
          <w:b/>
          <w:sz w:val="28"/>
          <w:szCs w:val="28"/>
          <w:lang w:val="en-US"/>
        </w:rPr>
      </w:pPr>
      <w:r w:rsidRPr="00DA2CDD">
        <w:rPr>
          <w:b/>
          <w:sz w:val="28"/>
          <w:szCs w:val="28"/>
          <w:lang w:val="en-US"/>
        </w:rPr>
        <w:t>Kosolapov V.V.,</w:t>
      </w:r>
    </w:p>
    <w:p w:rsidR="00C63416" w:rsidRPr="00DA2CDD" w:rsidRDefault="00C63416" w:rsidP="00C63416">
      <w:pPr>
        <w:jc w:val="right"/>
        <w:rPr>
          <w:b/>
          <w:sz w:val="28"/>
          <w:szCs w:val="28"/>
          <w:lang w:val="en-US"/>
        </w:rPr>
      </w:pPr>
      <w:r w:rsidRPr="00DA2CDD">
        <w:rPr>
          <w:b/>
          <w:sz w:val="28"/>
          <w:szCs w:val="28"/>
          <w:lang w:val="en-US"/>
        </w:rPr>
        <w:t xml:space="preserve">Russia, </w:t>
      </w:r>
      <w:r w:rsidR="0051163A" w:rsidRPr="00DA2CDD">
        <w:rPr>
          <w:b/>
          <w:sz w:val="28"/>
          <w:szCs w:val="28"/>
          <w:lang w:val="en-US"/>
        </w:rPr>
        <w:t>Gelenjik</w:t>
      </w:r>
    </w:p>
    <w:p w:rsidR="0051163A" w:rsidRPr="00DA2CDD" w:rsidRDefault="0051163A" w:rsidP="00C63416">
      <w:pPr>
        <w:jc w:val="right"/>
        <w:rPr>
          <w:b/>
          <w:sz w:val="28"/>
          <w:szCs w:val="28"/>
          <w:lang w:val="en-US"/>
        </w:rPr>
      </w:pPr>
    </w:p>
    <w:p w:rsidR="0051163A" w:rsidRPr="00DA2CDD" w:rsidRDefault="0051163A" w:rsidP="0051163A">
      <w:pPr>
        <w:jc w:val="center"/>
        <w:rPr>
          <w:rFonts w:eastAsiaTheme="minorHAnsi"/>
          <w:b/>
          <w:bCs/>
          <w:sz w:val="28"/>
          <w:szCs w:val="28"/>
          <w:lang w:val="en-US" w:eastAsia="en-US"/>
        </w:rPr>
      </w:pPr>
      <w:r w:rsidRPr="00DA2CDD">
        <w:rPr>
          <w:rFonts w:eastAsiaTheme="minorHAnsi"/>
          <w:b/>
          <w:bCs/>
          <w:sz w:val="28"/>
          <w:szCs w:val="28"/>
          <w:lang w:val="en-US" w:eastAsia="en-US"/>
        </w:rPr>
        <w:t>The Black Sea coast of Kuban on card of Flaviy Arrian</w:t>
      </w:r>
    </w:p>
    <w:p w:rsidR="003944EE" w:rsidRPr="00DA2CDD" w:rsidRDefault="003944EE" w:rsidP="0051163A">
      <w:pPr>
        <w:jc w:val="center"/>
        <w:rPr>
          <w:rFonts w:eastAsiaTheme="minorHAnsi"/>
          <w:b/>
          <w:bCs/>
          <w:sz w:val="28"/>
          <w:szCs w:val="28"/>
          <w:lang w:val="en-US" w:eastAsia="en-US"/>
        </w:rPr>
      </w:pPr>
    </w:p>
    <w:p w:rsidR="0051163A" w:rsidRPr="00DA2CDD" w:rsidRDefault="0051163A" w:rsidP="0051163A">
      <w:pPr>
        <w:ind w:firstLine="708"/>
        <w:jc w:val="both"/>
        <w:rPr>
          <w:i/>
          <w:sz w:val="28"/>
          <w:szCs w:val="28"/>
          <w:lang w:val="en-US"/>
        </w:rPr>
      </w:pPr>
      <w:r w:rsidRPr="00DA2CDD">
        <w:rPr>
          <w:rFonts w:eastAsiaTheme="minorHAnsi"/>
          <w:sz w:val="28"/>
          <w:szCs w:val="28"/>
          <w:lang w:val="en-US" w:eastAsia="en-US"/>
        </w:rPr>
        <w:t xml:space="preserve">In article, on the basis of compositions </w:t>
      </w:r>
      <w:r w:rsidRPr="00DA2CDD">
        <w:rPr>
          <w:rFonts w:eastAsiaTheme="minorHAnsi"/>
          <w:bCs/>
          <w:sz w:val="28"/>
          <w:szCs w:val="28"/>
          <w:lang w:val="en-US" w:eastAsia="en-US"/>
        </w:rPr>
        <w:t>of Flaviy Arrian</w:t>
      </w:r>
      <w:r w:rsidRPr="00DA2CDD">
        <w:rPr>
          <w:rFonts w:eastAsiaTheme="minorHAnsi"/>
          <w:sz w:val="28"/>
          <w:szCs w:val="28"/>
          <w:lang w:val="en-US" w:eastAsia="en-US"/>
        </w:rPr>
        <w:t xml:space="preserve"> and Pseudo-</w:t>
      </w:r>
      <w:r w:rsidRPr="00DA2CDD">
        <w:rPr>
          <w:rFonts w:eastAsiaTheme="minorHAnsi"/>
          <w:bCs/>
          <w:sz w:val="28"/>
          <w:szCs w:val="28"/>
          <w:lang w:val="en-US" w:eastAsia="en-US"/>
        </w:rPr>
        <w:t>Arrian</w:t>
      </w:r>
      <w:r w:rsidRPr="00DA2CDD">
        <w:rPr>
          <w:rFonts w:eastAsiaTheme="minorHAnsi"/>
          <w:sz w:val="28"/>
          <w:szCs w:val="28"/>
          <w:lang w:val="en-US" w:eastAsia="en-US"/>
        </w:rPr>
        <w:t>, written in I and V centuries, are analysed the relicts, which have kept in modern Ru</w:t>
      </w:r>
      <w:r w:rsidRPr="00DA2CDD">
        <w:rPr>
          <w:rFonts w:eastAsiaTheme="minorHAnsi"/>
          <w:sz w:val="28"/>
          <w:szCs w:val="28"/>
          <w:lang w:val="en-US" w:eastAsia="en-US"/>
        </w:rPr>
        <w:t>s</w:t>
      </w:r>
      <w:r w:rsidRPr="00DA2CDD">
        <w:rPr>
          <w:rFonts w:eastAsiaTheme="minorHAnsi"/>
          <w:sz w:val="28"/>
          <w:szCs w:val="28"/>
          <w:lang w:val="en-US" w:eastAsia="en-US"/>
        </w:rPr>
        <w:t xml:space="preserve">sian. The author, having studied on these products toponymics of cities, the rivers, ports, etc., located in territory of ancient southern region </w:t>
      </w:r>
      <w:r w:rsidRPr="00DA2CDD">
        <w:rPr>
          <w:sz w:val="28"/>
          <w:szCs w:val="28"/>
          <w:lang w:val="en-US"/>
        </w:rPr>
        <w:t>–</w:t>
      </w:r>
      <w:r w:rsidRPr="00DA2CDD">
        <w:rPr>
          <w:rFonts w:eastAsiaTheme="minorHAnsi"/>
          <w:sz w:val="28"/>
          <w:szCs w:val="28"/>
          <w:lang w:val="en-US" w:eastAsia="en-US"/>
        </w:rPr>
        <w:t xml:space="preserve"> the Black Sea coast of Northern Caucasus </w:t>
      </w:r>
      <w:r w:rsidRPr="00DA2CDD">
        <w:rPr>
          <w:sz w:val="28"/>
          <w:szCs w:val="28"/>
          <w:lang w:val="en-US"/>
        </w:rPr>
        <w:t>–</w:t>
      </w:r>
      <w:r w:rsidRPr="00DA2CDD">
        <w:rPr>
          <w:rFonts w:eastAsiaTheme="minorHAnsi"/>
          <w:sz w:val="28"/>
          <w:szCs w:val="28"/>
          <w:lang w:val="en-US" w:eastAsia="en-US"/>
        </w:rPr>
        <w:t xml:space="preserve"> has drawn a conclusion, that it is closely connected with history and culture of people, lived here. In article reconstruction of an arrangement of some geographical objects and settlements is presented.</w:t>
      </w:r>
    </w:p>
    <w:p w:rsidR="0051163A" w:rsidRPr="00DA2CDD" w:rsidRDefault="0051163A" w:rsidP="0051163A">
      <w:pPr>
        <w:ind w:firstLine="708"/>
        <w:jc w:val="both"/>
        <w:rPr>
          <w:rFonts w:eastAsiaTheme="minorHAnsi"/>
          <w:sz w:val="28"/>
          <w:szCs w:val="28"/>
          <w:lang w:val="en-US"/>
        </w:rPr>
      </w:pPr>
      <w:r w:rsidRPr="00DA2CDD">
        <w:rPr>
          <w:rFonts w:eastAsiaTheme="minorHAnsi"/>
          <w:i/>
          <w:sz w:val="28"/>
          <w:szCs w:val="28"/>
          <w:lang w:val="en-US"/>
        </w:rPr>
        <w:t>Keywords:</w:t>
      </w:r>
      <w:r w:rsidRPr="00DA2CDD">
        <w:rPr>
          <w:rFonts w:ascii="Times New Roman CYR" w:eastAsiaTheme="minorHAnsi" w:hAnsi="Times New Roman CYR" w:cs="Times New Roman CYR"/>
          <w:sz w:val="28"/>
          <w:szCs w:val="28"/>
          <w:lang w:val="en-US" w:eastAsia="en-US"/>
        </w:rPr>
        <w:t xml:space="preserve"> Black Sea coast, Northern Caucasus, </w:t>
      </w:r>
      <w:r w:rsidRPr="00DA2CDD">
        <w:rPr>
          <w:rFonts w:eastAsiaTheme="minorHAnsi"/>
          <w:bCs/>
          <w:sz w:val="28"/>
          <w:szCs w:val="28"/>
          <w:lang w:val="en-US" w:eastAsia="en-US"/>
        </w:rPr>
        <w:t>Flaviy Arrian,</w:t>
      </w:r>
      <w:r w:rsidRPr="00DA2CDD">
        <w:rPr>
          <w:rFonts w:eastAsiaTheme="minorHAnsi"/>
          <w:sz w:val="28"/>
          <w:szCs w:val="28"/>
          <w:lang w:val="en-US" w:eastAsia="en-US"/>
        </w:rPr>
        <w:t xml:space="preserve"> Pseudo-</w:t>
      </w:r>
      <w:r w:rsidRPr="00DA2CDD">
        <w:rPr>
          <w:rFonts w:eastAsiaTheme="minorHAnsi"/>
          <w:bCs/>
          <w:sz w:val="28"/>
          <w:szCs w:val="28"/>
          <w:lang w:val="en-US" w:eastAsia="en-US"/>
        </w:rPr>
        <w:t>Arrian</w:t>
      </w:r>
      <w:r w:rsidRPr="00DA2CDD">
        <w:rPr>
          <w:rFonts w:eastAsiaTheme="minorHAnsi"/>
          <w:sz w:val="28"/>
          <w:szCs w:val="28"/>
          <w:lang w:val="en-US" w:eastAsia="en-US"/>
        </w:rPr>
        <w:t xml:space="preserve">, </w:t>
      </w:r>
      <w:r w:rsidRPr="00DA2CDD">
        <w:rPr>
          <w:rFonts w:ascii="Times New Roman CYR" w:eastAsiaTheme="minorHAnsi" w:hAnsi="Times New Roman CYR" w:cs="Times New Roman CYR"/>
          <w:sz w:val="28"/>
          <w:szCs w:val="28"/>
          <w:lang w:val="en-US" w:eastAsia="en-US"/>
        </w:rPr>
        <w:t xml:space="preserve">Roman </w:t>
      </w:r>
      <w:proofErr w:type="gramStart"/>
      <w:r w:rsidRPr="00DA2CDD">
        <w:rPr>
          <w:rFonts w:ascii="Times New Roman CYR" w:eastAsiaTheme="minorHAnsi" w:hAnsi="Times New Roman CYR" w:cs="Times New Roman CYR"/>
          <w:sz w:val="28"/>
          <w:szCs w:val="28"/>
          <w:lang w:val="en-US" w:eastAsia="en-US"/>
        </w:rPr>
        <w:t>empire</w:t>
      </w:r>
      <w:proofErr w:type="gramEnd"/>
      <w:r w:rsidRPr="00DA2CDD">
        <w:rPr>
          <w:rFonts w:ascii="Times New Roman CYR" w:eastAsiaTheme="minorHAnsi" w:hAnsi="Times New Roman CYR" w:cs="Times New Roman CYR"/>
          <w:sz w:val="28"/>
          <w:szCs w:val="28"/>
          <w:lang w:val="en-US" w:eastAsia="en-US"/>
        </w:rPr>
        <w:t>, Bospor’s empire, toponymics, peripl.</w:t>
      </w:r>
    </w:p>
    <w:p w:rsidR="0051163A" w:rsidRPr="00DA2CDD" w:rsidRDefault="0051163A" w:rsidP="0051163A">
      <w:pPr>
        <w:ind w:firstLine="708"/>
        <w:jc w:val="both"/>
        <w:rPr>
          <w:sz w:val="28"/>
          <w:szCs w:val="28"/>
          <w:lang w:val="en-US"/>
        </w:rPr>
      </w:pPr>
    </w:p>
    <w:p w:rsidR="004E763A" w:rsidRPr="00DA2CDD" w:rsidRDefault="00421155" w:rsidP="00C47B94">
      <w:pPr>
        <w:ind w:firstLine="709"/>
        <w:jc w:val="both"/>
        <w:rPr>
          <w:sz w:val="32"/>
          <w:szCs w:val="32"/>
        </w:rPr>
      </w:pPr>
      <w:r w:rsidRPr="00DA2CDD">
        <w:rPr>
          <w:sz w:val="32"/>
          <w:szCs w:val="32"/>
        </w:rPr>
        <w:t>Описание</w:t>
      </w:r>
      <w:r w:rsidR="004E763A" w:rsidRPr="00DA2CDD">
        <w:rPr>
          <w:sz w:val="32"/>
          <w:szCs w:val="32"/>
        </w:rPr>
        <w:t xml:space="preserve"> </w:t>
      </w:r>
      <w:r w:rsidRPr="00DA2CDD">
        <w:rPr>
          <w:sz w:val="32"/>
          <w:szCs w:val="32"/>
        </w:rPr>
        <w:t xml:space="preserve">Кавказского побережья Черного моря дано в перипле (письме) «Объезд Эвксинского Понта», составленном для римского императора Адриана выдающимся </w:t>
      </w:r>
      <w:r w:rsidR="00430BC7" w:rsidRPr="00DA2CDD">
        <w:rPr>
          <w:sz w:val="32"/>
          <w:szCs w:val="32"/>
        </w:rPr>
        <w:t>древне</w:t>
      </w:r>
      <w:r w:rsidR="00BD4658" w:rsidRPr="00DA2CDD">
        <w:rPr>
          <w:sz w:val="32"/>
          <w:szCs w:val="32"/>
        </w:rPr>
        <w:t>греческ</w:t>
      </w:r>
      <w:r w:rsidRPr="00DA2CDD">
        <w:rPr>
          <w:sz w:val="32"/>
          <w:szCs w:val="32"/>
        </w:rPr>
        <w:t>им</w:t>
      </w:r>
      <w:r w:rsidR="00BD4658" w:rsidRPr="00DA2CDD">
        <w:rPr>
          <w:sz w:val="32"/>
          <w:szCs w:val="32"/>
        </w:rPr>
        <w:t xml:space="preserve"> историк</w:t>
      </w:r>
      <w:r w:rsidRPr="00DA2CDD">
        <w:rPr>
          <w:sz w:val="32"/>
          <w:szCs w:val="32"/>
        </w:rPr>
        <w:t>ом</w:t>
      </w:r>
      <w:r w:rsidR="00BD4658" w:rsidRPr="00DA2CDD">
        <w:rPr>
          <w:sz w:val="32"/>
          <w:szCs w:val="32"/>
        </w:rPr>
        <w:t xml:space="preserve"> </w:t>
      </w:r>
      <w:r w:rsidR="00C842D2" w:rsidRPr="00DA2CDD">
        <w:rPr>
          <w:sz w:val="32"/>
          <w:szCs w:val="32"/>
        </w:rPr>
        <w:t>и п</w:t>
      </w:r>
      <w:r w:rsidR="00C842D2" w:rsidRPr="00DA2CDD">
        <w:rPr>
          <w:sz w:val="32"/>
          <w:szCs w:val="32"/>
        </w:rPr>
        <w:t>и</w:t>
      </w:r>
      <w:r w:rsidR="00C842D2" w:rsidRPr="00DA2CDD">
        <w:rPr>
          <w:sz w:val="32"/>
          <w:szCs w:val="32"/>
        </w:rPr>
        <w:t>сател</w:t>
      </w:r>
      <w:r w:rsidRPr="00DA2CDD">
        <w:rPr>
          <w:sz w:val="32"/>
          <w:szCs w:val="32"/>
        </w:rPr>
        <w:t>ем</w:t>
      </w:r>
      <w:r w:rsidR="00C842D2" w:rsidRPr="00DA2CDD">
        <w:rPr>
          <w:sz w:val="32"/>
          <w:szCs w:val="32"/>
        </w:rPr>
        <w:t xml:space="preserve"> </w:t>
      </w:r>
      <w:r w:rsidR="00BD4658" w:rsidRPr="00DA2CDD">
        <w:rPr>
          <w:sz w:val="32"/>
          <w:szCs w:val="32"/>
        </w:rPr>
        <w:t>Фла</w:t>
      </w:r>
      <w:r w:rsidRPr="00DA2CDD">
        <w:rPr>
          <w:sz w:val="32"/>
          <w:szCs w:val="32"/>
        </w:rPr>
        <w:t>вием</w:t>
      </w:r>
      <w:r w:rsidR="00BD4658" w:rsidRPr="00DA2CDD">
        <w:rPr>
          <w:sz w:val="32"/>
          <w:szCs w:val="32"/>
        </w:rPr>
        <w:t xml:space="preserve"> </w:t>
      </w:r>
      <w:r w:rsidR="004E763A" w:rsidRPr="00DA2CDD">
        <w:rPr>
          <w:sz w:val="32"/>
          <w:szCs w:val="32"/>
        </w:rPr>
        <w:t>Арриа</w:t>
      </w:r>
      <w:r w:rsidRPr="00DA2CDD">
        <w:rPr>
          <w:sz w:val="32"/>
          <w:szCs w:val="32"/>
        </w:rPr>
        <w:t>ном</w:t>
      </w:r>
      <w:r w:rsidR="004E763A" w:rsidRPr="00DA2CDD">
        <w:rPr>
          <w:sz w:val="32"/>
          <w:szCs w:val="32"/>
        </w:rPr>
        <w:t xml:space="preserve"> (</w:t>
      </w:r>
      <w:r w:rsidR="00BD4658" w:rsidRPr="00DA2CDD">
        <w:rPr>
          <w:sz w:val="32"/>
          <w:szCs w:val="32"/>
        </w:rPr>
        <w:t xml:space="preserve">ок. 95-175 гг. </w:t>
      </w:r>
      <w:r w:rsidR="00CC6177" w:rsidRPr="00DA2CDD">
        <w:rPr>
          <w:sz w:val="32"/>
          <w:szCs w:val="32"/>
        </w:rPr>
        <w:t>н.</w:t>
      </w:r>
      <w:r w:rsidR="004E763A" w:rsidRPr="00DA2CDD">
        <w:rPr>
          <w:sz w:val="32"/>
          <w:szCs w:val="32"/>
        </w:rPr>
        <w:t>э.)</w:t>
      </w:r>
      <w:r w:rsidR="00B348B9" w:rsidRPr="00DA2CDD">
        <w:rPr>
          <w:sz w:val="32"/>
          <w:szCs w:val="32"/>
        </w:rPr>
        <w:t>, а также</w:t>
      </w:r>
      <w:r w:rsidR="004E763A" w:rsidRPr="00DA2CDD">
        <w:rPr>
          <w:sz w:val="32"/>
          <w:szCs w:val="32"/>
        </w:rPr>
        <w:t xml:space="preserve"> </w:t>
      </w:r>
      <w:r w:rsidR="004E7E78" w:rsidRPr="00DA2CDD">
        <w:rPr>
          <w:sz w:val="32"/>
          <w:szCs w:val="32"/>
        </w:rPr>
        <w:t>в сочинении</w:t>
      </w:r>
      <w:r w:rsidR="00652203" w:rsidRPr="00DA2CDD">
        <w:rPr>
          <w:sz w:val="32"/>
          <w:szCs w:val="32"/>
        </w:rPr>
        <w:t xml:space="preserve"> с аналогичным названием безымянного автора, прозванного </w:t>
      </w:r>
      <w:r w:rsidR="004E763A" w:rsidRPr="00DA2CDD">
        <w:rPr>
          <w:sz w:val="32"/>
          <w:szCs w:val="32"/>
        </w:rPr>
        <w:t>Анон</w:t>
      </w:r>
      <w:r w:rsidR="004E763A" w:rsidRPr="00DA2CDD">
        <w:rPr>
          <w:sz w:val="32"/>
          <w:szCs w:val="32"/>
        </w:rPr>
        <w:t>и</w:t>
      </w:r>
      <w:r w:rsidRPr="00DA2CDD">
        <w:rPr>
          <w:sz w:val="32"/>
          <w:szCs w:val="32"/>
        </w:rPr>
        <w:lastRenderedPageBreak/>
        <w:t>м</w:t>
      </w:r>
      <w:r w:rsidR="00652203" w:rsidRPr="00DA2CDD">
        <w:rPr>
          <w:sz w:val="32"/>
          <w:szCs w:val="32"/>
        </w:rPr>
        <w:t>ом</w:t>
      </w:r>
      <w:r w:rsidRPr="00DA2CDD">
        <w:rPr>
          <w:sz w:val="32"/>
          <w:szCs w:val="32"/>
        </w:rPr>
        <w:t xml:space="preserve"> (Псевдо-Арриан</w:t>
      </w:r>
      <w:r w:rsidR="00652203" w:rsidRPr="00DA2CDD">
        <w:rPr>
          <w:sz w:val="32"/>
          <w:szCs w:val="32"/>
        </w:rPr>
        <w:t>ом</w:t>
      </w:r>
      <w:r w:rsidR="004E763A" w:rsidRPr="00DA2CDD">
        <w:rPr>
          <w:sz w:val="32"/>
          <w:szCs w:val="32"/>
        </w:rPr>
        <w:t>) (</w:t>
      </w:r>
      <w:r w:rsidR="004E763A" w:rsidRPr="00DA2CDD">
        <w:rPr>
          <w:sz w:val="32"/>
          <w:szCs w:val="32"/>
          <w:lang w:val="en-US"/>
        </w:rPr>
        <w:t>V</w:t>
      </w:r>
      <w:r w:rsidR="00CC6177" w:rsidRPr="00DA2CDD">
        <w:rPr>
          <w:sz w:val="32"/>
          <w:szCs w:val="32"/>
        </w:rPr>
        <w:t xml:space="preserve"> в. н.</w:t>
      </w:r>
      <w:r w:rsidR="004E763A" w:rsidRPr="00DA2CDD">
        <w:rPr>
          <w:sz w:val="32"/>
          <w:szCs w:val="32"/>
        </w:rPr>
        <w:t>э.)</w:t>
      </w:r>
      <w:r w:rsidR="00E85F40" w:rsidRPr="00DA2CDD">
        <w:rPr>
          <w:sz w:val="32"/>
          <w:szCs w:val="32"/>
        </w:rPr>
        <w:t xml:space="preserve"> [1]</w:t>
      </w:r>
      <w:r w:rsidR="00B348B9" w:rsidRPr="00DA2CDD">
        <w:rPr>
          <w:sz w:val="32"/>
          <w:szCs w:val="32"/>
        </w:rPr>
        <w:t>. На основе изучения этих и</w:t>
      </w:r>
      <w:r w:rsidR="00B348B9" w:rsidRPr="00DA2CDD">
        <w:rPr>
          <w:sz w:val="32"/>
          <w:szCs w:val="32"/>
        </w:rPr>
        <w:t>с</w:t>
      </w:r>
      <w:r w:rsidR="00B348B9" w:rsidRPr="00DA2CDD">
        <w:rPr>
          <w:sz w:val="32"/>
          <w:szCs w:val="32"/>
        </w:rPr>
        <w:t>точников</w:t>
      </w:r>
      <w:r w:rsidR="004E763A" w:rsidRPr="00DA2CDD">
        <w:rPr>
          <w:sz w:val="32"/>
          <w:szCs w:val="32"/>
        </w:rPr>
        <w:t xml:space="preserve"> </w:t>
      </w:r>
      <w:r w:rsidRPr="00DA2CDD">
        <w:rPr>
          <w:sz w:val="32"/>
          <w:szCs w:val="32"/>
        </w:rPr>
        <w:t xml:space="preserve">мы </w:t>
      </w:r>
      <w:r w:rsidR="004E763A" w:rsidRPr="00DA2CDD">
        <w:rPr>
          <w:sz w:val="32"/>
          <w:szCs w:val="32"/>
        </w:rPr>
        <w:t xml:space="preserve">попытаемся </w:t>
      </w:r>
      <w:r w:rsidRPr="00DA2CDD">
        <w:rPr>
          <w:sz w:val="32"/>
          <w:szCs w:val="32"/>
        </w:rPr>
        <w:t xml:space="preserve">в предлагаемой статье </w:t>
      </w:r>
      <w:r w:rsidR="004E763A" w:rsidRPr="00DA2CDD">
        <w:rPr>
          <w:sz w:val="32"/>
          <w:szCs w:val="32"/>
        </w:rPr>
        <w:t>сопоставить ранн</w:t>
      </w:r>
      <w:r w:rsidR="004E763A" w:rsidRPr="00DA2CDD">
        <w:rPr>
          <w:sz w:val="32"/>
          <w:szCs w:val="32"/>
        </w:rPr>
        <w:t>е</w:t>
      </w:r>
      <w:r w:rsidR="004E763A" w:rsidRPr="00DA2CDD">
        <w:rPr>
          <w:sz w:val="32"/>
          <w:szCs w:val="32"/>
        </w:rPr>
        <w:t xml:space="preserve">средневековые географические названия с </w:t>
      </w:r>
      <w:proofErr w:type="gramStart"/>
      <w:r w:rsidR="004E763A" w:rsidRPr="00DA2CDD">
        <w:rPr>
          <w:sz w:val="32"/>
          <w:szCs w:val="32"/>
        </w:rPr>
        <w:t>современными</w:t>
      </w:r>
      <w:proofErr w:type="gramEnd"/>
      <w:r w:rsidRPr="00DA2CDD">
        <w:rPr>
          <w:sz w:val="32"/>
          <w:szCs w:val="32"/>
        </w:rPr>
        <w:t xml:space="preserve"> [2]</w:t>
      </w:r>
      <w:r w:rsidR="004E763A" w:rsidRPr="00DA2CDD">
        <w:rPr>
          <w:sz w:val="32"/>
          <w:szCs w:val="32"/>
        </w:rPr>
        <w:t xml:space="preserve">. Ниже будут приводиться отрывки из </w:t>
      </w:r>
      <w:r w:rsidR="00CC6177" w:rsidRPr="00DA2CDD">
        <w:rPr>
          <w:sz w:val="32"/>
          <w:szCs w:val="32"/>
        </w:rPr>
        <w:t>сочине</w:t>
      </w:r>
      <w:r w:rsidR="004E7E78" w:rsidRPr="00DA2CDD">
        <w:rPr>
          <w:sz w:val="32"/>
          <w:szCs w:val="32"/>
        </w:rPr>
        <w:t>ния</w:t>
      </w:r>
      <w:r w:rsidR="00CC6177" w:rsidRPr="00DA2CDD">
        <w:rPr>
          <w:sz w:val="32"/>
          <w:szCs w:val="32"/>
        </w:rPr>
        <w:t xml:space="preserve"> </w:t>
      </w:r>
      <w:r w:rsidR="004E763A" w:rsidRPr="00DA2CDD">
        <w:rPr>
          <w:sz w:val="32"/>
          <w:szCs w:val="32"/>
        </w:rPr>
        <w:t>Псевдо-Арриана с посл</w:t>
      </w:r>
      <w:r w:rsidR="004E763A" w:rsidRPr="00DA2CDD">
        <w:rPr>
          <w:sz w:val="32"/>
          <w:szCs w:val="32"/>
        </w:rPr>
        <w:t>е</w:t>
      </w:r>
      <w:r w:rsidR="004E763A" w:rsidRPr="00DA2CDD">
        <w:rPr>
          <w:sz w:val="32"/>
          <w:szCs w:val="32"/>
        </w:rPr>
        <w:t xml:space="preserve">дующим комментарием к ним, так как </w:t>
      </w:r>
      <w:r w:rsidR="00CC6177" w:rsidRPr="00DA2CDD">
        <w:rPr>
          <w:sz w:val="32"/>
          <w:szCs w:val="32"/>
        </w:rPr>
        <w:t xml:space="preserve">он </w:t>
      </w:r>
      <w:r w:rsidR="004E763A" w:rsidRPr="00DA2CDD">
        <w:rPr>
          <w:sz w:val="32"/>
          <w:szCs w:val="32"/>
        </w:rPr>
        <w:t>повторяет информаци</w:t>
      </w:r>
      <w:r w:rsidR="00CC6177" w:rsidRPr="00DA2CDD">
        <w:rPr>
          <w:sz w:val="32"/>
          <w:szCs w:val="32"/>
        </w:rPr>
        <w:t>ю</w:t>
      </w:r>
      <w:r w:rsidR="004E763A" w:rsidRPr="00DA2CDD">
        <w:rPr>
          <w:sz w:val="32"/>
          <w:szCs w:val="32"/>
        </w:rPr>
        <w:t xml:space="preserve"> А</w:t>
      </w:r>
      <w:r w:rsidR="004E763A" w:rsidRPr="00DA2CDD">
        <w:rPr>
          <w:sz w:val="32"/>
          <w:szCs w:val="32"/>
        </w:rPr>
        <w:t>р</w:t>
      </w:r>
      <w:r w:rsidR="004E763A" w:rsidRPr="00DA2CDD">
        <w:rPr>
          <w:sz w:val="32"/>
          <w:szCs w:val="32"/>
        </w:rPr>
        <w:t>риана и приво</w:t>
      </w:r>
      <w:r w:rsidR="00CC6177" w:rsidRPr="00DA2CDD">
        <w:rPr>
          <w:sz w:val="32"/>
          <w:szCs w:val="32"/>
        </w:rPr>
        <w:t>ди</w:t>
      </w:r>
      <w:r w:rsidR="004E763A" w:rsidRPr="00DA2CDD">
        <w:rPr>
          <w:sz w:val="32"/>
          <w:szCs w:val="32"/>
        </w:rPr>
        <w:t>т дополнительные сведения.</w:t>
      </w:r>
    </w:p>
    <w:p w:rsidR="004E763A" w:rsidRPr="00DA2CDD" w:rsidRDefault="004E763A" w:rsidP="00C47B94">
      <w:pPr>
        <w:ind w:firstLine="709"/>
        <w:jc w:val="both"/>
        <w:rPr>
          <w:sz w:val="32"/>
          <w:szCs w:val="32"/>
        </w:rPr>
      </w:pPr>
      <w:r w:rsidRPr="00DA2CDD">
        <w:rPr>
          <w:sz w:val="32"/>
          <w:szCs w:val="32"/>
        </w:rPr>
        <w:t>54 (13) 45. Исполняя это, я изложу остальное так. Если отпр</w:t>
      </w:r>
      <w:r w:rsidRPr="00DA2CDD">
        <w:rPr>
          <w:sz w:val="32"/>
          <w:szCs w:val="32"/>
        </w:rPr>
        <w:t>а</w:t>
      </w:r>
      <w:r w:rsidRPr="00DA2CDD">
        <w:rPr>
          <w:sz w:val="32"/>
          <w:szCs w:val="32"/>
        </w:rPr>
        <w:t xml:space="preserve">виться из Диоскуриады-Севастополя, первая стоянка может быть в Питиунте; от Севастополя, где стоянка кораблям, 350 стадиев, 46 2/3 мили. </w:t>
      </w:r>
    </w:p>
    <w:p w:rsidR="004E763A" w:rsidRPr="00DA2CDD" w:rsidRDefault="004E763A" w:rsidP="00C47B94">
      <w:pPr>
        <w:ind w:firstLine="709"/>
        <w:jc w:val="both"/>
        <w:rPr>
          <w:sz w:val="32"/>
          <w:szCs w:val="32"/>
        </w:rPr>
      </w:pPr>
      <w:r w:rsidRPr="00DA2CDD">
        <w:rPr>
          <w:sz w:val="32"/>
          <w:szCs w:val="32"/>
        </w:rPr>
        <w:t>Для расшифровки очень важна величина стадия. Эмпирически можно сопоставить 6 стадиям 1 километр. Возможны отклонения до 10%. Сухум – Пицунда, 60 км. Римская крепость Питиунт.</w:t>
      </w:r>
    </w:p>
    <w:p w:rsidR="004E763A" w:rsidRPr="00DA2CDD" w:rsidRDefault="004E763A" w:rsidP="00C47B94">
      <w:pPr>
        <w:ind w:firstLine="709"/>
        <w:jc w:val="both"/>
        <w:rPr>
          <w:sz w:val="32"/>
          <w:szCs w:val="32"/>
        </w:rPr>
      </w:pPr>
      <w:r w:rsidRPr="00DA2CDD">
        <w:rPr>
          <w:sz w:val="32"/>
          <w:szCs w:val="32"/>
        </w:rPr>
        <w:t>56 (15) 48. От Питиунта до области Стеннитики (некогда наз</w:t>
      </w:r>
      <w:r w:rsidRPr="00DA2CDD">
        <w:rPr>
          <w:sz w:val="32"/>
          <w:szCs w:val="32"/>
        </w:rPr>
        <w:t>ы</w:t>
      </w:r>
      <w:r w:rsidRPr="00DA2CDD">
        <w:rPr>
          <w:sz w:val="32"/>
          <w:szCs w:val="32"/>
        </w:rPr>
        <w:t>вавшейся Триглитом) 150 стадиев, 20 миль; в ней прежде жил ски</w:t>
      </w:r>
      <w:r w:rsidRPr="00DA2CDD">
        <w:rPr>
          <w:sz w:val="32"/>
          <w:szCs w:val="32"/>
        </w:rPr>
        <w:t>ф</w:t>
      </w:r>
      <w:r w:rsidRPr="00DA2CDD">
        <w:rPr>
          <w:sz w:val="32"/>
          <w:szCs w:val="32"/>
        </w:rPr>
        <w:t>ский народ, о котором упоминает историк Геродот: он говорит, что они едят вшей; и в самом деле, та же самая молва про них идет еще и в настоящее время.</w:t>
      </w:r>
    </w:p>
    <w:p w:rsidR="004E763A" w:rsidRPr="00DA2CDD" w:rsidRDefault="004E763A" w:rsidP="00C47B94">
      <w:pPr>
        <w:ind w:firstLine="709"/>
        <w:jc w:val="both"/>
        <w:rPr>
          <w:sz w:val="32"/>
          <w:szCs w:val="32"/>
        </w:rPr>
      </w:pPr>
      <w:r w:rsidRPr="00DA2CDD">
        <w:rPr>
          <w:sz w:val="32"/>
          <w:szCs w:val="32"/>
        </w:rPr>
        <w:t xml:space="preserve">Нитика Арриана, ср. др.-инд. </w:t>
      </w:r>
      <w:r w:rsidRPr="00DA2CDD">
        <w:rPr>
          <w:sz w:val="32"/>
          <w:szCs w:val="32"/>
          <w:lang w:val="en-US"/>
        </w:rPr>
        <w:t>nitya</w:t>
      </w:r>
      <w:r w:rsidRPr="00DA2CDD">
        <w:rPr>
          <w:sz w:val="32"/>
          <w:szCs w:val="32"/>
        </w:rPr>
        <w:t xml:space="preserve">- ‘внутренний, собственный’; </w:t>
      </w:r>
      <w:r w:rsidRPr="00DA2CDD">
        <w:rPr>
          <w:sz w:val="32"/>
          <w:szCs w:val="32"/>
          <w:lang w:val="en-US"/>
        </w:rPr>
        <w:t>sthaana</w:t>
      </w:r>
      <w:r w:rsidRPr="00DA2CDD">
        <w:rPr>
          <w:sz w:val="32"/>
          <w:szCs w:val="32"/>
        </w:rPr>
        <w:t xml:space="preserve"> ‘место’ [3]. Гагра, 25 км. Римская крепость Трахея.</w:t>
      </w:r>
    </w:p>
    <w:p w:rsidR="004E763A" w:rsidRPr="00DA2CDD" w:rsidRDefault="004E763A" w:rsidP="00C47B94">
      <w:pPr>
        <w:ind w:firstLine="709"/>
        <w:jc w:val="both"/>
        <w:rPr>
          <w:sz w:val="32"/>
          <w:szCs w:val="32"/>
        </w:rPr>
      </w:pPr>
      <w:r w:rsidRPr="00DA2CDD">
        <w:rPr>
          <w:sz w:val="32"/>
          <w:szCs w:val="32"/>
        </w:rPr>
        <w:t>От Стеннитики до реки Абаска 90 стадиев, 12 миль.</w:t>
      </w:r>
    </w:p>
    <w:p w:rsidR="004E763A" w:rsidRPr="00DA2CDD" w:rsidRDefault="004E763A" w:rsidP="00C47B94">
      <w:pPr>
        <w:ind w:firstLine="709"/>
        <w:jc w:val="both"/>
        <w:rPr>
          <w:sz w:val="32"/>
          <w:szCs w:val="32"/>
        </w:rPr>
      </w:pPr>
      <w:r w:rsidRPr="00DA2CDD">
        <w:rPr>
          <w:sz w:val="32"/>
          <w:szCs w:val="32"/>
        </w:rPr>
        <w:t>Название напоминает этнони</w:t>
      </w:r>
      <w:r w:rsidR="00CC6177" w:rsidRPr="00DA2CDD">
        <w:rPr>
          <w:sz w:val="32"/>
          <w:szCs w:val="32"/>
        </w:rPr>
        <w:t xml:space="preserve">м абазги (современные абхазы). </w:t>
      </w:r>
      <w:r w:rsidRPr="00DA2CDD">
        <w:rPr>
          <w:sz w:val="32"/>
          <w:szCs w:val="32"/>
        </w:rPr>
        <w:t>Р</w:t>
      </w:r>
      <w:r w:rsidRPr="00DA2CDD">
        <w:rPr>
          <w:sz w:val="32"/>
          <w:szCs w:val="32"/>
        </w:rPr>
        <w:t>е</w:t>
      </w:r>
      <w:r w:rsidRPr="00DA2CDD">
        <w:rPr>
          <w:sz w:val="32"/>
          <w:szCs w:val="32"/>
        </w:rPr>
        <w:t>ка Псоу, 21 км. Дистанция до этой и следующей реки – Брухонта в сумме составляет 210 стадиев или 35 км и соответствует современн</w:t>
      </w:r>
      <w:r w:rsidRPr="00DA2CDD">
        <w:rPr>
          <w:sz w:val="32"/>
          <w:szCs w:val="32"/>
        </w:rPr>
        <w:t>о</w:t>
      </w:r>
      <w:r w:rsidRPr="00DA2CDD">
        <w:rPr>
          <w:sz w:val="32"/>
          <w:szCs w:val="32"/>
        </w:rPr>
        <w:t xml:space="preserve">му расстоянию. </w:t>
      </w:r>
      <w:r w:rsidR="00CC6177" w:rsidRPr="00DA2CDD">
        <w:rPr>
          <w:sz w:val="32"/>
          <w:szCs w:val="32"/>
        </w:rPr>
        <w:t>Однак</w:t>
      </w:r>
      <w:r w:rsidRPr="00DA2CDD">
        <w:rPr>
          <w:sz w:val="32"/>
          <w:szCs w:val="32"/>
        </w:rPr>
        <w:t xml:space="preserve">о при разбивке этой суммы допущена ошибка. </w:t>
      </w:r>
    </w:p>
    <w:p w:rsidR="004E763A" w:rsidRPr="00DA2CDD" w:rsidRDefault="004E763A" w:rsidP="00C47B94">
      <w:pPr>
        <w:ind w:firstLine="709"/>
        <w:jc w:val="both"/>
        <w:rPr>
          <w:sz w:val="32"/>
          <w:szCs w:val="32"/>
        </w:rPr>
      </w:pPr>
      <w:r w:rsidRPr="00DA2CDD">
        <w:rPr>
          <w:sz w:val="32"/>
          <w:szCs w:val="32"/>
        </w:rPr>
        <w:t xml:space="preserve">От реки Абаска до реки Брухонта (ныне </w:t>
      </w:r>
      <w:proofErr w:type="gramStart"/>
      <w:r w:rsidRPr="00DA2CDD">
        <w:rPr>
          <w:sz w:val="32"/>
          <w:szCs w:val="32"/>
        </w:rPr>
        <w:t>называемого</w:t>
      </w:r>
      <w:proofErr w:type="gramEnd"/>
      <w:r w:rsidRPr="00DA2CDD">
        <w:rPr>
          <w:sz w:val="32"/>
          <w:szCs w:val="32"/>
        </w:rPr>
        <w:t xml:space="preserve"> Мизигом) 120 стадиев, 16 миль.</w:t>
      </w:r>
    </w:p>
    <w:p w:rsidR="004E763A" w:rsidRPr="00DA2CDD" w:rsidRDefault="004E763A" w:rsidP="00C47B94">
      <w:pPr>
        <w:ind w:firstLine="709"/>
        <w:jc w:val="both"/>
        <w:rPr>
          <w:sz w:val="32"/>
          <w:szCs w:val="32"/>
        </w:rPr>
      </w:pPr>
      <w:r w:rsidRPr="00DA2CDD">
        <w:rPr>
          <w:sz w:val="32"/>
          <w:szCs w:val="32"/>
        </w:rPr>
        <w:t xml:space="preserve">Боргис Арриана. Ср. лат. </w:t>
      </w:r>
      <w:r w:rsidRPr="00DA2CDD">
        <w:rPr>
          <w:sz w:val="32"/>
          <w:szCs w:val="32"/>
          <w:lang w:val="en-US"/>
        </w:rPr>
        <w:t>burgus</w:t>
      </w:r>
      <w:r w:rsidRPr="00DA2CDD">
        <w:rPr>
          <w:sz w:val="32"/>
          <w:szCs w:val="32"/>
        </w:rPr>
        <w:t xml:space="preserve"> ‘крепость’;  </w:t>
      </w:r>
      <w:r w:rsidRPr="00DA2CDD">
        <w:rPr>
          <w:sz w:val="32"/>
          <w:szCs w:val="32"/>
          <w:lang w:val="en-US"/>
        </w:rPr>
        <w:t>brocchus</w:t>
      </w:r>
      <w:r w:rsidRPr="00DA2CDD">
        <w:rPr>
          <w:sz w:val="32"/>
          <w:szCs w:val="32"/>
        </w:rPr>
        <w:t xml:space="preserve"> (</w:t>
      </w:r>
      <w:r w:rsidRPr="00DA2CDD">
        <w:rPr>
          <w:sz w:val="32"/>
          <w:szCs w:val="32"/>
          <w:lang w:val="en-US"/>
        </w:rPr>
        <w:t>br</w:t>
      </w:r>
      <w:r w:rsidRPr="00DA2CDD">
        <w:rPr>
          <w:sz w:val="32"/>
          <w:szCs w:val="32"/>
        </w:rPr>
        <w:t>ō</w:t>
      </w:r>
      <w:r w:rsidRPr="00DA2CDD">
        <w:rPr>
          <w:sz w:val="32"/>
          <w:szCs w:val="32"/>
          <w:lang w:val="en-US"/>
        </w:rPr>
        <w:t>chus</w:t>
      </w:r>
      <w:r w:rsidRPr="00DA2CDD">
        <w:rPr>
          <w:sz w:val="32"/>
          <w:szCs w:val="32"/>
        </w:rPr>
        <w:t xml:space="preserve">, </w:t>
      </w:r>
      <w:r w:rsidRPr="00DA2CDD">
        <w:rPr>
          <w:sz w:val="32"/>
          <w:szCs w:val="32"/>
          <w:lang w:val="en-US"/>
        </w:rPr>
        <w:t>broncus</w:t>
      </w:r>
      <w:r w:rsidRPr="00DA2CDD">
        <w:rPr>
          <w:sz w:val="32"/>
          <w:szCs w:val="32"/>
        </w:rPr>
        <w:t xml:space="preserve">, </w:t>
      </w:r>
      <w:r w:rsidRPr="00DA2CDD">
        <w:rPr>
          <w:sz w:val="32"/>
          <w:szCs w:val="32"/>
          <w:lang w:val="en-US"/>
        </w:rPr>
        <w:t>bronchus</w:t>
      </w:r>
      <w:r w:rsidRPr="00DA2CDD">
        <w:rPr>
          <w:sz w:val="32"/>
          <w:szCs w:val="32"/>
        </w:rPr>
        <w:t>) ‘</w:t>
      </w:r>
      <w:proofErr w:type="gramStart"/>
      <w:r w:rsidRPr="00DA2CDD">
        <w:rPr>
          <w:sz w:val="32"/>
          <w:szCs w:val="32"/>
        </w:rPr>
        <w:t>выдающийся</w:t>
      </w:r>
      <w:proofErr w:type="gramEnd"/>
      <w:r w:rsidRPr="00DA2CDD">
        <w:rPr>
          <w:sz w:val="32"/>
          <w:szCs w:val="32"/>
        </w:rPr>
        <w:t xml:space="preserve"> вперёд, выступающий вперёд, то</w:t>
      </w:r>
      <w:r w:rsidRPr="00DA2CDD">
        <w:rPr>
          <w:sz w:val="32"/>
          <w:szCs w:val="32"/>
        </w:rPr>
        <w:t>р</w:t>
      </w:r>
      <w:r w:rsidRPr="00DA2CDD">
        <w:rPr>
          <w:sz w:val="32"/>
          <w:szCs w:val="32"/>
        </w:rPr>
        <w:t>чащий наружу, оскаленный (о зубах)’. Гидроним Мзымта  напомин</w:t>
      </w:r>
      <w:r w:rsidRPr="00DA2CDD">
        <w:rPr>
          <w:sz w:val="32"/>
          <w:szCs w:val="32"/>
        </w:rPr>
        <w:t>а</w:t>
      </w:r>
      <w:r w:rsidRPr="00DA2CDD">
        <w:rPr>
          <w:sz w:val="32"/>
          <w:szCs w:val="32"/>
        </w:rPr>
        <w:t>ет Мизиг, 12 км. В Имеретинской низменности античное городище.</w:t>
      </w:r>
    </w:p>
    <w:p w:rsidR="004E763A" w:rsidRPr="00DA2CDD" w:rsidRDefault="004E763A" w:rsidP="00C47B94">
      <w:pPr>
        <w:ind w:firstLine="709"/>
        <w:jc w:val="both"/>
        <w:rPr>
          <w:sz w:val="32"/>
          <w:szCs w:val="32"/>
        </w:rPr>
      </w:pPr>
      <w:r w:rsidRPr="00DA2CDD">
        <w:rPr>
          <w:sz w:val="32"/>
          <w:szCs w:val="32"/>
        </w:rPr>
        <w:t xml:space="preserve">От Брухонта до реки Несиса, в </w:t>
      </w:r>
      <w:proofErr w:type="gramStart"/>
      <w:r w:rsidRPr="00DA2CDD">
        <w:rPr>
          <w:sz w:val="32"/>
          <w:szCs w:val="32"/>
        </w:rPr>
        <w:t>котором</w:t>
      </w:r>
      <w:proofErr w:type="gramEnd"/>
      <w:r w:rsidRPr="00DA2CDD">
        <w:rPr>
          <w:sz w:val="32"/>
          <w:szCs w:val="32"/>
        </w:rPr>
        <w:t xml:space="preserve"> имеешь и Гераклейский мыс (называемый Никситом), 60 стадиев, 8 миль.</w:t>
      </w:r>
    </w:p>
    <w:p w:rsidR="004E763A" w:rsidRPr="00DA2CDD" w:rsidRDefault="004E763A" w:rsidP="00C47B94">
      <w:pPr>
        <w:ind w:firstLine="709"/>
        <w:jc w:val="both"/>
        <w:rPr>
          <w:sz w:val="32"/>
          <w:szCs w:val="32"/>
        </w:rPr>
      </w:pPr>
      <w:r w:rsidRPr="00DA2CDD">
        <w:rPr>
          <w:sz w:val="32"/>
          <w:szCs w:val="32"/>
        </w:rPr>
        <w:t xml:space="preserve">Ср. лат. </w:t>
      </w:r>
      <w:r w:rsidRPr="00DA2CDD">
        <w:rPr>
          <w:sz w:val="32"/>
          <w:szCs w:val="32"/>
          <w:lang w:val="en-US"/>
        </w:rPr>
        <w:t>nisus</w:t>
      </w:r>
      <w:r w:rsidRPr="00DA2CDD">
        <w:rPr>
          <w:sz w:val="32"/>
          <w:szCs w:val="32"/>
        </w:rPr>
        <w:t xml:space="preserve"> ‘стремительное движение’; др.-инд. </w:t>
      </w:r>
      <w:r w:rsidRPr="00DA2CDD">
        <w:rPr>
          <w:sz w:val="32"/>
          <w:szCs w:val="32"/>
          <w:lang w:val="en-US"/>
        </w:rPr>
        <w:t>nes</w:t>
      </w:r>
      <w:r w:rsidRPr="00DA2CDD">
        <w:rPr>
          <w:sz w:val="32"/>
          <w:szCs w:val="32"/>
        </w:rPr>
        <w:t>- ‘постоя</w:t>
      </w:r>
      <w:r w:rsidRPr="00DA2CDD">
        <w:rPr>
          <w:sz w:val="32"/>
          <w:szCs w:val="32"/>
        </w:rPr>
        <w:t>н</w:t>
      </w:r>
      <w:r w:rsidRPr="00DA2CDD">
        <w:rPr>
          <w:sz w:val="32"/>
          <w:szCs w:val="32"/>
        </w:rPr>
        <w:t>но в движении’ [4]; рус</w:t>
      </w:r>
      <w:proofErr w:type="gramStart"/>
      <w:r w:rsidRPr="00DA2CDD">
        <w:rPr>
          <w:sz w:val="32"/>
          <w:szCs w:val="32"/>
        </w:rPr>
        <w:t>.</w:t>
      </w:r>
      <w:proofErr w:type="gramEnd"/>
      <w:r w:rsidRPr="00DA2CDD">
        <w:rPr>
          <w:sz w:val="32"/>
          <w:szCs w:val="32"/>
        </w:rPr>
        <w:t xml:space="preserve"> ‘</w:t>
      </w:r>
      <w:proofErr w:type="gramStart"/>
      <w:r w:rsidRPr="00DA2CDD">
        <w:rPr>
          <w:sz w:val="32"/>
          <w:szCs w:val="32"/>
        </w:rPr>
        <w:t>н</w:t>
      </w:r>
      <w:proofErr w:type="gramEnd"/>
      <w:r w:rsidRPr="00DA2CDD">
        <w:rPr>
          <w:sz w:val="32"/>
          <w:szCs w:val="32"/>
        </w:rPr>
        <w:t>естись’. Река Хоста – одна из самых быс</w:t>
      </w:r>
      <w:r w:rsidRPr="00DA2CDD">
        <w:rPr>
          <w:sz w:val="32"/>
          <w:szCs w:val="32"/>
        </w:rPr>
        <w:t>т</w:t>
      </w:r>
      <w:r w:rsidRPr="00DA2CDD">
        <w:rPr>
          <w:sz w:val="32"/>
          <w:szCs w:val="32"/>
        </w:rPr>
        <w:t>рых рек побережья. Ср. др.-инд. ni-kshiti ‘низкая земля’ – никсит [4]. Мыс Видный, 10 км. Выше по реке руины крепости.</w:t>
      </w:r>
    </w:p>
    <w:p w:rsidR="004E763A" w:rsidRPr="00DA2CDD" w:rsidRDefault="004E763A" w:rsidP="00C47B94">
      <w:pPr>
        <w:ind w:firstLine="709"/>
        <w:jc w:val="both"/>
        <w:rPr>
          <w:sz w:val="32"/>
          <w:szCs w:val="32"/>
        </w:rPr>
      </w:pPr>
      <w:r w:rsidRPr="00DA2CDD">
        <w:rPr>
          <w:sz w:val="32"/>
          <w:szCs w:val="32"/>
        </w:rPr>
        <w:t>От реки Несиса до реки Масетика 90 стадиев, 12 миль.</w:t>
      </w:r>
    </w:p>
    <w:p w:rsidR="00CC6177" w:rsidRPr="00DA2CDD" w:rsidRDefault="004E763A" w:rsidP="00C47B94">
      <w:pPr>
        <w:ind w:firstLine="709"/>
        <w:jc w:val="both"/>
        <w:rPr>
          <w:sz w:val="32"/>
          <w:szCs w:val="32"/>
        </w:rPr>
      </w:pPr>
      <w:r w:rsidRPr="00DA2CDD">
        <w:rPr>
          <w:sz w:val="32"/>
          <w:szCs w:val="32"/>
        </w:rPr>
        <w:lastRenderedPageBreak/>
        <w:t xml:space="preserve">Масаитика Арриана. Ср. др.-инд. </w:t>
      </w:r>
      <w:r w:rsidRPr="00DA2CDD">
        <w:rPr>
          <w:sz w:val="32"/>
          <w:szCs w:val="32"/>
          <w:lang w:val="en-US"/>
        </w:rPr>
        <w:t>mocita</w:t>
      </w:r>
      <w:r w:rsidRPr="00DA2CDD">
        <w:rPr>
          <w:sz w:val="32"/>
          <w:szCs w:val="32"/>
        </w:rPr>
        <w:t xml:space="preserve"> ‘вырвавшаяся на своб</w:t>
      </w:r>
      <w:r w:rsidRPr="00DA2CDD">
        <w:rPr>
          <w:sz w:val="32"/>
          <w:szCs w:val="32"/>
        </w:rPr>
        <w:t>о</w:t>
      </w:r>
      <w:r w:rsidRPr="00DA2CDD">
        <w:rPr>
          <w:sz w:val="32"/>
          <w:szCs w:val="32"/>
        </w:rPr>
        <w:t>ду, готовая ударить’ [4]; др</w:t>
      </w:r>
      <w:proofErr w:type="gramStart"/>
      <w:r w:rsidRPr="00DA2CDD">
        <w:rPr>
          <w:sz w:val="32"/>
          <w:szCs w:val="32"/>
        </w:rPr>
        <w:t>.-</w:t>
      </w:r>
      <w:proofErr w:type="gramEnd"/>
      <w:r w:rsidRPr="00DA2CDD">
        <w:rPr>
          <w:sz w:val="32"/>
          <w:szCs w:val="32"/>
        </w:rPr>
        <w:t>греч. μᾰχητικός ‘воинствен</w:t>
      </w:r>
      <w:r w:rsidR="00CC6177" w:rsidRPr="00DA2CDD">
        <w:rPr>
          <w:sz w:val="32"/>
          <w:szCs w:val="32"/>
        </w:rPr>
        <w:t>ный, боевой’.</w:t>
      </w:r>
    </w:p>
    <w:p w:rsidR="004E763A" w:rsidRPr="00DA2CDD" w:rsidRDefault="004E763A" w:rsidP="00C47B94">
      <w:pPr>
        <w:ind w:firstLine="709"/>
        <w:jc w:val="both"/>
        <w:rPr>
          <w:sz w:val="32"/>
          <w:szCs w:val="32"/>
        </w:rPr>
      </w:pPr>
      <w:r w:rsidRPr="00DA2CDD">
        <w:rPr>
          <w:sz w:val="32"/>
          <w:szCs w:val="32"/>
        </w:rPr>
        <w:t>Река Мамайка, 18 км. В ее устье на правом берегу сохранились развалины римской каменной крепости Мохора. Ср. др</w:t>
      </w:r>
      <w:proofErr w:type="gramStart"/>
      <w:r w:rsidRPr="00DA2CDD">
        <w:rPr>
          <w:sz w:val="32"/>
          <w:szCs w:val="32"/>
        </w:rPr>
        <w:t>.-</w:t>
      </w:r>
      <w:proofErr w:type="gramEnd"/>
      <w:r w:rsidRPr="00DA2CDD">
        <w:rPr>
          <w:sz w:val="32"/>
          <w:szCs w:val="32"/>
        </w:rPr>
        <w:t>греч., лат. macha</w:t>
      </w:r>
      <w:r w:rsidRPr="00DA2CDD">
        <w:rPr>
          <w:sz w:val="32"/>
          <w:szCs w:val="32"/>
          <w:lang w:val="en-US"/>
        </w:rPr>
        <w:t>era</w:t>
      </w:r>
      <w:r w:rsidRPr="00DA2CDD">
        <w:rPr>
          <w:sz w:val="32"/>
          <w:szCs w:val="32"/>
        </w:rPr>
        <w:t xml:space="preserve"> ‘короткий меч’. </w:t>
      </w:r>
    </w:p>
    <w:p w:rsidR="004E763A" w:rsidRPr="00DA2CDD" w:rsidRDefault="004E763A" w:rsidP="00C47B94">
      <w:pPr>
        <w:ind w:firstLine="709"/>
        <w:jc w:val="both"/>
        <w:rPr>
          <w:sz w:val="32"/>
          <w:szCs w:val="32"/>
        </w:rPr>
      </w:pPr>
      <w:r w:rsidRPr="00DA2CDD">
        <w:rPr>
          <w:sz w:val="32"/>
          <w:szCs w:val="32"/>
        </w:rPr>
        <w:t>От реки Масетика до реки Ахеунта (которая доступна для судов) 60 стадиев, 8 миль. Эта р</w:t>
      </w:r>
      <w:r w:rsidR="00CC6177" w:rsidRPr="00DA2CDD">
        <w:rPr>
          <w:sz w:val="32"/>
          <w:szCs w:val="32"/>
        </w:rPr>
        <w:t>ека Ахеунт (называется Басий</w:t>
      </w:r>
      <w:r w:rsidRPr="00DA2CDD">
        <w:rPr>
          <w:sz w:val="32"/>
          <w:szCs w:val="32"/>
        </w:rPr>
        <w:t>) отделяет з</w:t>
      </w:r>
      <w:r w:rsidRPr="00DA2CDD">
        <w:rPr>
          <w:sz w:val="32"/>
          <w:szCs w:val="32"/>
        </w:rPr>
        <w:t>и</w:t>
      </w:r>
      <w:r w:rsidRPr="00DA2CDD">
        <w:rPr>
          <w:sz w:val="32"/>
          <w:szCs w:val="32"/>
        </w:rPr>
        <w:t>хов от санихов.</w:t>
      </w:r>
    </w:p>
    <w:p w:rsidR="004E763A" w:rsidRPr="00DA2CDD" w:rsidRDefault="004E763A" w:rsidP="00C47B94">
      <w:pPr>
        <w:ind w:firstLine="709"/>
        <w:jc w:val="both"/>
        <w:rPr>
          <w:sz w:val="32"/>
          <w:szCs w:val="32"/>
        </w:rPr>
      </w:pPr>
      <w:r w:rsidRPr="00DA2CDD">
        <w:rPr>
          <w:sz w:val="32"/>
          <w:szCs w:val="32"/>
        </w:rPr>
        <w:t xml:space="preserve">Река </w:t>
      </w:r>
      <w:proofErr w:type="gramStart"/>
      <w:r w:rsidRPr="00DA2CDD">
        <w:rPr>
          <w:sz w:val="32"/>
          <w:szCs w:val="32"/>
        </w:rPr>
        <w:t>Шахе</w:t>
      </w:r>
      <w:proofErr w:type="gramEnd"/>
      <w:r w:rsidRPr="00DA2CDD">
        <w:rPr>
          <w:sz w:val="32"/>
          <w:szCs w:val="32"/>
        </w:rPr>
        <w:t>, 25 км. Отклонение в 15 км! Но после р. Сочи только она могла быть доступной для судов, так как является второй по дл</w:t>
      </w:r>
      <w:r w:rsidRPr="00DA2CDD">
        <w:rPr>
          <w:sz w:val="32"/>
          <w:szCs w:val="32"/>
        </w:rPr>
        <w:t>и</w:t>
      </w:r>
      <w:r w:rsidRPr="00DA2CDD">
        <w:rPr>
          <w:sz w:val="32"/>
          <w:szCs w:val="32"/>
        </w:rPr>
        <w:t>не на побережье Краснодарского края после р. Мзымты. Около аула Б. Кичмай на р. Шахе [по-турецки Субаши (Басий)] священная роща Ахинтам, посвященная богу животноводства убыхов Ахину [5].</w:t>
      </w:r>
    </w:p>
    <w:p w:rsidR="004E763A" w:rsidRPr="00DA2CDD" w:rsidRDefault="004E763A" w:rsidP="00C47B94">
      <w:pPr>
        <w:ind w:firstLine="709"/>
        <w:jc w:val="both"/>
        <w:rPr>
          <w:sz w:val="32"/>
          <w:szCs w:val="32"/>
        </w:rPr>
      </w:pPr>
      <w:r w:rsidRPr="00DA2CDD">
        <w:rPr>
          <w:sz w:val="32"/>
          <w:szCs w:val="32"/>
        </w:rPr>
        <w:t>58 (17) 51. От реки Ахеунта до Гераклейского мыса (ныне наз</w:t>
      </w:r>
      <w:r w:rsidRPr="00DA2CDD">
        <w:rPr>
          <w:sz w:val="32"/>
          <w:szCs w:val="32"/>
        </w:rPr>
        <w:t>ы</w:t>
      </w:r>
      <w:r w:rsidRPr="00DA2CDD">
        <w:rPr>
          <w:sz w:val="32"/>
          <w:szCs w:val="32"/>
        </w:rPr>
        <w:t>вается Пустынным) 150 стадиев, 20 миль (От Гераклейского мыса до мыса, на котором и теперь находится укрепление, называемое Бага, 10 стадиев, 1 1/3 мили).</w:t>
      </w:r>
    </w:p>
    <w:p w:rsidR="004E763A" w:rsidRPr="00DA2CDD" w:rsidRDefault="004E763A" w:rsidP="00C47B94">
      <w:pPr>
        <w:ind w:firstLine="709"/>
        <w:jc w:val="both"/>
        <w:rPr>
          <w:sz w:val="32"/>
          <w:szCs w:val="32"/>
        </w:rPr>
      </w:pPr>
      <w:r w:rsidRPr="00DA2CDD">
        <w:rPr>
          <w:sz w:val="32"/>
          <w:szCs w:val="32"/>
        </w:rPr>
        <w:t>Мыс в устье р. Псезуапсе, 15 км. Отклонение в 10 км, частично компенсирующее отклонение в предыдущем пункте. В 6 км к востоку от этого мыса римская крепость Бага (ср. др.-инд. bhaaga ‘удача, сч</w:t>
      </w:r>
      <w:r w:rsidRPr="00DA2CDD">
        <w:rPr>
          <w:sz w:val="32"/>
          <w:szCs w:val="32"/>
        </w:rPr>
        <w:t>а</w:t>
      </w:r>
      <w:r w:rsidRPr="00DA2CDD">
        <w:rPr>
          <w:sz w:val="32"/>
          <w:szCs w:val="32"/>
        </w:rPr>
        <w:t xml:space="preserve">стье’ [4]) на р. Годлик [6]. </w:t>
      </w:r>
    </w:p>
    <w:p w:rsidR="004E763A" w:rsidRPr="00DA2CDD" w:rsidRDefault="004E763A" w:rsidP="00C47B94">
      <w:pPr>
        <w:ind w:firstLine="709"/>
        <w:jc w:val="both"/>
        <w:rPr>
          <w:sz w:val="32"/>
          <w:szCs w:val="32"/>
        </w:rPr>
      </w:pPr>
      <w:r w:rsidRPr="00DA2CDD">
        <w:rPr>
          <w:sz w:val="32"/>
          <w:szCs w:val="32"/>
        </w:rPr>
        <w:t>От этого мыса до мыса, у которого есть защита от ветра Фраския и Борея (где ныне находится так называемая Левая), 80 стадиев, 10 2/3 мили.</w:t>
      </w:r>
    </w:p>
    <w:p w:rsidR="004E763A" w:rsidRPr="00DA2CDD" w:rsidRDefault="004E763A" w:rsidP="00C47B94">
      <w:pPr>
        <w:ind w:firstLine="709"/>
        <w:jc w:val="both"/>
        <w:rPr>
          <w:sz w:val="32"/>
          <w:szCs w:val="32"/>
        </w:rPr>
      </w:pPr>
      <w:r w:rsidRPr="00DA2CDD">
        <w:rPr>
          <w:sz w:val="32"/>
          <w:szCs w:val="32"/>
        </w:rPr>
        <w:t>Мыс под защитой от С</w:t>
      </w:r>
      <w:r w:rsidR="0076089F" w:rsidRPr="00DA2CDD">
        <w:rPr>
          <w:sz w:val="32"/>
          <w:szCs w:val="32"/>
        </w:rPr>
        <w:t>еверо</w:t>
      </w:r>
      <w:r w:rsidRPr="00DA2CDD">
        <w:rPr>
          <w:sz w:val="32"/>
          <w:szCs w:val="32"/>
        </w:rPr>
        <w:t>-З</w:t>
      </w:r>
      <w:r w:rsidR="0076089F" w:rsidRPr="00DA2CDD">
        <w:rPr>
          <w:sz w:val="32"/>
          <w:szCs w:val="32"/>
        </w:rPr>
        <w:t>ападных</w:t>
      </w:r>
      <w:r w:rsidRPr="00DA2CDD">
        <w:rPr>
          <w:sz w:val="32"/>
          <w:szCs w:val="32"/>
        </w:rPr>
        <w:t xml:space="preserve"> и С</w:t>
      </w:r>
      <w:r w:rsidR="0076089F" w:rsidRPr="00DA2CDD">
        <w:rPr>
          <w:sz w:val="32"/>
          <w:szCs w:val="32"/>
        </w:rPr>
        <w:t>еверо</w:t>
      </w:r>
      <w:r w:rsidRPr="00DA2CDD">
        <w:rPr>
          <w:sz w:val="32"/>
          <w:szCs w:val="32"/>
        </w:rPr>
        <w:t>-В</w:t>
      </w:r>
      <w:r w:rsidR="0076089F" w:rsidRPr="00DA2CDD">
        <w:rPr>
          <w:sz w:val="32"/>
          <w:szCs w:val="32"/>
        </w:rPr>
        <w:t>осточных</w:t>
      </w:r>
      <w:r w:rsidRPr="00DA2CDD">
        <w:rPr>
          <w:sz w:val="32"/>
          <w:szCs w:val="32"/>
        </w:rPr>
        <w:t xml:space="preserve"> ве</w:t>
      </w:r>
      <w:r w:rsidRPr="00DA2CDD">
        <w:rPr>
          <w:sz w:val="32"/>
          <w:szCs w:val="32"/>
        </w:rPr>
        <w:t>т</w:t>
      </w:r>
      <w:r w:rsidRPr="00DA2CDD">
        <w:rPr>
          <w:sz w:val="32"/>
          <w:szCs w:val="32"/>
        </w:rPr>
        <w:t xml:space="preserve">ров </w:t>
      </w:r>
      <w:r w:rsidR="00607852" w:rsidRPr="00DA2CDD">
        <w:rPr>
          <w:sz w:val="32"/>
          <w:szCs w:val="32"/>
        </w:rPr>
        <w:t xml:space="preserve">– это мыс Кодош возле устья </w:t>
      </w:r>
      <w:r w:rsidRPr="00DA2CDD">
        <w:rPr>
          <w:sz w:val="32"/>
          <w:szCs w:val="32"/>
        </w:rPr>
        <w:t xml:space="preserve">р. Паук в </w:t>
      </w:r>
      <w:proofErr w:type="gramStart"/>
      <w:r w:rsidRPr="00DA2CDD">
        <w:rPr>
          <w:sz w:val="32"/>
          <w:szCs w:val="32"/>
        </w:rPr>
        <w:t>г</w:t>
      </w:r>
      <w:proofErr w:type="gramEnd"/>
      <w:r w:rsidRPr="00DA2CDD">
        <w:rPr>
          <w:sz w:val="32"/>
          <w:szCs w:val="32"/>
        </w:rPr>
        <w:t>. Туапсе. 10 стадиев + 80 стадиев будет 90 (15 км). У Арриана 180 стадиев (30 км). Это ра</w:t>
      </w:r>
      <w:r w:rsidRPr="00DA2CDD">
        <w:rPr>
          <w:sz w:val="32"/>
          <w:szCs w:val="32"/>
        </w:rPr>
        <w:t>с</w:t>
      </w:r>
      <w:r w:rsidRPr="00DA2CDD">
        <w:rPr>
          <w:sz w:val="32"/>
          <w:szCs w:val="32"/>
        </w:rPr>
        <w:t>стояние</w:t>
      </w:r>
      <w:r w:rsidR="00607852" w:rsidRPr="00DA2CDD">
        <w:rPr>
          <w:sz w:val="32"/>
          <w:szCs w:val="32"/>
        </w:rPr>
        <w:t>,</w:t>
      </w:r>
      <w:r w:rsidRPr="00DA2CDD">
        <w:rPr>
          <w:sz w:val="32"/>
          <w:szCs w:val="32"/>
        </w:rPr>
        <w:t xml:space="preserve"> по современным картам</w:t>
      </w:r>
      <w:r w:rsidR="00607852" w:rsidRPr="00DA2CDD">
        <w:rPr>
          <w:sz w:val="32"/>
          <w:szCs w:val="32"/>
        </w:rPr>
        <w:t>,</w:t>
      </w:r>
      <w:r w:rsidRPr="00DA2CDD">
        <w:rPr>
          <w:sz w:val="32"/>
          <w:szCs w:val="32"/>
        </w:rPr>
        <w:t xml:space="preserve"> составляет также 30 км. В черте </w:t>
      </w:r>
      <w:proofErr w:type="gramStart"/>
      <w:r w:rsidRPr="00DA2CDD">
        <w:rPr>
          <w:sz w:val="32"/>
          <w:szCs w:val="32"/>
        </w:rPr>
        <w:t>г</w:t>
      </w:r>
      <w:proofErr w:type="gramEnd"/>
      <w:r w:rsidRPr="00DA2CDD">
        <w:rPr>
          <w:sz w:val="32"/>
          <w:szCs w:val="32"/>
        </w:rPr>
        <w:t xml:space="preserve">. Туапсе располагаются устья двух рек – Паук и Туапсе. Река Туапсе имеет широкое русло, доступное всем ветрам. Поэтому пристань для судов удобнее было устроить возле устья р. Паук – </w:t>
      </w:r>
      <w:proofErr w:type="gramStart"/>
      <w:r w:rsidRPr="00DA2CDD">
        <w:rPr>
          <w:sz w:val="32"/>
          <w:szCs w:val="32"/>
        </w:rPr>
        <w:t>левой</w:t>
      </w:r>
      <w:proofErr w:type="gramEnd"/>
      <w:r w:rsidRPr="00DA2CDD">
        <w:rPr>
          <w:sz w:val="32"/>
          <w:szCs w:val="32"/>
        </w:rPr>
        <w:t>, если смо</w:t>
      </w:r>
      <w:r w:rsidRPr="00DA2CDD">
        <w:rPr>
          <w:sz w:val="32"/>
          <w:szCs w:val="32"/>
        </w:rPr>
        <w:t>т</w:t>
      </w:r>
      <w:r w:rsidRPr="00DA2CDD">
        <w:rPr>
          <w:sz w:val="32"/>
          <w:szCs w:val="32"/>
        </w:rPr>
        <w:t xml:space="preserve">реть с рейда. </w:t>
      </w:r>
    </w:p>
    <w:p w:rsidR="004E763A" w:rsidRPr="00DA2CDD" w:rsidRDefault="004E763A" w:rsidP="00C47B94">
      <w:pPr>
        <w:ind w:firstLine="709"/>
        <w:jc w:val="both"/>
        <w:rPr>
          <w:sz w:val="32"/>
          <w:szCs w:val="32"/>
        </w:rPr>
      </w:pPr>
      <w:r w:rsidRPr="00DA2CDD">
        <w:rPr>
          <w:sz w:val="32"/>
          <w:szCs w:val="32"/>
        </w:rPr>
        <w:t>От Левой до так называемой Старой Лазики [</w:t>
      </w:r>
      <w:proofErr w:type="gramStart"/>
      <w:r w:rsidRPr="00DA2CDD">
        <w:rPr>
          <w:sz w:val="32"/>
          <w:szCs w:val="32"/>
        </w:rPr>
        <w:t>в</w:t>
      </w:r>
      <w:proofErr w:type="gramEnd"/>
      <w:r w:rsidRPr="00DA2CDD">
        <w:rPr>
          <w:sz w:val="32"/>
          <w:szCs w:val="32"/>
        </w:rPr>
        <w:t xml:space="preserve"> которой находи</w:t>
      </w:r>
      <w:r w:rsidRPr="00DA2CDD">
        <w:rPr>
          <w:sz w:val="32"/>
          <w:szCs w:val="32"/>
        </w:rPr>
        <w:t>т</w:t>
      </w:r>
      <w:r w:rsidRPr="00DA2CDD">
        <w:rPr>
          <w:sz w:val="32"/>
          <w:szCs w:val="32"/>
        </w:rPr>
        <w:t>ся так называемая ныне Никопсис, близ которой река, ныне  называ</w:t>
      </w:r>
      <w:r w:rsidRPr="00DA2CDD">
        <w:rPr>
          <w:sz w:val="32"/>
          <w:szCs w:val="32"/>
        </w:rPr>
        <w:t>е</w:t>
      </w:r>
      <w:r w:rsidRPr="00DA2CDD">
        <w:rPr>
          <w:sz w:val="32"/>
          <w:szCs w:val="32"/>
        </w:rPr>
        <w:t>мая Псахапсис] 120 стадиев, 16 миль.</w:t>
      </w:r>
    </w:p>
    <w:p w:rsidR="004E763A" w:rsidRPr="00DA2CDD" w:rsidRDefault="004E763A" w:rsidP="00C47B94">
      <w:pPr>
        <w:ind w:firstLine="709"/>
        <w:jc w:val="both"/>
        <w:rPr>
          <w:sz w:val="32"/>
          <w:szCs w:val="32"/>
        </w:rPr>
      </w:pPr>
      <w:r w:rsidRPr="00DA2CDD">
        <w:rPr>
          <w:sz w:val="32"/>
          <w:szCs w:val="32"/>
        </w:rPr>
        <w:t>В устье р. Нечепсухо нынче п. Новомихайловский, а  в ранн</w:t>
      </w:r>
      <w:r w:rsidRPr="00DA2CDD">
        <w:rPr>
          <w:sz w:val="32"/>
          <w:szCs w:val="32"/>
        </w:rPr>
        <w:t>е</w:t>
      </w:r>
      <w:r w:rsidRPr="00DA2CDD">
        <w:rPr>
          <w:sz w:val="32"/>
          <w:szCs w:val="32"/>
        </w:rPr>
        <w:t xml:space="preserve">средневековое время здесь </w:t>
      </w:r>
      <w:r w:rsidR="00607852" w:rsidRPr="00DA2CDD">
        <w:rPr>
          <w:sz w:val="32"/>
          <w:szCs w:val="32"/>
        </w:rPr>
        <w:t>находи</w:t>
      </w:r>
      <w:r w:rsidRPr="00DA2CDD">
        <w:rPr>
          <w:sz w:val="32"/>
          <w:szCs w:val="32"/>
        </w:rPr>
        <w:t>ло</w:t>
      </w:r>
      <w:r w:rsidR="00607852" w:rsidRPr="00DA2CDD">
        <w:rPr>
          <w:sz w:val="32"/>
          <w:szCs w:val="32"/>
        </w:rPr>
        <w:t>сь</w:t>
      </w:r>
      <w:r w:rsidRPr="00DA2CDD">
        <w:rPr>
          <w:sz w:val="32"/>
          <w:szCs w:val="32"/>
        </w:rPr>
        <w:t xml:space="preserve"> селение Никопсис с византи</w:t>
      </w:r>
      <w:r w:rsidRPr="00DA2CDD">
        <w:rPr>
          <w:sz w:val="32"/>
          <w:szCs w:val="32"/>
        </w:rPr>
        <w:t>й</w:t>
      </w:r>
      <w:r w:rsidRPr="00DA2CDD">
        <w:rPr>
          <w:sz w:val="32"/>
          <w:szCs w:val="32"/>
        </w:rPr>
        <w:t xml:space="preserve">ским епископством зихов [7], 24 км. На его территории сохранились руины  крепости и храма. Река Нечепсухо берет свое начало с </w:t>
      </w:r>
      <w:proofErr w:type="gramStart"/>
      <w:r w:rsidRPr="00DA2CDD">
        <w:rPr>
          <w:sz w:val="32"/>
          <w:szCs w:val="32"/>
        </w:rPr>
        <w:t>г</w:t>
      </w:r>
      <w:proofErr w:type="gramEnd"/>
      <w:r w:rsidRPr="00DA2CDD">
        <w:rPr>
          <w:sz w:val="32"/>
          <w:szCs w:val="32"/>
        </w:rPr>
        <w:t>. П</w:t>
      </w:r>
      <w:r w:rsidRPr="00DA2CDD">
        <w:rPr>
          <w:sz w:val="32"/>
          <w:szCs w:val="32"/>
        </w:rPr>
        <w:t>о</w:t>
      </w:r>
      <w:r w:rsidRPr="00DA2CDD">
        <w:rPr>
          <w:sz w:val="32"/>
          <w:szCs w:val="32"/>
        </w:rPr>
        <w:lastRenderedPageBreak/>
        <w:t>чепсуха. Название Нечепсухо напоминает Никопсис, а Почепсуха – Псахапсис. У Арриана Никопсис  и Псахапсис здесь не упоминались.</w:t>
      </w:r>
    </w:p>
    <w:p w:rsidR="004E763A" w:rsidRPr="00DA2CDD" w:rsidRDefault="004E763A" w:rsidP="00C47B94">
      <w:pPr>
        <w:ind w:firstLine="709"/>
        <w:jc w:val="both"/>
        <w:rPr>
          <w:sz w:val="32"/>
          <w:szCs w:val="32"/>
        </w:rPr>
      </w:pPr>
      <w:r w:rsidRPr="00DA2CDD">
        <w:rPr>
          <w:sz w:val="32"/>
          <w:szCs w:val="32"/>
        </w:rPr>
        <w:t>От старой Ла</w:t>
      </w:r>
      <w:r w:rsidR="00607852" w:rsidRPr="00DA2CDD">
        <w:rPr>
          <w:sz w:val="32"/>
          <w:szCs w:val="32"/>
        </w:rPr>
        <w:t>зики до Старой Ахеи (</w:t>
      </w:r>
      <w:proofErr w:type="gramStart"/>
      <w:r w:rsidR="00607852" w:rsidRPr="00DA2CDD">
        <w:rPr>
          <w:sz w:val="32"/>
          <w:szCs w:val="32"/>
        </w:rPr>
        <w:t>в</w:t>
      </w:r>
      <w:proofErr w:type="gramEnd"/>
      <w:r w:rsidR="00607852" w:rsidRPr="00DA2CDD">
        <w:rPr>
          <w:sz w:val="32"/>
          <w:szCs w:val="32"/>
        </w:rPr>
        <w:t xml:space="preserve"> которой есть</w:t>
      </w:r>
      <w:r w:rsidRPr="00DA2CDD">
        <w:rPr>
          <w:sz w:val="32"/>
          <w:szCs w:val="32"/>
        </w:rPr>
        <w:t xml:space="preserve"> река, ныне н</w:t>
      </w:r>
      <w:r w:rsidRPr="00DA2CDD">
        <w:rPr>
          <w:sz w:val="32"/>
          <w:szCs w:val="32"/>
        </w:rPr>
        <w:t>а</w:t>
      </w:r>
      <w:r w:rsidRPr="00DA2CDD">
        <w:rPr>
          <w:sz w:val="32"/>
          <w:szCs w:val="32"/>
        </w:rPr>
        <w:t>зываемая Топсида) 150 стадиев, 20 миль.</w:t>
      </w:r>
    </w:p>
    <w:p w:rsidR="004E763A" w:rsidRPr="00DA2CDD" w:rsidRDefault="004E763A" w:rsidP="00C47B94">
      <w:pPr>
        <w:ind w:firstLine="709"/>
        <w:jc w:val="both"/>
        <w:rPr>
          <w:sz w:val="32"/>
          <w:szCs w:val="32"/>
        </w:rPr>
      </w:pPr>
      <w:r w:rsidRPr="00DA2CDD">
        <w:rPr>
          <w:sz w:val="32"/>
          <w:szCs w:val="32"/>
        </w:rPr>
        <w:t xml:space="preserve">Село Архипо-Осиповка, 27 км. Оно лежит в устье двух рек – между Вуланом и Тешебсом. На краю села несколько лет назад </w:t>
      </w:r>
      <w:r w:rsidR="00607852" w:rsidRPr="00DA2CDD">
        <w:rPr>
          <w:sz w:val="32"/>
          <w:szCs w:val="32"/>
        </w:rPr>
        <w:t>обн</w:t>
      </w:r>
      <w:r w:rsidR="00607852" w:rsidRPr="00DA2CDD">
        <w:rPr>
          <w:sz w:val="32"/>
          <w:szCs w:val="32"/>
        </w:rPr>
        <w:t>а</w:t>
      </w:r>
      <w:r w:rsidR="00607852" w:rsidRPr="00DA2CDD">
        <w:rPr>
          <w:sz w:val="32"/>
          <w:szCs w:val="32"/>
        </w:rPr>
        <w:t xml:space="preserve">ружили </w:t>
      </w:r>
      <w:r w:rsidRPr="00DA2CDD">
        <w:rPr>
          <w:sz w:val="32"/>
          <w:szCs w:val="32"/>
        </w:rPr>
        <w:t>руины римской сторожевой башни. Невдалеке н</w:t>
      </w:r>
      <w:r w:rsidR="00607852" w:rsidRPr="00DA2CDD">
        <w:rPr>
          <w:sz w:val="32"/>
          <w:szCs w:val="32"/>
        </w:rPr>
        <w:t>ашли</w:t>
      </w:r>
      <w:r w:rsidRPr="00DA2CDD">
        <w:rPr>
          <w:sz w:val="32"/>
          <w:szCs w:val="32"/>
        </w:rPr>
        <w:t xml:space="preserve"> разв</w:t>
      </w:r>
      <w:r w:rsidRPr="00DA2CDD">
        <w:rPr>
          <w:sz w:val="32"/>
          <w:szCs w:val="32"/>
        </w:rPr>
        <w:t>а</w:t>
      </w:r>
      <w:r w:rsidRPr="00DA2CDD">
        <w:rPr>
          <w:sz w:val="32"/>
          <w:szCs w:val="32"/>
        </w:rPr>
        <w:t xml:space="preserve">лины </w:t>
      </w:r>
      <w:r w:rsidR="00607852" w:rsidRPr="00DA2CDD">
        <w:rPr>
          <w:sz w:val="32"/>
          <w:szCs w:val="32"/>
        </w:rPr>
        <w:t xml:space="preserve">еще </w:t>
      </w:r>
      <w:r w:rsidRPr="00DA2CDD">
        <w:rPr>
          <w:sz w:val="32"/>
          <w:szCs w:val="32"/>
        </w:rPr>
        <w:t>одной римской башни [8]. Туапсе – адыг. Т</w:t>
      </w:r>
      <w:proofErr w:type="gramStart"/>
      <w:r w:rsidRPr="00DA2CDD">
        <w:rPr>
          <w:sz w:val="32"/>
          <w:szCs w:val="32"/>
          <w:lang w:val="en-US"/>
        </w:rPr>
        <w:t>I</w:t>
      </w:r>
      <w:proofErr w:type="gramEnd"/>
      <w:r w:rsidRPr="00DA2CDD">
        <w:rPr>
          <w:sz w:val="32"/>
          <w:szCs w:val="32"/>
        </w:rPr>
        <w:t>уапсы ‘две р</w:t>
      </w:r>
      <w:r w:rsidRPr="00DA2CDD">
        <w:rPr>
          <w:sz w:val="32"/>
          <w:szCs w:val="32"/>
        </w:rPr>
        <w:t>е</w:t>
      </w:r>
      <w:r w:rsidRPr="00DA2CDD">
        <w:rPr>
          <w:sz w:val="32"/>
          <w:szCs w:val="32"/>
        </w:rPr>
        <w:t xml:space="preserve">ки, двуречье’ [3]. Греки заимствовали это слово, добавили суффикс местности </w:t>
      </w:r>
      <w:proofErr w:type="gramStart"/>
      <w:r w:rsidRPr="00DA2CDD">
        <w:rPr>
          <w:sz w:val="32"/>
          <w:szCs w:val="32"/>
        </w:rPr>
        <w:t>-д</w:t>
      </w:r>
      <w:proofErr w:type="gramEnd"/>
      <w:r w:rsidRPr="00DA2CDD">
        <w:rPr>
          <w:sz w:val="32"/>
          <w:szCs w:val="32"/>
        </w:rPr>
        <w:t>а (см.  Таврида, Колхида, Меотида) и получили ‘топс</w:t>
      </w:r>
      <w:r w:rsidRPr="00DA2CDD">
        <w:rPr>
          <w:sz w:val="32"/>
          <w:szCs w:val="32"/>
        </w:rPr>
        <w:t>и</w:t>
      </w:r>
      <w:r w:rsidRPr="00DA2CDD">
        <w:rPr>
          <w:sz w:val="32"/>
          <w:szCs w:val="32"/>
        </w:rPr>
        <w:t xml:space="preserve">ду’. У Арриана р. Топсида здесь не упоминалась. Такие ‘топсиды’ поблизости известны еще две. Гора и мыс Дооб в </w:t>
      </w:r>
      <w:proofErr w:type="gramStart"/>
      <w:r w:rsidRPr="00DA2CDD">
        <w:rPr>
          <w:sz w:val="32"/>
          <w:szCs w:val="32"/>
        </w:rPr>
        <w:t>г</w:t>
      </w:r>
      <w:proofErr w:type="gramEnd"/>
      <w:r w:rsidRPr="00DA2CDD">
        <w:rPr>
          <w:sz w:val="32"/>
          <w:szCs w:val="32"/>
        </w:rPr>
        <w:t xml:space="preserve">. Геленджике от др.-инд. </w:t>
      </w:r>
      <w:r w:rsidRPr="00DA2CDD">
        <w:rPr>
          <w:sz w:val="32"/>
          <w:szCs w:val="32"/>
          <w:lang w:val="en-US"/>
        </w:rPr>
        <w:t>do</w:t>
      </w:r>
      <w:r w:rsidRPr="00DA2CDD">
        <w:rPr>
          <w:sz w:val="32"/>
          <w:szCs w:val="32"/>
        </w:rPr>
        <w:t>-</w:t>
      </w:r>
      <w:r w:rsidRPr="00DA2CDD">
        <w:rPr>
          <w:sz w:val="32"/>
          <w:szCs w:val="32"/>
          <w:lang w:val="en-US"/>
        </w:rPr>
        <w:t>ab</w:t>
      </w:r>
      <w:r w:rsidRPr="00DA2CDD">
        <w:rPr>
          <w:sz w:val="32"/>
          <w:szCs w:val="32"/>
        </w:rPr>
        <w:t>- ‘двуречье’ [3], и город Туапсе (ме</w:t>
      </w:r>
      <w:r w:rsidR="00607852" w:rsidRPr="00DA2CDD">
        <w:rPr>
          <w:sz w:val="32"/>
          <w:szCs w:val="32"/>
        </w:rPr>
        <w:t>жду двух рек). Позднее так стали</w:t>
      </w:r>
      <w:r w:rsidRPr="00DA2CDD">
        <w:rPr>
          <w:sz w:val="32"/>
          <w:szCs w:val="32"/>
        </w:rPr>
        <w:t xml:space="preserve"> называть и рек</w:t>
      </w:r>
      <w:r w:rsidR="00607852" w:rsidRPr="00DA2CDD">
        <w:rPr>
          <w:sz w:val="32"/>
          <w:szCs w:val="32"/>
        </w:rPr>
        <w:t>у</w:t>
      </w:r>
      <w:r w:rsidRPr="00DA2CDD">
        <w:rPr>
          <w:sz w:val="32"/>
          <w:szCs w:val="32"/>
        </w:rPr>
        <w:t xml:space="preserve"> – Туапсе. </w:t>
      </w:r>
    </w:p>
    <w:p w:rsidR="004E763A" w:rsidRPr="00DA2CDD" w:rsidRDefault="004E763A" w:rsidP="00C47B94">
      <w:pPr>
        <w:ind w:firstLine="709"/>
        <w:jc w:val="both"/>
        <w:rPr>
          <w:sz w:val="32"/>
          <w:szCs w:val="32"/>
        </w:rPr>
      </w:pPr>
      <w:r w:rsidRPr="00DA2CDD">
        <w:rPr>
          <w:sz w:val="32"/>
          <w:szCs w:val="32"/>
        </w:rPr>
        <w:t xml:space="preserve">60 (19) 56. От старой Ахеи до гавани Пагры (ныне называемой гаванью Гептала) 350 стадиев, 46 2/3 мили. </w:t>
      </w:r>
    </w:p>
    <w:p w:rsidR="004E763A" w:rsidRPr="00DA2CDD" w:rsidRDefault="004E763A" w:rsidP="00C47B94">
      <w:pPr>
        <w:ind w:firstLine="709"/>
        <w:jc w:val="both"/>
        <w:rPr>
          <w:sz w:val="32"/>
          <w:szCs w:val="32"/>
        </w:rPr>
      </w:pPr>
      <w:r w:rsidRPr="00DA2CDD">
        <w:rPr>
          <w:sz w:val="32"/>
          <w:szCs w:val="32"/>
        </w:rPr>
        <w:t>Геленджикская бухта, 52 км. Римская крепость (предполож</w:t>
      </w:r>
      <w:r w:rsidRPr="00DA2CDD">
        <w:rPr>
          <w:sz w:val="32"/>
          <w:szCs w:val="32"/>
        </w:rPr>
        <w:t>и</w:t>
      </w:r>
      <w:r w:rsidRPr="00DA2CDD">
        <w:rPr>
          <w:sz w:val="32"/>
          <w:szCs w:val="32"/>
        </w:rPr>
        <w:t>тельно на территории Железобетонного завода).</w:t>
      </w:r>
    </w:p>
    <w:p w:rsidR="004E763A" w:rsidRPr="00DA2CDD" w:rsidRDefault="004E763A" w:rsidP="00C47B94">
      <w:pPr>
        <w:ind w:firstLine="709"/>
        <w:jc w:val="both"/>
        <w:rPr>
          <w:sz w:val="32"/>
          <w:szCs w:val="32"/>
        </w:rPr>
      </w:pPr>
      <w:r w:rsidRPr="00DA2CDD">
        <w:rPr>
          <w:sz w:val="32"/>
          <w:szCs w:val="32"/>
        </w:rPr>
        <w:t>62 (21) 58. От гавани Гептала до гавани Святой (ныне называ</w:t>
      </w:r>
      <w:r w:rsidRPr="00DA2CDD">
        <w:rPr>
          <w:sz w:val="32"/>
          <w:szCs w:val="32"/>
        </w:rPr>
        <w:t>е</w:t>
      </w:r>
      <w:r w:rsidRPr="00DA2CDD">
        <w:rPr>
          <w:sz w:val="32"/>
          <w:szCs w:val="32"/>
        </w:rPr>
        <w:t>мой гаванью Гиерия</w:t>
      </w:r>
      <w:r w:rsidR="007D1F11" w:rsidRPr="00DA2CDD">
        <w:rPr>
          <w:sz w:val="32"/>
          <w:szCs w:val="32"/>
        </w:rPr>
        <w:t>,</w:t>
      </w:r>
      <w:r w:rsidRPr="00DA2CDD">
        <w:rPr>
          <w:sz w:val="32"/>
          <w:szCs w:val="32"/>
        </w:rPr>
        <w:t xml:space="preserve"> или Никаксин) 180 стадиев, 24 мили.</w:t>
      </w:r>
    </w:p>
    <w:p w:rsidR="004E763A" w:rsidRPr="00DA2CDD" w:rsidRDefault="004E763A" w:rsidP="00C47B94">
      <w:pPr>
        <w:ind w:firstLine="709"/>
        <w:jc w:val="both"/>
        <w:rPr>
          <w:sz w:val="32"/>
          <w:szCs w:val="32"/>
        </w:rPr>
      </w:pPr>
      <w:r w:rsidRPr="00DA2CDD">
        <w:rPr>
          <w:sz w:val="32"/>
          <w:szCs w:val="32"/>
        </w:rPr>
        <w:t>Новороссийская бухта, 25 км. Античное городище.</w:t>
      </w:r>
    </w:p>
    <w:p w:rsidR="004E763A" w:rsidRPr="00DA2CDD" w:rsidRDefault="004E763A" w:rsidP="00C47B94">
      <w:pPr>
        <w:ind w:firstLine="709"/>
        <w:jc w:val="both"/>
        <w:rPr>
          <w:sz w:val="32"/>
          <w:szCs w:val="32"/>
        </w:rPr>
      </w:pPr>
      <w:r w:rsidRPr="00DA2CDD">
        <w:rPr>
          <w:sz w:val="32"/>
          <w:szCs w:val="32"/>
        </w:rPr>
        <w:t xml:space="preserve"> От Святой гавани, или Никаксин</w:t>
      </w:r>
      <w:r w:rsidR="007D1F11" w:rsidRPr="00DA2CDD">
        <w:rPr>
          <w:sz w:val="32"/>
          <w:szCs w:val="32"/>
        </w:rPr>
        <w:t>,</w:t>
      </w:r>
      <w:r w:rsidRPr="00DA2CDD">
        <w:rPr>
          <w:sz w:val="32"/>
          <w:szCs w:val="32"/>
        </w:rPr>
        <w:t xml:space="preserve"> </w:t>
      </w:r>
      <w:proofErr w:type="gramStart"/>
      <w:r w:rsidRPr="00DA2CDD">
        <w:rPr>
          <w:sz w:val="32"/>
          <w:szCs w:val="32"/>
        </w:rPr>
        <w:t>до</w:t>
      </w:r>
      <w:proofErr w:type="gramEnd"/>
      <w:r w:rsidRPr="00DA2CDD">
        <w:rPr>
          <w:sz w:val="32"/>
          <w:szCs w:val="32"/>
        </w:rPr>
        <w:t xml:space="preserve"> </w:t>
      </w:r>
      <w:proofErr w:type="gramStart"/>
      <w:r w:rsidRPr="00DA2CDD">
        <w:rPr>
          <w:sz w:val="32"/>
          <w:szCs w:val="32"/>
        </w:rPr>
        <w:t>Синдики</w:t>
      </w:r>
      <w:proofErr w:type="gramEnd"/>
      <w:r w:rsidRPr="00DA2CDD">
        <w:rPr>
          <w:sz w:val="32"/>
          <w:szCs w:val="32"/>
        </w:rPr>
        <w:t xml:space="preserve"> [или Синдской гавани, ныне называемой Эвдусией] 290 стадиев, 40 миль.</w:t>
      </w:r>
    </w:p>
    <w:p w:rsidR="004E763A" w:rsidRPr="00DA2CDD" w:rsidRDefault="004E763A" w:rsidP="00C47B94">
      <w:pPr>
        <w:ind w:firstLine="709"/>
        <w:jc w:val="both"/>
        <w:rPr>
          <w:sz w:val="32"/>
          <w:szCs w:val="32"/>
        </w:rPr>
      </w:pPr>
      <w:r w:rsidRPr="00DA2CDD">
        <w:rPr>
          <w:sz w:val="32"/>
          <w:szCs w:val="32"/>
        </w:rPr>
        <w:t xml:space="preserve"> У Арриана 300 стадиев. Анапа, 55 км. Античное городище.</w:t>
      </w:r>
    </w:p>
    <w:p w:rsidR="004E763A" w:rsidRPr="00DA2CDD" w:rsidRDefault="007D1F11" w:rsidP="00C47B94">
      <w:pPr>
        <w:ind w:firstLine="709"/>
        <w:jc w:val="both"/>
        <w:rPr>
          <w:sz w:val="32"/>
          <w:szCs w:val="32"/>
        </w:rPr>
      </w:pPr>
      <w:r w:rsidRPr="00DA2CDD">
        <w:rPr>
          <w:sz w:val="32"/>
          <w:szCs w:val="32"/>
        </w:rPr>
        <w:t>Следовательно, т</w:t>
      </w:r>
      <w:r w:rsidR="004E763A" w:rsidRPr="00DA2CDD">
        <w:rPr>
          <w:sz w:val="32"/>
          <w:szCs w:val="32"/>
        </w:rPr>
        <w:t>опонимы и гидронимы Черноморского побер</w:t>
      </w:r>
      <w:r w:rsidR="004E763A" w:rsidRPr="00DA2CDD">
        <w:rPr>
          <w:sz w:val="32"/>
          <w:szCs w:val="32"/>
        </w:rPr>
        <w:t>е</w:t>
      </w:r>
      <w:r w:rsidR="004E763A" w:rsidRPr="00DA2CDD">
        <w:rPr>
          <w:sz w:val="32"/>
          <w:szCs w:val="32"/>
        </w:rPr>
        <w:t>жья Краснодарского края по Периплам Арриана и Псевдо-Арриана расшифрованы.  Отклонение величины стадия превысило 10% в н</w:t>
      </w:r>
      <w:r w:rsidR="004E763A" w:rsidRPr="00DA2CDD">
        <w:rPr>
          <w:sz w:val="32"/>
          <w:szCs w:val="32"/>
        </w:rPr>
        <w:t>а</w:t>
      </w:r>
      <w:r w:rsidR="004E763A" w:rsidRPr="00DA2CDD">
        <w:rPr>
          <w:sz w:val="32"/>
          <w:szCs w:val="32"/>
        </w:rPr>
        <w:t>ших расчетах расстояний между топонимами побережья только в трех случаях – Масетика-Ахеунт (+15 км), Ахеунт-Пустынный мыс (-10 км) и Старая Ахея-Пагры (-7 км). При алгебраическом сложении эти отклонения компенсировали друг друга и на общую дистанцию Перипла (объезда) Восточного побережья Черного моря это не п</w:t>
      </w:r>
      <w:r w:rsidR="004E763A" w:rsidRPr="00DA2CDD">
        <w:rPr>
          <w:sz w:val="32"/>
          <w:szCs w:val="32"/>
        </w:rPr>
        <w:t>о</w:t>
      </w:r>
      <w:r w:rsidR="004E763A" w:rsidRPr="00DA2CDD">
        <w:rPr>
          <w:sz w:val="32"/>
          <w:szCs w:val="32"/>
        </w:rPr>
        <w:t xml:space="preserve">влияло. </w:t>
      </w:r>
    </w:p>
    <w:p w:rsidR="004E763A" w:rsidRPr="00DA2CDD" w:rsidRDefault="004E763A" w:rsidP="00C47B94">
      <w:pPr>
        <w:ind w:firstLine="709"/>
        <w:jc w:val="both"/>
        <w:rPr>
          <w:sz w:val="32"/>
          <w:szCs w:val="32"/>
        </w:rPr>
      </w:pPr>
      <w:r w:rsidRPr="00DA2CDD">
        <w:rPr>
          <w:sz w:val="32"/>
          <w:szCs w:val="32"/>
        </w:rPr>
        <w:t xml:space="preserve">С конца I </w:t>
      </w:r>
      <w:proofErr w:type="gramStart"/>
      <w:r w:rsidRPr="00DA2CDD">
        <w:rPr>
          <w:sz w:val="32"/>
          <w:szCs w:val="32"/>
        </w:rPr>
        <w:t>в</w:t>
      </w:r>
      <w:proofErr w:type="gramEnd"/>
      <w:r w:rsidRPr="00DA2CDD">
        <w:rPr>
          <w:sz w:val="32"/>
          <w:szCs w:val="32"/>
        </w:rPr>
        <w:t xml:space="preserve">. </w:t>
      </w:r>
      <w:proofErr w:type="gramStart"/>
      <w:r w:rsidRPr="00DA2CDD">
        <w:rPr>
          <w:sz w:val="32"/>
          <w:szCs w:val="32"/>
        </w:rPr>
        <w:t>Рим</w:t>
      </w:r>
      <w:r w:rsidR="007D1F11" w:rsidRPr="00DA2CDD">
        <w:rPr>
          <w:sz w:val="32"/>
          <w:szCs w:val="32"/>
        </w:rPr>
        <w:t>ская</w:t>
      </w:r>
      <w:proofErr w:type="gramEnd"/>
      <w:r w:rsidR="007D1F11" w:rsidRPr="00DA2CDD">
        <w:rPr>
          <w:sz w:val="32"/>
          <w:szCs w:val="32"/>
        </w:rPr>
        <w:t xml:space="preserve"> империя</w:t>
      </w:r>
      <w:r w:rsidRPr="00DA2CDD">
        <w:rPr>
          <w:sz w:val="32"/>
          <w:szCs w:val="32"/>
        </w:rPr>
        <w:t xml:space="preserve"> всё больше видит в Боспоре </w:t>
      </w:r>
      <w:r w:rsidR="007D1F11" w:rsidRPr="00DA2CDD">
        <w:rPr>
          <w:sz w:val="32"/>
          <w:szCs w:val="32"/>
        </w:rPr>
        <w:t xml:space="preserve">свой </w:t>
      </w:r>
      <w:r w:rsidRPr="00DA2CDD">
        <w:rPr>
          <w:sz w:val="32"/>
          <w:szCs w:val="32"/>
        </w:rPr>
        <w:t xml:space="preserve">важный форпост на северо-востоке, способный сдерживать натиск варваров. При </w:t>
      </w:r>
      <w:r w:rsidR="00FA3C6A" w:rsidRPr="00DA2CDD">
        <w:rPr>
          <w:sz w:val="32"/>
          <w:szCs w:val="32"/>
        </w:rPr>
        <w:t>царях античного Боспорского (Приазовского) царства</w:t>
      </w:r>
      <w:r w:rsidR="00BD4658" w:rsidRPr="00DA2CDD">
        <w:rPr>
          <w:sz w:val="32"/>
          <w:szCs w:val="32"/>
        </w:rPr>
        <w:t xml:space="preserve"> </w:t>
      </w:r>
      <w:r w:rsidRPr="00DA2CDD">
        <w:rPr>
          <w:sz w:val="32"/>
          <w:szCs w:val="32"/>
        </w:rPr>
        <w:t xml:space="preserve">Рескупориде </w:t>
      </w:r>
      <w:r w:rsidRPr="00DA2CDD">
        <w:rPr>
          <w:sz w:val="32"/>
          <w:szCs w:val="32"/>
          <w:lang w:val="en-US"/>
        </w:rPr>
        <w:t>I</w:t>
      </w:r>
      <w:r w:rsidRPr="00DA2CDD">
        <w:rPr>
          <w:sz w:val="32"/>
          <w:szCs w:val="32"/>
        </w:rPr>
        <w:t>I (68-93 гг.) и Савромате I (93-123 гг.) строятся обор</w:t>
      </w:r>
      <w:r w:rsidRPr="00DA2CDD">
        <w:rPr>
          <w:sz w:val="32"/>
          <w:szCs w:val="32"/>
        </w:rPr>
        <w:t>о</w:t>
      </w:r>
      <w:r w:rsidRPr="00DA2CDD">
        <w:rPr>
          <w:sz w:val="32"/>
          <w:szCs w:val="32"/>
        </w:rPr>
        <w:t>нительные сооружения, укрепляются границы, усиливается армия и флот. Флавий А</w:t>
      </w:r>
      <w:r w:rsidR="00BD4658" w:rsidRPr="00DA2CDD">
        <w:rPr>
          <w:sz w:val="32"/>
          <w:szCs w:val="32"/>
        </w:rPr>
        <w:t>рриан в 131-137 гг. управлял Ка</w:t>
      </w:r>
      <w:r w:rsidR="00421155" w:rsidRPr="00DA2CDD">
        <w:rPr>
          <w:sz w:val="32"/>
          <w:szCs w:val="32"/>
        </w:rPr>
        <w:t>п</w:t>
      </w:r>
      <w:r w:rsidRPr="00DA2CDD">
        <w:rPr>
          <w:sz w:val="32"/>
          <w:szCs w:val="32"/>
        </w:rPr>
        <w:t>падокией, куда вх</w:t>
      </w:r>
      <w:r w:rsidRPr="00DA2CDD">
        <w:rPr>
          <w:sz w:val="32"/>
          <w:szCs w:val="32"/>
        </w:rPr>
        <w:t>о</w:t>
      </w:r>
      <w:r w:rsidRPr="00DA2CDD">
        <w:rPr>
          <w:sz w:val="32"/>
          <w:szCs w:val="32"/>
        </w:rPr>
        <w:lastRenderedPageBreak/>
        <w:t>дила и Колхида [9]. Границы последней простирались до Боспорского царства. В</w:t>
      </w:r>
      <w:r w:rsidR="007D1F11" w:rsidRPr="00DA2CDD">
        <w:rPr>
          <w:sz w:val="32"/>
          <w:szCs w:val="32"/>
        </w:rPr>
        <w:t>полне в</w:t>
      </w:r>
      <w:r w:rsidRPr="00DA2CDD">
        <w:rPr>
          <w:sz w:val="32"/>
          <w:szCs w:val="32"/>
        </w:rPr>
        <w:t>озможно</w:t>
      </w:r>
      <w:r w:rsidR="007D1F11" w:rsidRPr="00DA2CDD">
        <w:rPr>
          <w:sz w:val="32"/>
          <w:szCs w:val="32"/>
        </w:rPr>
        <w:t>,</w:t>
      </w:r>
      <w:r w:rsidRPr="00DA2CDD">
        <w:rPr>
          <w:sz w:val="32"/>
          <w:szCs w:val="32"/>
        </w:rPr>
        <w:t xml:space="preserve"> </w:t>
      </w:r>
      <w:r w:rsidR="007D1F11" w:rsidRPr="00DA2CDD">
        <w:rPr>
          <w:sz w:val="32"/>
          <w:szCs w:val="32"/>
        </w:rPr>
        <w:t xml:space="preserve">что </w:t>
      </w:r>
      <w:r w:rsidRPr="00DA2CDD">
        <w:rPr>
          <w:sz w:val="32"/>
          <w:szCs w:val="32"/>
        </w:rPr>
        <w:t xml:space="preserve">западной границей Колхиды </w:t>
      </w:r>
      <w:r w:rsidR="007D1F11" w:rsidRPr="00DA2CDD">
        <w:rPr>
          <w:sz w:val="32"/>
          <w:szCs w:val="32"/>
        </w:rPr>
        <w:t>явля</w:t>
      </w:r>
      <w:r w:rsidRPr="00DA2CDD">
        <w:rPr>
          <w:sz w:val="32"/>
          <w:szCs w:val="32"/>
        </w:rPr>
        <w:t>ла</w:t>
      </w:r>
      <w:r w:rsidR="007D1F11" w:rsidRPr="00DA2CDD">
        <w:rPr>
          <w:sz w:val="32"/>
          <w:szCs w:val="32"/>
        </w:rPr>
        <w:t>сь</w:t>
      </w:r>
      <w:r w:rsidRPr="00DA2CDD">
        <w:rPr>
          <w:sz w:val="32"/>
          <w:szCs w:val="32"/>
        </w:rPr>
        <w:t xml:space="preserve"> крепость Пагры. Арриан проинспектировал боеготовность римского лимеса (пограничного рубежа) и Боспора. </w:t>
      </w:r>
      <w:r w:rsidR="00C47B94" w:rsidRPr="00DA2CDD">
        <w:rPr>
          <w:sz w:val="32"/>
          <w:szCs w:val="32"/>
        </w:rPr>
        <w:t>В своем перипле о</w:t>
      </w:r>
      <w:r w:rsidRPr="00DA2CDD">
        <w:rPr>
          <w:sz w:val="32"/>
          <w:szCs w:val="32"/>
        </w:rPr>
        <w:t xml:space="preserve">н </w:t>
      </w:r>
      <w:r w:rsidR="00C47B94" w:rsidRPr="00DA2CDD">
        <w:rPr>
          <w:sz w:val="32"/>
          <w:szCs w:val="32"/>
        </w:rPr>
        <w:t>да</w:t>
      </w:r>
      <w:r w:rsidRPr="00DA2CDD">
        <w:rPr>
          <w:sz w:val="32"/>
          <w:szCs w:val="32"/>
        </w:rPr>
        <w:t>л очень краткие све</w:t>
      </w:r>
      <w:r w:rsidR="007D1F11" w:rsidRPr="00DA2CDD">
        <w:rPr>
          <w:sz w:val="32"/>
          <w:szCs w:val="32"/>
        </w:rPr>
        <w:t>дения о своем пути</w:t>
      </w:r>
      <w:r w:rsidR="00C47B94" w:rsidRPr="00DA2CDD">
        <w:rPr>
          <w:sz w:val="32"/>
          <w:szCs w:val="32"/>
        </w:rPr>
        <w:t>, проделанном по Черноморск</w:t>
      </w:r>
      <w:r w:rsidR="00C47B94" w:rsidRPr="00DA2CDD">
        <w:rPr>
          <w:sz w:val="32"/>
          <w:szCs w:val="32"/>
        </w:rPr>
        <w:t>о</w:t>
      </w:r>
      <w:r w:rsidR="00C47B94" w:rsidRPr="00DA2CDD">
        <w:rPr>
          <w:sz w:val="32"/>
          <w:szCs w:val="32"/>
        </w:rPr>
        <w:t xml:space="preserve">му побережью в </w:t>
      </w:r>
      <w:r w:rsidR="007D1F11" w:rsidRPr="00DA2CDD">
        <w:rPr>
          <w:sz w:val="32"/>
          <w:szCs w:val="32"/>
        </w:rPr>
        <w:t>134 г.</w:t>
      </w:r>
      <w:r w:rsidR="00C47B94" w:rsidRPr="00DA2CDD">
        <w:rPr>
          <w:sz w:val="32"/>
          <w:szCs w:val="32"/>
        </w:rPr>
        <w:t>,</w:t>
      </w:r>
      <w:r w:rsidRPr="00DA2CDD">
        <w:rPr>
          <w:sz w:val="32"/>
          <w:szCs w:val="32"/>
        </w:rPr>
        <w:t xml:space="preserve"> потому</w:t>
      </w:r>
      <w:r w:rsidR="007D1F11" w:rsidRPr="00DA2CDD">
        <w:rPr>
          <w:sz w:val="32"/>
          <w:szCs w:val="32"/>
        </w:rPr>
        <w:t>,</w:t>
      </w:r>
      <w:r w:rsidRPr="00DA2CDD">
        <w:rPr>
          <w:sz w:val="32"/>
          <w:szCs w:val="32"/>
        </w:rPr>
        <w:t xml:space="preserve"> что детали представляли </w:t>
      </w:r>
      <w:r w:rsidR="007D1F11" w:rsidRPr="00DA2CDD">
        <w:rPr>
          <w:sz w:val="32"/>
          <w:szCs w:val="32"/>
        </w:rPr>
        <w:t xml:space="preserve">тогда </w:t>
      </w:r>
      <w:r w:rsidRPr="00DA2CDD">
        <w:rPr>
          <w:sz w:val="32"/>
          <w:szCs w:val="32"/>
        </w:rPr>
        <w:t>се</w:t>
      </w:r>
      <w:r w:rsidRPr="00DA2CDD">
        <w:rPr>
          <w:sz w:val="32"/>
          <w:szCs w:val="32"/>
        </w:rPr>
        <w:t>к</w:t>
      </w:r>
      <w:r w:rsidRPr="00DA2CDD">
        <w:rPr>
          <w:sz w:val="32"/>
          <w:szCs w:val="32"/>
        </w:rPr>
        <w:t xml:space="preserve">ретную информацию. Псевдо-Арриан привел эти подробности спустя 3 века, когда с них был снят гриф секретности. </w:t>
      </w:r>
    </w:p>
    <w:p w:rsidR="004D6B9B" w:rsidRPr="00DA2CDD" w:rsidRDefault="004D6B9B" w:rsidP="004E763A">
      <w:pPr>
        <w:spacing w:before="240"/>
        <w:ind w:firstLine="709"/>
        <w:rPr>
          <w:i/>
          <w:sz w:val="32"/>
          <w:szCs w:val="32"/>
        </w:rPr>
      </w:pPr>
      <w:r w:rsidRPr="00DA2CDD">
        <w:rPr>
          <w:i/>
          <w:sz w:val="32"/>
          <w:szCs w:val="32"/>
        </w:rPr>
        <w:t>Примечания</w:t>
      </w:r>
    </w:p>
    <w:p w:rsidR="00021AB6" w:rsidRPr="00DA2CDD" w:rsidRDefault="00021AB6" w:rsidP="00021AB6"/>
    <w:p w:rsidR="004E763A" w:rsidRPr="00DA2CDD" w:rsidRDefault="00021AB6" w:rsidP="0078134A">
      <w:pPr>
        <w:ind w:firstLine="708"/>
        <w:jc w:val="both"/>
        <w:rPr>
          <w:sz w:val="28"/>
          <w:szCs w:val="28"/>
        </w:rPr>
      </w:pPr>
      <w:r w:rsidRPr="00DA2CDD">
        <w:rPr>
          <w:sz w:val="28"/>
          <w:szCs w:val="28"/>
        </w:rPr>
        <w:t>1.</w:t>
      </w:r>
      <w:r w:rsidR="00A35F24" w:rsidRPr="00DA2CDD">
        <w:rPr>
          <w:sz w:val="28"/>
          <w:szCs w:val="28"/>
        </w:rPr>
        <w:t xml:space="preserve"> </w:t>
      </w:r>
      <w:r w:rsidR="004E763A" w:rsidRPr="00DA2CDD">
        <w:rPr>
          <w:sz w:val="28"/>
          <w:szCs w:val="28"/>
        </w:rPr>
        <w:t>Арриан</w:t>
      </w:r>
      <w:r w:rsidR="004E7E78" w:rsidRPr="00DA2CDD">
        <w:rPr>
          <w:sz w:val="28"/>
          <w:szCs w:val="28"/>
        </w:rPr>
        <w:t xml:space="preserve">. </w:t>
      </w:r>
      <w:r w:rsidR="004E763A" w:rsidRPr="00DA2CDD">
        <w:rPr>
          <w:sz w:val="28"/>
          <w:szCs w:val="28"/>
        </w:rPr>
        <w:t>Объезд Эвксинского Понта</w:t>
      </w:r>
      <w:r w:rsidRPr="00DA2CDD">
        <w:rPr>
          <w:sz w:val="28"/>
          <w:szCs w:val="28"/>
        </w:rPr>
        <w:t xml:space="preserve"> [Электронный ресурс]. </w:t>
      </w:r>
      <w:r w:rsidRPr="00DA2CDD">
        <w:rPr>
          <w:sz w:val="28"/>
          <w:szCs w:val="28"/>
          <w:lang w:val="en-US"/>
        </w:rPr>
        <w:t>URL</w:t>
      </w:r>
      <w:r w:rsidRPr="00DA2CDD">
        <w:rPr>
          <w:sz w:val="28"/>
          <w:szCs w:val="28"/>
        </w:rPr>
        <w:t>:</w:t>
      </w:r>
      <w:r w:rsidR="004E763A" w:rsidRPr="00DA2CDD">
        <w:rPr>
          <w:sz w:val="28"/>
          <w:szCs w:val="28"/>
        </w:rPr>
        <w:t xml:space="preserve"> </w:t>
      </w:r>
      <w:hyperlink r:id="rId23" w:history="1">
        <w:r w:rsidR="004E763A" w:rsidRPr="00DA2CDD">
          <w:rPr>
            <w:rStyle w:val="a8"/>
            <w:color w:val="auto"/>
            <w:sz w:val="28"/>
            <w:szCs w:val="28"/>
            <w:u w:val="none"/>
          </w:rPr>
          <w:t>http://ancientrome.ru/antlitr/arrian/peripl-f.htm</w:t>
        </w:r>
      </w:hyperlink>
      <w:r w:rsidR="004E7E78" w:rsidRPr="00DA2CDD">
        <w:rPr>
          <w:sz w:val="28"/>
          <w:szCs w:val="28"/>
        </w:rPr>
        <w:t>; Латышев В.В. Известия древних писателей о Скифии и Кавказе // Вопросы древней истории.</w:t>
      </w:r>
      <w:r w:rsidRPr="00DA2CDD">
        <w:rPr>
          <w:sz w:val="28"/>
          <w:szCs w:val="28"/>
        </w:rPr>
        <w:t xml:space="preserve"> –</w:t>
      </w:r>
      <w:r w:rsidR="004E7E78" w:rsidRPr="00DA2CDD">
        <w:rPr>
          <w:sz w:val="28"/>
          <w:szCs w:val="28"/>
        </w:rPr>
        <w:t xml:space="preserve"> 1948.</w:t>
      </w:r>
      <w:r w:rsidRPr="00DA2CDD">
        <w:rPr>
          <w:sz w:val="28"/>
          <w:szCs w:val="28"/>
        </w:rPr>
        <w:t xml:space="preserve"> –</w:t>
      </w:r>
      <w:r w:rsidR="004E7E78" w:rsidRPr="00DA2CDD">
        <w:rPr>
          <w:sz w:val="28"/>
          <w:szCs w:val="28"/>
        </w:rPr>
        <w:t xml:space="preserve"> № 4</w:t>
      </w:r>
      <w:r w:rsidRPr="00DA2CDD">
        <w:rPr>
          <w:sz w:val="28"/>
          <w:szCs w:val="28"/>
        </w:rPr>
        <w:t xml:space="preserve"> (26)</w:t>
      </w:r>
      <w:r w:rsidR="004E7E78" w:rsidRPr="00DA2CDD">
        <w:rPr>
          <w:sz w:val="28"/>
          <w:szCs w:val="28"/>
        </w:rPr>
        <w:t>.</w:t>
      </w:r>
      <w:r w:rsidR="00416F0C" w:rsidRPr="00DA2CDD">
        <w:rPr>
          <w:sz w:val="28"/>
          <w:szCs w:val="28"/>
        </w:rPr>
        <w:t xml:space="preserve"> –</w:t>
      </w:r>
      <w:r w:rsidR="00113156" w:rsidRPr="00DA2CDD">
        <w:rPr>
          <w:sz w:val="28"/>
          <w:szCs w:val="28"/>
        </w:rPr>
        <w:t xml:space="preserve"> С. 225-298.</w:t>
      </w:r>
    </w:p>
    <w:p w:rsidR="004E763A" w:rsidRPr="00DA2CDD" w:rsidRDefault="00021AB6" w:rsidP="0078134A">
      <w:pPr>
        <w:ind w:firstLine="708"/>
        <w:jc w:val="both"/>
        <w:rPr>
          <w:rStyle w:val="a8"/>
          <w:color w:val="auto"/>
          <w:sz w:val="28"/>
          <w:szCs w:val="28"/>
          <w:u w:val="none"/>
        </w:rPr>
      </w:pPr>
      <w:r w:rsidRPr="00DA2CDD">
        <w:rPr>
          <w:sz w:val="28"/>
          <w:szCs w:val="28"/>
        </w:rPr>
        <w:t xml:space="preserve">2. </w:t>
      </w:r>
      <w:r w:rsidR="004E763A" w:rsidRPr="00DA2CDD">
        <w:rPr>
          <w:sz w:val="28"/>
          <w:szCs w:val="28"/>
        </w:rPr>
        <w:t xml:space="preserve"> Золин</w:t>
      </w:r>
      <w:r w:rsidRPr="00DA2CDD">
        <w:rPr>
          <w:sz w:val="28"/>
          <w:szCs w:val="28"/>
        </w:rPr>
        <w:t xml:space="preserve"> П</w:t>
      </w:r>
      <w:r w:rsidR="004E763A" w:rsidRPr="00DA2CDD">
        <w:rPr>
          <w:sz w:val="28"/>
          <w:szCs w:val="28"/>
        </w:rPr>
        <w:t>. Философия Скифии в авторитетных источниках</w:t>
      </w:r>
      <w:r w:rsidRPr="00DA2CDD">
        <w:rPr>
          <w:sz w:val="28"/>
          <w:szCs w:val="28"/>
        </w:rPr>
        <w:t xml:space="preserve"> [Электро</w:t>
      </w:r>
      <w:r w:rsidRPr="00DA2CDD">
        <w:rPr>
          <w:sz w:val="28"/>
          <w:szCs w:val="28"/>
        </w:rPr>
        <w:t>н</w:t>
      </w:r>
      <w:r w:rsidRPr="00DA2CDD">
        <w:rPr>
          <w:sz w:val="28"/>
          <w:szCs w:val="28"/>
        </w:rPr>
        <w:t xml:space="preserve">ный ресурс]. </w:t>
      </w:r>
      <w:r w:rsidRPr="00DA2CDD">
        <w:rPr>
          <w:sz w:val="28"/>
          <w:szCs w:val="28"/>
          <w:lang w:val="en-US"/>
        </w:rPr>
        <w:t>URL</w:t>
      </w:r>
      <w:r w:rsidRPr="00DA2CDD">
        <w:rPr>
          <w:sz w:val="28"/>
          <w:szCs w:val="28"/>
        </w:rPr>
        <w:t>:</w:t>
      </w:r>
      <w:r w:rsidR="004E763A" w:rsidRPr="00DA2CDD">
        <w:rPr>
          <w:sz w:val="28"/>
          <w:szCs w:val="28"/>
        </w:rPr>
        <w:t xml:space="preserve"> </w:t>
      </w:r>
      <w:hyperlink r:id="rId24" w:history="1">
        <w:r w:rsidR="004E763A" w:rsidRPr="00DA2CDD">
          <w:rPr>
            <w:rStyle w:val="a8"/>
            <w:color w:val="auto"/>
            <w:sz w:val="28"/>
            <w:szCs w:val="28"/>
            <w:u w:val="none"/>
          </w:rPr>
          <w:t>http://www.proza.ru/2009/06/11/273</w:t>
        </w:r>
      </w:hyperlink>
      <w:r w:rsidRPr="00DA2CDD">
        <w:rPr>
          <w:sz w:val="28"/>
          <w:szCs w:val="28"/>
        </w:rPr>
        <w:t>.</w:t>
      </w:r>
    </w:p>
    <w:p w:rsidR="004E763A" w:rsidRPr="00DA2CDD" w:rsidRDefault="00021AB6" w:rsidP="0078134A">
      <w:pPr>
        <w:ind w:firstLine="708"/>
        <w:jc w:val="both"/>
        <w:rPr>
          <w:sz w:val="28"/>
          <w:szCs w:val="28"/>
        </w:rPr>
      </w:pPr>
      <w:r w:rsidRPr="00DA2CDD">
        <w:rPr>
          <w:sz w:val="28"/>
          <w:szCs w:val="28"/>
        </w:rPr>
        <w:t xml:space="preserve">3. </w:t>
      </w:r>
      <w:r w:rsidR="004E763A" w:rsidRPr="00DA2CDD">
        <w:rPr>
          <w:sz w:val="28"/>
          <w:szCs w:val="28"/>
        </w:rPr>
        <w:t>Трубачев О.Н. INDOARICA в Северном Причерноморье.</w:t>
      </w:r>
      <w:r w:rsidRPr="00DA2CDD">
        <w:rPr>
          <w:sz w:val="28"/>
          <w:szCs w:val="28"/>
        </w:rPr>
        <w:t xml:space="preserve"> </w:t>
      </w:r>
      <w:r w:rsidR="00D32A75" w:rsidRPr="00DA2CDD">
        <w:rPr>
          <w:sz w:val="28"/>
          <w:szCs w:val="28"/>
        </w:rPr>
        <w:t>Реконстру</w:t>
      </w:r>
      <w:r w:rsidR="00D32A75" w:rsidRPr="00DA2CDD">
        <w:rPr>
          <w:sz w:val="28"/>
          <w:szCs w:val="28"/>
        </w:rPr>
        <w:t>к</w:t>
      </w:r>
      <w:r w:rsidR="00D32A75" w:rsidRPr="00DA2CDD">
        <w:rPr>
          <w:sz w:val="28"/>
          <w:szCs w:val="28"/>
        </w:rPr>
        <w:t xml:space="preserve">ция реликтов языка: Этимологический словарь. </w:t>
      </w:r>
      <w:r w:rsidRPr="00DA2CDD">
        <w:rPr>
          <w:sz w:val="28"/>
          <w:szCs w:val="28"/>
        </w:rPr>
        <w:t>–</w:t>
      </w:r>
      <w:r w:rsidR="004E763A" w:rsidRPr="00DA2CDD">
        <w:rPr>
          <w:sz w:val="28"/>
          <w:szCs w:val="28"/>
        </w:rPr>
        <w:t xml:space="preserve"> М.: Наука</w:t>
      </w:r>
      <w:r w:rsidRPr="00DA2CDD">
        <w:rPr>
          <w:sz w:val="28"/>
          <w:szCs w:val="28"/>
        </w:rPr>
        <w:t>, 1999</w:t>
      </w:r>
      <w:r w:rsidR="004E763A" w:rsidRPr="00DA2CDD">
        <w:rPr>
          <w:sz w:val="28"/>
          <w:szCs w:val="28"/>
        </w:rPr>
        <w:t>.</w:t>
      </w:r>
      <w:r w:rsidR="0054785C" w:rsidRPr="00DA2CDD">
        <w:rPr>
          <w:rFonts w:ascii="Tahoma" w:hAnsi="Tahoma" w:cs="Tahoma"/>
          <w:sz w:val="28"/>
          <w:szCs w:val="28"/>
        </w:rPr>
        <w:t xml:space="preserve"> </w:t>
      </w:r>
      <w:r w:rsidR="00D32A75" w:rsidRPr="00DA2CDD">
        <w:rPr>
          <w:sz w:val="28"/>
          <w:szCs w:val="28"/>
        </w:rPr>
        <w:t>–</w:t>
      </w:r>
      <w:r w:rsidR="0054785C" w:rsidRPr="00DA2CDD">
        <w:rPr>
          <w:sz w:val="28"/>
          <w:szCs w:val="28"/>
        </w:rPr>
        <w:t xml:space="preserve"> 320 </w:t>
      </w:r>
      <w:proofErr w:type="gramStart"/>
      <w:r w:rsidR="0054785C" w:rsidRPr="00DA2CDD">
        <w:rPr>
          <w:sz w:val="28"/>
          <w:szCs w:val="28"/>
        </w:rPr>
        <w:t>с</w:t>
      </w:r>
      <w:proofErr w:type="gramEnd"/>
      <w:r w:rsidR="0054785C" w:rsidRPr="00DA2CDD">
        <w:rPr>
          <w:sz w:val="28"/>
          <w:szCs w:val="28"/>
        </w:rPr>
        <w:t>.</w:t>
      </w:r>
    </w:p>
    <w:p w:rsidR="004E763A" w:rsidRPr="00DA2CDD" w:rsidRDefault="00021AB6" w:rsidP="0078134A">
      <w:pPr>
        <w:ind w:firstLine="708"/>
        <w:jc w:val="both"/>
        <w:rPr>
          <w:sz w:val="28"/>
          <w:szCs w:val="28"/>
        </w:rPr>
      </w:pPr>
      <w:r w:rsidRPr="00DA2CDD">
        <w:rPr>
          <w:sz w:val="28"/>
          <w:szCs w:val="28"/>
          <w:lang w:val="en-US"/>
        </w:rPr>
        <w:t xml:space="preserve">4. </w:t>
      </w:r>
      <w:r w:rsidR="004E763A" w:rsidRPr="00DA2CDD">
        <w:rPr>
          <w:sz w:val="28"/>
          <w:szCs w:val="28"/>
          <w:lang w:val="en-US"/>
        </w:rPr>
        <w:t>Monier-Williams</w:t>
      </w:r>
      <w:r w:rsidRPr="00DA2CDD">
        <w:rPr>
          <w:sz w:val="28"/>
          <w:szCs w:val="28"/>
          <w:lang w:val="en-US"/>
        </w:rPr>
        <w:t>.</w:t>
      </w:r>
      <w:r w:rsidR="004E763A" w:rsidRPr="00DA2CDD">
        <w:rPr>
          <w:sz w:val="28"/>
          <w:szCs w:val="28"/>
          <w:lang w:val="en-US"/>
        </w:rPr>
        <w:t xml:space="preserve"> </w:t>
      </w:r>
      <w:proofErr w:type="gramStart"/>
      <w:r w:rsidR="004E763A" w:rsidRPr="00DA2CDD">
        <w:rPr>
          <w:sz w:val="28"/>
          <w:szCs w:val="28"/>
          <w:lang w:val="en-US"/>
        </w:rPr>
        <w:t>A Sanskrit-English Dictionary.</w:t>
      </w:r>
      <w:proofErr w:type="gramEnd"/>
      <w:r w:rsidRPr="00DA2CDD">
        <w:rPr>
          <w:sz w:val="28"/>
          <w:szCs w:val="28"/>
          <w:lang w:val="en-US"/>
        </w:rPr>
        <w:t xml:space="preserve"> –</w:t>
      </w:r>
      <w:r w:rsidR="004E763A" w:rsidRPr="00DA2CDD">
        <w:rPr>
          <w:sz w:val="28"/>
          <w:szCs w:val="28"/>
          <w:lang w:val="en-US"/>
        </w:rPr>
        <w:t xml:space="preserve"> Oxford</w:t>
      </w:r>
      <w:r w:rsidRPr="00DA2CDD">
        <w:rPr>
          <w:sz w:val="28"/>
          <w:szCs w:val="28"/>
          <w:lang w:val="en-US"/>
        </w:rPr>
        <w:t xml:space="preserve">, </w:t>
      </w:r>
      <w:proofErr w:type="gramStart"/>
      <w:r w:rsidRPr="00DA2CDD">
        <w:rPr>
          <w:sz w:val="28"/>
          <w:szCs w:val="28"/>
          <w:lang w:val="en-US"/>
        </w:rPr>
        <w:t>1964  [</w:t>
      </w:r>
      <w:proofErr w:type="gramEnd"/>
      <w:r w:rsidRPr="00DA2CDD">
        <w:rPr>
          <w:sz w:val="28"/>
          <w:szCs w:val="28"/>
        </w:rPr>
        <w:t>Эле</w:t>
      </w:r>
      <w:r w:rsidRPr="00DA2CDD">
        <w:rPr>
          <w:sz w:val="28"/>
          <w:szCs w:val="28"/>
        </w:rPr>
        <w:t>к</w:t>
      </w:r>
      <w:r w:rsidRPr="00DA2CDD">
        <w:rPr>
          <w:sz w:val="28"/>
          <w:szCs w:val="28"/>
        </w:rPr>
        <w:t>тронный</w:t>
      </w:r>
      <w:r w:rsidRPr="00DA2CDD">
        <w:rPr>
          <w:sz w:val="28"/>
          <w:szCs w:val="28"/>
          <w:lang w:val="en-US"/>
        </w:rPr>
        <w:t xml:space="preserve"> </w:t>
      </w:r>
      <w:r w:rsidRPr="00DA2CDD">
        <w:rPr>
          <w:sz w:val="28"/>
          <w:szCs w:val="28"/>
        </w:rPr>
        <w:t>ресурс</w:t>
      </w:r>
      <w:r w:rsidRPr="00DA2CDD">
        <w:rPr>
          <w:sz w:val="28"/>
          <w:szCs w:val="28"/>
          <w:lang w:val="en-US"/>
        </w:rPr>
        <w:t>]. URL</w:t>
      </w:r>
      <w:r w:rsidRPr="00DA2CDD">
        <w:rPr>
          <w:sz w:val="28"/>
          <w:szCs w:val="28"/>
        </w:rPr>
        <w:t>:</w:t>
      </w:r>
      <w:r w:rsidR="00B67ABE" w:rsidRPr="00DA2CDD">
        <w:rPr>
          <w:sz w:val="28"/>
          <w:szCs w:val="28"/>
        </w:rPr>
        <w:t xml:space="preserve"> </w:t>
      </w:r>
      <w:hyperlink r:id="rId25" w:history="1">
        <w:r w:rsidRPr="00DA2CDD">
          <w:rPr>
            <w:rStyle w:val="a8"/>
            <w:color w:val="auto"/>
            <w:sz w:val="28"/>
            <w:szCs w:val="28"/>
            <w:u w:val="none"/>
            <w:lang w:val="en-US"/>
          </w:rPr>
          <w:t>http</w:t>
        </w:r>
        <w:r w:rsidRPr="00DA2CDD">
          <w:rPr>
            <w:rStyle w:val="a8"/>
            <w:color w:val="auto"/>
            <w:sz w:val="28"/>
            <w:szCs w:val="28"/>
            <w:u w:val="none"/>
          </w:rPr>
          <w:t>://</w:t>
        </w:r>
        <w:r w:rsidRPr="00DA2CDD">
          <w:rPr>
            <w:rStyle w:val="a8"/>
            <w:color w:val="auto"/>
            <w:sz w:val="28"/>
            <w:szCs w:val="28"/>
            <w:u w:val="none"/>
            <w:lang w:val="en-US"/>
          </w:rPr>
          <w:t>www</w:t>
        </w:r>
        <w:r w:rsidRPr="00DA2CDD">
          <w:rPr>
            <w:rStyle w:val="a8"/>
            <w:color w:val="auto"/>
            <w:sz w:val="28"/>
            <w:szCs w:val="28"/>
            <w:u w:val="none"/>
          </w:rPr>
          <w:t>.</w:t>
        </w:r>
        <w:r w:rsidRPr="00DA2CDD">
          <w:rPr>
            <w:rStyle w:val="a8"/>
            <w:color w:val="auto"/>
            <w:sz w:val="28"/>
            <w:szCs w:val="28"/>
            <w:u w:val="none"/>
            <w:lang w:val="en-US"/>
          </w:rPr>
          <w:t>srimadbhagavatam</w:t>
        </w:r>
        <w:r w:rsidRPr="00DA2CDD">
          <w:rPr>
            <w:rStyle w:val="a8"/>
            <w:color w:val="auto"/>
            <w:sz w:val="28"/>
            <w:szCs w:val="28"/>
            <w:u w:val="none"/>
          </w:rPr>
          <w:t>.</w:t>
        </w:r>
        <w:r w:rsidRPr="00DA2CDD">
          <w:rPr>
            <w:rStyle w:val="a8"/>
            <w:color w:val="auto"/>
            <w:sz w:val="28"/>
            <w:szCs w:val="28"/>
            <w:u w:val="none"/>
            <w:lang w:val="en-US"/>
          </w:rPr>
          <w:t>org</w:t>
        </w:r>
        <w:r w:rsidRPr="00DA2CDD">
          <w:rPr>
            <w:rStyle w:val="a8"/>
            <w:color w:val="auto"/>
            <w:sz w:val="28"/>
            <w:szCs w:val="28"/>
            <w:u w:val="none"/>
          </w:rPr>
          <w:t>/</w:t>
        </w:r>
        <w:r w:rsidRPr="00DA2CDD">
          <w:rPr>
            <w:rStyle w:val="a8"/>
            <w:color w:val="auto"/>
            <w:sz w:val="28"/>
            <w:szCs w:val="28"/>
            <w:u w:val="none"/>
            <w:lang w:val="en-US"/>
          </w:rPr>
          <w:t>downloads</w:t>
        </w:r>
        <w:r w:rsidRPr="00DA2CDD">
          <w:rPr>
            <w:rStyle w:val="a8"/>
            <w:color w:val="auto"/>
            <w:sz w:val="28"/>
            <w:szCs w:val="28"/>
            <w:u w:val="none"/>
          </w:rPr>
          <w:t>/</w:t>
        </w:r>
      </w:hyperlink>
      <w:r w:rsidR="004E763A" w:rsidRPr="00DA2CDD">
        <w:rPr>
          <w:sz w:val="28"/>
          <w:szCs w:val="28"/>
          <w:lang w:val="en-US"/>
        </w:rPr>
        <w:t>Sanskrit</w:t>
      </w:r>
      <w:r w:rsidR="0078134A" w:rsidRPr="00DA2CDD">
        <w:rPr>
          <w:sz w:val="28"/>
          <w:szCs w:val="28"/>
        </w:rPr>
        <w:t xml:space="preserve"> </w:t>
      </w:r>
      <w:r w:rsidR="004E763A" w:rsidRPr="00DA2CDD">
        <w:rPr>
          <w:sz w:val="28"/>
          <w:szCs w:val="28"/>
          <w:lang w:val="en-US"/>
        </w:rPr>
        <w:t>Di</w:t>
      </w:r>
      <w:r w:rsidR="004E763A" w:rsidRPr="00DA2CDD">
        <w:rPr>
          <w:sz w:val="28"/>
          <w:szCs w:val="28"/>
          <w:lang w:val="en-US"/>
        </w:rPr>
        <w:t>c</w:t>
      </w:r>
      <w:r w:rsidR="004E763A" w:rsidRPr="00DA2CDD">
        <w:rPr>
          <w:sz w:val="28"/>
          <w:szCs w:val="28"/>
          <w:lang w:val="en-US"/>
        </w:rPr>
        <w:t>tionary</w:t>
      </w:r>
      <w:r w:rsidR="004E763A" w:rsidRPr="00DA2CDD">
        <w:rPr>
          <w:sz w:val="28"/>
          <w:szCs w:val="28"/>
        </w:rPr>
        <w:t>.</w:t>
      </w:r>
      <w:r w:rsidR="004E763A" w:rsidRPr="00DA2CDD">
        <w:rPr>
          <w:sz w:val="28"/>
          <w:szCs w:val="28"/>
          <w:lang w:val="en-US"/>
        </w:rPr>
        <w:t>html</w:t>
      </w:r>
      <w:r w:rsidRPr="00DA2CDD">
        <w:rPr>
          <w:sz w:val="28"/>
          <w:szCs w:val="28"/>
        </w:rPr>
        <w:t>.</w:t>
      </w:r>
    </w:p>
    <w:p w:rsidR="004E763A" w:rsidRPr="00DA2CDD" w:rsidRDefault="00021AB6" w:rsidP="0078134A">
      <w:pPr>
        <w:ind w:firstLine="708"/>
        <w:jc w:val="both"/>
        <w:rPr>
          <w:sz w:val="28"/>
          <w:szCs w:val="28"/>
        </w:rPr>
      </w:pPr>
      <w:r w:rsidRPr="00DA2CDD">
        <w:rPr>
          <w:sz w:val="28"/>
          <w:szCs w:val="28"/>
        </w:rPr>
        <w:t xml:space="preserve">5. </w:t>
      </w:r>
      <w:r w:rsidR="004E763A" w:rsidRPr="00DA2CDD">
        <w:rPr>
          <w:sz w:val="28"/>
          <w:szCs w:val="28"/>
        </w:rPr>
        <w:t>Введение в топонимику Чер</w:t>
      </w:r>
      <w:r w:rsidRPr="00DA2CDD">
        <w:rPr>
          <w:sz w:val="28"/>
          <w:szCs w:val="28"/>
        </w:rPr>
        <w:t>номорского побережья Кавказа [Электро</w:t>
      </w:r>
      <w:r w:rsidRPr="00DA2CDD">
        <w:rPr>
          <w:sz w:val="28"/>
          <w:szCs w:val="28"/>
        </w:rPr>
        <w:t>н</w:t>
      </w:r>
      <w:r w:rsidRPr="00DA2CDD">
        <w:rPr>
          <w:sz w:val="28"/>
          <w:szCs w:val="28"/>
        </w:rPr>
        <w:t xml:space="preserve">ный ресурс]. </w:t>
      </w:r>
      <w:r w:rsidRPr="00DA2CDD">
        <w:rPr>
          <w:sz w:val="28"/>
          <w:szCs w:val="28"/>
          <w:lang w:val="en-US"/>
        </w:rPr>
        <w:t>URL</w:t>
      </w:r>
      <w:r w:rsidRPr="00DA2CDD">
        <w:rPr>
          <w:sz w:val="28"/>
          <w:szCs w:val="28"/>
        </w:rPr>
        <w:t>:</w:t>
      </w:r>
      <w:r w:rsidR="004E763A" w:rsidRPr="00DA2CDD">
        <w:rPr>
          <w:sz w:val="28"/>
          <w:szCs w:val="28"/>
        </w:rPr>
        <w:t xml:space="preserve"> http://www.rukurort.ru/for_turist/article/278/</w:t>
      </w:r>
      <w:r w:rsidRPr="00DA2CDD">
        <w:rPr>
          <w:sz w:val="28"/>
          <w:szCs w:val="28"/>
        </w:rPr>
        <w:t>.</w:t>
      </w:r>
      <w:r w:rsidR="004E763A" w:rsidRPr="00DA2CDD">
        <w:rPr>
          <w:sz w:val="28"/>
          <w:szCs w:val="28"/>
        </w:rPr>
        <w:t xml:space="preserve">  </w:t>
      </w:r>
    </w:p>
    <w:p w:rsidR="004E763A" w:rsidRPr="00DA2CDD" w:rsidRDefault="00021AB6" w:rsidP="0078134A">
      <w:pPr>
        <w:ind w:firstLine="708"/>
        <w:jc w:val="both"/>
        <w:rPr>
          <w:sz w:val="28"/>
          <w:szCs w:val="28"/>
          <w:lang w:val="en-US"/>
        </w:rPr>
      </w:pPr>
      <w:r w:rsidRPr="00DA2CDD">
        <w:rPr>
          <w:sz w:val="28"/>
          <w:szCs w:val="28"/>
        </w:rPr>
        <w:t xml:space="preserve">6. Крепость Багу [Электронный ресурс]. </w:t>
      </w:r>
      <w:r w:rsidRPr="00DA2CDD">
        <w:rPr>
          <w:sz w:val="28"/>
          <w:szCs w:val="28"/>
          <w:lang w:val="en-US"/>
        </w:rPr>
        <w:t>URL:</w:t>
      </w:r>
      <w:r w:rsidR="004E763A" w:rsidRPr="00DA2CDD">
        <w:rPr>
          <w:sz w:val="28"/>
          <w:szCs w:val="28"/>
          <w:lang w:val="en-US"/>
        </w:rPr>
        <w:t xml:space="preserve"> </w:t>
      </w:r>
      <w:hyperlink r:id="rId26" w:history="1">
        <w:r w:rsidR="00A35F24" w:rsidRPr="00DA2CDD">
          <w:rPr>
            <w:rStyle w:val="a8"/>
            <w:color w:val="auto"/>
            <w:sz w:val="28"/>
            <w:szCs w:val="28"/>
            <w:u w:val="none"/>
            <w:lang w:val="en-US"/>
          </w:rPr>
          <w:t>http://www.privetsochi.ru/ blog/history/24872.html</w:t>
        </w:r>
      </w:hyperlink>
      <w:r w:rsidR="00A35F24" w:rsidRPr="00DA2CDD">
        <w:rPr>
          <w:sz w:val="28"/>
          <w:szCs w:val="28"/>
          <w:lang w:val="en-US"/>
        </w:rPr>
        <w:t>.</w:t>
      </w:r>
    </w:p>
    <w:p w:rsidR="004E763A" w:rsidRPr="00DA2CDD" w:rsidRDefault="00021AB6" w:rsidP="0078134A">
      <w:pPr>
        <w:ind w:firstLine="708"/>
        <w:jc w:val="both"/>
        <w:rPr>
          <w:sz w:val="28"/>
          <w:szCs w:val="28"/>
          <w:lang w:val="en-US"/>
        </w:rPr>
      </w:pPr>
      <w:r w:rsidRPr="00DA2CDD">
        <w:rPr>
          <w:sz w:val="28"/>
          <w:szCs w:val="28"/>
        </w:rPr>
        <w:t xml:space="preserve">7. </w:t>
      </w:r>
      <w:r w:rsidR="004E763A" w:rsidRPr="00DA2CDD">
        <w:rPr>
          <w:sz w:val="28"/>
          <w:szCs w:val="28"/>
        </w:rPr>
        <w:t>Сударев Н.И. «Город Русия». Истоки русской госуд</w:t>
      </w:r>
      <w:r w:rsidRPr="00DA2CDD">
        <w:rPr>
          <w:sz w:val="28"/>
          <w:szCs w:val="28"/>
        </w:rPr>
        <w:t xml:space="preserve">арственности и христианства [Электронный ресурс]. </w:t>
      </w:r>
      <w:r w:rsidRPr="00DA2CDD">
        <w:rPr>
          <w:sz w:val="28"/>
          <w:szCs w:val="28"/>
          <w:lang w:val="en-US"/>
        </w:rPr>
        <w:t>URL:</w:t>
      </w:r>
      <w:r w:rsidR="004E763A" w:rsidRPr="00DA2CDD">
        <w:rPr>
          <w:sz w:val="28"/>
          <w:szCs w:val="28"/>
          <w:lang w:val="en-US"/>
        </w:rPr>
        <w:t xml:space="preserve">  </w:t>
      </w:r>
      <w:hyperlink r:id="rId27" w:history="1">
        <w:r w:rsidR="003E5552" w:rsidRPr="00DA2CDD">
          <w:rPr>
            <w:rStyle w:val="a8"/>
            <w:color w:val="auto"/>
            <w:sz w:val="28"/>
            <w:szCs w:val="28"/>
            <w:u w:val="none"/>
            <w:lang w:val="en-US"/>
          </w:rPr>
          <w:t>http://www.archae.ru/helpful-informa</w:t>
        </w:r>
      </w:hyperlink>
      <w:r w:rsidR="003E5552" w:rsidRPr="00DA2CDD">
        <w:rPr>
          <w:sz w:val="28"/>
          <w:szCs w:val="28"/>
          <w:lang w:val="en-US"/>
        </w:rPr>
        <w:t xml:space="preserve">- </w:t>
      </w:r>
      <w:r w:rsidR="004E763A" w:rsidRPr="00DA2CDD">
        <w:rPr>
          <w:sz w:val="28"/>
          <w:szCs w:val="28"/>
          <w:lang w:val="en-US"/>
        </w:rPr>
        <w:t>tion/helpfull-information_176.html</w:t>
      </w:r>
      <w:r w:rsidR="001C73B8" w:rsidRPr="00DA2CDD">
        <w:rPr>
          <w:sz w:val="28"/>
          <w:szCs w:val="28"/>
          <w:lang w:val="en-US"/>
        </w:rPr>
        <w:t>.</w:t>
      </w:r>
    </w:p>
    <w:p w:rsidR="004E763A" w:rsidRPr="00DA2CDD" w:rsidRDefault="00021AB6" w:rsidP="0078134A">
      <w:pPr>
        <w:ind w:firstLine="708"/>
        <w:jc w:val="both"/>
        <w:rPr>
          <w:sz w:val="28"/>
          <w:szCs w:val="28"/>
        </w:rPr>
      </w:pPr>
      <w:r w:rsidRPr="00DA2CDD">
        <w:rPr>
          <w:sz w:val="28"/>
          <w:szCs w:val="28"/>
        </w:rPr>
        <w:t xml:space="preserve">8. </w:t>
      </w:r>
      <w:r w:rsidR="004E763A" w:rsidRPr="00DA2CDD">
        <w:rPr>
          <w:sz w:val="28"/>
          <w:szCs w:val="28"/>
        </w:rPr>
        <w:t>Григорьев</w:t>
      </w:r>
      <w:r w:rsidRPr="00DA2CDD">
        <w:rPr>
          <w:sz w:val="28"/>
          <w:szCs w:val="28"/>
        </w:rPr>
        <w:t xml:space="preserve"> А.В. </w:t>
      </w:r>
      <w:r w:rsidR="004E763A" w:rsidRPr="00DA2CDD">
        <w:rPr>
          <w:sz w:val="28"/>
          <w:szCs w:val="28"/>
        </w:rPr>
        <w:t xml:space="preserve">Римская башня в Архипо-Осиповке? </w:t>
      </w:r>
      <w:r w:rsidRPr="00DA2CDD">
        <w:rPr>
          <w:sz w:val="28"/>
          <w:szCs w:val="28"/>
        </w:rPr>
        <w:t>[Электронный р</w:t>
      </w:r>
      <w:r w:rsidRPr="00DA2CDD">
        <w:rPr>
          <w:sz w:val="28"/>
          <w:szCs w:val="28"/>
        </w:rPr>
        <w:t>е</w:t>
      </w:r>
      <w:r w:rsidRPr="00DA2CDD">
        <w:rPr>
          <w:sz w:val="28"/>
          <w:szCs w:val="28"/>
        </w:rPr>
        <w:t xml:space="preserve">сурс]. </w:t>
      </w:r>
      <w:r w:rsidRPr="00DA2CDD">
        <w:rPr>
          <w:sz w:val="28"/>
          <w:szCs w:val="28"/>
          <w:lang w:val="en-US"/>
        </w:rPr>
        <w:t>URL</w:t>
      </w:r>
      <w:r w:rsidRPr="00DA2CDD">
        <w:rPr>
          <w:sz w:val="28"/>
          <w:szCs w:val="28"/>
        </w:rPr>
        <w:t xml:space="preserve">: </w:t>
      </w:r>
      <w:hyperlink r:id="rId28" w:history="1">
        <w:r w:rsidR="004E763A" w:rsidRPr="00DA2CDD">
          <w:rPr>
            <w:rStyle w:val="a8"/>
            <w:color w:val="auto"/>
            <w:sz w:val="28"/>
            <w:szCs w:val="28"/>
            <w:u w:val="none"/>
            <w:lang w:val="en-US"/>
          </w:rPr>
          <w:t>www</w:t>
        </w:r>
        <w:r w:rsidR="004E763A" w:rsidRPr="00DA2CDD">
          <w:rPr>
            <w:rStyle w:val="a8"/>
            <w:color w:val="auto"/>
            <w:sz w:val="28"/>
            <w:szCs w:val="28"/>
            <w:u w:val="none"/>
          </w:rPr>
          <w:t>.</w:t>
        </w:r>
        <w:r w:rsidR="004E763A" w:rsidRPr="00DA2CDD">
          <w:rPr>
            <w:rStyle w:val="a8"/>
            <w:color w:val="auto"/>
            <w:sz w:val="28"/>
            <w:szCs w:val="28"/>
            <w:u w:val="none"/>
            <w:lang w:val="en-US"/>
          </w:rPr>
          <w:t>seaholiday</w:t>
        </w:r>
        <w:r w:rsidR="004E763A" w:rsidRPr="00DA2CDD">
          <w:rPr>
            <w:rStyle w:val="a8"/>
            <w:color w:val="auto"/>
            <w:sz w:val="28"/>
            <w:szCs w:val="28"/>
            <w:u w:val="none"/>
          </w:rPr>
          <w:t>.</w:t>
        </w:r>
        <w:r w:rsidR="004E763A" w:rsidRPr="00DA2CDD">
          <w:rPr>
            <w:rStyle w:val="a8"/>
            <w:color w:val="auto"/>
            <w:sz w:val="28"/>
            <w:szCs w:val="28"/>
            <w:u w:val="none"/>
            <w:lang w:val="en-US"/>
          </w:rPr>
          <w:t>ru</w:t>
        </w:r>
      </w:hyperlink>
      <w:r w:rsidR="001C73B8" w:rsidRPr="00DA2CDD">
        <w:t>.</w:t>
      </w:r>
    </w:p>
    <w:p w:rsidR="004E763A" w:rsidRPr="00DA2CDD" w:rsidRDefault="00021AB6" w:rsidP="0078134A">
      <w:pPr>
        <w:ind w:firstLine="708"/>
        <w:jc w:val="both"/>
        <w:rPr>
          <w:sz w:val="28"/>
          <w:szCs w:val="28"/>
        </w:rPr>
      </w:pPr>
      <w:r w:rsidRPr="00DA2CDD">
        <w:rPr>
          <w:sz w:val="28"/>
          <w:szCs w:val="28"/>
        </w:rPr>
        <w:t>9. Боспорское царство</w:t>
      </w:r>
      <w:r w:rsidR="004E763A" w:rsidRPr="00DA2CDD">
        <w:rPr>
          <w:sz w:val="28"/>
          <w:szCs w:val="28"/>
        </w:rPr>
        <w:t xml:space="preserve"> </w:t>
      </w:r>
      <w:r w:rsidRPr="00DA2CDD">
        <w:rPr>
          <w:sz w:val="28"/>
          <w:szCs w:val="28"/>
        </w:rPr>
        <w:t xml:space="preserve">[Электронный ресурс]. </w:t>
      </w:r>
      <w:r w:rsidRPr="00DA2CDD">
        <w:rPr>
          <w:sz w:val="28"/>
          <w:szCs w:val="28"/>
          <w:lang w:val="en-US"/>
        </w:rPr>
        <w:t>URL</w:t>
      </w:r>
      <w:r w:rsidRPr="00DA2CDD">
        <w:rPr>
          <w:sz w:val="28"/>
          <w:szCs w:val="28"/>
        </w:rPr>
        <w:t xml:space="preserve">: </w:t>
      </w:r>
      <w:hyperlink r:id="rId29" w:history="1">
        <w:r w:rsidR="00C47B94" w:rsidRPr="00DA2CDD">
          <w:rPr>
            <w:rStyle w:val="a8"/>
            <w:color w:val="auto"/>
            <w:sz w:val="28"/>
            <w:szCs w:val="28"/>
            <w:u w:val="none"/>
            <w:lang w:val="en-US"/>
          </w:rPr>
          <w:t>h</w:t>
        </w:r>
        <w:r w:rsidR="00C47B94" w:rsidRPr="00DA2CDD">
          <w:rPr>
            <w:rStyle w:val="a8"/>
            <w:color w:val="auto"/>
            <w:sz w:val="28"/>
            <w:szCs w:val="28"/>
            <w:u w:val="none"/>
          </w:rPr>
          <w:t>ttp://ru.wikipedia</w:t>
        </w:r>
      </w:hyperlink>
      <w:r w:rsidR="004E763A" w:rsidRPr="00DA2CDD">
        <w:rPr>
          <w:sz w:val="28"/>
          <w:szCs w:val="28"/>
        </w:rPr>
        <w:t>.</w:t>
      </w:r>
      <w:r w:rsidR="00A35F24" w:rsidRPr="00DA2CDD">
        <w:rPr>
          <w:sz w:val="28"/>
          <w:szCs w:val="28"/>
        </w:rPr>
        <w:t xml:space="preserve"> </w:t>
      </w:r>
      <w:r w:rsidR="004E763A" w:rsidRPr="00DA2CDD">
        <w:rPr>
          <w:sz w:val="28"/>
          <w:szCs w:val="28"/>
        </w:rPr>
        <w:t>org/wiki/%C1%EE%F1%EF%EE%F0%F1%EA%EE%E5_%F6%E0%F0%F1%F2%E2%EE</w:t>
      </w:r>
      <w:r w:rsidRPr="00DA2CDD">
        <w:rPr>
          <w:sz w:val="28"/>
          <w:szCs w:val="28"/>
        </w:rPr>
        <w:t>.</w:t>
      </w:r>
    </w:p>
    <w:p w:rsidR="00A0648C" w:rsidRPr="00DA2CDD" w:rsidRDefault="00A0648C" w:rsidP="006A1823">
      <w:pPr>
        <w:pStyle w:val="af1"/>
        <w:spacing w:before="0" w:beforeAutospacing="0" w:after="0" w:afterAutospacing="0"/>
        <w:rPr>
          <w:sz w:val="32"/>
          <w:szCs w:val="32"/>
        </w:rPr>
      </w:pPr>
    </w:p>
    <w:p w:rsidR="00815448" w:rsidRPr="00DA2CDD" w:rsidRDefault="00815448" w:rsidP="00112082">
      <w:pPr>
        <w:pStyle w:val="a3"/>
        <w:jc w:val="center"/>
        <w:rPr>
          <w:b/>
          <w:i/>
          <w:snapToGrid w:val="0"/>
          <w:sz w:val="32"/>
          <w:szCs w:val="32"/>
        </w:rPr>
      </w:pPr>
    </w:p>
    <w:p w:rsidR="00815448" w:rsidRPr="00DA2CDD" w:rsidRDefault="00815448" w:rsidP="00112082">
      <w:pPr>
        <w:pStyle w:val="a3"/>
        <w:jc w:val="center"/>
        <w:rPr>
          <w:b/>
          <w:i/>
          <w:snapToGrid w:val="0"/>
          <w:sz w:val="32"/>
          <w:szCs w:val="32"/>
        </w:rPr>
      </w:pPr>
    </w:p>
    <w:p w:rsidR="00815448" w:rsidRPr="00DA2CDD" w:rsidRDefault="00815448" w:rsidP="00112082">
      <w:pPr>
        <w:pStyle w:val="a3"/>
        <w:jc w:val="center"/>
        <w:rPr>
          <w:b/>
          <w:i/>
          <w:snapToGrid w:val="0"/>
          <w:sz w:val="32"/>
          <w:szCs w:val="32"/>
        </w:rPr>
      </w:pPr>
    </w:p>
    <w:p w:rsidR="00815448" w:rsidRPr="00DA2CDD" w:rsidRDefault="00815448" w:rsidP="00112082">
      <w:pPr>
        <w:pStyle w:val="a3"/>
        <w:jc w:val="center"/>
        <w:rPr>
          <w:b/>
          <w:i/>
          <w:snapToGrid w:val="0"/>
          <w:sz w:val="32"/>
          <w:szCs w:val="32"/>
        </w:rPr>
      </w:pPr>
    </w:p>
    <w:p w:rsidR="00815448" w:rsidRPr="00DA2CDD" w:rsidRDefault="00815448" w:rsidP="00112082">
      <w:pPr>
        <w:pStyle w:val="a3"/>
        <w:jc w:val="center"/>
        <w:rPr>
          <w:b/>
          <w:i/>
          <w:snapToGrid w:val="0"/>
          <w:sz w:val="32"/>
          <w:szCs w:val="32"/>
        </w:rPr>
      </w:pPr>
    </w:p>
    <w:p w:rsidR="00815448" w:rsidRPr="00DA2CDD" w:rsidRDefault="00815448" w:rsidP="00112082">
      <w:pPr>
        <w:pStyle w:val="a3"/>
        <w:jc w:val="center"/>
        <w:rPr>
          <w:b/>
          <w:i/>
          <w:snapToGrid w:val="0"/>
          <w:sz w:val="32"/>
          <w:szCs w:val="32"/>
        </w:rPr>
      </w:pPr>
    </w:p>
    <w:p w:rsidR="00815448" w:rsidRPr="00DA2CDD" w:rsidRDefault="00815448" w:rsidP="00112082">
      <w:pPr>
        <w:pStyle w:val="a3"/>
        <w:jc w:val="center"/>
        <w:rPr>
          <w:b/>
          <w:i/>
          <w:snapToGrid w:val="0"/>
          <w:sz w:val="32"/>
          <w:szCs w:val="32"/>
        </w:rPr>
      </w:pPr>
    </w:p>
    <w:p w:rsidR="00112082" w:rsidRPr="00DA2CDD" w:rsidRDefault="00112082" w:rsidP="00112082">
      <w:pPr>
        <w:pStyle w:val="a3"/>
        <w:jc w:val="center"/>
        <w:rPr>
          <w:b/>
          <w:i/>
          <w:snapToGrid w:val="0"/>
          <w:sz w:val="32"/>
          <w:szCs w:val="32"/>
        </w:rPr>
      </w:pPr>
      <w:r w:rsidRPr="00DA2CDD">
        <w:rPr>
          <w:b/>
          <w:i/>
          <w:snapToGrid w:val="0"/>
          <w:sz w:val="32"/>
          <w:szCs w:val="32"/>
        </w:rPr>
        <w:lastRenderedPageBreak/>
        <w:t xml:space="preserve">Секция </w:t>
      </w:r>
      <w:r w:rsidRPr="00DA2CDD">
        <w:rPr>
          <w:b/>
          <w:i/>
          <w:snapToGrid w:val="0"/>
          <w:sz w:val="32"/>
          <w:szCs w:val="32"/>
          <w:lang w:val="en-US"/>
        </w:rPr>
        <w:t>VI</w:t>
      </w:r>
      <w:r w:rsidRPr="00DA2CDD">
        <w:rPr>
          <w:b/>
          <w:i/>
          <w:snapToGrid w:val="0"/>
          <w:sz w:val="32"/>
          <w:szCs w:val="32"/>
        </w:rPr>
        <w:t xml:space="preserve"> «История русской и мировой культуры»</w:t>
      </w:r>
    </w:p>
    <w:p w:rsidR="00A0648C" w:rsidRPr="00DA2CDD" w:rsidRDefault="00A0648C" w:rsidP="006A1823">
      <w:pPr>
        <w:pStyle w:val="af1"/>
        <w:spacing w:before="0" w:beforeAutospacing="0" w:after="0" w:afterAutospacing="0"/>
        <w:rPr>
          <w:sz w:val="32"/>
          <w:szCs w:val="32"/>
        </w:rPr>
      </w:pPr>
    </w:p>
    <w:p w:rsidR="00C6235B" w:rsidRPr="00DA2CDD" w:rsidRDefault="00C6235B" w:rsidP="00C6235B">
      <w:pPr>
        <w:tabs>
          <w:tab w:val="left" w:pos="567"/>
        </w:tabs>
        <w:rPr>
          <w:sz w:val="32"/>
          <w:szCs w:val="32"/>
        </w:rPr>
      </w:pPr>
      <w:r w:rsidRPr="00DA2CDD">
        <w:rPr>
          <w:sz w:val="32"/>
          <w:szCs w:val="32"/>
        </w:rPr>
        <w:t xml:space="preserve">УДК 347.948:070       </w:t>
      </w:r>
    </w:p>
    <w:p w:rsidR="00C6235B" w:rsidRPr="00DA2CDD" w:rsidRDefault="00C6235B" w:rsidP="00C6235B">
      <w:pPr>
        <w:tabs>
          <w:tab w:val="left" w:pos="567"/>
        </w:tabs>
        <w:jc w:val="right"/>
        <w:rPr>
          <w:sz w:val="32"/>
          <w:szCs w:val="32"/>
        </w:rPr>
      </w:pPr>
      <w:r w:rsidRPr="00DA2CDD">
        <w:rPr>
          <w:sz w:val="32"/>
          <w:szCs w:val="32"/>
        </w:rPr>
        <w:t xml:space="preserve">ОСТАШЕВСКИЙ  А.А., </w:t>
      </w:r>
    </w:p>
    <w:p w:rsidR="00C6235B" w:rsidRPr="00DA2CDD" w:rsidRDefault="00C6235B" w:rsidP="00C6235B">
      <w:pPr>
        <w:jc w:val="right"/>
        <w:rPr>
          <w:sz w:val="32"/>
          <w:szCs w:val="32"/>
        </w:rPr>
      </w:pPr>
      <w:r w:rsidRPr="00DA2CDD">
        <w:rPr>
          <w:sz w:val="32"/>
          <w:szCs w:val="32"/>
        </w:rPr>
        <w:t xml:space="preserve">Россия, </w:t>
      </w:r>
      <w:proofErr w:type="gramStart"/>
      <w:r w:rsidRPr="00DA2CDD">
        <w:rPr>
          <w:sz w:val="32"/>
          <w:szCs w:val="32"/>
        </w:rPr>
        <w:t>г</w:t>
      </w:r>
      <w:proofErr w:type="gramEnd"/>
      <w:r w:rsidRPr="00DA2CDD">
        <w:rPr>
          <w:sz w:val="32"/>
          <w:szCs w:val="32"/>
        </w:rPr>
        <w:t>. Краснодар</w:t>
      </w:r>
    </w:p>
    <w:p w:rsidR="00C6235B" w:rsidRPr="00DA2CDD" w:rsidRDefault="00C6235B" w:rsidP="00C6235B">
      <w:pPr>
        <w:tabs>
          <w:tab w:val="left" w:pos="567"/>
        </w:tabs>
        <w:jc w:val="both"/>
        <w:rPr>
          <w:sz w:val="32"/>
          <w:szCs w:val="32"/>
        </w:rPr>
      </w:pPr>
      <w:r w:rsidRPr="00DA2CDD">
        <w:rPr>
          <w:sz w:val="32"/>
          <w:szCs w:val="32"/>
        </w:rPr>
        <w:t xml:space="preserve">           </w:t>
      </w:r>
    </w:p>
    <w:p w:rsidR="00C6235B" w:rsidRPr="00DA2CDD" w:rsidRDefault="00C6235B" w:rsidP="00C6235B">
      <w:pPr>
        <w:tabs>
          <w:tab w:val="left" w:pos="567"/>
        </w:tabs>
        <w:jc w:val="center"/>
        <w:rPr>
          <w:b/>
          <w:sz w:val="32"/>
          <w:szCs w:val="32"/>
        </w:rPr>
      </w:pPr>
      <w:r w:rsidRPr="00DA2CDD">
        <w:rPr>
          <w:b/>
          <w:sz w:val="32"/>
          <w:szCs w:val="32"/>
        </w:rPr>
        <w:t>К вопросу о познании сущности Чести и Достоинства</w:t>
      </w:r>
    </w:p>
    <w:p w:rsidR="00C6235B" w:rsidRPr="00DA2CDD" w:rsidRDefault="00C6235B" w:rsidP="00C6235B">
      <w:pPr>
        <w:tabs>
          <w:tab w:val="left" w:pos="567"/>
        </w:tabs>
        <w:jc w:val="center"/>
        <w:rPr>
          <w:b/>
          <w:sz w:val="32"/>
          <w:szCs w:val="32"/>
        </w:rPr>
      </w:pPr>
    </w:p>
    <w:p w:rsidR="00C6235B" w:rsidRPr="00DA2CDD" w:rsidRDefault="00C6235B" w:rsidP="00C6235B">
      <w:pPr>
        <w:tabs>
          <w:tab w:val="left" w:pos="567"/>
        </w:tabs>
        <w:jc w:val="both"/>
        <w:rPr>
          <w:sz w:val="32"/>
          <w:szCs w:val="32"/>
        </w:rPr>
      </w:pPr>
      <w:r w:rsidRPr="00DA2CDD">
        <w:rPr>
          <w:sz w:val="32"/>
          <w:szCs w:val="32"/>
        </w:rPr>
        <w:tab/>
      </w:r>
      <w:proofErr w:type="gramStart"/>
      <w:r w:rsidRPr="00DA2CDD">
        <w:rPr>
          <w:sz w:val="32"/>
          <w:szCs w:val="32"/>
        </w:rPr>
        <w:t>В статье проанализированы интерпретации социокультурных Концептов (понятий) Закон, Честь, Достоинство, представленные ф</w:t>
      </w:r>
      <w:r w:rsidRPr="00DA2CDD">
        <w:rPr>
          <w:sz w:val="32"/>
          <w:szCs w:val="32"/>
        </w:rPr>
        <w:t>и</w:t>
      </w:r>
      <w:r w:rsidRPr="00DA2CDD">
        <w:rPr>
          <w:sz w:val="32"/>
          <w:szCs w:val="32"/>
        </w:rPr>
        <w:t>лософами, историками, юристами, семиотиками, филологами, а также в русском фольклоре.</w:t>
      </w:r>
      <w:proofErr w:type="gramEnd"/>
      <w:r w:rsidRPr="00DA2CDD">
        <w:rPr>
          <w:sz w:val="32"/>
          <w:szCs w:val="32"/>
        </w:rPr>
        <w:t xml:space="preserve"> В статье приводятся многочисленные примеры, показывающие взаимосвязь и взаимовлияние, а также независимость друг от друга этих Концептов. Автор сделал вывод о том, что эти Концепты, оставаясь в основе своей неизменными, со временем п</w:t>
      </w:r>
      <w:r w:rsidRPr="00DA2CDD">
        <w:rPr>
          <w:sz w:val="32"/>
          <w:szCs w:val="32"/>
        </w:rPr>
        <w:t>о</w:t>
      </w:r>
      <w:r w:rsidRPr="00DA2CDD">
        <w:rPr>
          <w:sz w:val="32"/>
          <w:szCs w:val="32"/>
        </w:rPr>
        <w:t>лучают новое наполнение.</w:t>
      </w:r>
    </w:p>
    <w:p w:rsidR="00C6235B" w:rsidRPr="00DA2CDD" w:rsidRDefault="00C6235B" w:rsidP="00C6235B">
      <w:pPr>
        <w:tabs>
          <w:tab w:val="left" w:pos="567"/>
        </w:tabs>
        <w:jc w:val="both"/>
        <w:rPr>
          <w:sz w:val="32"/>
          <w:szCs w:val="32"/>
        </w:rPr>
      </w:pPr>
      <w:r w:rsidRPr="00DA2CDD">
        <w:rPr>
          <w:sz w:val="32"/>
          <w:szCs w:val="32"/>
        </w:rPr>
        <w:tab/>
      </w:r>
      <w:proofErr w:type="gramStart"/>
      <w:r w:rsidRPr="00DA2CDD">
        <w:rPr>
          <w:i/>
          <w:sz w:val="32"/>
          <w:szCs w:val="32"/>
        </w:rPr>
        <w:t>Ключевые слова:</w:t>
      </w:r>
      <w:r w:rsidRPr="00DA2CDD">
        <w:rPr>
          <w:sz w:val="32"/>
          <w:szCs w:val="32"/>
        </w:rPr>
        <w:t xml:space="preserve"> социокультурные концепты, честь, достоинство, закон, социум, гражданин, государство, русский фольклор, симулякр.</w:t>
      </w:r>
      <w:proofErr w:type="gramEnd"/>
    </w:p>
    <w:p w:rsidR="00C6235B" w:rsidRPr="00DA2CDD" w:rsidRDefault="00C6235B" w:rsidP="00C6235B">
      <w:pPr>
        <w:tabs>
          <w:tab w:val="left" w:pos="567"/>
        </w:tabs>
        <w:jc w:val="both"/>
        <w:rPr>
          <w:sz w:val="32"/>
          <w:szCs w:val="32"/>
        </w:rPr>
      </w:pPr>
    </w:p>
    <w:p w:rsidR="00C6235B" w:rsidRPr="00DA2CDD" w:rsidRDefault="00C6235B" w:rsidP="00C6235B">
      <w:pPr>
        <w:jc w:val="right"/>
        <w:rPr>
          <w:b/>
          <w:sz w:val="28"/>
          <w:szCs w:val="28"/>
          <w:lang w:val="en-US"/>
        </w:rPr>
      </w:pPr>
      <w:r w:rsidRPr="00DA2CDD">
        <w:rPr>
          <w:b/>
          <w:sz w:val="28"/>
          <w:szCs w:val="28"/>
          <w:lang w:val="en-US"/>
        </w:rPr>
        <w:t>Ostashevskiy A.</w:t>
      </w:r>
      <w:r w:rsidRPr="00DA2CDD">
        <w:rPr>
          <w:b/>
          <w:sz w:val="28"/>
          <w:szCs w:val="28"/>
        </w:rPr>
        <w:t>А</w:t>
      </w:r>
      <w:r w:rsidRPr="00DA2CDD">
        <w:rPr>
          <w:b/>
          <w:sz w:val="28"/>
          <w:szCs w:val="28"/>
          <w:lang w:val="en-US"/>
        </w:rPr>
        <w:t>.,</w:t>
      </w:r>
    </w:p>
    <w:p w:rsidR="00C6235B" w:rsidRPr="00DA2CDD" w:rsidRDefault="00C6235B" w:rsidP="00C6235B">
      <w:pPr>
        <w:ind w:firstLine="709"/>
        <w:jc w:val="right"/>
        <w:rPr>
          <w:b/>
          <w:sz w:val="28"/>
          <w:szCs w:val="28"/>
          <w:lang w:val="en-US"/>
        </w:rPr>
      </w:pPr>
      <w:r w:rsidRPr="00DA2CDD">
        <w:rPr>
          <w:b/>
          <w:sz w:val="28"/>
          <w:szCs w:val="28"/>
          <w:lang w:val="en-US"/>
        </w:rPr>
        <w:t>Russia, Krasnodar</w:t>
      </w:r>
    </w:p>
    <w:p w:rsidR="00C6235B" w:rsidRPr="00DA2CDD" w:rsidRDefault="00C6235B" w:rsidP="00C6235B">
      <w:pPr>
        <w:ind w:firstLine="709"/>
        <w:jc w:val="right"/>
        <w:rPr>
          <w:b/>
          <w:sz w:val="28"/>
          <w:szCs w:val="28"/>
          <w:lang w:val="en-US"/>
        </w:rPr>
      </w:pPr>
    </w:p>
    <w:p w:rsidR="00C6235B" w:rsidRPr="00DA2CDD" w:rsidRDefault="00C6235B" w:rsidP="00C6235B">
      <w:pPr>
        <w:tabs>
          <w:tab w:val="left" w:pos="567"/>
        </w:tabs>
        <w:jc w:val="center"/>
        <w:rPr>
          <w:b/>
          <w:bCs/>
          <w:sz w:val="28"/>
          <w:szCs w:val="28"/>
          <w:lang w:val="en-US"/>
        </w:rPr>
      </w:pPr>
      <w:r w:rsidRPr="00DA2CDD">
        <w:rPr>
          <w:b/>
          <w:bCs/>
          <w:sz w:val="28"/>
          <w:szCs w:val="28"/>
          <w:lang w:val="en-US"/>
        </w:rPr>
        <w:t>To a question on knowledge of essence of Honour and Advantage</w:t>
      </w:r>
    </w:p>
    <w:p w:rsidR="00C6235B" w:rsidRPr="00DA2CDD" w:rsidRDefault="00C6235B" w:rsidP="00C6235B">
      <w:pPr>
        <w:tabs>
          <w:tab w:val="left" w:pos="567"/>
        </w:tabs>
        <w:jc w:val="both"/>
        <w:rPr>
          <w:sz w:val="28"/>
          <w:szCs w:val="28"/>
          <w:lang w:val="en-US"/>
        </w:rPr>
      </w:pPr>
    </w:p>
    <w:p w:rsidR="00C6235B" w:rsidRPr="00DA2CDD" w:rsidRDefault="00C6235B" w:rsidP="00C6235B">
      <w:pPr>
        <w:tabs>
          <w:tab w:val="left" w:pos="567"/>
        </w:tabs>
        <w:ind w:firstLine="709"/>
        <w:jc w:val="both"/>
        <w:rPr>
          <w:sz w:val="28"/>
          <w:szCs w:val="28"/>
          <w:lang w:val="en-US"/>
        </w:rPr>
      </w:pPr>
      <w:r w:rsidRPr="00DA2CDD">
        <w:rPr>
          <w:sz w:val="28"/>
          <w:szCs w:val="28"/>
          <w:lang w:val="en-US"/>
        </w:rPr>
        <w:t xml:space="preserve">In article interpretations </w:t>
      </w:r>
      <w:r w:rsidRPr="00DA2CDD">
        <w:rPr>
          <w:sz w:val="28"/>
          <w:szCs w:val="28"/>
          <w:shd w:val="clear" w:color="auto" w:fill="FDFDFD"/>
          <w:lang w:val="en-US"/>
        </w:rPr>
        <w:t>socio-cultural</w:t>
      </w:r>
      <w:r w:rsidRPr="00DA2CDD">
        <w:rPr>
          <w:sz w:val="28"/>
          <w:szCs w:val="28"/>
          <w:lang w:val="en-US"/>
        </w:rPr>
        <w:t xml:space="preserve"> Concepts the Law, Honour, the A</w:t>
      </w:r>
      <w:r w:rsidRPr="00DA2CDD">
        <w:rPr>
          <w:sz w:val="28"/>
          <w:szCs w:val="28"/>
          <w:lang w:val="en-US"/>
        </w:rPr>
        <w:t>d</w:t>
      </w:r>
      <w:r w:rsidRPr="00DA2CDD">
        <w:rPr>
          <w:sz w:val="28"/>
          <w:szCs w:val="28"/>
          <w:lang w:val="en-US"/>
        </w:rPr>
        <w:t>vantage, presented by philosophers, historians, lawyers, by semiotics, philologists, and also in Russian folklore are analysed. In article the numerous examples, showing interrelation and interference, and also independence from each other these Concepts are resulted. The author has drawn a conclusion, that these Concepts, remaining in the basis constant, in due course receive new filling.</w:t>
      </w:r>
    </w:p>
    <w:p w:rsidR="00C6235B" w:rsidRPr="00DA2CDD" w:rsidRDefault="00C6235B" w:rsidP="00C6235B">
      <w:pPr>
        <w:tabs>
          <w:tab w:val="left" w:pos="567"/>
        </w:tabs>
        <w:ind w:firstLine="709"/>
        <w:jc w:val="both"/>
        <w:rPr>
          <w:sz w:val="28"/>
          <w:szCs w:val="28"/>
          <w:lang w:val="en-US"/>
        </w:rPr>
      </w:pPr>
      <w:r w:rsidRPr="00DA2CDD">
        <w:rPr>
          <w:i/>
          <w:iCs/>
          <w:sz w:val="28"/>
          <w:szCs w:val="28"/>
          <w:lang w:val="en-US"/>
        </w:rPr>
        <w:t>Keywords:</w:t>
      </w:r>
      <w:r w:rsidRPr="00DA2CDD">
        <w:rPr>
          <w:sz w:val="28"/>
          <w:szCs w:val="28"/>
          <w:shd w:val="clear" w:color="auto" w:fill="FDFDFD"/>
          <w:lang w:val="en-US"/>
        </w:rPr>
        <w:t xml:space="preserve"> socio-cultural</w:t>
      </w:r>
      <w:r w:rsidRPr="00DA2CDD">
        <w:rPr>
          <w:sz w:val="28"/>
          <w:szCs w:val="28"/>
          <w:lang w:val="en-US"/>
        </w:rPr>
        <w:t xml:space="preserve"> Concepts, honour, advantage, the law, society, the citizen, the state, Russian folklore, simulyakr.</w:t>
      </w:r>
    </w:p>
    <w:p w:rsidR="00C6235B" w:rsidRPr="00DA2CDD" w:rsidRDefault="00C6235B" w:rsidP="00C6235B">
      <w:pPr>
        <w:tabs>
          <w:tab w:val="left" w:pos="567"/>
        </w:tabs>
        <w:ind w:firstLine="709"/>
        <w:jc w:val="both"/>
        <w:rPr>
          <w:sz w:val="32"/>
          <w:szCs w:val="32"/>
          <w:lang w:val="en-US"/>
        </w:rPr>
      </w:pPr>
    </w:p>
    <w:p w:rsidR="00C6235B" w:rsidRPr="00DA2CDD" w:rsidRDefault="00C6235B" w:rsidP="00C6235B">
      <w:pPr>
        <w:tabs>
          <w:tab w:val="left" w:pos="567"/>
        </w:tabs>
        <w:ind w:firstLine="709"/>
        <w:jc w:val="both"/>
        <w:rPr>
          <w:sz w:val="32"/>
          <w:szCs w:val="32"/>
        </w:rPr>
      </w:pPr>
      <w:r w:rsidRPr="00DA2CDD">
        <w:rPr>
          <w:sz w:val="32"/>
          <w:szCs w:val="32"/>
        </w:rPr>
        <w:t>Развитие любого общества всегда происходит во взаимосвязи многих процессов: освоения и закрепления, трансформации и пер</w:t>
      </w:r>
      <w:r w:rsidRPr="00DA2CDD">
        <w:rPr>
          <w:sz w:val="32"/>
          <w:szCs w:val="32"/>
        </w:rPr>
        <w:t>е</w:t>
      </w:r>
      <w:r w:rsidRPr="00DA2CDD">
        <w:rPr>
          <w:sz w:val="32"/>
          <w:szCs w:val="32"/>
        </w:rPr>
        <w:t>осмысления социокультурных Концептов, что приводит как к изм</w:t>
      </w:r>
      <w:r w:rsidRPr="00DA2CDD">
        <w:rPr>
          <w:sz w:val="32"/>
          <w:szCs w:val="32"/>
        </w:rPr>
        <w:t>е</w:t>
      </w:r>
      <w:r w:rsidRPr="00DA2CDD">
        <w:rPr>
          <w:sz w:val="32"/>
          <w:szCs w:val="32"/>
        </w:rPr>
        <w:t>нению старой, так и формированию новой культурной, идеологич</w:t>
      </w:r>
      <w:r w:rsidRPr="00DA2CDD">
        <w:rPr>
          <w:sz w:val="32"/>
          <w:szCs w:val="32"/>
        </w:rPr>
        <w:t>е</w:t>
      </w:r>
      <w:r w:rsidRPr="00DA2CDD">
        <w:rPr>
          <w:sz w:val="32"/>
          <w:szCs w:val="32"/>
        </w:rPr>
        <w:t>ской, политической и языковой традиций. Общество открывает для себя новые смыслы старых форм, и поскольку «истина – дочь врем</w:t>
      </w:r>
      <w:r w:rsidRPr="00DA2CDD">
        <w:rPr>
          <w:sz w:val="32"/>
          <w:szCs w:val="32"/>
        </w:rPr>
        <w:t>е</w:t>
      </w:r>
      <w:r w:rsidRPr="00DA2CDD">
        <w:rPr>
          <w:sz w:val="32"/>
          <w:szCs w:val="32"/>
        </w:rPr>
        <w:t xml:space="preserve">ни, а не авторитета», то в сознании социума в некоторой степени </w:t>
      </w:r>
      <w:r w:rsidRPr="00DA2CDD">
        <w:rPr>
          <w:sz w:val="32"/>
          <w:szCs w:val="32"/>
        </w:rPr>
        <w:lastRenderedPageBreak/>
        <w:t>трансформируется традиционное, устоявшееся восприятие соци</w:t>
      </w:r>
      <w:r w:rsidRPr="00DA2CDD">
        <w:rPr>
          <w:sz w:val="32"/>
          <w:szCs w:val="32"/>
        </w:rPr>
        <w:t>о</w:t>
      </w:r>
      <w:r w:rsidRPr="00DA2CDD">
        <w:rPr>
          <w:sz w:val="32"/>
          <w:szCs w:val="32"/>
        </w:rPr>
        <w:t xml:space="preserve">культурных Концептов: </w:t>
      </w:r>
      <w:proofErr w:type="gramStart"/>
      <w:r w:rsidRPr="00DA2CDD">
        <w:rPr>
          <w:sz w:val="32"/>
          <w:szCs w:val="32"/>
        </w:rPr>
        <w:t>Истина, Правда, Ложь, Закон, Общество, Мораль, Честь, Достоинство и т.д.</w:t>
      </w:r>
      <w:proofErr w:type="gramEnd"/>
      <w:r w:rsidRPr="00DA2CDD">
        <w:rPr>
          <w:sz w:val="32"/>
          <w:szCs w:val="32"/>
        </w:rPr>
        <w:t xml:space="preserve"> Эти Концепты, оставаясь в основе своей неизменными, получают новое наполнение [7]. Вот с этой то</w:t>
      </w:r>
      <w:r w:rsidRPr="00DA2CDD">
        <w:rPr>
          <w:sz w:val="32"/>
          <w:szCs w:val="32"/>
        </w:rPr>
        <w:t>ч</w:t>
      </w:r>
      <w:r w:rsidRPr="00DA2CDD">
        <w:rPr>
          <w:sz w:val="32"/>
          <w:szCs w:val="32"/>
        </w:rPr>
        <w:t>ки зрения мы и попробуем порассуждать о некоторых из них.</w:t>
      </w:r>
    </w:p>
    <w:p w:rsidR="00C6235B" w:rsidRPr="00DA2CDD" w:rsidRDefault="00C6235B" w:rsidP="00C6235B">
      <w:pPr>
        <w:tabs>
          <w:tab w:val="left" w:pos="567"/>
        </w:tabs>
        <w:ind w:firstLine="709"/>
        <w:jc w:val="both"/>
        <w:rPr>
          <w:sz w:val="32"/>
          <w:szCs w:val="32"/>
        </w:rPr>
      </w:pPr>
      <w:r w:rsidRPr="00DA2CDD">
        <w:rPr>
          <w:sz w:val="32"/>
          <w:szCs w:val="32"/>
        </w:rPr>
        <w:t>Основополагающим все же является Концепт – Закон. Без него Концепты Честь и Достоинство остаются лишь на уровне субъекти</w:t>
      </w:r>
      <w:r w:rsidRPr="00DA2CDD">
        <w:rPr>
          <w:sz w:val="32"/>
          <w:szCs w:val="32"/>
        </w:rPr>
        <w:t>в</w:t>
      </w:r>
      <w:r w:rsidRPr="00DA2CDD">
        <w:rPr>
          <w:sz w:val="32"/>
          <w:szCs w:val="32"/>
        </w:rPr>
        <w:t>ного человеческого восприятия. В собственно юридическом смысле, Закон – это нормативный акт, принятый высшим представительным органом государственной власти, либо непосредственным волеизъя</w:t>
      </w:r>
      <w:r w:rsidRPr="00DA2CDD">
        <w:rPr>
          <w:sz w:val="32"/>
          <w:szCs w:val="32"/>
        </w:rPr>
        <w:t>в</w:t>
      </w:r>
      <w:r w:rsidRPr="00DA2CDD">
        <w:rPr>
          <w:sz w:val="32"/>
          <w:szCs w:val="32"/>
        </w:rPr>
        <w:t>лением населения, и регулирующий наиболее важные общественные отношения. Закон составляет основу системы права государства [6].</w:t>
      </w:r>
    </w:p>
    <w:p w:rsidR="00C6235B" w:rsidRPr="00DA2CDD" w:rsidRDefault="00C6235B" w:rsidP="00C6235B">
      <w:pPr>
        <w:tabs>
          <w:tab w:val="left" w:pos="567"/>
        </w:tabs>
        <w:ind w:firstLine="709"/>
        <w:jc w:val="both"/>
        <w:rPr>
          <w:sz w:val="32"/>
          <w:szCs w:val="32"/>
        </w:rPr>
      </w:pPr>
      <w:proofErr w:type="gramStart"/>
      <w:r w:rsidRPr="00DA2CDD">
        <w:rPr>
          <w:sz w:val="32"/>
          <w:szCs w:val="32"/>
        </w:rPr>
        <w:t xml:space="preserve">Еще во </w:t>
      </w:r>
      <w:r w:rsidRPr="00DA2CDD">
        <w:rPr>
          <w:sz w:val="32"/>
          <w:szCs w:val="32"/>
          <w:lang w:val="en-US"/>
        </w:rPr>
        <w:t>II</w:t>
      </w:r>
      <w:r w:rsidRPr="00DA2CDD">
        <w:rPr>
          <w:sz w:val="32"/>
          <w:szCs w:val="32"/>
        </w:rPr>
        <w:t xml:space="preserve"> в. до н.э. римский историк Тацит высказал суждение о том, что наибольшее количество законов обычно бывает в «наиболее испорченном государстве».</w:t>
      </w:r>
      <w:proofErr w:type="gramEnd"/>
      <w:r w:rsidRPr="00DA2CDD">
        <w:rPr>
          <w:sz w:val="32"/>
          <w:szCs w:val="32"/>
        </w:rPr>
        <w:t xml:space="preserve"> Оптимальное число законов определяется существующим в обществе правосознанием, соотнесением личных и государственных интересов. Нам видится, что такой подход можно применять и к системе законов современных государств.</w:t>
      </w:r>
    </w:p>
    <w:p w:rsidR="00C6235B" w:rsidRPr="00DA2CDD" w:rsidRDefault="00C6235B" w:rsidP="00C6235B">
      <w:pPr>
        <w:tabs>
          <w:tab w:val="left" w:pos="567"/>
        </w:tabs>
        <w:ind w:firstLine="709"/>
        <w:jc w:val="both"/>
        <w:rPr>
          <w:sz w:val="32"/>
          <w:szCs w:val="32"/>
        </w:rPr>
      </w:pPr>
      <w:r w:rsidRPr="00DA2CDD">
        <w:rPr>
          <w:sz w:val="32"/>
          <w:szCs w:val="32"/>
        </w:rPr>
        <w:t xml:space="preserve">Концепт Закон в русской духовной культуре и ментальности имеет двойственную, противоречивую природу. </w:t>
      </w:r>
      <w:proofErr w:type="gramStart"/>
      <w:r w:rsidRPr="00DA2CDD">
        <w:rPr>
          <w:sz w:val="32"/>
          <w:szCs w:val="32"/>
        </w:rPr>
        <w:t>В «Толковом словаре живого великорусского языка» В.И. Даля понятие «Закон» определ</w:t>
      </w:r>
      <w:r w:rsidRPr="00DA2CDD">
        <w:rPr>
          <w:sz w:val="32"/>
          <w:szCs w:val="32"/>
        </w:rPr>
        <w:t>е</w:t>
      </w:r>
      <w:r w:rsidRPr="00DA2CDD">
        <w:rPr>
          <w:sz w:val="32"/>
          <w:szCs w:val="32"/>
        </w:rPr>
        <w:t>но как «предел, постановленный свободе воли или действий; немин</w:t>
      </w:r>
      <w:r w:rsidRPr="00DA2CDD">
        <w:rPr>
          <w:sz w:val="32"/>
          <w:szCs w:val="32"/>
        </w:rPr>
        <w:t>у</w:t>
      </w:r>
      <w:r w:rsidRPr="00DA2CDD">
        <w:rPr>
          <w:sz w:val="32"/>
          <w:szCs w:val="32"/>
        </w:rPr>
        <w:t>чее начало, основание; правило, постановление высшей власти.</w:t>
      </w:r>
      <w:proofErr w:type="gramEnd"/>
      <w:r w:rsidRPr="00DA2CDD">
        <w:rPr>
          <w:sz w:val="32"/>
          <w:szCs w:val="32"/>
        </w:rPr>
        <w:t xml:space="preserve"> Закон Божий, откровение, составляющее сущность веры; закон христиа</w:t>
      </w:r>
      <w:r w:rsidRPr="00DA2CDD">
        <w:rPr>
          <w:sz w:val="32"/>
          <w:szCs w:val="32"/>
        </w:rPr>
        <w:t>н</w:t>
      </w:r>
      <w:r w:rsidRPr="00DA2CDD">
        <w:rPr>
          <w:sz w:val="32"/>
          <w:szCs w:val="32"/>
        </w:rPr>
        <w:t xml:space="preserve">ский, христианская вера. Законы природы или естественный закон, которому неизбежно следует вся вещественная природа. </w:t>
      </w:r>
      <w:proofErr w:type="gramStart"/>
      <w:r w:rsidRPr="00DA2CDD">
        <w:rPr>
          <w:sz w:val="32"/>
          <w:szCs w:val="32"/>
        </w:rPr>
        <w:t>Законы гр</w:t>
      </w:r>
      <w:r w:rsidRPr="00DA2CDD">
        <w:rPr>
          <w:sz w:val="32"/>
          <w:szCs w:val="32"/>
        </w:rPr>
        <w:t>а</w:t>
      </w:r>
      <w:r w:rsidRPr="00DA2CDD">
        <w:rPr>
          <w:sz w:val="32"/>
          <w:szCs w:val="32"/>
        </w:rPr>
        <w:t>жданские,</w:t>
      </w:r>
      <w:r w:rsidR="001C73B8" w:rsidRPr="00DA2CDD">
        <w:rPr>
          <w:sz w:val="32"/>
          <w:szCs w:val="32"/>
        </w:rPr>
        <w:t xml:space="preserve"> </w:t>
      </w:r>
      <w:r w:rsidRPr="00DA2CDD">
        <w:rPr>
          <w:sz w:val="32"/>
          <w:szCs w:val="32"/>
        </w:rPr>
        <w:t>установленные гражданской, государственной властью, для обеспечения быта граждан, противопоставляются законам духо</w:t>
      </w:r>
      <w:r w:rsidRPr="00DA2CDD">
        <w:rPr>
          <w:sz w:val="32"/>
          <w:szCs w:val="32"/>
        </w:rPr>
        <w:t>в</w:t>
      </w:r>
      <w:r w:rsidRPr="00DA2CDD">
        <w:rPr>
          <w:sz w:val="32"/>
          <w:szCs w:val="32"/>
        </w:rPr>
        <w:t>ным, т.е. относящимся до дел веры, или же до духовного мира, д</w:t>
      </w:r>
      <w:r w:rsidRPr="00DA2CDD">
        <w:rPr>
          <w:sz w:val="32"/>
          <w:szCs w:val="32"/>
        </w:rPr>
        <w:t>у</w:t>
      </w:r>
      <w:r w:rsidRPr="00DA2CDD">
        <w:rPr>
          <w:sz w:val="32"/>
          <w:szCs w:val="32"/>
        </w:rPr>
        <w:t>ховной жизни, противопоставляются также законам военным, уг</w:t>
      </w:r>
      <w:r w:rsidRPr="00DA2CDD">
        <w:rPr>
          <w:sz w:val="32"/>
          <w:szCs w:val="32"/>
        </w:rPr>
        <w:t>о</w:t>
      </w:r>
      <w:r w:rsidRPr="00DA2CDD">
        <w:rPr>
          <w:sz w:val="32"/>
          <w:szCs w:val="32"/>
        </w:rPr>
        <w:t>ловным» [3, с. 588-589].</w:t>
      </w:r>
      <w:proofErr w:type="gramEnd"/>
    </w:p>
    <w:p w:rsidR="00C6235B" w:rsidRPr="00DA2CDD" w:rsidRDefault="00C6235B" w:rsidP="00C6235B">
      <w:pPr>
        <w:tabs>
          <w:tab w:val="left" w:pos="567"/>
        </w:tabs>
        <w:ind w:firstLine="709"/>
        <w:jc w:val="both"/>
        <w:rPr>
          <w:sz w:val="32"/>
          <w:szCs w:val="32"/>
        </w:rPr>
      </w:pPr>
      <w:r w:rsidRPr="00DA2CDD">
        <w:rPr>
          <w:sz w:val="32"/>
          <w:szCs w:val="32"/>
        </w:rPr>
        <w:t>Инструментальная функция Закона предполагает оперирование образами, копиями вещи, события, т.е. симулякрами. Представление о симулякре (</w:t>
      </w:r>
      <w:r w:rsidRPr="00DA2CDD">
        <w:rPr>
          <w:sz w:val="32"/>
          <w:szCs w:val="32"/>
          <w:lang w:val="en-US"/>
        </w:rPr>
        <w:t>simulacua</w:t>
      </w:r>
      <w:r w:rsidRPr="00DA2CDD">
        <w:rPr>
          <w:sz w:val="32"/>
          <w:szCs w:val="32"/>
        </w:rPr>
        <w:t xml:space="preserve"> – копия, образ вещи) было введено древн</w:t>
      </w:r>
      <w:r w:rsidRPr="00DA2CDD">
        <w:rPr>
          <w:sz w:val="32"/>
          <w:szCs w:val="32"/>
        </w:rPr>
        <w:t>е</w:t>
      </w:r>
      <w:r w:rsidRPr="00DA2CDD">
        <w:rPr>
          <w:sz w:val="32"/>
          <w:szCs w:val="32"/>
        </w:rPr>
        <w:t>греческим философом-материалистом Эпикуром. Образами заполнен мир, сознание человека заполнено образами, представлениями, и если бы не было симулякров, люди ничего бы не знали о мире. Симулякр противостоит мифу, который тяготеет к Закону. Миф «буквы и духа Закона», «Юрист, держась буквы и духа законов, создает несовп</w:t>
      </w:r>
      <w:r w:rsidRPr="00DA2CDD">
        <w:rPr>
          <w:sz w:val="32"/>
          <w:szCs w:val="32"/>
        </w:rPr>
        <w:t>а</w:t>
      </w:r>
      <w:r w:rsidRPr="00DA2CDD">
        <w:rPr>
          <w:sz w:val="32"/>
          <w:szCs w:val="32"/>
        </w:rPr>
        <w:lastRenderedPageBreak/>
        <w:t>дающие модели, как в теории, так и на практике, и то, что принимае</w:t>
      </w:r>
      <w:r w:rsidRPr="00DA2CDD">
        <w:rPr>
          <w:sz w:val="32"/>
          <w:szCs w:val="32"/>
        </w:rPr>
        <w:t>т</w:t>
      </w:r>
      <w:r w:rsidRPr="00DA2CDD">
        <w:rPr>
          <w:sz w:val="32"/>
          <w:szCs w:val="32"/>
        </w:rPr>
        <w:t>ся за лучшее сегодня, может быть подвергнуто ревизии завтра. Н</w:t>
      </w:r>
      <w:r w:rsidRPr="00DA2CDD">
        <w:rPr>
          <w:sz w:val="32"/>
          <w:szCs w:val="32"/>
        </w:rPr>
        <w:t>е</w:t>
      </w:r>
      <w:r w:rsidRPr="00DA2CDD">
        <w:rPr>
          <w:sz w:val="32"/>
          <w:szCs w:val="32"/>
        </w:rPr>
        <w:t>совпадающие теории соседствуют или ведут борьбу друг с другом. И никто, конечно, не может заранее предвидеть исход того или иного сложного судебного дела, когда решение принимается по свободному волеизъявлению судей». «Свободное волеизъявление судей» есть не что иное, как преодоление «предела» – Закона [4].</w:t>
      </w:r>
    </w:p>
    <w:p w:rsidR="00C6235B" w:rsidRPr="00DA2CDD" w:rsidRDefault="00C6235B" w:rsidP="00C6235B">
      <w:pPr>
        <w:tabs>
          <w:tab w:val="left" w:pos="567"/>
        </w:tabs>
        <w:ind w:firstLine="709"/>
        <w:jc w:val="both"/>
        <w:rPr>
          <w:sz w:val="32"/>
          <w:szCs w:val="32"/>
        </w:rPr>
      </w:pPr>
      <w:r w:rsidRPr="00DA2CDD">
        <w:rPr>
          <w:sz w:val="32"/>
          <w:szCs w:val="32"/>
        </w:rPr>
        <w:t xml:space="preserve"> С точки зрения личного отношения, концепт Закон определенно соотносится с такими концептами, как Честь и Достоинство, и нах</w:t>
      </w:r>
      <w:r w:rsidRPr="00DA2CDD">
        <w:rPr>
          <w:sz w:val="32"/>
          <w:szCs w:val="32"/>
        </w:rPr>
        <w:t>о</w:t>
      </w:r>
      <w:r w:rsidRPr="00DA2CDD">
        <w:rPr>
          <w:sz w:val="32"/>
          <w:szCs w:val="32"/>
        </w:rPr>
        <w:t>дится с последними в одном семантическом поле.</w:t>
      </w:r>
    </w:p>
    <w:p w:rsidR="00C6235B" w:rsidRPr="00DA2CDD" w:rsidRDefault="00C6235B" w:rsidP="00C6235B">
      <w:pPr>
        <w:tabs>
          <w:tab w:val="left" w:pos="567"/>
        </w:tabs>
        <w:ind w:firstLine="709"/>
        <w:jc w:val="both"/>
        <w:rPr>
          <w:sz w:val="32"/>
          <w:szCs w:val="32"/>
        </w:rPr>
      </w:pPr>
      <w:r w:rsidRPr="00DA2CDD">
        <w:rPr>
          <w:sz w:val="32"/>
          <w:szCs w:val="32"/>
        </w:rPr>
        <w:t xml:space="preserve"> «Честь и достоинство – это оценочные и связанные между с</w:t>
      </w:r>
      <w:r w:rsidRPr="00DA2CDD">
        <w:rPr>
          <w:sz w:val="32"/>
          <w:szCs w:val="32"/>
        </w:rPr>
        <w:t>о</w:t>
      </w:r>
      <w:r w:rsidRPr="00DA2CDD">
        <w:rPr>
          <w:sz w:val="32"/>
          <w:szCs w:val="32"/>
        </w:rPr>
        <w:t>бой нравственные категории. Отрицать или умалять эти качества др</w:t>
      </w:r>
      <w:r w:rsidRPr="00DA2CDD">
        <w:rPr>
          <w:sz w:val="32"/>
          <w:szCs w:val="32"/>
        </w:rPr>
        <w:t>у</w:t>
      </w:r>
      <w:r w:rsidRPr="00DA2CDD">
        <w:rPr>
          <w:sz w:val="32"/>
          <w:szCs w:val="32"/>
        </w:rPr>
        <w:t>гого человека, значит позорить его в представлении других людей».</w:t>
      </w:r>
    </w:p>
    <w:p w:rsidR="00C6235B" w:rsidRPr="00DA2CDD" w:rsidRDefault="00C6235B" w:rsidP="00C6235B">
      <w:pPr>
        <w:tabs>
          <w:tab w:val="left" w:pos="567"/>
        </w:tabs>
        <w:ind w:firstLine="709"/>
        <w:jc w:val="both"/>
        <w:rPr>
          <w:sz w:val="32"/>
          <w:szCs w:val="32"/>
        </w:rPr>
      </w:pPr>
      <w:r w:rsidRPr="00DA2CDD">
        <w:rPr>
          <w:sz w:val="32"/>
          <w:szCs w:val="32"/>
        </w:rPr>
        <w:t>«Честь – это социально значимая положительная оценка м</w:t>
      </w:r>
      <w:r w:rsidRPr="00DA2CDD">
        <w:rPr>
          <w:sz w:val="32"/>
          <w:szCs w:val="32"/>
        </w:rPr>
        <w:t>о</w:t>
      </w:r>
      <w:r w:rsidRPr="00DA2CDD">
        <w:rPr>
          <w:sz w:val="32"/>
          <w:szCs w:val="32"/>
        </w:rPr>
        <w:t>ральных черт и свойств, облика гражданина или организации, поз</w:t>
      </w:r>
      <w:r w:rsidRPr="00DA2CDD">
        <w:rPr>
          <w:sz w:val="32"/>
          <w:szCs w:val="32"/>
        </w:rPr>
        <w:t>и</w:t>
      </w:r>
      <w:r w:rsidRPr="00DA2CDD">
        <w:rPr>
          <w:sz w:val="32"/>
          <w:szCs w:val="32"/>
        </w:rPr>
        <w:t>тивно определяющих их положение в обществе. Честь выражает об</w:t>
      </w:r>
      <w:r w:rsidRPr="00DA2CDD">
        <w:rPr>
          <w:sz w:val="32"/>
          <w:szCs w:val="32"/>
        </w:rPr>
        <w:t>ъ</w:t>
      </w:r>
      <w:r w:rsidRPr="00DA2CDD">
        <w:rPr>
          <w:sz w:val="32"/>
          <w:szCs w:val="32"/>
        </w:rPr>
        <w:t>ективно значимые положения лица. Достоинство – отражение этого положения в сознании личности (организации), т.е. самооценка ли</w:t>
      </w:r>
      <w:r w:rsidRPr="00DA2CDD">
        <w:rPr>
          <w:sz w:val="32"/>
          <w:szCs w:val="32"/>
        </w:rPr>
        <w:t>ч</w:t>
      </w:r>
      <w:r w:rsidRPr="00DA2CDD">
        <w:rPr>
          <w:sz w:val="32"/>
          <w:szCs w:val="32"/>
        </w:rPr>
        <w:t>ности (организации), основанная на его оценке обществом» [1; 5].</w:t>
      </w:r>
    </w:p>
    <w:p w:rsidR="00C6235B" w:rsidRPr="00DA2CDD" w:rsidRDefault="00C6235B" w:rsidP="00C6235B">
      <w:pPr>
        <w:tabs>
          <w:tab w:val="left" w:pos="567"/>
        </w:tabs>
        <w:ind w:firstLine="709"/>
        <w:jc w:val="both"/>
        <w:rPr>
          <w:sz w:val="32"/>
          <w:szCs w:val="32"/>
        </w:rPr>
      </w:pPr>
      <w:r w:rsidRPr="00DA2CDD">
        <w:rPr>
          <w:sz w:val="32"/>
          <w:szCs w:val="32"/>
        </w:rPr>
        <w:t xml:space="preserve"> Есть и другие формулы Чести, внешне совпадающие, но сема</w:t>
      </w:r>
      <w:r w:rsidRPr="00DA2CDD">
        <w:rPr>
          <w:sz w:val="32"/>
          <w:szCs w:val="32"/>
        </w:rPr>
        <w:t>н</w:t>
      </w:r>
      <w:r w:rsidRPr="00DA2CDD">
        <w:rPr>
          <w:sz w:val="32"/>
          <w:szCs w:val="32"/>
        </w:rPr>
        <w:t xml:space="preserve">тически отличные от </w:t>
      </w:r>
      <w:proofErr w:type="gramStart"/>
      <w:r w:rsidRPr="00DA2CDD">
        <w:rPr>
          <w:sz w:val="32"/>
          <w:szCs w:val="32"/>
        </w:rPr>
        <w:t>общепризнанных</w:t>
      </w:r>
      <w:proofErr w:type="gramEnd"/>
      <w:r w:rsidRPr="00DA2CDD">
        <w:rPr>
          <w:sz w:val="32"/>
          <w:szCs w:val="32"/>
        </w:rPr>
        <w:t>. К примеру, некоторые ученые считают, что «чувство чести» и чувство собственного достоинства – это моральные чувства. Сознание чести и сознание собственного до</w:t>
      </w:r>
      <w:r w:rsidRPr="00DA2CDD">
        <w:rPr>
          <w:sz w:val="32"/>
          <w:szCs w:val="32"/>
        </w:rPr>
        <w:t>с</w:t>
      </w:r>
      <w:r w:rsidRPr="00DA2CDD">
        <w:rPr>
          <w:sz w:val="32"/>
          <w:szCs w:val="32"/>
        </w:rPr>
        <w:t>тоинства – это нравственные понятия. Отсюда следует, что честь и достоинство достаточно широкие, глубокие по содержанию, диале</w:t>
      </w:r>
      <w:r w:rsidRPr="00DA2CDD">
        <w:rPr>
          <w:sz w:val="32"/>
          <w:szCs w:val="32"/>
        </w:rPr>
        <w:t>к</w:t>
      </w:r>
      <w:r w:rsidRPr="00DA2CDD">
        <w:rPr>
          <w:sz w:val="32"/>
          <w:szCs w:val="32"/>
        </w:rPr>
        <w:t>тические по своей природе понятия, могущие восприниматься в сф</w:t>
      </w:r>
      <w:r w:rsidRPr="00DA2CDD">
        <w:rPr>
          <w:sz w:val="32"/>
          <w:szCs w:val="32"/>
        </w:rPr>
        <w:t>е</w:t>
      </w:r>
      <w:r w:rsidRPr="00DA2CDD">
        <w:rPr>
          <w:sz w:val="32"/>
          <w:szCs w:val="32"/>
        </w:rPr>
        <w:t>ре нравственного сознания (как чувства или как понятия) и в сфере этики (как категории морали).</w:t>
      </w:r>
    </w:p>
    <w:p w:rsidR="00C6235B" w:rsidRPr="00DA2CDD" w:rsidRDefault="00C6235B" w:rsidP="00C6235B">
      <w:pPr>
        <w:tabs>
          <w:tab w:val="left" w:pos="567"/>
        </w:tabs>
        <w:ind w:firstLine="709"/>
        <w:jc w:val="both"/>
        <w:rPr>
          <w:sz w:val="32"/>
          <w:szCs w:val="32"/>
        </w:rPr>
      </w:pPr>
      <w:r w:rsidRPr="00DA2CDD">
        <w:rPr>
          <w:sz w:val="32"/>
          <w:szCs w:val="32"/>
        </w:rPr>
        <w:t xml:space="preserve">  В основе многих определений Чести и Достоинства лежит представление о них, сформировавшиеся еще в Древней Греции и Древнем Риме, где эти Концепты определяли отношение к человеку как высшей общественной ценности. Общественное мнение и идеи о нем оценивались выше законов. </w:t>
      </w:r>
    </w:p>
    <w:p w:rsidR="00C6235B" w:rsidRPr="00DA2CDD" w:rsidRDefault="00C6235B" w:rsidP="00C6235B">
      <w:pPr>
        <w:tabs>
          <w:tab w:val="left" w:pos="567"/>
        </w:tabs>
        <w:ind w:firstLine="709"/>
        <w:jc w:val="both"/>
        <w:rPr>
          <w:sz w:val="32"/>
          <w:szCs w:val="32"/>
        </w:rPr>
      </w:pPr>
      <w:r w:rsidRPr="00DA2CDD">
        <w:rPr>
          <w:sz w:val="32"/>
          <w:szCs w:val="32"/>
        </w:rPr>
        <w:t>В формировании категорий Чести и Достоинства немаловажную роль сыграло воинское сословие. Войны образовывали замкнутую социальную группу, статус которой определялся их значением в о</w:t>
      </w:r>
      <w:r w:rsidRPr="00DA2CDD">
        <w:rPr>
          <w:sz w:val="32"/>
          <w:szCs w:val="32"/>
        </w:rPr>
        <w:t>б</w:t>
      </w:r>
      <w:r w:rsidRPr="00DA2CDD">
        <w:rPr>
          <w:sz w:val="32"/>
          <w:szCs w:val="32"/>
        </w:rPr>
        <w:t>ществе как защитников общества (государства). Каждый воин пр</w:t>
      </w:r>
      <w:r w:rsidRPr="00DA2CDD">
        <w:rPr>
          <w:sz w:val="32"/>
          <w:szCs w:val="32"/>
        </w:rPr>
        <w:t>е</w:t>
      </w:r>
      <w:r w:rsidRPr="00DA2CDD">
        <w:rPr>
          <w:sz w:val="32"/>
          <w:szCs w:val="32"/>
        </w:rPr>
        <w:t>тендовал на особую честь среди граждан и личную честь среди самих воинов. Везде, где воинское сословие занимало доминирующее п</w:t>
      </w:r>
      <w:r w:rsidRPr="00DA2CDD">
        <w:rPr>
          <w:sz w:val="32"/>
          <w:szCs w:val="32"/>
        </w:rPr>
        <w:t>о</w:t>
      </w:r>
      <w:r w:rsidRPr="00DA2CDD">
        <w:rPr>
          <w:sz w:val="32"/>
          <w:szCs w:val="32"/>
        </w:rPr>
        <w:lastRenderedPageBreak/>
        <w:t>ложение, представления о чести являлись господствующими в нра</w:t>
      </w:r>
      <w:r w:rsidRPr="00DA2CDD">
        <w:rPr>
          <w:sz w:val="32"/>
          <w:szCs w:val="32"/>
        </w:rPr>
        <w:t>в</w:t>
      </w:r>
      <w:r w:rsidRPr="00DA2CDD">
        <w:rPr>
          <w:sz w:val="32"/>
          <w:szCs w:val="32"/>
        </w:rPr>
        <w:t xml:space="preserve">ственном кодексе.        </w:t>
      </w:r>
    </w:p>
    <w:p w:rsidR="00C6235B" w:rsidRPr="00DA2CDD" w:rsidRDefault="00C6235B" w:rsidP="00C6235B">
      <w:pPr>
        <w:tabs>
          <w:tab w:val="left" w:pos="567"/>
        </w:tabs>
        <w:ind w:firstLine="709"/>
        <w:jc w:val="both"/>
        <w:rPr>
          <w:sz w:val="32"/>
          <w:szCs w:val="32"/>
        </w:rPr>
      </w:pPr>
      <w:r w:rsidRPr="00DA2CDD">
        <w:rPr>
          <w:sz w:val="32"/>
          <w:szCs w:val="32"/>
        </w:rPr>
        <w:t>Категории Чести и Достоинства наиболее полно разработаны древнегреческим философом Аристотелем в его сочинениях «Ник</w:t>
      </w:r>
      <w:r w:rsidRPr="00DA2CDD">
        <w:rPr>
          <w:sz w:val="32"/>
          <w:szCs w:val="32"/>
        </w:rPr>
        <w:t>о</w:t>
      </w:r>
      <w:r w:rsidRPr="00DA2CDD">
        <w:rPr>
          <w:sz w:val="32"/>
          <w:szCs w:val="32"/>
        </w:rPr>
        <w:t>махова этика» и «Политика». Интересны его рассуждения о Чести и бесчестии: «Чувство собственного достоинства (</w:t>
      </w:r>
      <w:r w:rsidRPr="00DA2CDD">
        <w:rPr>
          <w:sz w:val="32"/>
          <w:szCs w:val="32"/>
          <w:lang w:val="en-US"/>
        </w:rPr>
        <w:t>semnotes</w:t>
      </w:r>
      <w:r w:rsidRPr="00DA2CDD">
        <w:rPr>
          <w:sz w:val="32"/>
          <w:szCs w:val="32"/>
        </w:rPr>
        <w:t xml:space="preserve">) – середина между своенравием и </w:t>
      </w:r>
      <w:proofErr w:type="gramStart"/>
      <w:r w:rsidRPr="00DA2CDD">
        <w:rPr>
          <w:sz w:val="32"/>
          <w:szCs w:val="32"/>
        </w:rPr>
        <w:t>подхалимством</w:t>
      </w:r>
      <w:proofErr w:type="gramEnd"/>
      <w:r w:rsidRPr="00DA2CDD">
        <w:rPr>
          <w:sz w:val="32"/>
          <w:szCs w:val="32"/>
        </w:rPr>
        <w:t xml:space="preserve">. Оно проявляется при взаимном общении людей. </w:t>
      </w:r>
      <w:proofErr w:type="gramStart"/>
      <w:r w:rsidRPr="00DA2CDD">
        <w:rPr>
          <w:sz w:val="32"/>
          <w:szCs w:val="32"/>
        </w:rPr>
        <w:t>Своенравный</w:t>
      </w:r>
      <w:proofErr w:type="gramEnd"/>
      <w:r w:rsidRPr="00DA2CDD">
        <w:rPr>
          <w:sz w:val="32"/>
          <w:szCs w:val="32"/>
        </w:rPr>
        <w:t xml:space="preserve"> таков, что не способен ни общаться, ни разговаривать с кем-либо. Само имя, по-видимому, указывает на его характер: своенравный – это, как бы, нравящийся сам себе и д</w:t>
      </w:r>
      <w:r w:rsidRPr="00DA2CDD">
        <w:rPr>
          <w:sz w:val="32"/>
          <w:szCs w:val="32"/>
        </w:rPr>
        <w:t>о</w:t>
      </w:r>
      <w:r w:rsidRPr="00DA2CDD">
        <w:rPr>
          <w:sz w:val="32"/>
          <w:szCs w:val="32"/>
        </w:rPr>
        <w:t xml:space="preserve">вольный самим собой. А </w:t>
      </w:r>
      <w:proofErr w:type="gramStart"/>
      <w:r w:rsidRPr="00DA2CDD">
        <w:rPr>
          <w:sz w:val="32"/>
          <w:szCs w:val="32"/>
        </w:rPr>
        <w:t>подхалим</w:t>
      </w:r>
      <w:proofErr w:type="gramEnd"/>
      <w:r w:rsidRPr="00DA2CDD">
        <w:rPr>
          <w:sz w:val="32"/>
          <w:szCs w:val="32"/>
        </w:rPr>
        <w:t xml:space="preserve"> – это умеющий общаться со вс</w:t>
      </w:r>
      <w:r w:rsidRPr="00DA2CDD">
        <w:rPr>
          <w:sz w:val="32"/>
          <w:szCs w:val="32"/>
        </w:rPr>
        <w:t>е</w:t>
      </w:r>
      <w:r w:rsidRPr="00DA2CDD">
        <w:rPr>
          <w:sz w:val="32"/>
          <w:szCs w:val="32"/>
        </w:rPr>
        <w:t xml:space="preserve">ми, всячески, везде. Ни тот, ни другой не </w:t>
      </w:r>
      <w:proofErr w:type="gramStart"/>
      <w:r w:rsidRPr="00DA2CDD">
        <w:rPr>
          <w:sz w:val="32"/>
          <w:szCs w:val="32"/>
        </w:rPr>
        <w:t>похвальны</w:t>
      </w:r>
      <w:proofErr w:type="gramEnd"/>
      <w:r w:rsidRPr="00DA2CDD">
        <w:rPr>
          <w:sz w:val="32"/>
          <w:szCs w:val="32"/>
        </w:rPr>
        <w:t>. Похвален тот, у кого есть чувство собственного достоинства; как средний между н</w:t>
      </w:r>
      <w:r w:rsidRPr="00DA2CDD">
        <w:rPr>
          <w:sz w:val="32"/>
          <w:szCs w:val="32"/>
        </w:rPr>
        <w:t>и</w:t>
      </w:r>
      <w:r w:rsidRPr="00DA2CDD">
        <w:rPr>
          <w:sz w:val="32"/>
          <w:szCs w:val="32"/>
        </w:rPr>
        <w:t>ми, он общается не с любым без разбора, а с достойным, и не стор</w:t>
      </w:r>
      <w:r w:rsidRPr="00DA2CDD">
        <w:rPr>
          <w:sz w:val="32"/>
          <w:szCs w:val="32"/>
        </w:rPr>
        <w:t>о</w:t>
      </w:r>
      <w:r w:rsidRPr="00DA2CDD">
        <w:rPr>
          <w:sz w:val="32"/>
          <w:szCs w:val="32"/>
        </w:rPr>
        <w:t>нится всех, но входит в общение с достойными же». У Аристотеля понятия Чести и Достоинства имеют определенную направленность и общественную значимость; честью наделяют, ее же при недостойном поведении и лишают [2].</w:t>
      </w:r>
    </w:p>
    <w:p w:rsidR="00C6235B" w:rsidRPr="00DA2CDD" w:rsidRDefault="00C6235B" w:rsidP="00C6235B">
      <w:pPr>
        <w:tabs>
          <w:tab w:val="left" w:pos="567"/>
        </w:tabs>
        <w:ind w:firstLine="709"/>
        <w:jc w:val="both"/>
        <w:rPr>
          <w:sz w:val="32"/>
          <w:szCs w:val="32"/>
        </w:rPr>
      </w:pPr>
      <w:r w:rsidRPr="00DA2CDD">
        <w:rPr>
          <w:sz w:val="32"/>
          <w:szCs w:val="32"/>
        </w:rPr>
        <w:t>Таким образом, при определении Чести можно выделить два а</w:t>
      </w:r>
      <w:r w:rsidRPr="00DA2CDD">
        <w:rPr>
          <w:sz w:val="32"/>
          <w:szCs w:val="32"/>
        </w:rPr>
        <w:t>с</w:t>
      </w:r>
      <w:r w:rsidRPr="00DA2CDD">
        <w:rPr>
          <w:sz w:val="32"/>
          <w:szCs w:val="32"/>
        </w:rPr>
        <w:t>пекта: объективный и субъективный. Создавая это концептуальное пространство, Аристотель закладывал формулы воспитания гражд</w:t>
      </w:r>
      <w:r w:rsidRPr="00DA2CDD">
        <w:rPr>
          <w:sz w:val="32"/>
          <w:szCs w:val="32"/>
        </w:rPr>
        <w:t>а</w:t>
      </w:r>
      <w:r w:rsidRPr="00DA2CDD">
        <w:rPr>
          <w:sz w:val="32"/>
          <w:szCs w:val="32"/>
        </w:rPr>
        <w:t>нина государства, который должен обладать чувством собственного достоинства. Аристотель требовал: «Разумно отстранить от ушей и глаз детей все то, что не соответствует достоинству свободнорожде</w:t>
      </w:r>
      <w:r w:rsidRPr="00DA2CDD">
        <w:rPr>
          <w:sz w:val="32"/>
          <w:szCs w:val="32"/>
        </w:rPr>
        <w:t>н</w:t>
      </w:r>
      <w:r w:rsidRPr="00DA2CDD">
        <w:rPr>
          <w:sz w:val="32"/>
          <w:szCs w:val="32"/>
        </w:rPr>
        <w:t>ного человека. Да и вообще, законодатель должен удалить из гос</w:t>
      </w:r>
      <w:r w:rsidRPr="00DA2CDD">
        <w:rPr>
          <w:sz w:val="32"/>
          <w:szCs w:val="32"/>
        </w:rPr>
        <w:t>у</w:t>
      </w:r>
      <w:r w:rsidRPr="00DA2CDD">
        <w:rPr>
          <w:sz w:val="32"/>
          <w:szCs w:val="32"/>
        </w:rPr>
        <w:t>дарства сквернословие, как и кое-что другое  (потому что из привы</w:t>
      </w:r>
      <w:r w:rsidRPr="00DA2CDD">
        <w:rPr>
          <w:sz w:val="32"/>
          <w:szCs w:val="32"/>
        </w:rPr>
        <w:t>ч</w:t>
      </w:r>
      <w:r w:rsidRPr="00DA2CDD">
        <w:rPr>
          <w:sz w:val="32"/>
          <w:szCs w:val="32"/>
        </w:rPr>
        <w:t>ки сквернословить развивается и склонность к совершению дурных поступков), а, в особенности, у молодых, чтобы они не говорили сами и не слышали от других чего-либо подобного. Если же обнаружится, что кто-либо говорит или делает то, что запрещено, то человека св</w:t>
      </w:r>
      <w:r w:rsidRPr="00DA2CDD">
        <w:rPr>
          <w:sz w:val="32"/>
          <w:szCs w:val="32"/>
        </w:rPr>
        <w:t>о</w:t>
      </w:r>
      <w:r w:rsidRPr="00DA2CDD">
        <w:rPr>
          <w:sz w:val="32"/>
          <w:szCs w:val="32"/>
        </w:rPr>
        <w:t>боднорожденного, но не зачисленного еще в сисситии, следует по</w:t>
      </w:r>
      <w:r w:rsidRPr="00DA2CDD">
        <w:rPr>
          <w:sz w:val="32"/>
          <w:szCs w:val="32"/>
        </w:rPr>
        <w:t>д</w:t>
      </w:r>
      <w:r w:rsidRPr="00DA2CDD">
        <w:rPr>
          <w:sz w:val="32"/>
          <w:szCs w:val="32"/>
        </w:rPr>
        <w:t>вергнуть бичеванию, а если он уже старше этого возраста, то подве</w:t>
      </w:r>
      <w:r w:rsidRPr="00DA2CDD">
        <w:rPr>
          <w:sz w:val="32"/>
          <w:szCs w:val="32"/>
        </w:rPr>
        <w:t>р</w:t>
      </w:r>
      <w:r w:rsidRPr="00DA2CDD">
        <w:rPr>
          <w:sz w:val="32"/>
          <w:szCs w:val="32"/>
        </w:rPr>
        <w:t xml:space="preserve">гать  его бесчестию, недостойному свободнорожденного человека, из-за его рабского поведения» [2, с. 625-626]. Субъективный аспект – это общественная оценка общественного признания заслуг человека, нормативное поведение, четкое следование в поведении сохранять во мнении окружающих положительную оценку о себе. Объективный аспект – это признание членами социума положительных качеств личности, нормативного поведения, т.е. объективный общественный </w:t>
      </w:r>
      <w:r w:rsidRPr="00DA2CDD">
        <w:rPr>
          <w:sz w:val="32"/>
          <w:szCs w:val="32"/>
        </w:rPr>
        <w:lastRenderedPageBreak/>
        <w:t>рассказ о личности. Честь выступает в данном случае как оценочная категория с двух позиций – личностной и общественной, как почет и этическое благо, которым обладает человек, благодаря своему пов</w:t>
      </w:r>
      <w:r w:rsidRPr="00DA2CDD">
        <w:rPr>
          <w:sz w:val="32"/>
          <w:szCs w:val="32"/>
        </w:rPr>
        <w:t>е</w:t>
      </w:r>
      <w:r w:rsidRPr="00DA2CDD">
        <w:rPr>
          <w:sz w:val="32"/>
          <w:szCs w:val="32"/>
        </w:rPr>
        <w:t>дению в обществе.</w:t>
      </w:r>
    </w:p>
    <w:p w:rsidR="00C6235B" w:rsidRPr="00DA2CDD" w:rsidRDefault="00C6235B" w:rsidP="00C6235B">
      <w:pPr>
        <w:tabs>
          <w:tab w:val="left" w:pos="567"/>
        </w:tabs>
        <w:ind w:firstLine="709"/>
        <w:jc w:val="both"/>
        <w:rPr>
          <w:sz w:val="32"/>
          <w:szCs w:val="32"/>
        </w:rPr>
      </w:pPr>
      <w:r w:rsidRPr="00DA2CDD">
        <w:rPr>
          <w:sz w:val="32"/>
          <w:szCs w:val="32"/>
        </w:rPr>
        <w:t>Настоящей сокровищницей формул Чести является русский фольклор. В пословицах и поговорках в полной мере видна абсол</w:t>
      </w:r>
      <w:r w:rsidRPr="00DA2CDD">
        <w:rPr>
          <w:sz w:val="32"/>
          <w:szCs w:val="32"/>
        </w:rPr>
        <w:t>ю</w:t>
      </w:r>
      <w:r w:rsidRPr="00DA2CDD">
        <w:rPr>
          <w:sz w:val="32"/>
          <w:szCs w:val="32"/>
        </w:rPr>
        <w:t>тизация понятий Чести и Достоинства: «Всякому своя честь дорога», «Выгода на миг, доброе имя на век», «Есть честь – береги, а нет – не напрашивайся», «Легче в драке, нежели в бесчестье мириться», «Ув</w:t>
      </w:r>
      <w:r w:rsidRPr="00DA2CDD">
        <w:rPr>
          <w:sz w:val="32"/>
          <w:szCs w:val="32"/>
        </w:rPr>
        <w:t>е</w:t>
      </w:r>
      <w:r w:rsidRPr="00DA2CDD">
        <w:rPr>
          <w:sz w:val="32"/>
          <w:szCs w:val="32"/>
        </w:rPr>
        <w:t>чье чести не отнимет» [8].</w:t>
      </w:r>
    </w:p>
    <w:p w:rsidR="00C6235B" w:rsidRPr="00DA2CDD" w:rsidRDefault="00C6235B" w:rsidP="00C6235B">
      <w:pPr>
        <w:tabs>
          <w:tab w:val="left" w:pos="567"/>
        </w:tabs>
        <w:ind w:firstLine="709"/>
        <w:jc w:val="both"/>
        <w:rPr>
          <w:sz w:val="32"/>
          <w:szCs w:val="32"/>
        </w:rPr>
      </w:pPr>
      <w:r w:rsidRPr="00DA2CDD">
        <w:rPr>
          <w:sz w:val="32"/>
          <w:szCs w:val="32"/>
        </w:rPr>
        <w:t xml:space="preserve"> Тема защиты чести и достоинства имеет огромную литературу, но в нашу задачу не входит эпистемиология этого наследства. На наш взгляд, представляют интерес только Кодексы, в которых четко и</w:t>
      </w:r>
      <w:r w:rsidRPr="00DA2CDD">
        <w:rPr>
          <w:sz w:val="32"/>
          <w:szCs w:val="32"/>
        </w:rPr>
        <w:t>з</w:t>
      </w:r>
      <w:r w:rsidRPr="00DA2CDD">
        <w:rPr>
          <w:sz w:val="32"/>
          <w:szCs w:val="32"/>
        </w:rPr>
        <w:t>ложены категории чести и достоинства, правила их защиты. Обра</w:t>
      </w:r>
      <w:r w:rsidRPr="00DA2CDD">
        <w:rPr>
          <w:sz w:val="32"/>
          <w:szCs w:val="32"/>
        </w:rPr>
        <w:t>з</w:t>
      </w:r>
      <w:r w:rsidRPr="00DA2CDD">
        <w:rPr>
          <w:sz w:val="32"/>
          <w:szCs w:val="32"/>
        </w:rPr>
        <w:t>цом такого Кодекса можно считать труд польского офицера Влад</w:t>
      </w:r>
      <w:r w:rsidRPr="00DA2CDD">
        <w:rPr>
          <w:sz w:val="32"/>
          <w:szCs w:val="32"/>
        </w:rPr>
        <w:t>и</w:t>
      </w:r>
      <w:r w:rsidRPr="00DA2CDD">
        <w:rPr>
          <w:sz w:val="32"/>
          <w:szCs w:val="32"/>
        </w:rPr>
        <w:t>слава Бозевича «Польский кодекс чести» (</w:t>
      </w:r>
      <w:r w:rsidRPr="00DA2CDD">
        <w:rPr>
          <w:sz w:val="32"/>
          <w:szCs w:val="32"/>
          <w:lang w:val="de-DE"/>
        </w:rPr>
        <w:t>Polski</w:t>
      </w:r>
      <w:r w:rsidRPr="00DA2CDD">
        <w:rPr>
          <w:sz w:val="32"/>
          <w:szCs w:val="32"/>
        </w:rPr>
        <w:t xml:space="preserve"> </w:t>
      </w:r>
      <w:r w:rsidRPr="00DA2CDD">
        <w:rPr>
          <w:sz w:val="32"/>
          <w:szCs w:val="32"/>
          <w:lang w:val="de-DE"/>
        </w:rPr>
        <w:t>Kodeks</w:t>
      </w:r>
      <w:r w:rsidRPr="00DA2CDD">
        <w:rPr>
          <w:sz w:val="32"/>
          <w:szCs w:val="32"/>
        </w:rPr>
        <w:t xml:space="preserve"> </w:t>
      </w:r>
      <w:r w:rsidRPr="00DA2CDD">
        <w:rPr>
          <w:sz w:val="32"/>
          <w:szCs w:val="32"/>
          <w:lang w:val="de-DE"/>
        </w:rPr>
        <w:t>Honorowy</w:t>
      </w:r>
      <w:r w:rsidRPr="00DA2CDD">
        <w:rPr>
          <w:sz w:val="32"/>
          <w:szCs w:val="32"/>
        </w:rPr>
        <w:t>). Третий раздел его Кодекса посвящен оскорблениям в печати и при</w:t>
      </w:r>
      <w:r w:rsidRPr="00DA2CDD">
        <w:rPr>
          <w:sz w:val="32"/>
          <w:szCs w:val="32"/>
        </w:rPr>
        <w:t>н</w:t>
      </w:r>
      <w:r w:rsidRPr="00DA2CDD">
        <w:rPr>
          <w:sz w:val="32"/>
          <w:szCs w:val="32"/>
        </w:rPr>
        <w:t xml:space="preserve">ципа требования сатисфакции (удовлетворения) у обидчика. </w:t>
      </w:r>
    </w:p>
    <w:p w:rsidR="00C6235B" w:rsidRPr="00DA2CDD" w:rsidRDefault="00C6235B" w:rsidP="00C6235B">
      <w:pPr>
        <w:tabs>
          <w:tab w:val="left" w:pos="567"/>
        </w:tabs>
        <w:ind w:firstLine="709"/>
        <w:jc w:val="both"/>
        <w:rPr>
          <w:sz w:val="32"/>
          <w:szCs w:val="32"/>
        </w:rPr>
      </w:pPr>
      <w:r w:rsidRPr="00DA2CDD">
        <w:rPr>
          <w:sz w:val="32"/>
          <w:szCs w:val="32"/>
        </w:rPr>
        <w:t xml:space="preserve">Категории чести и достоинства отражают моральную </w:t>
      </w:r>
      <w:hyperlink r:id="rId30" w:history="1">
        <w:r w:rsidRPr="00DA2CDD">
          <w:rPr>
            <w:sz w:val="32"/>
            <w:szCs w:val="32"/>
          </w:rPr>
          <w:t>ценность</w:t>
        </w:r>
      </w:hyperlink>
      <w:r w:rsidRPr="00DA2CDD">
        <w:rPr>
          <w:sz w:val="32"/>
          <w:szCs w:val="32"/>
        </w:rPr>
        <w:t xml:space="preserve"> личности и представляют собой общественную и индивидуальную оценку нравственных качеств</w:t>
      </w:r>
      <w:r w:rsidRPr="00DA2CDD">
        <w:rPr>
          <w:sz w:val="32"/>
          <w:szCs w:val="32"/>
        </w:rPr>
        <w:tab/>
        <w:t>человека. Честь – внешнее, общес</w:t>
      </w:r>
      <w:r w:rsidRPr="00DA2CDD">
        <w:rPr>
          <w:sz w:val="32"/>
          <w:szCs w:val="32"/>
        </w:rPr>
        <w:t>т</w:t>
      </w:r>
      <w:r w:rsidRPr="00DA2CDD">
        <w:rPr>
          <w:sz w:val="32"/>
          <w:szCs w:val="32"/>
        </w:rPr>
        <w:t>венное признание поступков человека, его заслуг, проявляющихся в почитании, авторитете, славе. Чувство чести, внутренне присущее личности, связано со стремлением добиться высокой оценки со ст</w:t>
      </w:r>
      <w:r w:rsidRPr="00DA2CDD">
        <w:rPr>
          <w:sz w:val="32"/>
          <w:szCs w:val="32"/>
        </w:rPr>
        <w:t>о</w:t>
      </w:r>
      <w:r w:rsidRPr="00DA2CDD">
        <w:rPr>
          <w:sz w:val="32"/>
          <w:szCs w:val="32"/>
        </w:rPr>
        <w:t>роны окружающих, похвалы, известности. Достоинство – внутренняя уверенность в собственной ценности, чувства самоуважения. И тол</w:t>
      </w:r>
      <w:r w:rsidRPr="00DA2CDD">
        <w:rPr>
          <w:sz w:val="32"/>
          <w:szCs w:val="32"/>
        </w:rPr>
        <w:t>ь</w:t>
      </w:r>
      <w:r w:rsidRPr="00DA2CDD">
        <w:rPr>
          <w:sz w:val="32"/>
          <w:szCs w:val="32"/>
        </w:rPr>
        <w:t>ко потом достоинство должно получить общественное признание. Механизм чести состоит в движении от внешнего признания к вну</w:t>
      </w:r>
      <w:r w:rsidRPr="00DA2CDD">
        <w:rPr>
          <w:sz w:val="32"/>
          <w:szCs w:val="32"/>
        </w:rPr>
        <w:t>т</w:t>
      </w:r>
      <w:r w:rsidRPr="00DA2CDD">
        <w:rPr>
          <w:sz w:val="32"/>
          <w:szCs w:val="32"/>
        </w:rPr>
        <w:t>реннему желанию этого признания. Механизм достоинства основан на движении изнутри человека к общественному признанию.</w:t>
      </w:r>
    </w:p>
    <w:p w:rsidR="00C6235B" w:rsidRPr="00DA2CDD" w:rsidRDefault="00C6235B" w:rsidP="00C6235B">
      <w:pPr>
        <w:tabs>
          <w:tab w:val="left" w:pos="567"/>
        </w:tabs>
        <w:ind w:firstLine="709"/>
        <w:jc w:val="both"/>
        <w:rPr>
          <w:sz w:val="32"/>
          <w:szCs w:val="32"/>
        </w:rPr>
      </w:pPr>
      <w:r w:rsidRPr="00DA2CDD">
        <w:rPr>
          <w:sz w:val="32"/>
          <w:szCs w:val="32"/>
        </w:rPr>
        <w:t xml:space="preserve"> Общественное одобрение приходит к человеку </w:t>
      </w:r>
      <w:proofErr w:type="gramStart"/>
      <w:r w:rsidRPr="00DA2CDD">
        <w:rPr>
          <w:sz w:val="32"/>
          <w:szCs w:val="32"/>
        </w:rPr>
        <w:t>с</w:t>
      </w:r>
      <w:proofErr w:type="gramEnd"/>
      <w:r w:rsidRPr="00DA2CDD">
        <w:rPr>
          <w:sz w:val="32"/>
          <w:szCs w:val="32"/>
        </w:rPr>
        <w:t xml:space="preserve"> стороны его социального окружения (класса, нации, коллектива, сословия). П</w:t>
      </w:r>
      <w:r w:rsidRPr="00DA2CDD">
        <w:rPr>
          <w:sz w:val="32"/>
          <w:szCs w:val="32"/>
        </w:rPr>
        <w:t>о</w:t>
      </w:r>
      <w:r w:rsidRPr="00DA2CDD">
        <w:rPr>
          <w:sz w:val="32"/>
          <w:szCs w:val="32"/>
        </w:rPr>
        <w:t>этому обычно речь ведётся о воинской, женской, профессиональной чести, т</w:t>
      </w:r>
      <w:proofErr w:type="gramStart"/>
      <w:r w:rsidRPr="00DA2CDD">
        <w:rPr>
          <w:sz w:val="32"/>
          <w:szCs w:val="32"/>
        </w:rPr>
        <w:t>.е</w:t>
      </w:r>
      <w:proofErr w:type="gramEnd"/>
      <w:r w:rsidRPr="00DA2CDD">
        <w:rPr>
          <w:sz w:val="32"/>
          <w:szCs w:val="32"/>
        </w:rPr>
        <w:t xml:space="preserve"> как о специализированный качествах, присущих представ</w:t>
      </w:r>
      <w:r w:rsidRPr="00DA2CDD">
        <w:rPr>
          <w:sz w:val="32"/>
          <w:szCs w:val="32"/>
        </w:rPr>
        <w:t>и</w:t>
      </w:r>
      <w:r w:rsidRPr="00DA2CDD">
        <w:rPr>
          <w:sz w:val="32"/>
          <w:szCs w:val="32"/>
        </w:rPr>
        <w:t>телям данной среды.</w:t>
      </w:r>
    </w:p>
    <w:p w:rsidR="00C6235B" w:rsidRPr="00DA2CDD" w:rsidRDefault="00C6235B" w:rsidP="00C6235B">
      <w:pPr>
        <w:tabs>
          <w:tab w:val="left" w:pos="567"/>
        </w:tabs>
        <w:ind w:firstLine="709"/>
        <w:jc w:val="both"/>
        <w:rPr>
          <w:sz w:val="32"/>
          <w:szCs w:val="32"/>
        </w:rPr>
      </w:pPr>
      <w:r w:rsidRPr="00DA2CDD">
        <w:rPr>
          <w:sz w:val="32"/>
          <w:szCs w:val="32"/>
        </w:rPr>
        <w:t xml:space="preserve"> Понятие достоинства более универсально. Оно подчёркивает значимость личности как представителя рода человеческого, незав</w:t>
      </w:r>
      <w:r w:rsidRPr="00DA2CDD">
        <w:rPr>
          <w:sz w:val="32"/>
          <w:szCs w:val="32"/>
        </w:rPr>
        <w:t>и</w:t>
      </w:r>
      <w:r w:rsidRPr="00DA2CDD">
        <w:rPr>
          <w:sz w:val="32"/>
          <w:szCs w:val="32"/>
        </w:rPr>
        <w:t>симо от социальной принадлежности. Человек обладает достоинс</w:t>
      </w:r>
      <w:r w:rsidRPr="00DA2CDD">
        <w:rPr>
          <w:sz w:val="32"/>
          <w:szCs w:val="32"/>
        </w:rPr>
        <w:t>т</w:t>
      </w:r>
      <w:r w:rsidRPr="00DA2CDD">
        <w:rPr>
          <w:sz w:val="32"/>
          <w:szCs w:val="32"/>
        </w:rPr>
        <w:t>вом, которое поддерживает он сам, и которое должны уважать др</w:t>
      </w:r>
      <w:r w:rsidRPr="00DA2CDD">
        <w:rPr>
          <w:sz w:val="32"/>
          <w:szCs w:val="32"/>
        </w:rPr>
        <w:t>у</w:t>
      </w:r>
      <w:r w:rsidRPr="00DA2CDD">
        <w:rPr>
          <w:sz w:val="32"/>
          <w:szCs w:val="32"/>
        </w:rPr>
        <w:lastRenderedPageBreak/>
        <w:t>гие. Итак, честь – это оценка с позиции общества, группы, достоинс</w:t>
      </w:r>
      <w:r w:rsidRPr="00DA2CDD">
        <w:rPr>
          <w:sz w:val="32"/>
          <w:szCs w:val="32"/>
        </w:rPr>
        <w:t>т</w:t>
      </w:r>
      <w:r w:rsidRPr="00DA2CDD">
        <w:rPr>
          <w:sz w:val="32"/>
          <w:szCs w:val="32"/>
        </w:rPr>
        <w:t>во – оценка с точки зрения общечеловеческой.</w:t>
      </w:r>
    </w:p>
    <w:p w:rsidR="00C6235B" w:rsidRPr="00DA2CDD" w:rsidRDefault="00C6235B" w:rsidP="00C6235B">
      <w:pPr>
        <w:tabs>
          <w:tab w:val="left" w:pos="567"/>
        </w:tabs>
        <w:ind w:firstLine="709"/>
        <w:jc w:val="both"/>
        <w:rPr>
          <w:sz w:val="32"/>
          <w:szCs w:val="32"/>
        </w:rPr>
      </w:pPr>
      <w:r w:rsidRPr="00DA2CDD">
        <w:rPr>
          <w:sz w:val="32"/>
          <w:szCs w:val="32"/>
        </w:rPr>
        <w:t xml:space="preserve">Чувство чести вызывает желание возвыситься в определённой среде, в которой человек желает иметь почести. </w:t>
      </w:r>
      <w:hyperlink r:id="rId31" w:history="1">
        <w:r w:rsidRPr="00DA2CDD">
          <w:rPr>
            <w:sz w:val="32"/>
            <w:szCs w:val="32"/>
          </w:rPr>
          <w:t>Чувство собственн</w:t>
        </w:r>
        <w:r w:rsidRPr="00DA2CDD">
          <w:rPr>
            <w:sz w:val="32"/>
            <w:szCs w:val="32"/>
          </w:rPr>
          <w:t>о</w:t>
        </w:r>
        <w:r w:rsidRPr="00DA2CDD">
          <w:rPr>
            <w:sz w:val="32"/>
            <w:szCs w:val="32"/>
          </w:rPr>
          <w:t>го достоинства</w:t>
        </w:r>
      </w:hyperlink>
      <w:r w:rsidRPr="00DA2CDD">
        <w:rPr>
          <w:sz w:val="32"/>
          <w:szCs w:val="32"/>
        </w:rPr>
        <w:t xml:space="preserve"> основано на признании морального равенства между людьми. Достойный член общества признаёт достоинство других и не покупается на него.</w:t>
      </w:r>
    </w:p>
    <w:p w:rsidR="00C6235B" w:rsidRPr="00DA2CDD" w:rsidRDefault="00C6235B" w:rsidP="00C6235B">
      <w:pPr>
        <w:tabs>
          <w:tab w:val="left" w:pos="567"/>
        </w:tabs>
        <w:ind w:firstLine="709"/>
        <w:jc w:val="both"/>
        <w:rPr>
          <w:sz w:val="32"/>
          <w:szCs w:val="32"/>
        </w:rPr>
      </w:pPr>
      <w:r w:rsidRPr="00DA2CDD">
        <w:rPr>
          <w:sz w:val="32"/>
          <w:szCs w:val="32"/>
        </w:rPr>
        <w:t xml:space="preserve"> Достоинством человек наделён с момента своего появления на свет, его можно воспитывать с юных лет. Честь приобретается на протяжении всей жизни. Различие чести и достоинства проявляется, когда речь идёт о соблюдении прав и свобод человека. Так, мы м</w:t>
      </w:r>
      <w:r w:rsidRPr="00DA2CDD">
        <w:rPr>
          <w:sz w:val="32"/>
          <w:szCs w:val="32"/>
        </w:rPr>
        <w:t>о</w:t>
      </w:r>
      <w:r w:rsidRPr="00DA2CDD">
        <w:rPr>
          <w:sz w:val="32"/>
          <w:szCs w:val="32"/>
        </w:rPr>
        <w:t>жем не оказывать человеку честь, уважение, почёт, но обязаны сч</w:t>
      </w:r>
      <w:r w:rsidRPr="00DA2CDD">
        <w:rPr>
          <w:sz w:val="32"/>
          <w:szCs w:val="32"/>
        </w:rPr>
        <w:t>и</w:t>
      </w:r>
      <w:r w:rsidRPr="00DA2CDD">
        <w:rPr>
          <w:sz w:val="32"/>
          <w:szCs w:val="32"/>
        </w:rPr>
        <w:t>таться с его человеческим достоинством.</w:t>
      </w:r>
    </w:p>
    <w:p w:rsidR="00C6235B" w:rsidRPr="00DA2CDD" w:rsidRDefault="00C6235B" w:rsidP="00C6235B">
      <w:pPr>
        <w:tabs>
          <w:tab w:val="left" w:pos="567"/>
        </w:tabs>
        <w:ind w:firstLine="709"/>
        <w:jc w:val="both"/>
        <w:rPr>
          <w:sz w:val="32"/>
          <w:szCs w:val="32"/>
        </w:rPr>
      </w:pPr>
      <w:r w:rsidRPr="00DA2CDD">
        <w:rPr>
          <w:sz w:val="32"/>
          <w:szCs w:val="32"/>
        </w:rPr>
        <w:t xml:space="preserve"> Высшим проявления человеческого достоинства является бл</w:t>
      </w:r>
      <w:r w:rsidRPr="00DA2CDD">
        <w:rPr>
          <w:sz w:val="32"/>
          <w:szCs w:val="32"/>
        </w:rPr>
        <w:t>а</w:t>
      </w:r>
      <w:r w:rsidRPr="00DA2CDD">
        <w:rPr>
          <w:sz w:val="32"/>
          <w:szCs w:val="32"/>
        </w:rPr>
        <w:t>городство – нравственное величие человеческой личности. Оно м</w:t>
      </w:r>
      <w:r w:rsidRPr="00DA2CDD">
        <w:rPr>
          <w:sz w:val="32"/>
          <w:szCs w:val="32"/>
        </w:rPr>
        <w:t>о</w:t>
      </w:r>
      <w:r w:rsidRPr="00DA2CDD">
        <w:rPr>
          <w:sz w:val="32"/>
          <w:szCs w:val="32"/>
        </w:rPr>
        <w:t>жет быть присуще любому человеку, честно выполняющему свой долг, живущему по нравственным меркам. Человек, охваченный ж</w:t>
      </w:r>
      <w:r w:rsidRPr="00DA2CDD">
        <w:rPr>
          <w:sz w:val="32"/>
          <w:szCs w:val="32"/>
        </w:rPr>
        <w:t>а</w:t>
      </w:r>
      <w:r w:rsidRPr="00DA2CDD">
        <w:rPr>
          <w:sz w:val="32"/>
          <w:szCs w:val="32"/>
        </w:rPr>
        <w:t>ждой обогащения, раб карьеры и денег – лишён чувства собственного достоинства. Тот, для кого государственная или общественная де</w:t>
      </w:r>
      <w:r w:rsidRPr="00DA2CDD">
        <w:rPr>
          <w:sz w:val="32"/>
          <w:szCs w:val="32"/>
        </w:rPr>
        <w:t>я</w:t>
      </w:r>
      <w:r w:rsidRPr="00DA2CDD">
        <w:rPr>
          <w:sz w:val="32"/>
          <w:szCs w:val="32"/>
        </w:rPr>
        <w:t>тельность является лишь ареной его личного честолюбия – не имеет чести в глазах общества и рискует потерять своё человеческое дост</w:t>
      </w:r>
      <w:r w:rsidRPr="00DA2CDD">
        <w:rPr>
          <w:sz w:val="32"/>
          <w:szCs w:val="32"/>
        </w:rPr>
        <w:t>о</w:t>
      </w:r>
      <w:r w:rsidRPr="00DA2CDD">
        <w:rPr>
          <w:sz w:val="32"/>
          <w:szCs w:val="32"/>
        </w:rPr>
        <w:t>инство.</w:t>
      </w:r>
    </w:p>
    <w:p w:rsidR="00C6235B" w:rsidRPr="00DA2CDD" w:rsidRDefault="00C6235B" w:rsidP="00C6235B">
      <w:pPr>
        <w:tabs>
          <w:tab w:val="left" w:pos="567"/>
        </w:tabs>
        <w:ind w:firstLine="709"/>
        <w:jc w:val="both"/>
        <w:rPr>
          <w:sz w:val="32"/>
          <w:szCs w:val="32"/>
        </w:rPr>
      </w:pPr>
      <w:r w:rsidRPr="00DA2CDD">
        <w:rPr>
          <w:sz w:val="32"/>
          <w:szCs w:val="32"/>
        </w:rPr>
        <w:t xml:space="preserve"> Показателем достоинства человека является его отношение к достоинству другого человека. Мириться со злословием, жульничес</w:t>
      </w:r>
      <w:r w:rsidRPr="00DA2CDD">
        <w:rPr>
          <w:sz w:val="32"/>
          <w:szCs w:val="32"/>
        </w:rPr>
        <w:t>т</w:t>
      </w:r>
      <w:r w:rsidRPr="00DA2CDD">
        <w:rPr>
          <w:sz w:val="32"/>
          <w:szCs w:val="32"/>
        </w:rPr>
        <w:t>вом – значит не уважать себя и других. Поэтому говоря о чувстве собственного достоинства, необходимо помнить, что его имеем не только мы.</w:t>
      </w:r>
    </w:p>
    <w:p w:rsidR="00C6235B" w:rsidRPr="00DA2CDD" w:rsidRDefault="00C6235B" w:rsidP="00C6235B">
      <w:pPr>
        <w:tabs>
          <w:tab w:val="left" w:pos="567"/>
        </w:tabs>
        <w:ind w:firstLine="709"/>
        <w:jc w:val="both"/>
        <w:rPr>
          <w:sz w:val="32"/>
          <w:szCs w:val="32"/>
        </w:rPr>
      </w:pPr>
      <w:r w:rsidRPr="00DA2CDD">
        <w:rPr>
          <w:sz w:val="32"/>
          <w:szCs w:val="32"/>
        </w:rPr>
        <w:t xml:space="preserve"> Между честью и достоинством существует взаимная коррел</w:t>
      </w:r>
      <w:r w:rsidRPr="00DA2CDD">
        <w:rPr>
          <w:sz w:val="32"/>
          <w:szCs w:val="32"/>
        </w:rPr>
        <w:t>я</w:t>
      </w:r>
      <w:r w:rsidRPr="00DA2CDD">
        <w:rPr>
          <w:sz w:val="32"/>
          <w:szCs w:val="32"/>
        </w:rPr>
        <w:t>ция (согласованность). Она проявляется в таком психологическом я</w:t>
      </w:r>
      <w:r w:rsidRPr="00DA2CDD">
        <w:rPr>
          <w:sz w:val="32"/>
          <w:szCs w:val="32"/>
        </w:rPr>
        <w:t>в</w:t>
      </w:r>
      <w:r w:rsidRPr="00DA2CDD">
        <w:rPr>
          <w:sz w:val="32"/>
          <w:szCs w:val="32"/>
        </w:rPr>
        <w:t>лении как самооценка. При высокой адекватной самооценке, человек, сознающий свои достоинства, реализующий их, законно ждёт от о</w:t>
      </w:r>
      <w:r w:rsidRPr="00DA2CDD">
        <w:rPr>
          <w:sz w:val="32"/>
          <w:szCs w:val="32"/>
        </w:rPr>
        <w:t>б</w:t>
      </w:r>
      <w:r w:rsidRPr="00DA2CDD">
        <w:rPr>
          <w:sz w:val="32"/>
          <w:szCs w:val="32"/>
        </w:rPr>
        <w:t>щества соответствующей оценки – чести. Однако не следует заб</w:t>
      </w:r>
      <w:r w:rsidRPr="00DA2CDD">
        <w:rPr>
          <w:sz w:val="32"/>
          <w:szCs w:val="32"/>
        </w:rPr>
        <w:t>ы</w:t>
      </w:r>
      <w:r w:rsidRPr="00DA2CDD">
        <w:rPr>
          <w:sz w:val="32"/>
          <w:szCs w:val="32"/>
        </w:rPr>
        <w:t xml:space="preserve">вать, что погоня за честью развивает тщеславие. </w:t>
      </w:r>
    </w:p>
    <w:p w:rsidR="00C6235B" w:rsidRPr="00DA2CDD" w:rsidRDefault="00C6235B" w:rsidP="00C6235B">
      <w:pPr>
        <w:tabs>
          <w:tab w:val="left" w:pos="567"/>
        </w:tabs>
        <w:ind w:firstLine="709"/>
        <w:jc w:val="both"/>
        <w:rPr>
          <w:sz w:val="32"/>
          <w:szCs w:val="32"/>
        </w:rPr>
      </w:pPr>
      <w:r w:rsidRPr="00DA2CDD">
        <w:rPr>
          <w:sz w:val="32"/>
          <w:szCs w:val="32"/>
        </w:rPr>
        <w:t xml:space="preserve"> Честь и достоинство относительно </w:t>
      </w:r>
      <w:proofErr w:type="gramStart"/>
      <w:r w:rsidRPr="00DA2CDD">
        <w:rPr>
          <w:sz w:val="32"/>
          <w:szCs w:val="32"/>
        </w:rPr>
        <w:t>независимы</w:t>
      </w:r>
      <w:proofErr w:type="gramEnd"/>
      <w:r w:rsidRPr="00DA2CDD">
        <w:rPr>
          <w:sz w:val="32"/>
          <w:szCs w:val="32"/>
        </w:rPr>
        <w:t>. Утрата чести не ведет к автоматической утрате достоинства. Оклеветанный, обесч</w:t>
      </w:r>
      <w:r w:rsidRPr="00DA2CDD">
        <w:rPr>
          <w:sz w:val="32"/>
          <w:szCs w:val="32"/>
        </w:rPr>
        <w:t>е</w:t>
      </w:r>
      <w:r w:rsidRPr="00DA2CDD">
        <w:rPr>
          <w:sz w:val="32"/>
          <w:szCs w:val="32"/>
        </w:rPr>
        <w:t>щенный человек может вести себя по-разному: 1) может пересмо</w:t>
      </w:r>
      <w:r w:rsidRPr="00DA2CDD">
        <w:rPr>
          <w:sz w:val="32"/>
          <w:szCs w:val="32"/>
        </w:rPr>
        <w:t>т</w:t>
      </w:r>
      <w:r w:rsidRPr="00DA2CDD">
        <w:rPr>
          <w:sz w:val="32"/>
          <w:szCs w:val="32"/>
        </w:rPr>
        <w:t xml:space="preserve">реть своё поведение и увидеть, что он и впрямь недостойно вел себя, и посчитать, что надо пережить это бесчестие, и впредь изменить своё поведение; 2) может внешне согласиться, а внутренне начнёт </w:t>
      </w:r>
      <w:r w:rsidRPr="00DA2CDD">
        <w:rPr>
          <w:sz w:val="32"/>
          <w:szCs w:val="32"/>
        </w:rPr>
        <w:lastRenderedPageBreak/>
        <w:t>мстить или, наоборот, упиваться собственным самоуничижением; 3) может, вообще, не принять к сведению, и вести себя так, как будто ничего не изменилось; 4) может, потеряв честь, сохранить достоинс</w:t>
      </w:r>
      <w:r w:rsidRPr="00DA2CDD">
        <w:rPr>
          <w:sz w:val="32"/>
          <w:szCs w:val="32"/>
        </w:rPr>
        <w:t>т</w:t>
      </w:r>
      <w:r w:rsidRPr="00DA2CDD">
        <w:rPr>
          <w:sz w:val="32"/>
          <w:szCs w:val="32"/>
        </w:rPr>
        <w:t xml:space="preserve">во, при этом возможна активная защита чести.   </w:t>
      </w:r>
    </w:p>
    <w:p w:rsidR="00C6235B" w:rsidRPr="00DA2CDD" w:rsidRDefault="00C6235B" w:rsidP="00C6235B">
      <w:pPr>
        <w:tabs>
          <w:tab w:val="left" w:pos="567"/>
        </w:tabs>
        <w:ind w:firstLine="709"/>
        <w:jc w:val="both"/>
        <w:rPr>
          <w:sz w:val="32"/>
          <w:szCs w:val="32"/>
        </w:rPr>
      </w:pPr>
      <w:r w:rsidRPr="00DA2CDD">
        <w:rPr>
          <w:sz w:val="32"/>
          <w:szCs w:val="32"/>
        </w:rPr>
        <w:t>Например, в армии дореволюционной России сорвать с офицера эполеты означало лишить его чести, но не достоинства. Офицер мог восстановить свою честь примерной службой.</w:t>
      </w:r>
    </w:p>
    <w:p w:rsidR="00C6235B" w:rsidRPr="00DA2CDD" w:rsidRDefault="00C6235B" w:rsidP="00C6235B">
      <w:pPr>
        <w:tabs>
          <w:tab w:val="left" w:pos="567"/>
        </w:tabs>
        <w:ind w:firstLine="709"/>
        <w:jc w:val="both"/>
        <w:rPr>
          <w:sz w:val="32"/>
          <w:szCs w:val="32"/>
        </w:rPr>
      </w:pPr>
      <w:r w:rsidRPr="00DA2CDD">
        <w:rPr>
          <w:sz w:val="32"/>
          <w:szCs w:val="32"/>
        </w:rPr>
        <w:t>В истории России известны периоды, когда в ее законодательс</w:t>
      </w:r>
      <w:r w:rsidRPr="00DA2CDD">
        <w:rPr>
          <w:sz w:val="32"/>
          <w:szCs w:val="32"/>
        </w:rPr>
        <w:t>т</w:t>
      </w:r>
      <w:r w:rsidRPr="00DA2CDD">
        <w:rPr>
          <w:sz w:val="32"/>
          <w:szCs w:val="32"/>
        </w:rPr>
        <w:t>ве отражались нормы бытового права о защите чести и достоинства. В частности, в «Русской Правде» Ярослава Мудрого (978-1054 гг.) достоинство личности ценилось очень высоко. Причем, в отличие от византийского и европейского права, здесь не предусматривались н</w:t>
      </w:r>
      <w:r w:rsidRPr="00DA2CDD">
        <w:rPr>
          <w:sz w:val="32"/>
          <w:szCs w:val="32"/>
        </w:rPr>
        <w:t>а</w:t>
      </w:r>
      <w:r w:rsidRPr="00DA2CDD">
        <w:rPr>
          <w:sz w:val="32"/>
          <w:szCs w:val="32"/>
        </w:rPr>
        <w:t>казания (членовредительство, лишение жизни). В «Русской Правде» квалифицировались такие виды оскорбления чести и достоинства, как оскорбление словом, оскорбление действием: удар мечом в ножнах, удар батогом, кнутом, рукой, жердью. Оскорбление словом  в «Пра</w:t>
      </w:r>
      <w:r w:rsidRPr="00DA2CDD">
        <w:rPr>
          <w:sz w:val="32"/>
          <w:szCs w:val="32"/>
        </w:rPr>
        <w:t>в</w:t>
      </w:r>
      <w:r w:rsidRPr="00DA2CDD">
        <w:rPr>
          <w:sz w:val="32"/>
          <w:szCs w:val="32"/>
        </w:rPr>
        <w:t>де» Ярослава Мудрого оценивалось очень высокими штрафами. Впервые устанавливалась ответственность за оскорбительные выск</w:t>
      </w:r>
      <w:r w:rsidRPr="00DA2CDD">
        <w:rPr>
          <w:sz w:val="32"/>
          <w:szCs w:val="32"/>
        </w:rPr>
        <w:t>а</w:t>
      </w:r>
      <w:r w:rsidRPr="00DA2CDD">
        <w:rPr>
          <w:sz w:val="32"/>
          <w:szCs w:val="32"/>
        </w:rPr>
        <w:t>зывания в адрес чужой жены, которые рассматривались как позор</w:t>
      </w:r>
      <w:r w:rsidRPr="00DA2CDD">
        <w:rPr>
          <w:sz w:val="32"/>
          <w:szCs w:val="32"/>
        </w:rPr>
        <w:t>я</w:t>
      </w:r>
      <w:r w:rsidRPr="00DA2CDD">
        <w:rPr>
          <w:sz w:val="32"/>
          <w:szCs w:val="32"/>
        </w:rPr>
        <w:t>щие женщину и ее семью. К примеру, в «Уставе князя Ярослава» (</w:t>
      </w:r>
      <w:proofErr w:type="gramStart"/>
      <w:r w:rsidRPr="00DA2CDD">
        <w:rPr>
          <w:sz w:val="32"/>
          <w:szCs w:val="32"/>
        </w:rPr>
        <w:t>Краткая</w:t>
      </w:r>
      <w:proofErr w:type="gramEnd"/>
      <w:r w:rsidRPr="00DA2CDD">
        <w:rPr>
          <w:sz w:val="32"/>
          <w:szCs w:val="32"/>
        </w:rPr>
        <w:t xml:space="preserve"> правда) о церковных судах в статье 25 говорилось: </w:t>
      </w:r>
      <w:proofErr w:type="gramStart"/>
      <w:r w:rsidRPr="00DA2CDD">
        <w:rPr>
          <w:sz w:val="32"/>
          <w:szCs w:val="32"/>
        </w:rPr>
        <w:t>«Аже кто зоветь чужу жену блядию великих бояр, за сором ей 5 гривен золота, а епископу 5 гривен золота, а князю казнить, а будеть меньших бояр, за сором ей 3 гривны золота, а епископу 3 гривны, а буде городцких люди, за сором ей 3 гривны серебром, а епископу 3 гривны серебра, а сельских люди за сором ей гривна серебра, а</w:t>
      </w:r>
      <w:proofErr w:type="gramEnd"/>
      <w:r w:rsidRPr="00DA2CDD">
        <w:rPr>
          <w:sz w:val="32"/>
          <w:szCs w:val="32"/>
        </w:rPr>
        <w:t xml:space="preserve"> епископу гривна сере</w:t>
      </w:r>
      <w:r w:rsidRPr="00DA2CDD">
        <w:rPr>
          <w:sz w:val="32"/>
          <w:szCs w:val="32"/>
        </w:rPr>
        <w:t>б</w:t>
      </w:r>
      <w:r w:rsidRPr="00DA2CDD">
        <w:rPr>
          <w:sz w:val="32"/>
          <w:szCs w:val="32"/>
        </w:rPr>
        <w:t>ра» [9, с. 169].</w:t>
      </w:r>
    </w:p>
    <w:p w:rsidR="00C6235B" w:rsidRPr="00DA2CDD" w:rsidRDefault="00C6235B" w:rsidP="00C6235B">
      <w:pPr>
        <w:tabs>
          <w:tab w:val="left" w:pos="567"/>
        </w:tabs>
        <w:ind w:firstLine="709"/>
        <w:jc w:val="both"/>
        <w:rPr>
          <w:sz w:val="32"/>
          <w:szCs w:val="32"/>
        </w:rPr>
      </w:pPr>
      <w:r w:rsidRPr="00DA2CDD">
        <w:rPr>
          <w:sz w:val="32"/>
          <w:szCs w:val="32"/>
        </w:rPr>
        <w:t>В «Уставе Ярослава» норма цивильного права – оскорбление словом – было приравнено к уголовному деликту – изнасилованию и умыканию (краже женщины). Причем речь шла о женщинах свобо</w:t>
      </w:r>
      <w:r w:rsidRPr="00DA2CDD">
        <w:rPr>
          <w:sz w:val="32"/>
          <w:szCs w:val="32"/>
        </w:rPr>
        <w:t>д</w:t>
      </w:r>
      <w:r w:rsidRPr="00DA2CDD">
        <w:rPr>
          <w:sz w:val="32"/>
          <w:szCs w:val="32"/>
        </w:rPr>
        <w:t>ного состояния, а не дочерях родителей из простой челяди. Штраф в 5 гривен был непомерно высокой ставкой. Историк Я.Н. Щапов, спец</w:t>
      </w:r>
      <w:r w:rsidRPr="00DA2CDD">
        <w:rPr>
          <w:sz w:val="32"/>
          <w:szCs w:val="32"/>
        </w:rPr>
        <w:t>и</w:t>
      </w:r>
      <w:r w:rsidRPr="00DA2CDD">
        <w:rPr>
          <w:sz w:val="32"/>
          <w:szCs w:val="32"/>
        </w:rPr>
        <w:t>ально исследовавший денежный счет «Устава», высчитал, что «гри</w:t>
      </w:r>
      <w:r w:rsidRPr="00DA2CDD">
        <w:rPr>
          <w:sz w:val="32"/>
          <w:szCs w:val="32"/>
        </w:rPr>
        <w:t>в</w:t>
      </w:r>
      <w:r w:rsidRPr="00DA2CDD">
        <w:rPr>
          <w:sz w:val="32"/>
          <w:szCs w:val="32"/>
        </w:rPr>
        <w:t>на золота равна по ценности слитку золота весом в 160 граммов» [10, с. 298].</w:t>
      </w:r>
    </w:p>
    <w:p w:rsidR="00C6235B" w:rsidRPr="00DA2CDD" w:rsidRDefault="00C6235B" w:rsidP="00C6235B">
      <w:pPr>
        <w:tabs>
          <w:tab w:val="left" w:pos="567"/>
        </w:tabs>
        <w:ind w:firstLine="709"/>
        <w:jc w:val="both"/>
        <w:rPr>
          <w:sz w:val="32"/>
          <w:szCs w:val="32"/>
        </w:rPr>
      </w:pPr>
      <w:r w:rsidRPr="00DA2CDD">
        <w:rPr>
          <w:sz w:val="32"/>
          <w:szCs w:val="32"/>
        </w:rPr>
        <w:t xml:space="preserve">Личная сторона Чести неразрывно связана </w:t>
      </w:r>
      <w:proofErr w:type="gramStart"/>
      <w:r w:rsidRPr="00DA2CDD">
        <w:rPr>
          <w:sz w:val="32"/>
          <w:szCs w:val="32"/>
        </w:rPr>
        <w:t>с</w:t>
      </w:r>
      <w:proofErr w:type="gramEnd"/>
      <w:r w:rsidRPr="00DA2CDD">
        <w:rPr>
          <w:sz w:val="32"/>
          <w:szCs w:val="32"/>
        </w:rPr>
        <w:t xml:space="preserve"> общественной, прямо обусловлена ею и подчиняется последней. Общественное мн</w:t>
      </w:r>
      <w:r w:rsidRPr="00DA2CDD">
        <w:rPr>
          <w:sz w:val="32"/>
          <w:szCs w:val="32"/>
        </w:rPr>
        <w:t>е</w:t>
      </w:r>
      <w:r w:rsidRPr="00DA2CDD">
        <w:rPr>
          <w:sz w:val="32"/>
          <w:szCs w:val="32"/>
        </w:rPr>
        <w:t xml:space="preserve">ние, от которого человек не может уклониться, если он не находится в положении Робинзона, благодаря опосредованному общественному </w:t>
      </w:r>
      <w:r w:rsidRPr="00DA2CDD">
        <w:rPr>
          <w:sz w:val="32"/>
          <w:szCs w:val="32"/>
        </w:rPr>
        <w:lastRenderedPageBreak/>
        <w:t>насилию, заставляет его выполнять принятые нравственные нормы, без соблюдения которых Честь лишается своего ритуального знач</w:t>
      </w:r>
      <w:r w:rsidRPr="00DA2CDD">
        <w:rPr>
          <w:sz w:val="32"/>
          <w:szCs w:val="32"/>
        </w:rPr>
        <w:t>е</w:t>
      </w:r>
      <w:r w:rsidRPr="00DA2CDD">
        <w:rPr>
          <w:sz w:val="32"/>
          <w:szCs w:val="32"/>
        </w:rPr>
        <w:t>ния. При этом сказывается боязнь негативной оценки поступков, а также вошедшие в привычку позитивные поведенческие стереотипы. Общественное мнение – страж, направляющий силу человеческого поведения.</w:t>
      </w:r>
    </w:p>
    <w:p w:rsidR="00C6235B" w:rsidRPr="00DA2CDD" w:rsidRDefault="00C6235B" w:rsidP="00C6235B">
      <w:pPr>
        <w:tabs>
          <w:tab w:val="left" w:pos="567"/>
        </w:tabs>
        <w:ind w:firstLine="709"/>
        <w:jc w:val="both"/>
        <w:rPr>
          <w:sz w:val="32"/>
          <w:szCs w:val="32"/>
        </w:rPr>
      </w:pPr>
      <w:r w:rsidRPr="00DA2CDD">
        <w:rPr>
          <w:sz w:val="32"/>
          <w:szCs w:val="32"/>
        </w:rPr>
        <w:t>Любому человеку, какую бы он ступеньку на общественной л</w:t>
      </w:r>
      <w:r w:rsidRPr="00DA2CDD">
        <w:rPr>
          <w:sz w:val="32"/>
          <w:szCs w:val="32"/>
        </w:rPr>
        <w:t>е</w:t>
      </w:r>
      <w:r w:rsidRPr="00DA2CDD">
        <w:rPr>
          <w:sz w:val="32"/>
          <w:szCs w:val="32"/>
        </w:rPr>
        <w:t>стнице не занимал, волей-неволей приходится мириться с тем, что другие люди оценивают его поступки по-своему, исходя из собстве</w:t>
      </w:r>
      <w:r w:rsidRPr="00DA2CDD">
        <w:rPr>
          <w:sz w:val="32"/>
          <w:szCs w:val="32"/>
        </w:rPr>
        <w:t>н</w:t>
      </w:r>
      <w:r w:rsidRPr="00DA2CDD">
        <w:rPr>
          <w:sz w:val="32"/>
          <w:szCs w:val="32"/>
        </w:rPr>
        <w:t>ного видения, опыта, внутренних убеждений. Он при любых обсто</w:t>
      </w:r>
      <w:r w:rsidRPr="00DA2CDD">
        <w:rPr>
          <w:sz w:val="32"/>
          <w:szCs w:val="32"/>
        </w:rPr>
        <w:t>я</w:t>
      </w:r>
      <w:r w:rsidRPr="00DA2CDD">
        <w:rPr>
          <w:sz w:val="32"/>
          <w:szCs w:val="32"/>
        </w:rPr>
        <w:t>тельствах не может подчиняться началу свободного выбора, остана</w:t>
      </w:r>
      <w:r w:rsidRPr="00DA2CDD">
        <w:rPr>
          <w:sz w:val="32"/>
          <w:szCs w:val="32"/>
        </w:rPr>
        <w:t>в</w:t>
      </w:r>
      <w:r w:rsidRPr="00DA2CDD">
        <w:rPr>
          <w:sz w:val="32"/>
          <w:szCs w:val="32"/>
        </w:rPr>
        <w:t xml:space="preserve">ливаясь на </w:t>
      </w:r>
      <w:proofErr w:type="gramStart"/>
      <w:r w:rsidRPr="00DA2CDD">
        <w:rPr>
          <w:sz w:val="32"/>
          <w:szCs w:val="32"/>
        </w:rPr>
        <w:t>позитивном</w:t>
      </w:r>
      <w:proofErr w:type="gramEnd"/>
      <w:r w:rsidRPr="00DA2CDD">
        <w:rPr>
          <w:sz w:val="32"/>
          <w:szCs w:val="32"/>
        </w:rPr>
        <w:t>, и оставляя незамеченными негативные пр</w:t>
      </w:r>
      <w:r w:rsidRPr="00DA2CDD">
        <w:rPr>
          <w:sz w:val="32"/>
          <w:szCs w:val="32"/>
        </w:rPr>
        <w:t>о</w:t>
      </w:r>
      <w:r w:rsidRPr="00DA2CDD">
        <w:rPr>
          <w:sz w:val="32"/>
          <w:szCs w:val="32"/>
        </w:rPr>
        <w:t xml:space="preserve">явления личности. Таким </w:t>
      </w:r>
      <w:proofErr w:type="gramStart"/>
      <w:r w:rsidRPr="00DA2CDD">
        <w:rPr>
          <w:sz w:val="32"/>
          <w:szCs w:val="32"/>
        </w:rPr>
        <w:t>образом</w:t>
      </w:r>
      <w:proofErr w:type="gramEnd"/>
      <w:r w:rsidRPr="00DA2CDD">
        <w:rPr>
          <w:sz w:val="32"/>
          <w:szCs w:val="32"/>
        </w:rPr>
        <w:t xml:space="preserve"> происходит постоянное оценив</w:t>
      </w:r>
      <w:r w:rsidRPr="00DA2CDD">
        <w:rPr>
          <w:sz w:val="32"/>
          <w:szCs w:val="32"/>
        </w:rPr>
        <w:t>а</w:t>
      </w:r>
      <w:r w:rsidRPr="00DA2CDD">
        <w:rPr>
          <w:sz w:val="32"/>
          <w:szCs w:val="32"/>
        </w:rPr>
        <w:t>ние себя через других, и других через себя. Забота о собственной Чести стоит на первом месте, ею дорожат даже самые независимые личности. Аморальные люди не дорожат или дорожат в малой степ</w:t>
      </w:r>
      <w:r w:rsidRPr="00DA2CDD">
        <w:rPr>
          <w:sz w:val="32"/>
          <w:szCs w:val="32"/>
        </w:rPr>
        <w:t>е</w:t>
      </w:r>
      <w:r w:rsidRPr="00DA2CDD">
        <w:rPr>
          <w:sz w:val="32"/>
          <w:szCs w:val="32"/>
        </w:rPr>
        <w:t>ни внешней Честью, но корпоративная и личная честь все же стоит у них на первом месте.</w:t>
      </w:r>
    </w:p>
    <w:p w:rsidR="00C6235B" w:rsidRPr="00DA2CDD" w:rsidRDefault="00C6235B" w:rsidP="00C6235B">
      <w:pPr>
        <w:tabs>
          <w:tab w:val="left" w:pos="567"/>
        </w:tabs>
        <w:ind w:firstLine="709"/>
        <w:jc w:val="both"/>
        <w:rPr>
          <w:sz w:val="32"/>
          <w:szCs w:val="32"/>
        </w:rPr>
      </w:pPr>
      <w:r w:rsidRPr="00DA2CDD">
        <w:rPr>
          <w:sz w:val="32"/>
          <w:szCs w:val="32"/>
        </w:rPr>
        <w:t>В заключени</w:t>
      </w:r>
      <w:proofErr w:type="gramStart"/>
      <w:r w:rsidRPr="00DA2CDD">
        <w:rPr>
          <w:sz w:val="32"/>
          <w:szCs w:val="32"/>
        </w:rPr>
        <w:t>и</w:t>
      </w:r>
      <w:proofErr w:type="gramEnd"/>
      <w:r w:rsidRPr="00DA2CDD">
        <w:rPr>
          <w:sz w:val="32"/>
          <w:szCs w:val="32"/>
        </w:rPr>
        <w:t xml:space="preserve"> приведем слова юриста А.Л. Анисимова, который написал о чести и достоинстве следующее: «О неразрывной связи между честью и достоинством свидетельствует и то обстоятельство, что в их основе лежит единый критерий нравственности. Между тем, несмотря на неразрывную связь, существующую между обществе</w:t>
      </w:r>
      <w:r w:rsidRPr="00DA2CDD">
        <w:rPr>
          <w:sz w:val="32"/>
          <w:szCs w:val="32"/>
        </w:rPr>
        <w:t>н</w:t>
      </w:r>
      <w:r w:rsidRPr="00DA2CDD">
        <w:rPr>
          <w:sz w:val="32"/>
          <w:szCs w:val="32"/>
        </w:rPr>
        <w:t xml:space="preserve">ной оценкой лица и его самооценкой, между честью и достоинством существуют и различия. </w:t>
      </w:r>
      <w:proofErr w:type="gramStart"/>
      <w:r w:rsidRPr="00DA2CDD">
        <w:rPr>
          <w:sz w:val="32"/>
          <w:szCs w:val="32"/>
        </w:rPr>
        <w:t>Они заключаются в том, что честь – объе</w:t>
      </w:r>
      <w:r w:rsidRPr="00DA2CDD">
        <w:rPr>
          <w:sz w:val="32"/>
          <w:szCs w:val="32"/>
        </w:rPr>
        <w:t>к</w:t>
      </w:r>
      <w:r w:rsidRPr="00DA2CDD">
        <w:rPr>
          <w:sz w:val="32"/>
          <w:szCs w:val="32"/>
        </w:rPr>
        <w:t>тивное общественное свойство, а в достоинстве на переднем плане – субъективной момент, все зависит от самооценки.</w:t>
      </w:r>
      <w:proofErr w:type="gramEnd"/>
      <w:r w:rsidRPr="00DA2CDD">
        <w:rPr>
          <w:sz w:val="32"/>
          <w:szCs w:val="32"/>
        </w:rPr>
        <w:t xml:space="preserve"> Отсюда можно сделать вывод, что достоинство человека находится в определенной зависимости от его воспитания, от внутреннего духовного мира, ос</w:t>
      </w:r>
      <w:r w:rsidRPr="00DA2CDD">
        <w:rPr>
          <w:sz w:val="32"/>
          <w:szCs w:val="32"/>
        </w:rPr>
        <w:t>о</w:t>
      </w:r>
      <w:r w:rsidRPr="00DA2CDD">
        <w:rPr>
          <w:sz w:val="32"/>
          <w:szCs w:val="32"/>
        </w:rPr>
        <w:t>бенностей психического склада. В конечном итоге, все зависит от способности человека должным образом оценить то мнение, которое сложилось о нем у окружающих» [1].</w:t>
      </w:r>
    </w:p>
    <w:p w:rsidR="00C6235B" w:rsidRPr="00DA2CDD" w:rsidRDefault="00C6235B" w:rsidP="00C6235B">
      <w:pPr>
        <w:tabs>
          <w:tab w:val="left" w:pos="567"/>
        </w:tabs>
        <w:jc w:val="both"/>
        <w:rPr>
          <w:sz w:val="32"/>
          <w:szCs w:val="32"/>
        </w:rPr>
      </w:pPr>
    </w:p>
    <w:p w:rsidR="00C6235B" w:rsidRPr="00DA2CDD" w:rsidRDefault="00C6235B" w:rsidP="001C73B8">
      <w:pPr>
        <w:tabs>
          <w:tab w:val="left" w:pos="567"/>
        </w:tabs>
        <w:jc w:val="both"/>
        <w:rPr>
          <w:i/>
          <w:sz w:val="32"/>
          <w:szCs w:val="32"/>
        </w:rPr>
      </w:pPr>
      <w:r w:rsidRPr="00DA2CDD">
        <w:rPr>
          <w:sz w:val="32"/>
          <w:szCs w:val="32"/>
        </w:rPr>
        <w:tab/>
      </w:r>
      <w:r w:rsidR="00DE7D10" w:rsidRPr="00DA2CDD">
        <w:rPr>
          <w:sz w:val="32"/>
          <w:szCs w:val="32"/>
        </w:rPr>
        <w:tab/>
      </w:r>
      <w:r w:rsidRPr="00DA2CDD">
        <w:rPr>
          <w:i/>
          <w:sz w:val="32"/>
          <w:szCs w:val="32"/>
        </w:rPr>
        <w:t>Примечания</w:t>
      </w:r>
    </w:p>
    <w:p w:rsidR="00C6235B" w:rsidRPr="00DA2CDD" w:rsidRDefault="00C6235B" w:rsidP="001C73B8">
      <w:pPr>
        <w:tabs>
          <w:tab w:val="left" w:pos="567"/>
        </w:tabs>
        <w:jc w:val="both"/>
        <w:rPr>
          <w:sz w:val="32"/>
          <w:szCs w:val="32"/>
        </w:rPr>
      </w:pPr>
    </w:p>
    <w:p w:rsidR="00C6235B" w:rsidRPr="00DA2CDD" w:rsidRDefault="00C6235B" w:rsidP="001C73B8">
      <w:pPr>
        <w:pStyle w:val="a9"/>
        <w:tabs>
          <w:tab w:val="left" w:pos="567"/>
        </w:tabs>
        <w:spacing w:after="0" w:line="240" w:lineRule="auto"/>
        <w:ind w:left="0" w:firstLine="709"/>
        <w:jc w:val="both"/>
        <w:rPr>
          <w:rFonts w:ascii="Times New Roman" w:hAnsi="Times New Roman" w:cs="Times New Roman"/>
          <w:sz w:val="28"/>
          <w:szCs w:val="28"/>
        </w:rPr>
      </w:pPr>
      <w:r w:rsidRPr="00DA2CDD">
        <w:rPr>
          <w:rFonts w:ascii="Times New Roman" w:hAnsi="Times New Roman" w:cs="Times New Roman"/>
          <w:sz w:val="28"/>
          <w:szCs w:val="28"/>
        </w:rPr>
        <w:t>1. Анисимов А.Л. Честь, достоинство, деловая репутация: гражданск</w:t>
      </w:r>
      <w:proofErr w:type="gramStart"/>
      <w:r w:rsidRPr="00DA2CDD">
        <w:rPr>
          <w:rFonts w:ascii="Times New Roman" w:hAnsi="Times New Roman" w:cs="Times New Roman"/>
          <w:sz w:val="28"/>
          <w:szCs w:val="28"/>
        </w:rPr>
        <w:t>о-</w:t>
      </w:r>
      <w:proofErr w:type="gramEnd"/>
      <w:r w:rsidR="00715F0E" w:rsidRPr="00DA2CDD">
        <w:rPr>
          <w:rFonts w:ascii="Times New Roman" w:hAnsi="Times New Roman" w:cs="Times New Roman"/>
          <w:sz w:val="28"/>
          <w:szCs w:val="28"/>
        </w:rPr>
        <w:t xml:space="preserve"> </w:t>
      </w:r>
      <w:r w:rsidRPr="00DA2CDD">
        <w:rPr>
          <w:rFonts w:ascii="Times New Roman" w:hAnsi="Times New Roman" w:cs="Times New Roman"/>
          <w:sz w:val="28"/>
          <w:szCs w:val="28"/>
        </w:rPr>
        <w:t xml:space="preserve">  правовая защита. – М.: Юристъ, 1994. – 80 с.</w:t>
      </w:r>
    </w:p>
    <w:p w:rsidR="00C6235B" w:rsidRPr="00DA2CDD" w:rsidRDefault="00C6235B" w:rsidP="00C6235B">
      <w:pPr>
        <w:pStyle w:val="a9"/>
        <w:tabs>
          <w:tab w:val="left" w:pos="567"/>
        </w:tabs>
        <w:spacing w:after="0" w:line="240" w:lineRule="auto"/>
        <w:ind w:left="0" w:firstLine="709"/>
        <w:jc w:val="both"/>
        <w:rPr>
          <w:rFonts w:ascii="Times New Roman" w:hAnsi="Times New Roman" w:cs="Times New Roman"/>
          <w:sz w:val="28"/>
          <w:szCs w:val="28"/>
        </w:rPr>
      </w:pPr>
      <w:r w:rsidRPr="00DA2CDD">
        <w:rPr>
          <w:rFonts w:ascii="Times New Roman" w:hAnsi="Times New Roman" w:cs="Times New Roman"/>
          <w:sz w:val="28"/>
          <w:szCs w:val="28"/>
        </w:rPr>
        <w:t>2. Аристотель. Сочинения: В 4 т. Т. 4 / пер. с древнегреч. / общ</w:t>
      </w:r>
      <w:proofErr w:type="gramStart"/>
      <w:r w:rsidRPr="00DA2CDD">
        <w:rPr>
          <w:rFonts w:ascii="Times New Roman" w:hAnsi="Times New Roman" w:cs="Times New Roman"/>
          <w:sz w:val="28"/>
          <w:szCs w:val="28"/>
        </w:rPr>
        <w:t>.</w:t>
      </w:r>
      <w:proofErr w:type="gramEnd"/>
      <w:r w:rsidRPr="00DA2CDD">
        <w:rPr>
          <w:rFonts w:ascii="Times New Roman" w:hAnsi="Times New Roman" w:cs="Times New Roman"/>
          <w:sz w:val="28"/>
          <w:szCs w:val="28"/>
        </w:rPr>
        <w:t xml:space="preserve"> </w:t>
      </w:r>
      <w:proofErr w:type="gramStart"/>
      <w:r w:rsidRPr="00DA2CDD">
        <w:rPr>
          <w:rFonts w:ascii="Times New Roman" w:hAnsi="Times New Roman" w:cs="Times New Roman"/>
          <w:sz w:val="28"/>
          <w:szCs w:val="28"/>
        </w:rPr>
        <w:t>р</w:t>
      </w:r>
      <w:proofErr w:type="gramEnd"/>
      <w:r w:rsidRPr="00DA2CDD">
        <w:rPr>
          <w:rFonts w:ascii="Times New Roman" w:hAnsi="Times New Roman" w:cs="Times New Roman"/>
          <w:sz w:val="28"/>
          <w:szCs w:val="28"/>
        </w:rPr>
        <w:t xml:space="preserve">ед. А.И. Доватура. – М.: Мысль, 1984. – 830 </w:t>
      </w:r>
      <w:proofErr w:type="gramStart"/>
      <w:r w:rsidRPr="00DA2CDD">
        <w:rPr>
          <w:rFonts w:ascii="Times New Roman" w:hAnsi="Times New Roman" w:cs="Times New Roman"/>
          <w:sz w:val="28"/>
          <w:szCs w:val="28"/>
        </w:rPr>
        <w:t>с</w:t>
      </w:r>
      <w:proofErr w:type="gramEnd"/>
      <w:r w:rsidRPr="00DA2CDD">
        <w:rPr>
          <w:rFonts w:ascii="Times New Roman" w:hAnsi="Times New Roman" w:cs="Times New Roman"/>
          <w:sz w:val="28"/>
          <w:szCs w:val="28"/>
        </w:rPr>
        <w:t>.</w:t>
      </w:r>
    </w:p>
    <w:p w:rsidR="00C6235B" w:rsidRPr="00DA2CDD" w:rsidRDefault="00C6235B" w:rsidP="00C6235B">
      <w:pPr>
        <w:pStyle w:val="a9"/>
        <w:tabs>
          <w:tab w:val="left" w:pos="567"/>
        </w:tabs>
        <w:spacing w:after="0" w:line="240" w:lineRule="auto"/>
        <w:ind w:left="0" w:firstLine="709"/>
        <w:jc w:val="both"/>
        <w:rPr>
          <w:rFonts w:ascii="Times New Roman" w:hAnsi="Times New Roman" w:cs="Times New Roman"/>
          <w:sz w:val="28"/>
          <w:szCs w:val="28"/>
        </w:rPr>
      </w:pPr>
      <w:r w:rsidRPr="00DA2CDD">
        <w:rPr>
          <w:rFonts w:ascii="Times New Roman" w:hAnsi="Times New Roman" w:cs="Times New Roman"/>
          <w:sz w:val="28"/>
          <w:szCs w:val="28"/>
        </w:rPr>
        <w:lastRenderedPageBreak/>
        <w:t xml:space="preserve">3. Даль В. Толковый словарь живого великорусского языка: В 4 т. Т. 1. А-З. – М.: Русский язык, 1978. – 699 </w:t>
      </w:r>
      <w:proofErr w:type="gramStart"/>
      <w:r w:rsidRPr="00DA2CDD">
        <w:rPr>
          <w:rFonts w:ascii="Times New Roman" w:hAnsi="Times New Roman" w:cs="Times New Roman"/>
          <w:sz w:val="28"/>
          <w:szCs w:val="28"/>
        </w:rPr>
        <w:t>с</w:t>
      </w:r>
      <w:proofErr w:type="gramEnd"/>
      <w:r w:rsidRPr="00DA2CDD">
        <w:rPr>
          <w:rFonts w:ascii="Times New Roman" w:hAnsi="Times New Roman" w:cs="Times New Roman"/>
          <w:sz w:val="28"/>
          <w:szCs w:val="28"/>
        </w:rPr>
        <w:t>.</w:t>
      </w:r>
    </w:p>
    <w:p w:rsidR="00C6235B" w:rsidRPr="00DA2CDD" w:rsidRDefault="00C6235B" w:rsidP="00C6235B">
      <w:pPr>
        <w:pStyle w:val="a9"/>
        <w:tabs>
          <w:tab w:val="left" w:pos="567"/>
        </w:tabs>
        <w:spacing w:after="0" w:line="240" w:lineRule="auto"/>
        <w:ind w:left="0" w:firstLine="709"/>
        <w:jc w:val="both"/>
        <w:rPr>
          <w:rFonts w:ascii="Times New Roman" w:hAnsi="Times New Roman" w:cs="Times New Roman"/>
          <w:sz w:val="28"/>
          <w:szCs w:val="28"/>
        </w:rPr>
      </w:pPr>
      <w:r w:rsidRPr="00DA2CDD">
        <w:rPr>
          <w:rFonts w:ascii="Times New Roman" w:hAnsi="Times New Roman" w:cs="Times New Roman"/>
          <w:sz w:val="28"/>
          <w:szCs w:val="28"/>
        </w:rPr>
        <w:t xml:space="preserve">4. Мамардашвили М. Размышление о законе / </w:t>
      </w:r>
      <w:r w:rsidRPr="00DA2CDD">
        <w:rPr>
          <w:rFonts w:ascii="Times New Roman" w:hAnsi="Times New Roman" w:cs="Times New Roman"/>
          <w:sz w:val="28"/>
          <w:szCs w:val="28"/>
          <w:lang w:val="en-US"/>
        </w:rPr>
        <w:t>Index</w:t>
      </w:r>
      <w:r w:rsidRPr="00DA2CDD">
        <w:rPr>
          <w:rFonts w:ascii="Times New Roman" w:hAnsi="Times New Roman" w:cs="Times New Roman"/>
          <w:sz w:val="28"/>
          <w:szCs w:val="28"/>
        </w:rPr>
        <w:t>. Досье на цензуру. – 1999. – №7-8: Страна и ее заключенные. Сайт журнала «</w:t>
      </w:r>
      <w:r w:rsidRPr="00DA2CDD">
        <w:rPr>
          <w:rStyle w:val="nowrap1"/>
          <w:rFonts w:ascii="Times New Roman" w:hAnsi="Times New Roman" w:cs="Times New Roman"/>
          <w:bCs/>
          <w:sz w:val="28"/>
          <w:szCs w:val="28"/>
        </w:rPr>
        <w:t>Индекс/Досье на це</w:t>
      </w:r>
      <w:r w:rsidRPr="00DA2CDD">
        <w:rPr>
          <w:rStyle w:val="nowrap1"/>
          <w:rFonts w:ascii="Times New Roman" w:hAnsi="Times New Roman" w:cs="Times New Roman"/>
          <w:bCs/>
          <w:sz w:val="28"/>
          <w:szCs w:val="28"/>
        </w:rPr>
        <w:t>н</w:t>
      </w:r>
      <w:r w:rsidRPr="00DA2CDD">
        <w:rPr>
          <w:rStyle w:val="nowrap1"/>
          <w:rFonts w:ascii="Times New Roman" w:hAnsi="Times New Roman" w:cs="Times New Roman"/>
          <w:bCs/>
          <w:sz w:val="28"/>
          <w:szCs w:val="28"/>
        </w:rPr>
        <w:t>зуру»</w:t>
      </w:r>
      <w:r w:rsidRPr="00DA2CDD">
        <w:rPr>
          <w:rFonts w:ascii="Times New Roman" w:hAnsi="Times New Roman" w:cs="Times New Roman"/>
          <w:sz w:val="28"/>
          <w:szCs w:val="28"/>
        </w:rPr>
        <w:t xml:space="preserve"> [Электронный ресурс]. </w:t>
      </w:r>
      <w:r w:rsidRPr="00DA2CDD">
        <w:rPr>
          <w:rFonts w:ascii="Times New Roman" w:hAnsi="Times New Roman" w:cs="Times New Roman"/>
          <w:sz w:val="28"/>
          <w:szCs w:val="28"/>
          <w:lang w:val="en-US"/>
        </w:rPr>
        <w:t>URL</w:t>
      </w:r>
      <w:r w:rsidRPr="00DA2CDD">
        <w:rPr>
          <w:rFonts w:ascii="Times New Roman" w:hAnsi="Times New Roman" w:cs="Times New Roman"/>
          <w:sz w:val="28"/>
          <w:szCs w:val="28"/>
        </w:rPr>
        <w:t xml:space="preserve">:  </w:t>
      </w:r>
      <w:hyperlink r:id="rId32" w:history="1">
        <w:r w:rsidRPr="00DA2CDD">
          <w:rPr>
            <w:rStyle w:val="a8"/>
            <w:rFonts w:ascii="Times New Roman" w:hAnsi="Times New Roman" w:cs="Times New Roman"/>
            <w:color w:val="auto"/>
            <w:sz w:val="28"/>
            <w:szCs w:val="28"/>
            <w:u w:val="none"/>
          </w:rPr>
          <w:t>http://index.org.ru/journal/7/mrm.html</w:t>
        </w:r>
      </w:hyperlink>
      <w:r w:rsidRPr="00DA2CDD">
        <w:rPr>
          <w:rFonts w:ascii="Times New Roman" w:hAnsi="Times New Roman" w:cs="Times New Roman"/>
          <w:sz w:val="28"/>
          <w:szCs w:val="28"/>
        </w:rPr>
        <w:t xml:space="preserve">. </w:t>
      </w:r>
    </w:p>
    <w:p w:rsidR="00C6235B" w:rsidRPr="00DA2CDD" w:rsidRDefault="00C6235B" w:rsidP="00C6235B">
      <w:pPr>
        <w:pStyle w:val="a9"/>
        <w:tabs>
          <w:tab w:val="left" w:pos="567"/>
        </w:tabs>
        <w:spacing w:after="0" w:line="240" w:lineRule="auto"/>
        <w:ind w:left="0" w:firstLine="709"/>
        <w:jc w:val="both"/>
        <w:rPr>
          <w:rFonts w:ascii="Times New Roman" w:hAnsi="Times New Roman" w:cs="Times New Roman"/>
          <w:sz w:val="28"/>
          <w:szCs w:val="28"/>
        </w:rPr>
      </w:pPr>
      <w:r w:rsidRPr="00DA2CDD">
        <w:rPr>
          <w:rFonts w:ascii="Times New Roman" w:hAnsi="Times New Roman" w:cs="Times New Roman"/>
          <w:sz w:val="28"/>
          <w:szCs w:val="28"/>
        </w:rPr>
        <w:t xml:space="preserve">5. Нарский И.С. Западноевропейская философия. </w:t>
      </w:r>
      <w:r w:rsidRPr="00DA2CDD">
        <w:rPr>
          <w:rFonts w:ascii="Times New Roman" w:hAnsi="Times New Roman" w:cs="Times New Roman"/>
          <w:sz w:val="28"/>
          <w:szCs w:val="28"/>
          <w:lang w:val="en-US"/>
        </w:rPr>
        <w:t>XIX</w:t>
      </w:r>
      <w:r w:rsidRPr="00DA2CDD">
        <w:rPr>
          <w:rFonts w:ascii="Times New Roman" w:hAnsi="Times New Roman" w:cs="Times New Roman"/>
          <w:sz w:val="28"/>
          <w:szCs w:val="28"/>
        </w:rPr>
        <w:t xml:space="preserve"> </w:t>
      </w:r>
      <w:proofErr w:type="gramStart"/>
      <w:r w:rsidRPr="00DA2CDD">
        <w:rPr>
          <w:rFonts w:ascii="Times New Roman" w:hAnsi="Times New Roman" w:cs="Times New Roman"/>
          <w:sz w:val="28"/>
          <w:szCs w:val="28"/>
        </w:rPr>
        <w:t>в.:</w:t>
      </w:r>
      <w:proofErr w:type="gramEnd"/>
      <w:r w:rsidRPr="00DA2CDD">
        <w:rPr>
          <w:rFonts w:ascii="Times New Roman" w:hAnsi="Times New Roman" w:cs="Times New Roman"/>
          <w:sz w:val="28"/>
          <w:szCs w:val="28"/>
        </w:rPr>
        <w:t xml:space="preserve"> Учеб. пособие. – М.: Высш. шк., 1976. – 584 с.</w:t>
      </w:r>
    </w:p>
    <w:p w:rsidR="00C6235B" w:rsidRPr="00DA2CDD" w:rsidRDefault="00C6235B" w:rsidP="00C6235B">
      <w:pPr>
        <w:pStyle w:val="a9"/>
        <w:tabs>
          <w:tab w:val="left" w:pos="567"/>
        </w:tabs>
        <w:spacing w:after="0" w:line="240" w:lineRule="auto"/>
        <w:ind w:left="0" w:firstLine="709"/>
        <w:jc w:val="both"/>
        <w:rPr>
          <w:rFonts w:ascii="Times New Roman" w:hAnsi="Times New Roman" w:cs="Times New Roman"/>
          <w:sz w:val="28"/>
          <w:szCs w:val="28"/>
        </w:rPr>
      </w:pPr>
      <w:r w:rsidRPr="00DA2CDD">
        <w:rPr>
          <w:rFonts w:ascii="Times New Roman" w:hAnsi="Times New Roman" w:cs="Times New Roman"/>
          <w:sz w:val="28"/>
          <w:szCs w:val="28"/>
        </w:rPr>
        <w:t>6. Осипов И.Д. Философия права: конспект лекций. – СПб.: Изд-во М</w:t>
      </w:r>
      <w:r w:rsidRPr="00DA2CDD">
        <w:rPr>
          <w:rFonts w:ascii="Times New Roman" w:hAnsi="Times New Roman" w:cs="Times New Roman"/>
          <w:sz w:val="28"/>
          <w:szCs w:val="28"/>
        </w:rPr>
        <w:t>и</w:t>
      </w:r>
      <w:r w:rsidRPr="00DA2CDD">
        <w:rPr>
          <w:rFonts w:ascii="Times New Roman" w:hAnsi="Times New Roman" w:cs="Times New Roman"/>
          <w:sz w:val="28"/>
          <w:szCs w:val="28"/>
        </w:rPr>
        <w:t xml:space="preserve">хайлова В.А., 2000. – 62 </w:t>
      </w:r>
      <w:proofErr w:type="gramStart"/>
      <w:r w:rsidRPr="00DA2CDD">
        <w:rPr>
          <w:rFonts w:ascii="Times New Roman" w:hAnsi="Times New Roman" w:cs="Times New Roman"/>
          <w:sz w:val="28"/>
          <w:szCs w:val="28"/>
        </w:rPr>
        <w:t>с</w:t>
      </w:r>
      <w:proofErr w:type="gramEnd"/>
      <w:r w:rsidRPr="00DA2CDD">
        <w:rPr>
          <w:rFonts w:ascii="Times New Roman" w:hAnsi="Times New Roman" w:cs="Times New Roman"/>
          <w:sz w:val="28"/>
          <w:szCs w:val="28"/>
        </w:rPr>
        <w:t>.</w:t>
      </w:r>
    </w:p>
    <w:p w:rsidR="00C6235B" w:rsidRPr="00DA2CDD" w:rsidRDefault="00C6235B" w:rsidP="00C6235B">
      <w:pPr>
        <w:pStyle w:val="a9"/>
        <w:tabs>
          <w:tab w:val="left" w:pos="567"/>
        </w:tabs>
        <w:spacing w:after="0" w:line="240" w:lineRule="auto"/>
        <w:ind w:left="0" w:firstLine="709"/>
        <w:jc w:val="both"/>
        <w:rPr>
          <w:rFonts w:ascii="Times New Roman" w:hAnsi="Times New Roman" w:cs="Times New Roman"/>
          <w:sz w:val="28"/>
          <w:szCs w:val="28"/>
        </w:rPr>
      </w:pPr>
      <w:r w:rsidRPr="00DA2CDD">
        <w:rPr>
          <w:rFonts w:ascii="Times New Roman" w:hAnsi="Times New Roman" w:cs="Times New Roman"/>
          <w:sz w:val="28"/>
          <w:szCs w:val="28"/>
        </w:rPr>
        <w:t xml:space="preserve">7. Рассел Б. Человеческое познание. Его сфера и границы / пер. с англ. – М.: Иностр. лит., 1957. – 555 </w:t>
      </w:r>
      <w:proofErr w:type="gramStart"/>
      <w:r w:rsidRPr="00DA2CDD">
        <w:rPr>
          <w:rFonts w:ascii="Times New Roman" w:hAnsi="Times New Roman" w:cs="Times New Roman"/>
          <w:sz w:val="28"/>
          <w:szCs w:val="28"/>
        </w:rPr>
        <w:t>с</w:t>
      </w:r>
      <w:proofErr w:type="gramEnd"/>
      <w:r w:rsidRPr="00DA2CDD">
        <w:rPr>
          <w:rFonts w:ascii="Times New Roman" w:hAnsi="Times New Roman" w:cs="Times New Roman"/>
          <w:sz w:val="28"/>
          <w:szCs w:val="28"/>
        </w:rPr>
        <w:t>.</w:t>
      </w:r>
    </w:p>
    <w:p w:rsidR="00C6235B" w:rsidRPr="00DA2CDD" w:rsidRDefault="00C6235B" w:rsidP="00C6235B">
      <w:pPr>
        <w:pStyle w:val="a9"/>
        <w:tabs>
          <w:tab w:val="left" w:pos="567"/>
        </w:tabs>
        <w:spacing w:after="0" w:line="240" w:lineRule="auto"/>
        <w:ind w:left="0" w:firstLine="709"/>
        <w:jc w:val="both"/>
        <w:rPr>
          <w:rFonts w:ascii="Times New Roman" w:hAnsi="Times New Roman" w:cs="Times New Roman"/>
          <w:sz w:val="28"/>
          <w:szCs w:val="28"/>
        </w:rPr>
      </w:pPr>
      <w:r w:rsidRPr="00DA2CDD">
        <w:rPr>
          <w:rFonts w:ascii="Times New Roman" w:hAnsi="Times New Roman" w:cs="Times New Roman"/>
          <w:sz w:val="28"/>
          <w:szCs w:val="28"/>
        </w:rPr>
        <w:t>8. Телия В.Н. Русская фразеология. Семантический, прагматический и линг</w:t>
      </w:r>
      <w:r w:rsidR="00D30A3B" w:rsidRPr="00DA2CDD">
        <w:rPr>
          <w:rFonts w:ascii="Times New Roman" w:hAnsi="Times New Roman" w:cs="Times New Roman"/>
          <w:sz w:val="28"/>
          <w:szCs w:val="28"/>
        </w:rPr>
        <w:t>в</w:t>
      </w:r>
      <w:r w:rsidRPr="00DA2CDD">
        <w:rPr>
          <w:rFonts w:ascii="Times New Roman" w:hAnsi="Times New Roman" w:cs="Times New Roman"/>
          <w:sz w:val="28"/>
          <w:szCs w:val="28"/>
        </w:rPr>
        <w:t xml:space="preserve">окультурологический аспекты. – М.: Школа «Языки русской культуры», 1996. – 288 </w:t>
      </w:r>
      <w:proofErr w:type="gramStart"/>
      <w:r w:rsidRPr="00DA2CDD">
        <w:rPr>
          <w:rFonts w:ascii="Times New Roman" w:hAnsi="Times New Roman" w:cs="Times New Roman"/>
          <w:sz w:val="28"/>
          <w:szCs w:val="28"/>
        </w:rPr>
        <w:t>с</w:t>
      </w:r>
      <w:proofErr w:type="gramEnd"/>
      <w:r w:rsidRPr="00DA2CDD">
        <w:rPr>
          <w:rFonts w:ascii="Times New Roman" w:hAnsi="Times New Roman" w:cs="Times New Roman"/>
          <w:sz w:val="28"/>
          <w:szCs w:val="28"/>
        </w:rPr>
        <w:t xml:space="preserve">.  </w:t>
      </w:r>
    </w:p>
    <w:p w:rsidR="00C6235B" w:rsidRPr="00DA2CDD" w:rsidRDefault="00C6235B" w:rsidP="00C6235B">
      <w:pPr>
        <w:tabs>
          <w:tab w:val="left" w:pos="567"/>
        </w:tabs>
        <w:ind w:firstLine="709"/>
        <w:jc w:val="both"/>
        <w:rPr>
          <w:sz w:val="28"/>
          <w:szCs w:val="28"/>
        </w:rPr>
      </w:pPr>
      <w:r w:rsidRPr="00DA2CDD">
        <w:rPr>
          <w:sz w:val="28"/>
          <w:szCs w:val="28"/>
        </w:rPr>
        <w:t xml:space="preserve">9. Российское законодательство </w:t>
      </w:r>
      <w:r w:rsidRPr="00DA2CDD">
        <w:rPr>
          <w:sz w:val="28"/>
          <w:szCs w:val="28"/>
          <w:lang w:val="de-DE"/>
        </w:rPr>
        <w:t>X</w:t>
      </w:r>
      <w:r w:rsidRPr="00DA2CDD">
        <w:rPr>
          <w:sz w:val="28"/>
          <w:szCs w:val="28"/>
        </w:rPr>
        <w:t>-</w:t>
      </w:r>
      <w:r w:rsidRPr="00DA2CDD">
        <w:rPr>
          <w:sz w:val="28"/>
          <w:szCs w:val="28"/>
          <w:lang w:val="de-DE"/>
        </w:rPr>
        <w:t>XX</w:t>
      </w:r>
      <w:r w:rsidRPr="00DA2CDD">
        <w:rPr>
          <w:sz w:val="28"/>
          <w:szCs w:val="28"/>
        </w:rPr>
        <w:t xml:space="preserve"> веков: В 9 т. Т. 1. Законодательство Древней Руси. – М.: Юрид. лит</w:t>
      </w:r>
      <w:proofErr w:type="gramStart"/>
      <w:r w:rsidRPr="00DA2CDD">
        <w:rPr>
          <w:sz w:val="28"/>
          <w:szCs w:val="28"/>
        </w:rPr>
        <w:t xml:space="preserve">., </w:t>
      </w:r>
      <w:proofErr w:type="gramEnd"/>
      <w:r w:rsidRPr="00DA2CDD">
        <w:rPr>
          <w:sz w:val="28"/>
          <w:szCs w:val="28"/>
        </w:rPr>
        <w:t>1984. – 432 с.</w:t>
      </w:r>
    </w:p>
    <w:p w:rsidR="00C6235B" w:rsidRPr="00DA2CDD" w:rsidRDefault="00C6235B" w:rsidP="00C6235B">
      <w:pPr>
        <w:tabs>
          <w:tab w:val="left" w:pos="567"/>
        </w:tabs>
        <w:ind w:firstLine="709"/>
        <w:jc w:val="both"/>
        <w:rPr>
          <w:sz w:val="28"/>
          <w:szCs w:val="28"/>
        </w:rPr>
      </w:pPr>
      <w:r w:rsidRPr="00DA2CDD">
        <w:rPr>
          <w:sz w:val="28"/>
          <w:szCs w:val="28"/>
        </w:rPr>
        <w:t xml:space="preserve">10. Щапов Я.Н. Княжеские уставы и церковь в Древней Руси </w:t>
      </w:r>
      <w:r w:rsidRPr="00DA2CDD">
        <w:rPr>
          <w:sz w:val="28"/>
          <w:szCs w:val="28"/>
          <w:lang w:val="de-DE"/>
        </w:rPr>
        <w:t>XI</w:t>
      </w:r>
      <w:r w:rsidRPr="00DA2CDD">
        <w:rPr>
          <w:sz w:val="28"/>
          <w:szCs w:val="28"/>
        </w:rPr>
        <w:t>-</w:t>
      </w:r>
      <w:r w:rsidRPr="00DA2CDD">
        <w:rPr>
          <w:sz w:val="28"/>
          <w:szCs w:val="28"/>
          <w:lang w:val="de-DE"/>
        </w:rPr>
        <w:t>XIV</w:t>
      </w:r>
      <w:r w:rsidRPr="00DA2CDD">
        <w:rPr>
          <w:sz w:val="28"/>
          <w:szCs w:val="28"/>
        </w:rPr>
        <w:t xml:space="preserve"> вв. – М.: Наука, 1972. – 337 </w:t>
      </w:r>
      <w:proofErr w:type="gramStart"/>
      <w:r w:rsidRPr="00DA2CDD">
        <w:rPr>
          <w:sz w:val="28"/>
          <w:szCs w:val="28"/>
        </w:rPr>
        <w:t>с</w:t>
      </w:r>
      <w:proofErr w:type="gramEnd"/>
      <w:r w:rsidRPr="00DA2CDD">
        <w:rPr>
          <w:sz w:val="28"/>
          <w:szCs w:val="28"/>
        </w:rPr>
        <w:t>.</w:t>
      </w:r>
    </w:p>
    <w:p w:rsidR="00C6235B" w:rsidRPr="00DA2CDD" w:rsidRDefault="00C6235B" w:rsidP="00A54914">
      <w:pPr>
        <w:jc w:val="both"/>
        <w:rPr>
          <w:sz w:val="32"/>
          <w:szCs w:val="32"/>
        </w:rPr>
      </w:pPr>
    </w:p>
    <w:p w:rsidR="00C6235B" w:rsidRPr="00DA2CDD" w:rsidRDefault="00C6235B" w:rsidP="00A54914">
      <w:pPr>
        <w:jc w:val="both"/>
        <w:rPr>
          <w:sz w:val="32"/>
          <w:szCs w:val="32"/>
        </w:rPr>
      </w:pPr>
    </w:p>
    <w:p w:rsidR="00A54914" w:rsidRPr="00DA2CDD" w:rsidRDefault="00A54914" w:rsidP="00A54914">
      <w:pPr>
        <w:jc w:val="both"/>
        <w:rPr>
          <w:sz w:val="32"/>
          <w:szCs w:val="32"/>
        </w:rPr>
      </w:pPr>
      <w:r w:rsidRPr="00DA2CDD">
        <w:rPr>
          <w:sz w:val="32"/>
          <w:szCs w:val="32"/>
        </w:rPr>
        <w:t>УДК</w:t>
      </w:r>
      <w:r w:rsidRPr="00DA2CDD">
        <w:t xml:space="preserve"> </w:t>
      </w:r>
      <w:r w:rsidRPr="00DA2CDD">
        <w:rPr>
          <w:sz w:val="32"/>
          <w:szCs w:val="32"/>
        </w:rPr>
        <w:t>808.1.070.4”1822-1859”</w:t>
      </w:r>
    </w:p>
    <w:p w:rsidR="00A54914" w:rsidRPr="00DA2CDD" w:rsidRDefault="00A54914" w:rsidP="00A54914">
      <w:pPr>
        <w:jc w:val="right"/>
        <w:rPr>
          <w:sz w:val="32"/>
          <w:szCs w:val="32"/>
        </w:rPr>
      </w:pPr>
      <w:r w:rsidRPr="00DA2CDD">
        <w:rPr>
          <w:sz w:val="32"/>
          <w:szCs w:val="32"/>
        </w:rPr>
        <w:t>ОСТАШЕВСКИЙ  А.В.,</w:t>
      </w:r>
    </w:p>
    <w:p w:rsidR="00A54914" w:rsidRPr="00DA2CDD" w:rsidRDefault="00A54914" w:rsidP="00A54914">
      <w:pPr>
        <w:jc w:val="right"/>
        <w:rPr>
          <w:sz w:val="32"/>
          <w:szCs w:val="32"/>
        </w:rPr>
      </w:pPr>
      <w:r w:rsidRPr="00DA2CDD">
        <w:rPr>
          <w:sz w:val="32"/>
          <w:szCs w:val="32"/>
        </w:rPr>
        <w:t xml:space="preserve">Россия, </w:t>
      </w:r>
      <w:proofErr w:type="gramStart"/>
      <w:r w:rsidRPr="00DA2CDD">
        <w:rPr>
          <w:sz w:val="32"/>
          <w:szCs w:val="32"/>
        </w:rPr>
        <w:t>г</w:t>
      </w:r>
      <w:proofErr w:type="gramEnd"/>
      <w:r w:rsidRPr="00DA2CDD">
        <w:rPr>
          <w:sz w:val="32"/>
          <w:szCs w:val="32"/>
        </w:rPr>
        <w:t>. Краснодар</w:t>
      </w:r>
    </w:p>
    <w:p w:rsidR="00A54914" w:rsidRPr="00DA2CDD" w:rsidRDefault="00A54914" w:rsidP="00A54914">
      <w:pPr>
        <w:jc w:val="center"/>
        <w:rPr>
          <w:b/>
          <w:sz w:val="32"/>
          <w:szCs w:val="32"/>
        </w:rPr>
      </w:pPr>
    </w:p>
    <w:p w:rsidR="00A54914" w:rsidRPr="00DA2CDD" w:rsidRDefault="00A54914" w:rsidP="00A54914">
      <w:pPr>
        <w:jc w:val="center"/>
        <w:rPr>
          <w:b/>
          <w:sz w:val="32"/>
          <w:szCs w:val="32"/>
        </w:rPr>
      </w:pPr>
      <w:r w:rsidRPr="00DA2CDD">
        <w:rPr>
          <w:b/>
          <w:sz w:val="32"/>
          <w:szCs w:val="32"/>
        </w:rPr>
        <w:t xml:space="preserve">Профессиональная журналистика в России </w:t>
      </w:r>
      <w:r w:rsidRPr="00DA2CDD">
        <w:rPr>
          <w:b/>
          <w:sz w:val="32"/>
          <w:szCs w:val="32"/>
          <w:lang w:val="en-US"/>
        </w:rPr>
        <w:t>XIX</w:t>
      </w:r>
      <w:r w:rsidRPr="00DA2CDD">
        <w:rPr>
          <w:b/>
          <w:sz w:val="32"/>
          <w:szCs w:val="32"/>
        </w:rPr>
        <w:t xml:space="preserve"> века. </w:t>
      </w:r>
    </w:p>
    <w:p w:rsidR="00A54914" w:rsidRPr="00DA2CDD" w:rsidRDefault="00A54914" w:rsidP="00A54914">
      <w:pPr>
        <w:jc w:val="center"/>
        <w:rPr>
          <w:b/>
          <w:sz w:val="32"/>
          <w:szCs w:val="32"/>
        </w:rPr>
      </w:pPr>
      <w:r w:rsidRPr="00DA2CDD">
        <w:rPr>
          <w:b/>
          <w:sz w:val="32"/>
          <w:szCs w:val="32"/>
        </w:rPr>
        <w:t>Фаддей Булгарин</w:t>
      </w:r>
    </w:p>
    <w:p w:rsidR="00A54914" w:rsidRPr="00DA2CDD" w:rsidRDefault="00A54914" w:rsidP="00A54914">
      <w:pPr>
        <w:jc w:val="both"/>
        <w:rPr>
          <w:sz w:val="32"/>
          <w:szCs w:val="32"/>
        </w:rPr>
      </w:pPr>
    </w:p>
    <w:p w:rsidR="00A54914" w:rsidRPr="00DA2CDD" w:rsidRDefault="00A54914" w:rsidP="00A54914">
      <w:pPr>
        <w:ind w:firstLine="708"/>
        <w:jc w:val="both"/>
        <w:rPr>
          <w:sz w:val="32"/>
          <w:szCs w:val="32"/>
        </w:rPr>
      </w:pPr>
      <w:r w:rsidRPr="00DA2CDD">
        <w:rPr>
          <w:sz w:val="32"/>
          <w:szCs w:val="32"/>
        </w:rPr>
        <w:t>Статья посвящена анализу издательской и журналистской де</w:t>
      </w:r>
      <w:r w:rsidRPr="00DA2CDD">
        <w:rPr>
          <w:sz w:val="32"/>
          <w:szCs w:val="32"/>
        </w:rPr>
        <w:t>я</w:t>
      </w:r>
      <w:r w:rsidRPr="00DA2CDD">
        <w:rPr>
          <w:sz w:val="32"/>
          <w:szCs w:val="32"/>
        </w:rPr>
        <w:t>тельности Ф.В. Булгарина. Автор осветил отношение современников, представителей литературного сообщества к Булгарину и его де</w:t>
      </w:r>
      <w:r w:rsidRPr="00DA2CDD">
        <w:rPr>
          <w:sz w:val="32"/>
          <w:szCs w:val="32"/>
        </w:rPr>
        <w:t>я</w:t>
      </w:r>
      <w:r w:rsidRPr="00DA2CDD">
        <w:rPr>
          <w:sz w:val="32"/>
          <w:szCs w:val="32"/>
        </w:rPr>
        <w:t>тельности, привел различные оценки исследователей. Автор пришел к выводу о необходимости  объективного научного изучения биогр</w:t>
      </w:r>
      <w:r w:rsidRPr="00DA2CDD">
        <w:rPr>
          <w:sz w:val="32"/>
          <w:szCs w:val="32"/>
        </w:rPr>
        <w:t>а</w:t>
      </w:r>
      <w:r w:rsidRPr="00DA2CDD">
        <w:rPr>
          <w:sz w:val="32"/>
          <w:szCs w:val="32"/>
        </w:rPr>
        <w:t>фии и творческой деятельности талантливого отечественного журн</w:t>
      </w:r>
      <w:r w:rsidRPr="00DA2CDD">
        <w:rPr>
          <w:sz w:val="32"/>
          <w:szCs w:val="32"/>
        </w:rPr>
        <w:t>а</w:t>
      </w:r>
      <w:r w:rsidRPr="00DA2CDD">
        <w:rPr>
          <w:sz w:val="32"/>
          <w:szCs w:val="32"/>
        </w:rPr>
        <w:t>листа Ф.В. Булгарина.</w:t>
      </w:r>
    </w:p>
    <w:p w:rsidR="00A54914" w:rsidRPr="00DA2CDD" w:rsidRDefault="00A54914" w:rsidP="00A54914">
      <w:pPr>
        <w:ind w:firstLine="708"/>
        <w:jc w:val="both"/>
        <w:rPr>
          <w:sz w:val="32"/>
          <w:szCs w:val="32"/>
        </w:rPr>
      </w:pPr>
      <w:r w:rsidRPr="00DA2CDD">
        <w:rPr>
          <w:i/>
          <w:sz w:val="32"/>
          <w:szCs w:val="32"/>
        </w:rPr>
        <w:t>Ключевые слова:</w:t>
      </w:r>
      <w:r w:rsidRPr="00DA2CDD">
        <w:rPr>
          <w:sz w:val="32"/>
          <w:szCs w:val="32"/>
        </w:rPr>
        <w:t xml:space="preserve"> Россия, </w:t>
      </w:r>
      <w:r w:rsidRPr="00DA2CDD">
        <w:rPr>
          <w:sz w:val="32"/>
          <w:szCs w:val="32"/>
          <w:lang w:val="en-US"/>
        </w:rPr>
        <w:t>XIX</w:t>
      </w:r>
      <w:r w:rsidRPr="00DA2CDD">
        <w:rPr>
          <w:sz w:val="32"/>
          <w:szCs w:val="32"/>
        </w:rPr>
        <w:t xml:space="preserve"> век, Ф.В. Булгарин, русская жу</w:t>
      </w:r>
      <w:r w:rsidRPr="00DA2CDD">
        <w:rPr>
          <w:sz w:val="32"/>
          <w:szCs w:val="32"/>
        </w:rPr>
        <w:t>р</w:t>
      </w:r>
      <w:r w:rsidRPr="00DA2CDD">
        <w:rPr>
          <w:sz w:val="32"/>
          <w:szCs w:val="32"/>
        </w:rPr>
        <w:t>налистика, литературная и издательская деятельность, журналы, п</w:t>
      </w:r>
      <w:r w:rsidRPr="00DA2CDD">
        <w:rPr>
          <w:sz w:val="32"/>
          <w:szCs w:val="32"/>
        </w:rPr>
        <w:t>и</w:t>
      </w:r>
      <w:r w:rsidRPr="00DA2CDD">
        <w:rPr>
          <w:sz w:val="32"/>
          <w:szCs w:val="32"/>
        </w:rPr>
        <w:t>сатели и поэты, литературная критика, цензура.</w:t>
      </w:r>
    </w:p>
    <w:p w:rsidR="00A54914" w:rsidRPr="00DA2CDD" w:rsidRDefault="00A54914" w:rsidP="00A54914">
      <w:pPr>
        <w:ind w:firstLine="708"/>
        <w:jc w:val="both"/>
        <w:rPr>
          <w:sz w:val="32"/>
          <w:szCs w:val="32"/>
        </w:rPr>
      </w:pPr>
    </w:p>
    <w:p w:rsidR="00A54914" w:rsidRPr="00DA2CDD" w:rsidRDefault="00A54914" w:rsidP="00A54914">
      <w:pPr>
        <w:jc w:val="right"/>
        <w:rPr>
          <w:b/>
          <w:sz w:val="28"/>
          <w:szCs w:val="28"/>
          <w:lang w:val="en-US"/>
        </w:rPr>
      </w:pPr>
      <w:r w:rsidRPr="00DA2CDD">
        <w:rPr>
          <w:b/>
          <w:sz w:val="28"/>
          <w:szCs w:val="28"/>
          <w:lang w:val="en-US"/>
        </w:rPr>
        <w:t>Ostashevskiy A.V.,</w:t>
      </w:r>
    </w:p>
    <w:p w:rsidR="00A54914" w:rsidRPr="00DA2CDD" w:rsidRDefault="00A54914" w:rsidP="00A54914">
      <w:pPr>
        <w:ind w:firstLine="709"/>
        <w:jc w:val="right"/>
        <w:rPr>
          <w:b/>
          <w:sz w:val="28"/>
          <w:szCs w:val="28"/>
          <w:lang w:val="en-US"/>
        </w:rPr>
      </w:pPr>
      <w:r w:rsidRPr="00DA2CDD">
        <w:rPr>
          <w:b/>
          <w:sz w:val="28"/>
          <w:szCs w:val="28"/>
          <w:lang w:val="en-US"/>
        </w:rPr>
        <w:t>Russia, Krasnodar</w:t>
      </w:r>
    </w:p>
    <w:p w:rsidR="00A54914" w:rsidRPr="00DA2CDD" w:rsidRDefault="00A54914" w:rsidP="00A54914">
      <w:pPr>
        <w:ind w:firstLine="709"/>
        <w:jc w:val="right"/>
        <w:rPr>
          <w:b/>
          <w:sz w:val="28"/>
          <w:szCs w:val="28"/>
          <w:lang w:val="en-US"/>
        </w:rPr>
      </w:pPr>
    </w:p>
    <w:p w:rsidR="00A54914" w:rsidRPr="00DA2CDD" w:rsidRDefault="00A54914" w:rsidP="00A54914">
      <w:pPr>
        <w:autoSpaceDE w:val="0"/>
        <w:autoSpaceDN w:val="0"/>
        <w:adjustRightInd w:val="0"/>
        <w:jc w:val="center"/>
        <w:rPr>
          <w:rFonts w:ascii="Times New Roman CYR" w:hAnsi="Times New Roman CYR" w:cs="Times New Roman CYR"/>
          <w:b/>
          <w:bCs/>
          <w:sz w:val="28"/>
          <w:szCs w:val="28"/>
          <w:lang w:val="en-US"/>
        </w:rPr>
      </w:pPr>
      <w:proofErr w:type="gramStart"/>
      <w:r w:rsidRPr="00DA2CDD">
        <w:rPr>
          <w:rFonts w:ascii="Times New Roman CYR" w:hAnsi="Times New Roman CYR" w:cs="Times New Roman CYR"/>
          <w:b/>
          <w:bCs/>
          <w:sz w:val="28"/>
          <w:szCs w:val="28"/>
          <w:lang w:val="en-US"/>
        </w:rPr>
        <w:t>Professional journalism in Russia of XIX century.</w:t>
      </w:r>
      <w:proofErr w:type="gramEnd"/>
      <w:r w:rsidRPr="00DA2CDD">
        <w:rPr>
          <w:rFonts w:ascii="Times New Roman CYR" w:hAnsi="Times New Roman CYR" w:cs="Times New Roman CYR"/>
          <w:b/>
          <w:bCs/>
          <w:sz w:val="28"/>
          <w:szCs w:val="28"/>
          <w:lang w:val="en-US"/>
        </w:rPr>
        <w:t xml:space="preserve"> Faddej Bulgarin</w:t>
      </w:r>
    </w:p>
    <w:p w:rsidR="00A54914" w:rsidRPr="00DA2CDD" w:rsidRDefault="00A54914" w:rsidP="00A54914">
      <w:pPr>
        <w:autoSpaceDE w:val="0"/>
        <w:autoSpaceDN w:val="0"/>
        <w:adjustRightInd w:val="0"/>
        <w:rPr>
          <w:b/>
          <w:sz w:val="28"/>
          <w:szCs w:val="28"/>
          <w:lang w:val="en-US"/>
        </w:rPr>
      </w:pPr>
    </w:p>
    <w:p w:rsidR="00A54914" w:rsidRPr="00DA2CDD" w:rsidRDefault="00A54914" w:rsidP="00A54914">
      <w:pPr>
        <w:autoSpaceDE w:val="0"/>
        <w:autoSpaceDN w:val="0"/>
        <w:adjustRightInd w:val="0"/>
        <w:ind w:firstLine="708"/>
        <w:jc w:val="both"/>
        <w:rPr>
          <w:rFonts w:ascii="Times New Roman CYR" w:hAnsi="Times New Roman CYR" w:cs="Times New Roman CYR"/>
          <w:sz w:val="28"/>
          <w:szCs w:val="28"/>
          <w:lang w:val="en-US"/>
        </w:rPr>
      </w:pPr>
      <w:r w:rsidRPr="00DA2CDD">
        <w:rPr>
          <w:sz w:val="28"/>
          <w:szCs w:val="28"/>
          <w:lang w:val="en-US"/>
        </w:rPr>
        <w:t xml:space="preserve">Article </w:t>
      </w:r>
      <w:r w:rsidRPr="00DA2CDD">
        <w:rPr>
          <w:rFonts w:ascii="Times New Roman CYR" w:hAnsi="Times New Roman CYR" w:cs="Times New Roman CYR"/>
          <w:sz w:val="28"/>
          <w:szCs w:val="28"/>
          <w:lang w:val="en-US"/>
        </w:rPr>
        <w:t>is devoted to the analysis of publishing and journalistic activity of F.V. Bulgarin. The author has shined the attitude of contemporaries, representatives of li</w:t>
      </w:r>
      <w:r w:rsidRPr="00DA2CDD">
        <w:rPr>
          <w:rFonts w:ascii="Times New Roman CYR" w:hAnsi="Times New Roman CYR" w:cs="Times New Roman CYR"/>
          <w:sz w:val="28"/>
          <w:szCs w:val="28"/>
          <w:lang w:val="en-US"/>
        </w:rPr>
        <w:t>t</w:t>
      </w:r>
      <w:r w:rsidRPr="00DA2CDD">
        <w:rPr>
          <w:rFonts w:ascii="Times New Roman CYR" w:hAnsi="Times New Roman CYR" w:cs="Times New Roman CYR"/>
          <w:sz w:val="28"/>
          <w:szCs w:val="28"/>
          <w:lang w:val="en-US"/>
        </w:rPr>
        <w:t>erary community to Bulgarin and its activity, has resulted various estimations of r</w:t>
      </w:r>
      <w:r w:rsidRPr="00DA2CDD">
        <w:rPr>
          <w:rFonts w:ascii="Times New Roman CYR" w:hAnsi="Times New Roman CYR" w:cs="Times New Roman CYR"/>
          <w:sz w:val="28"/>
          <w:szCs w:val="28"/>
          <w:lang w:val="en-US"/>
        </w:rPr>
        <w:t>e</w:t>
      </w:r>
      <w:r w:rsidRPr="00DA2CDD">
        <w:rPr>
          <w:rFonts w:ascii="Times New Roman CYR" w:hAnsi="Times New Roman CYR" w:cs="Times New Roman CYR"/>
          <w:sz w:val="28"/>
          <w:szCs w:val="28"/>
          <w:lang w:val="en-US"/>
        </w:rPr>
        <w:t>searchers. The author has come to conclusion about necessity of objective scientific studying the biography and creative activity of talented domestic journalist F.V. Bulgarin.</w:t>
      </w:r>
    </w:p>
    <w:p w:rsidR="00A54914" w:rsidRPr="00DA2CDD" w:rsidRDefault="00A54914" w:rsidP="00A54914">
      <w:pPr>
        <w:ind w:firstLine="708"/>
        <w:jc w:val="both"/>
        <w:rPr>
          <w:rFonts w:ascii="Times New Roman CYR" w:hAnsi="Times New Roman CYR" w:cs="Times New Roman CYR"/>
          <w:sz w:val="28"/>
          <w:szCs w:val="28"/>
          <w:lang w:val="en-US"/>
        </w:rPr>
      </w:pPr>
      <w:r w:rsidRPr="00DA2CDD">
        <w:rPr>
          <w:rFonts w:ascii="Times New Roman CYR" w:hAnsi="Times New Roman CYR" w:cs="Times New Roman CYR"/>
          <w:i/>
          <w:iCs/>
          <w:sz w:val="28"/>
          <w:szCs w:val="28"/>
          <w:lang w:val="en-US"/>
        </w:rPr>
        <w:t>Keywords:</w:t>
      </w:r>
      <w:r w:rsidRPr="00DA2CDD">
        <w:rPr>
          <w:rFonts w:ascii="Times New Roman CYR" w:hAnsi="Times New Roman CYR" w:cs="Times New Roman CYR"/>
          <w:sz w:val="28"/>
          <w:szCs w:val="28"/>
          <w:lang w:val="en-US"/>
        </w:rPr>
        <w:t xml:space="preserve"> Russia, XIX century, F.V. Bulgarin, Russian journalism, literary and publishing, magazines, writers and poets, the literary criticism, censorship.</w:t>
      </w:r>
    </w:p>
    <w:p w:rsidR="00A54914" w:rsidRPr="00DA2CDD" w:rsidRDefault="00A54914" w:rsidP="00A54914">
      <w:pPr>
        <w:jc w:val="both"/>
        <w:rPr>
          <w:sz w:val="32"/>
          <w:szCs w:val="32"/>
          <w:lang w:val="en-US"/>
        </w:rPr>
      </w:pPr>
    </w:p>
    <w:p w:rsidR="00A54914" w:rsidRPr="00DA2CDD" w:rsidRDefault="00A54914" w:rsidP="00A54914">
      <w:pPr>
        <w:ind w:firstLine="708"/>
        <w:jc w:val="both"/>
        <w:rPr>
          <w:sz w:val="32"/>
          <w:szCs w:val="32"/>
        </w:rPr>
      </w:pPr>
      <w:r w:rsidRPr="00DA2CDD">
        <w:rPr>
          <w:sz w:val="32"/>
          <w:szCs w:val="32"/>
        </w:rPr>
        <w:t>Российский литературный критик и историк русской литературы</w:t>
      </w:r>
      <w:r w:rsidRPr="00DA2CDD">
        <w:t xml:space="preserve"> </w:t>
      </w:r>
      <w:r w:rsidRPr="00DA2CDD">
        <w:rPr>
          <w:sz w:val="32"/>
          <w:szCs w:val="32"/>
        </w:rPr>
        <w:t>А.М. Скабичевский в своем многостраничном труде «Очерки по и</w:t>
      </w:r>
      <w:r w:rsidRPr="00DA2CDD">
        <w:rPr>
          <w:sz w:val="32"/>
          <w:szCs w:val="32"/>
        </w:rPr>
        <w:t>с</w:t>
      </w:r>
      <w:r w:rsidRPr="00DA2CDD">
        <w:rPr>
          <w:sz w:val="32"/>
          <w:szCs w:val="32"/>
        </w:rPr>
        <w:t>тории русской цензуры (1700-1863)» писал: «Среди мутного и смра</w:t>
      </w:r>
      <w:r w:rsidRPr="00DA2CDD">
        <w:rPr>
          <w:sz w:val="32"/>
          <w:szCs w:val="32"/>
        </w:rPr>
        <w:t>д</w:t>
      </w:r>
      <w:r w:rsidRPr="00DA2CDD">
        <w:rPr>
          <w:sz w:val="32"/>
          <w:szCs w:val="32"/>
        </w:rPr>
        <w:t>ного болота, какое представляла собой петербургская журналистика в 30-е годы, самым постыдным для русской литературы и самым тл</w:t>
      </w:r>
      <w:r w:rsidRPr="00DA2CDD">
        <w:rPr>
          <w:sz w:val="32"/>
          <w:szCs w:val="32"/>
        </w:rPr>
        <w:t>е</w:t>
      </w:r>
      <w:r w:rsidRPr="00DA2CDD">
        <w:rPr>
          <w:sz w:val="32"/>
          <w:szCs w:val="32"/>
        </w:rPr>
        <w:t>творным для читающей публики того времени возвышался печал</w:t>
      </w:r>
      <w:r w:rsidRPr="00DA2CDD">
        <w:rPr>
          <w:sz w:val="32"/>
          <w:szCs w:val="32"/>
        </w:rPr>
        <w:t>ь</w:t>
      </w:r>
      <w:r w:rsidRPr="00DA2CDD">
        <w:rPr>
          <w:sz w:val="32"/>
          <w:szCs w:val="32"/>
        </w:rPr>
        <w:t>ный памятник эпохи в виде “Северной Пчелы” Булгарина и Греча» [1, с. 298]. Со Скабичевским трудно не согласиться, что упомянутая и</w:t>
      </w:r>
      <w:r w:rsidRPr="00DA2CDD">
        <w:rPr>
          <w:sz w:val="32"/>
          <w:szCs w:val="32"/>
        </w:rPr>
        <w:t>с</w:t>
      </w:r>
      <w:r w:rsidRPr="00DA2CDD">
        <w:rPr>
          <w:sz w:val="32"/>
          <w:szCs w:val="32"/>
        </w:rPr>
        <w:t>торическая эпоха была «мутная и смрадная», но его категорическое утверждение о том, что «Северная Пчела» Н.И. Греча и Ф.В. Булг</w:t>
      </w:r>
      <w:r w:rsidRPr="00DA2CDD">
        <w:rPr>
          <w:sz w:val="32"/>
          <w:szCs w:val="32"/>
        </w:rPr>
        <w:t>а</w:t>
      </w:r>
      <w:r w:rsidRPr="00DA2CDD">
        <w:rPr>
          <w:sz w:val="32"/>
          <w:szCs w:val="32"/>
        </w:rPr>
        <w:t>рина, а также что они сами являли собой «печальный памятник», нам представляется совершенно не верным. О знаменитых фигурах ра</w:t>
      </w:r>
      <w:r w:rsidRPr="00DA2CDD">
        <w:rPr>
          <w:sz w:val="32"/>
          <w:szCs w:val="32"/>
        </w:rPr>
        <w:t>з</w:t>
      </w:r>
      <w:r w:rsidRPr="00DA2CDD">
        <w:rPr>
          <w:sz w:val="32"/>
          <w:szCs w:val="32"/>
        </w:rPr>
        <w:t>ных времен и народов исследователи пишут с позиций симпатий и антипатий, что, в принципе, вполне понятно. В российской истории журналистики и литературы таких примеров достаточно. Личности распределяются в категориальные пары: Иван Грозный – Андрей Курбский, Александр Пушкин – Фаддей Булгарин, и так далее по всему эпохальному реестру.</w:t>
      </w:r>
    </w:p>
    <w:p w:rsidR="00A54914" w:rsidRPr="00DA2CDD" w:rsidRDefault="00A54914" w:rsidP="00A54914">
      <w:pPr>
        <w:ind w:firstLine="708"/>
        <w:jc w:val="both"/>
        <w:rPr>
          <w:sz w:val="32"/>
          <w:szCs w:val="32"/>
        </w:rPr>
      </w:pPr>
      <w:r w:rsidRPr="00DA2CDD">
        <w:rPr>
          <w:sz w:val="32"/>
          <w:szCs w:val="32"/>
        </w:rPr>
        <w:t>Нас будет интересовать только фигура русского журналиста и писателя Фаддея Венедиктовича Булгарина (1789-1859). Действ</w:t>
      </w:r>
      <w:r w:rsidRPr="00DA2CDD">
        <w:rPr>
          <w:sz w:val="32"/>
          <w:szCs w:val="32"/>
        </w:rPr>
        <w:t>и</w:t>
      </w:r>
      <w:r w:rsidRPr="00DA2CDD">
        <w:rPr>
          <w:sz w:val="32"/>
          <w:szCs w:val="32"/>
        </w:rPr>
        <w:t>тельно ли он был таким, как рисуют его историки журналистики? Профессионалом был он или просто «</w:t>
      </w:r>
      <w:proofErr w:type="gramStart"/>
      <w:r w:rsidRPr="00DA2CDD">
        <w:rPr>
          <w:sz w:val="32"/>
          <w:szCs w:val="32"/>
        </w:rPr>
        <w:t>пронырой</w:t>
      </w:r>
      <w:proofErr w:type="gramEnd"/>
      <w:r w:rsidRPr="00DA2CDD">
        <w:rPr>
          <w:sz w:val="32"/>
          <w:szCs w:val="32"/>
        </w:rPr>
        <w:t xml:space="preserve">»? Талантом или </w:t>
      </w:r>
      <w:proofErr w:type="gramStart"/>
      <w:r w:rsidRPr="00DA2CDD">
        <w:rPr>
          <w:sz w:val="32"/>
          <w:szCs w:val="32"/>
        </w:rPr>
        <w:t>п</w:t>
      </w:r>
      <w:r w:rsidRPr="00DA2CDD">
        <w:rPr>
          <w:sz w:val="32"/>
          <w:szCs w:val="32"/>
        </w:rPr>
        <w:t>о</w:t>
      </w:r>
      <w:r w:rsidRPr="00DA2CDD">
        <w:rPr>
          <w:sz w:val="32"/>
          <w:szCs w:val="32"/>
        </w:rPr>
        <w:t>средственностью</w:t>
      </w:r>
      <w:proofErr w:type="gramEnd"/>
      <w:r w:rsidRPr="00DA2CDD">
        <w:rPr>
          <w:sz w:val="32"/>
          <w:szCs w:val="32"/>
        </w:rPr>
        <w:t>, которая только и делала, что писала доносы на св</w:t>
      </w:r>
      <w:r w:rsidRPr="00DA2CDD">
        <w:rPr>
          <w:sz w:val="32"/>
          <w:szCs w:val="32"/>
        </w:rPr>
        <w:t>о</w:t>
      </w:r>
      <w:r w:rsidRPr="00DA2CDD">
        <w:rPr>
          <w:sz w:val="32"/>
          <w:szCs w:val="32"/>
        </w:rPr>
        <w:t>их коллег по журналистскому и писательскому цеху?</w:t>
      </w:r>
    </w:p>
    <w:p w:rsidR="00573900" w:rsidRPr="00DA2CDD" w:rsidRDefault="00A54914" w:rsidP="00A54914">
      <w:pPr>
        <w:ind w:firstLine="708"/>
        <w:jc w:val="both"/>
        <w:rPr>
          <w:sz w:val="32"/>
          <w:szCs w:val="32"/>
        </w:rPr>
      </w:pPr>
      <w:r w:rsidRPr="00DA2CDD">
        <w:rPr>
          <w:sz w:val="32"/>
          <w:szCs w:val="32"/>
        </w:rPr>
        <w:t>Историк и публицист М.К. Лемке писал, что «каждый, интер</w:t>
      </w:r>
      <w:r w:rsidRPr="00DA2CDD">
        <w:rPr>
          <w:sz w:val="32"/>
          <w:szCs w:val="32"/>
        </w:rPr>
        <w:t>е</w:t>
      </w:r>
      <w:r w:rsidRPr="00DA2CDD">
        <w:rPr>
          <w:sz w:val="32"/>
          <w:szCs w:val="32"/>
        </w:rPr>
        <w:t>сующийся эпохами Пушкина, Лермонтова, Гоголя, Белинского, встречаются с Булгариным; ни одно сочинение по истории этого п</w:t>
      </w:r>
      <w:r w:rsidRPr="00DA2CDD">
        <w:rPr>
          <w:sz w:val="32"/>
          <w:szCs w:val="32"/>
        </w:rPr>
        <w:t>е</w:t>
      </w:r>
      <w:r w:rsidRPr="00DA2CDD">
        <w:rPr>
          <w:sz w:val="32"/>
          <w:szCs w:val="32"/>
        </w:rPr>
        <w:t>риода, ни один том, относящихся к нему воспоминаний, не могли обойтись без упоминания этого имени. Фигура, при всем своем н</w:t>
      </w:r>
      <w:r w:rsidRPr="00DA2CDD">
        <w:rPr>
          <w:sz w:val="32"/>
          <w:szCs w:val="32"/>
        </w:rPr>
        <w:t>и</w:t>
      </w:r>
      <w:r w:rsidRPr="00DA2CDD">
        <w:rPr>
          <w:sz w:val="32"/>
          <w:szCs w:val="32"/>
        </w:rPr>
        <w:t xml:space="preserve">чтожестве, слишком заметна – Булгарин был не один. Его окружали </w:t>
      </w:r>
      <w:r w:rsidRPr="00DA2CDD">
        <w:rPr>
          <w:sz w:val="32"/>
          <w:szCs w:val="32"/>
        </w:rPr>
        <w:lastRenderedPageBreak/>
        <w:t>сподвижники</w:t>
      </w:r>
      <w:proofErr w:type="gramStart"/>
      <w:r w:rsidRPr="00DA2CDD">
        <w:rPr>
          <w:sz w:val="32"/>
          <w:szCs w:val="32"/>
        </w:rPr>
        <w:t>… Н</w:t>
      </w:r>
      <w:proofErr w:type="gramEnd"/>
      <w:r w:rsidRPr="00DA2CDD">
        <w:rPr>
          <w:sz w:val="32"/>
          <w:szCs w:val="32"/>
        </w:rPr>
        <w:t>е будь тогда того взгляда на литературу, который красной нитью проходил через всю эпоху подвигов Булгарина, Бу</w:t>
      </w:r>
      <w:r w:rsidRPr="00DA2CDD">
        <w:rPr>
          <w:sz w:val="32"/>
          <w:szCs w:val="32"/>
        </w:rPr>
        <w:t>л</w:t>
      </w:r>
      <w:r w:rsidRPr="00DA2CDD">
        <w:rPr>
          <w:sz w:val="32"/>
          <w:szCs w:val="32"/>
        </w:rPr>
        <w:t>гарины не существовали бы; русская литература и русское общество сумели бы с ними справиться. Но этого сделать им не пришлось</w:t>
      </w:r>
      <w:proofErr w:type="gramStart"/>
      <w:r w:rsidRPr="00DA2CDD">
        <w:rPr>
          <w:sz w:val="32"/>
          <w:szCs w:val="32"/>
        </w:rPr>
        <w:t>… О</w:t>
      </w:r>
      <w:proofErr w:type="gramEnd"/>
      <w:r w:rsidRPr="00DA2CDD">
        <w:rPr>
          <w:sz w:val="32"/>
          <w:szCs w:val="32"/>
        </w:rPr>
        <w:t xml:space="preserve"> Булгарине, как доносчике, нет сколько-нибудь подробной работы. Считается, что он достаточно известен…» [2, с. 386]. </w:t>
      </w:r>
    </w:p>
    <w:p w:rsidR="00A54914" w:rsidRPr="00DA2CDD" w:rsidRDefault="00A54914" w:rsidP="00A54914">
      <w:pPr>
        <w:ind w:firstLine="708"/>
        <w:jc w:val="both"/>
        <w:rPr>
          <w:sz w:val="32"/>
          <w:szCs w:val="32"/>
        </w:rPr>
      </w:pPr>
      <w:r w:rsidRPr="00DA2CDD">
        <w:rPr>
          <w:sz w:val="32"/>
          <w:szCs w:val="32"/>
        </w:rPr>
        <w:t>В этом фрагменте у М.К. Лемке наличествует масса противор</w:t>
      </w:r>
      <w:r w:rsidRPr="00DA2CDD">
        <w:rPr>
          <w:sz w:val="32"/>
          <w:szCs w:val="32"/>
        </w:rPr>
        <w:t>е</w:t>
      </w:r>
      <w:r w:rsidRPr="00DA2CDD">
        <w:rPr>
          <w:sz w:val="32"/>
          <w:szCs w:val="32"/>
        </w:rPr>
        <w:t>чий. Во-первых, если Булгарин был ничтожеством, то почему его произведения пользовались такой популярностью у читающей пу</w:t>
      </w:r>
      <w:r w:rsidRPr="00DA2CDD">
        <w:rPr>
          <w:sz w:val="32"/>
          <w:szCs w:val="32"/>
        </w:rPr>
        <w:t>б</w:t>
      </w:r>
      <w:r w:rsidRPr="00DA2CDD">
        <w:rPr>
          <w:sz w:val="32"/>
          <w:szCs w:val="32"/>
        </w:rPr>
        <w:t>лики. Во-вторых, если Булгарин ничтожество, то почему только он сотоварищи выпускает для детей, как пишет М.К. Лемке, «бездене</w:t>
      </w:r>
      <w:r w:rsidRPr="00DA2CDD">
        <w:rPr>
          <w:sz w:val="32"/>
          <w:szCs w:val="32"/>
        </w:rPr>
        <w:t>ж</w:t>
      </w:r>
      <w:r w:rsidRPr="00DA2CDD">
        <w:rPr>
          <w:sz w:val="32"/>
          <w:szCs w:val="32"/>
        </w:rPr>
        <w:t>но», то есть совершенно для бесплатного распространения, журнал «Детский Собеседник». В-третьих, почему русское общество и ру</w:t>
      </w:r>
      <w:r w:rsidRPr="00DA2CDD">
        <w:rPr>
          <w:sz w:val="32"/>
          <w:szCs w:val="32"/>
        </w:rPr>
        <w:t>с</w:t>
      </w:r>
      <w:r w:rsidRPr="00DA2CDD">
        <w:rPr>
          <w:sz w:val="32"/>
          <w:szCs w:val="32"/>
        </w:rPr>
        <w:t>ская литература не отринуло Булгарина, почему все видные литер</w:t>
      </w:r>
      <w:r w:rsidRPr="00DA2CDD">
        <w:rPr>
          <w:sz w:val="32"/>
          <w:szCs w:val="32"/>
        </w:rPr>
        <w:t>а</w:t>
      </w:r>
      <w:r w:rsidRPr="00DA2CDD">
        <w:rPr>
          <w:sz w:val="32"/>
          <w:szCs w:val="32"/>
        </w:rPr>
        <w:t xml:space="preserve">торы, включая А.С. Пушкина, </w:t>
      </w:r>
      <w:proofErr w:type="gramStart"/>
      <w:r w:rsidRPr="00DA2CDD">
        <w:rPr>
          <w:sz w:val="32"/>
          <w:szCs w:val="32"/>
        </w:rPr>
        <w:t>дружили</w:t>
      </w:r>
      <w:proofErr w:type="gramEnd"/>
      <w:r w:rsidRPr="00DA2CDD">
        <w:rPr>
          <w:sz w:val="32"/>
          <w:szCs w:val="32"/>
        </w:rPr>
        <w:t>/ссорились с Булгариным, и печатали свои произведения в «Северной Пчеле». В-четвертых, поч</w:t>
      </w:r>
      <w:r w:rsidRPr="00DA2CDD">
        <w:rPr>
          <w:sz w:val="32"/>
          <w:szCs w:val="32"/>
        </w:rPr>
        <w:t>е</w:t>
      </w:r>
      <w:r w:rsidRPr="00DA2CDD">
        <w:rPr>
          <w:sz w:val="32"/>
          <w:szCs w:val="32"/>
        </w:rPr>
        <w:t xml:space="preserve">му каждое утро император Николай </w:t>
      </w:r>
      <w:r w:rsidRPr="00DA2CDD">
        <w:rPr>
          <w:sz w:val="32"/>
          <w:szCs w:val="32"/>
          <w:lang w:val="en-US"/>
        </w:rPr>
        <w:t>I</w:t>
      </w:r>
      <w:r w:rsidRPr="00DA2CDD">
        <w:rPr>
          <w:sz w:val="32"/>
          <w:szCs w:val="32"/>
        </w:rPr>
        <w:t xml:space="preserve"> и все чиновники в Российской империи начинали с чтения «Северной Пчелы». В-пятых, почему и</w:t>
      </w:r>
      <w:r w:rsidRPr="00DA2CDD">
        <w:rPr>
          <w:sz w:val="32"/>
          <w:szCs w:val="32"/>
        </w:rPr>
        <w:t>с</w:t>
      </w:r>
      <w:r w:rsidRPr="00DA2CDD">
        <w:rPr>
          <w:sz w:val="32"/>
          <w:szCs w:val="32"/>
        </w:rPr>
        <w:t>следователи истории журналистики до сих пор не представили ни о</w:t>
      </w:r>
      <w:r w:rsidRPr="00DA2CDD">
        <w:rPr>
          <w:sz w:val="32"/>
          <w:szCs w:val="32"/>
        </w:rPr>
        <w:t>д</w:t>
      </w:r>
      <w:r w:rsidRPr="00DA2CDD">
        <w:rPr>
          <w:sz w:val="32"/>
          <w:szCs w:val="32"/>
        </w:rPr>
        <w:t>ного конкретного доноса Ф.В. Булгарина на кого-то из современных ему писателей. Следует отметить, что официально служил чиновн</w:t>
      </w:r>
      <w:r w:rsidRPr="00DA2CDD">
        <w:rPr>
          <w:sz w:val="32"/>
          <w:szCs w:val="32"/>
        </w:rPr>
        <w:t>и</w:t>
      </w:r>
      <w:r w:rsidRPr="00DA2CDD">
        <w:rPr>
          <w:sz w:val="32"/>
          <w:szCs w:val="32"/>
        </w:rPr>
        <w:t xml:space="preserve">ком </w:t>
      </w:r>
      <w:r w:rsidRPr="00DA2CDD">
        <w:rPr>
          <w:sz w:val="32"/>
          <w:szCs w:val="32"/>
          <w:lang w:val="en-US"/>
        </w:rPr>
        <w:t>III</w:t>
      </w:r>
      <w:r w:rsidRPr="00DA2CDD">
        <w:rPr>
          <w:sz w:val="32"/>
          <w:szCs w:val="32"/>
        </w:rPr>
        <w:t xml:space="preserve"> Отделения собственной Его Императорского Величества ка</w:t>
      </w:r>
      <w:r w:rsidRPr="00DA2CDD">
        <w:rPr>
          <w:sz w:val="32"/>
          <w:szCs w:val="32"/>
        </w:rPr>
        <w:t>н</w:t>
      </w:r>
      <w:r w:rsidRPr="00DA2CDD">
        <w:rPr>
          <w:sz w:val="32"/>
          <w:szCs w:val="32"/>
        </w:rPr>
        <w:t>целярии Болеслав Булгарин (сын Фаддея Булгарина). Кстати, там же служил и родной брат А.С. Пушкина – Лев Сергеевич Пушкин. В-шестых, почему никто из талантов той эпохи, кроме Булгарина, не задумывался и не анализировал общественное состояние в простра</w:t>
      </w:r>
      <w:r w:rsidRPr="00DA2CDD">
        <w:rPr>
          <w:sz w:val="32"/>
          <w:szCs w:val="32"/>
        </w:rPr>
        <w:t>н</w:t>
      </w:r>
      <w:r w:rsidRPr="00DA2CDD">
        <w:rPr>
          <w:sz w:val="32"/>
          <w:szCs w:val="32"/>
        </w:rPr>
        <w:t>стве «цензуры и книгопечатания вообще». Впрочем, вопросов можно задавать много, главное, найти на них ответы в рамках здравого смысла, не отягощенные политическими или литературными симп</w:t>
      </w:r>
      <w:r w:rsidRPr="00DA2CDD">
        <w:rPr>
          <w:sz w:val="32"/>
          <w:szCs w:val="32"/>
        </w:rPr>
        <w:t>а</w:t>
      </w:r>
      <w:r w:rsidRPr="00DA2CDD">
        <w:rPr>
          <w:sz w:val="32"/>
          <w:szCs w:val="32"/>
        </w:rPr>
        <w:t>тиями/антипатиями.</w:t>
      </w:r>
    </w:p>
    <w:p w:rsidR="00620A0F" w:rsidRPr="00DA2CDD" w:rsidRDefault="00A54914" w:rsidP="00A54914">
      <w:pPr>
        <w:ind w:firstLine="708"/>
        <w:jc w:val="both"/>
        <w:rPr>
          <w:sz w:val="32"/>
          <w:szCs w:val="32"/>
        </w:rPr>
      </w:pPr>
      <w:r w:rsidRPr="00DA2CDD">
        <w:rPr>
          <w:sz w:val="32"/>
          <w:szCs w:val="32"/>
        </w:rPr>
        <w:t>Фаддей Венедиктович (Бенедиктович) Булгарин родился 24 и</w:t>
      </w:r>
      <w:r w:rsidRPr="00DA2CDD">
        <w:rPr>
          <w:sz w:val="32"/>
          <w:szCs w:val="32"/>
        </w:rPr>
        <w:t>ю</w:t>
      </w:r>
      <w:r w:rsidRPr="00DA2CDD">
        <w:rPr>
          <w:sz w:val="32"/>
          <w:szCs w:val="32"/>
        </w:rPr>
        <w:t>ня 1789 г., «в бывшем Минском воеводстве бывшего Великого Кн</w:t>
      </w:r>
      <w:r w:rsidRPr="00DA2CDD">
        <w:rPr>
          <w:sz w:val="32"/>
          <w:szCs w:val="32"/>
        </w:rPr>
        <w:t>я</w:t>
      </w:r>
      <w:r w:rsidRPr="00DA2CDD">
        <w:rPr>
          <w:sz w:val="32"/>
          <w:szCs w:val="32"/>
        </w:rPr>
        <w:t>жества Литовского (в котором предки мои издревле были княжеск</w:t>
      </w:r>
      <w:r w:rsidRPr="00DA2CDD">
        <w:rPr>
          <w:sz w:val="32"/>
          <w:szCs w:val="32"/>
        </w:rPr>
        <w:t>и</w:t>
      </w:r>
      <w:r w:rsidRPr="00DA2CDD">
        <w:rPr>
          <w:sz w:val="32"/>
          <w:szCs w:val="32"/>
        </w:rPr>
        <w:t>ми боярами, имевшими одно значение с древними боярами русскими) в именье Перышево, принадлежавшем матери моей, урожденной Б</w:t>
      </w:r>
      <w:r w:rsidRPr="00DA2CDD">
        <w:rPr>
          <w:sz w:val="32"/>
          <w:szCs w:val="32"/>
        </w:rPr>
        <w:t>у</w:t>
      </w:r>
      <w:r w:rsidRPr="00DA2CDD">
        <w:rPr>
          <w:sz w:val="32"/>
          <w:szCs w:val="32"/>
        </w:rPr>
        <w:t>чинской (герба Стремя)» [3, с. 56]. Отец Булгарина во время польской революции 1794 г. против российской интервенции убил генерала Воронова, за что и был сослан в Сибирь. Мать продала имение и у</w:t>
      </w:r>
      <w:r w:rsidRPr="00DA2CDD">
        <w:rPr>
          <w:sz w:val="32"/>
          <w:szCs w:val="32"/>
        </w:rPr>
        <w:t>е</w:t>
      </w:r>
      <w:r w:rsidRPr="00DA2CDD">
        <w:rPr>
          <w:sz w:val="32"/>
          <w:szCs w:val="32"/>
        </w:rPr>
        <w:t xml:space="preserve">хала в С.-Петербург, где устроила мальчика в Сухопутный (позднее </w:t>
      </w:r>
      <w:r w:rsidRPr="00DA2CDD">
        <w:rPr>
          <w:sz w:val="32"/>
          <w:szCs w:val="32"/>
        </w:rPr>
        <w:lastRenderedPageBreak/>
        <w:t>кадетский) корпус. В 1806 г. Ф.В. Булгарин успешно окончил обуч</w:t>
      </w:r>
      <w:r w:rsidRPr="00DA2CDD">
        <w:rPr>
          <w:sz w:val="32"/>
          <w:szCs w:val="32"/>
        </w:rPr>
        <w:t>е</w:t>
      </w:r>
      <w:r w:rsidRPr="00DA2CDD">
        <w:rPr>
          <w:sz w:val="32"/>
          <w:szCs w:val="32"/>
        </w:rPr>
        <w:t>ние и стал служить в чине корнета. Офицерские нравы того времени требовали от молодежи разгульной жизни, чем и занимался со своими друзьями молодой Фаддей. В 1809 г. Булгарин написал на полкового командира злую сатиру, за что имел неприятности. В 1811 г.  он был уволен со службы. Уехал в Варшаву, записался рядовым во францу</w:t>
      </w:r>
      <w:r w:rsidRPr="00DA2CDD">
        <w:rPr>
          <w:sz w:val="32"/>
          <w:szCs w:val="32"/>
        </w:rPr>
        <w:t>з</w:t>
      </w:r>
      <w:r w:rsidRPr="00DA2CDD">
        <w:rPr>
          <w:sz w:val="32"/>
          <w:szCs w:val="32"/>
        </w:rPr>
        <w:t>скую армию, вместе с полком уехал в Испанию. Дослужился до кап</w:t>
      </w:r>
      <w:r w:rsidRPr="00DA2CDD">
        <w:rPr>
          <w:sz w:val="32"/>
          <w:szCs w:val="32"/>
        </w:rPr>
        <w:t>и</w:t>
      </w:r>
      <w:r w:rsidRPr="00DA2CDD">
        <w:rPr>
          <w:sz w:val="32"/>
          <w:szCs w:val="32"/>
        </w:rPr>
        <w:t xml:space="preserve">танского звания. В 1814 г. пруссаки взяли Булгарина в плен. После войны он вернулся в Варшаву, а оттуда переехал в С.-Петербург. </w:t>
      </w:r>
    </w:p>
    <w:p w:rsidR="00A54914" w:rsidRPr="00DA2CDD" w:rsidRDefault="00A54914" w:rsidP="00A54914">
      <w:pPr>
        <w:ind w:firstLine="708"/>
        <w:jc w:val="both"/>
        <w:rPr>
          <w:sz w:val="32"/>
          <w:szCs w:val="32"/>
        </w:rPr>
      </w:pPr>
      <w:r w:rsidRPr="00DA2CDD">
        <w:rPr>
          <w:sz w:val="32"/>
          <w:szCs w:val="32"/>
        </w:rPr>
        <w:t xml:space="preserve">В 1822 г. </w:t>
      </w:r>
      <w:r w:rsidR="00620A0F" w:rsidRPr="00DA2CDD">
        <w:rPr>
          <w:sz w:val="32"/>
          <w:szCs w:val="32"/>
        </w:rPr>
        <w:t xml:space="preserve">Булгарин </w:t>
      </w:r>
      <w:r w:rsidRPr="00DA2CDD">
        <w:rPr>
          <w:sz w:val="32"/>
          <w:szCs w:val="32"/>
        </w:rPr>
        <w:t>стал издавать журнал «Северный Архив», в котором публиковались исторические и географические заметки, л</w:t>
      </w:r>
      <w:r w:rsidRPr="00DA2CDD">
        <w:rPr>
          <w:sz w:val="32"/>
          <w:szCs w:val="32"/>
        </w:rPr>
        <w:t>и</w:t>
      </w:r>
      <w:r w:rsidRPr="00DA2CDD">
        <w:rPr>
          <w:sz w:val="32"/>
          <w:szCs w:val="32"/>
        </w:rPr>
        <w:t>тературные произведения. Булгарин был знаком с носителями и</w:t>
      </w:r>
      <w:r w:rsidRPr="00DA2CDD">
        <w:rPr>
          <w:sz w:val="32"/>
          <w:szCs w:val="32"/>
        </w:rPr>
        <w:t>з</w:t>
      </w:r>
      <w:r w:rsidRPr="00DA2CDD">
        <w:rPr>
          <w:sz w:val="32"/>
          <w:szCs w:val="32"/>
        </w:rPr>
        <w:t>вестных фамилий, находился с ними в дружеских отношениях – А.С. Грибоедов, К.Ф. Рылеев, братья А.А. и Н.А. Бестужевы, В.К. К</w:t>
      </w:r>
      <w:r w:rsidRPr="00DA2CDD">
        <w:rPr>
          <w:sz w:val="32"/>
          <w:szCs w:val="32"/>
        </w:rPr>
        <w:t>ю</w:t>
      </w:r>
      <w:r w:rsidRPr="00DA2CDD">
        <w:rPr>
          <w:sz w:val="32"/>
          <w:szCs w:val="32"/>
        </w:rPr>
        <w:t xml:space="preserve">хельбекер, братья А.И., Н.И. и С.И. Тургеневы. Даже А.С. Пушкин до разрыва своих отношений (Булгарин раскритиковал </w:t>
      </w:r>
      <w:r w:rsidRPr="00DA2CDD">
        <w:rPr>
          <w:sz w:val="32"/>
          <w:szCs w:val="32"/>
          <w:lang w:val="en-US"/>
        </w:rPr>
        <w:t>VII</w:t>
      </w:r>
      <w:r w:rsidRPr="00DA2CDD">
        <w:rPr>
          <w:sz w:val="32"/>
          <w:szCs w:val="32"/>
        </w:rPr>
        <w:t xml:space="preserve"> главу его п</w:t>
      </w:r>
      <w:r w:rsidRPr="00DA2CDD">
        <w:rPr>
          <w:sz w:val="32"/>
          <w:szCs w:val="32"/>
        </w:rPr>
        <w:t>о</w:t>
      </w:r>
      <w:r w:rsidRPr="00DA2CDD">
        <w:rPr>
          <w:sz w:val="32"/>
          <w:szCs w:val="32"/>
        </w:rPr>
        <w:t xml:space="preserve">эмы «Евгения Онегина») дружил с Булгариным. Поэт и драматург А.С. Грибоедов до самой смерти тепло относился к своему другу Фаддею. В 1823 г. Булгарин начал выпускать </w:t>
      </w:r>
      <w:r w:rsidR="00620A0F" w:rsidRPr="00DA2CDD">
        <w:rPr>
          <w:sz w:val="32"/>
          <w:szCs w:val="32"/>
        </w:rPr>
        <w:t xml:space="preserve">свой </w:t>
      </w:r>
      <w:r w:rsidRPr="00DA2CDD">
        <w:rPr>
          <w:sz w:val="32"/>
          <w:szCs w:val="32"/>
        </w:rPr>
        <w:t>второй журнал – «Литературные Листки». В начале 1825 г. он вместе с Н.И. Гречем стал издавать «Северную Пчелу», «Северный Архив», «Сын Отечес</w:t>
      </w:r>
      <w:r w:rsidRPr="00DA2CDD">
        <w:rPr>
          <w:sz w:val="32"/>
          <w:szCs w:val="32"/>
        </w:rPr>
        <w:t>т</w:t>
      </w:r>
      <w:r w:rsidRPr="00DA2CDD">
        <w:rPr>
          <w:sz w:val="32"/>
          <w:szCs w:val="32"/>
        </w:rPr>
        <w:t>ва» [4].</w:t>
      </w:r>
    </w:p>
    <w:p w:rsidR="00ED369E" w:rsidRPr="00DA2CDD" w:rsidRDefault="00A54914" w:rsidP="00A54914">
      <w:pPr>
        <w:ind w:firstLine="708"/>
        <w:jc w:val="both"/>
        <w:rPr>
          <w:sz w:val="32"/>
          <w:szCs w:val="32"/>
        </w:rPr>
      </w:pPr>
      <w:r w:rsidRPr="00DA2CDD">
        <w:rPr>
          <w:sz w:val="32"/>
          <w:szCs w:val="32"/>
        </w:rPr>
        <w:t xml:space="preserve">В 1830 г. А.С. Пушкин выпустил </w:t>
      </w:r>
      <w:r w:rsidRPr="00DA2CDD">
        <w:rPr>
          <w:sz w:val="32"/>
          <w:szCs w:val="32"/>
          <w:lang w:val="en-US"/>
        </w:rPr>
        <w:t>VII</w:t>
      </w:r>
      <w:r w:rsidRPr="00DA2CDD">
        <w:rPr>
          <w:sz w:val="32"/>
          <w:szCs w:val="32"/>
        </w:rPr>
        <w:t xml:space="preserve"> главу «Евгения Онегина». Булгарин раскритиковал ее в «Северной Пчеле». Император Николай </w:t>
      </w:r>
      <w:r w:rsidRPr="00DA2CDD">
        <w:rPr>
          <w:sz w:val="32"/>
          <w:szCs w:val="32"/>
          <w:lang w:val="en-US"/>
        </w:rPr>
        <w:t>I</w:t>
      </w:r>
      <w:r w:rsidRPr="00DA2CDD">
        <w:rPr>
          <w:sz w:val="32"/>
          <w:szCs w:val="32"/>
        </w:rPr>
        <w:t xml:space="preserve">, прочитав статью, писал начальнику </w:t>
      </w:r>
      <w:r w:rsidRPr="00DA2CDD">
        <w:rPr>
          <w:sz w:val="32"/>
          <w:szCs w:val="32"/>
          <w:lang w:val="en-US"/>
        </w:rPr>
        <w:t>III</w:t>
      </w:r>
      <w:r w:rsidRPr="00DA2CDD">
        <w:rPr>
          <w:sz w:val="32"/>
          <w:szCs w:val="32"/>
        </w:rPr>
        <w:t xml:space="preserve"> Отделения А.Х. Бенкендо</w:t>
      </w:r>
      <w:r w:rsidRPr="00DA2CDD">
        <w:rPr>
          <w:sz w:val="32"/>
          <w:szCs w:val="32"/>
        </w:rPr>
        <w:t>р</w:t>
      </w:r>
      <w:r w:rsidRPr="00DA2CDD">
        <w:rPr>
          <w:sz w:val="32"/>
          <w:szCs w:val="32"/>
        </w:rPr>
        <w:t>фу: «В сегодняшнем нумере «Пчелы» находится опять несправедл</w:t>
      </w:r>
      <w:r w:rsidRPr="00DA2CDD">
        <w:rPr>
          <w:sz w:val="32"/>
          <w:szCs w:val="32"/>
        </w:rPr>
        <w:t>и</w:t>
      </w:r>
      <w:r w:rsidRPr="00DA2CDD">
        <w:rPr>
          <w:sz w:val="32"/>
          <w:szCs w:val="32"/>
        </w:rPr>
        <w:t>вейшая и пошлейшая статья, направленная против Пушкина; к этой статье, наверное, будет продолжение: поэтому предлагаю Вам пр</w:t>
      </w:r>
      <w:r w:rsidRPr="00DA2CDD">
        <w:rPr>
          <w:sz w:val="32"/>
          <w:szCs w:val="32"/>
        </w:rPr>
        <w:t>и</w:t>
      </w:r>
      <w:r w:rsidRPr="00DA2CDD">
        <w:rPr>
          <w:sz w:val="32"/>
          <w:szCs w:val="32"/>
        </w:rPr>
        <w:t>звать Булгарина и запретить ему отныне печатать какия бы то ни б</w:t>
      </w:r>
      <w:r w:rsidRPr="00DA2CDD">
        <w:rPr>
          <w:sz w:val="32"/>
          <w:szCs w:val="32"/>
        </w:rPr>
        <w:t>ы</w:t>
      </w:r>
      <w:r w:rsidRPr="00DA2CDD">
        <w:rPr>
          <w:sz w:val="32"/>
          <w:szCs w:val="32"/>
        </w:rPr>
        <w:t>ло критики на литературные произведения; и если возможно, запр</w:t>
      </w:r>
      <w:r w:rsidRPr="00DA2CDD">
        <w:rPr>
          <w:sz w:val="32"/>
          <w:szCs w:val="32"/>
        </w:rPr>
        <w:t>е</w:t>
      </w:r>
      <w:r w:rsidRPr="00DA2CDD">
        <w:rPr>
          <w:sz w:val="32"/>
          <w:szCs w:val="32"/>
        </w:rPr>
        <w:t>тите его журнал» [2, с. 395]. Генерал, герой Отечественной войны 1812 г. Александр Христофорович Бенкендорф, которому выпало в жизни надзирать за таким сложным «хозяйством», как русское лит</w:t>
      </w:r>
      <w:r w:rsidRPr="00DA2CDD">
        <w:rPr>
          <w:sz w:val="32"/>
          <w:szCs w:val="32"/>
        </w:rPr>
        <w:t>е</w:t>
      </w:r>
      <w:r w:rsidRPr="00DA2CDD">
        <w:rPr>
          <w:sz w:val="32"/>
          <w:szCs w:val="32"/>
        </w:rPr>
        <w:t>ратурное общество», так ответил императору: «Приказания вашего величества исполнены: Булгарин не будет продолжать свою критику на Онегина. Я прочел ее (статью – А.О.), государь, и должен сознат</w:t>
      </w:r>
      <w:r w:rsidRPr="00DA2CDD">
        <w:rPr>
          <w:sz w:val="32"/>
          <w:szCs w:val="32"/>
        </w:rPr>
        <w:t>ь</w:t>
      </w:r>
      <w:r w:rsidRPr="00DA2CDD">
        <w:rPr>
          <w:sz w:val="32"/>
          <w:szCs w:val="32"/>
        </w:rPr>
        <w:t xml:space="preserve">ся, что ничего личнаго против Пушкина не нашел; эти два автора, кроме того, вот уже два года в довольно хороших отношениях между собой. Перо Булгарина, всегда преданное власти, сокрушается над </w:t>
      </w:r>
      <w:r w:rsidRPr="00DA2CDD">
        <w:rPr>
          <w:sz w:val="32"/>
          <w:szCs w:val="32"/>
        </w:rPr>
        <w:lastRenderedPageBreak/>
        <w:t>тем, путешествие за кавказскими горами и великие события, обе</w:t>
      </w:r>
      <w:r w:rsidRPr="00DA2CDD">
        <w:rPr>
          <w:sz w:val="32"/>
          <w:szCs w:val="32"/>
        </w:rPr>
        <w:t>з</w:t>
      </w:r>
      <w:r w:rsidRPr="00DA2CDD">
        <w:rPr>
          <w:sz w:val="32"/>
          <w:szCs w:val="32"/>
        </w:rPr>
        <w:t>смертившия последние годы, не придали лучшего полета гению Пушкина. Кроме того московские журналисты ожесточенно крит</w:t>
      </w:r>
      <w:r w:rsidRPr="00DA2CDD">
        <w:rPr>
          <w:sz w:val="32"/>
          <w:szCs w:val="32"/>
        </w:rPr>
        <w:t>и</w:t>
      </w:r>
      <w:r w:rsidRPr="00DA2CDD">
        <w:rPr>
          <w:sz w:val="32"/>
          <w:szCs w:val="32"/>
        </w:rPr>
        <w:t>куют Онегина». Почти одновременно с «Онегиным» читающая пу</w:t>
      </w:r>
      <w:r w:rsidRPr="00DA2CDD">
        <w:rPr>
          <w:sz w:val="32"/>
          <w:szCs w:val="32"/>
        </w:rPr>
        <w:t>б</w:t>
      </w:r>
      <w:r w:rsidRPr="00DA2CDD">
        <w:rPr>
          <w:sz w:val="32"/>
          <w:szCs w:val="32"/>
        </w:rPr>
        <w:t>лика получила и «Дмитрия Самозванца» Булгарина. Историческая повесть была встречена очень тепло. Накинулась с критикой на «С</w:t>
      </w:r>
      <w:r w:rsidRPr="00DA2CDD">
        <w:rPr>
          <w:sz w:val="32"/>
          <w:szCs w:val="32"/>
        </w:rPr>
        <w:t>а</w:t>
      </w:r>
      <w:r w:rsidRPr="00DA2CDD">
        <w:rPr>
          <w:sz w:val="32"/>
          <w:szCs w:val="32"/>
        </w:rPr>
        <w:t>мозванца» и довольно резкой «Литературная Газета», издавали кот</w:t>
      </w:r>
      <w:r w:rsidRPr="00DA2CDD">
        <w:rPr>
          <w:sz w:val="32"/>
          <w:szCs w:val="32"/>
        </w:rPr>
        <w:t>о</w:t>
      </w:r>
      <w:r w:rsidRPr="00DA2CDD">
        <w:rPr>
          <w:sz w:val="32"/>
          <w:szCs w:val="32"/>
        </w:rPr>
        <w:t>рую группа литераторов, «объединившихся вокруг альманаха А.А. Дельвига «Северные цветы», при ближайшем участии А.С. Пушкина» [5, с. 101]. Поэт А.А. Дельвиг, правда, больше с «Литературной Газ</w:t>
      </w:r>
      <w:r w:rsidRPr="00DA2CDD">
        <w:rPr>
          <w:sz w:val="32"/>
          <w:szCs w:val="32"/>
        </w:rPr>
        <w:t>е</w:t>
      </w:r>
      <w:r w:rsidRPr="00DA2CDD">
        <w:rPr>
          <w:sz w:val="32"/>
          <w:szCs w:val="32"/>
        </w:rPr>
        <w:t>той» мучился, поскольку  не имел к издательской деятельности ник</w:t>
      </w:r>
      <w:r w:rsidRPr="00DA2CDD">
        <w:rPr>
          <w:sz w:val="32"/>
          <w:szCs w:val="32"/>
        </w:rPr>
        <w:t>а</w:t>
      </w:r>
      <w:r w:rsidRPr="00DA2CDD">
        <w:rPr>
          <w:sz w:val="32"/>
          <w:szCs w:val="32"/>
        </w:rPr>
        <w:t>ких способностей. Следует отметить, что тираж «Литературной Газ</w:t>
      </w:r>
      <w:r w:rsidRPr="00DA2CDD">
        <w:rPr>
          <w:sz w:val="32"/>
          <w:szCs w:val="32"/>
        </w:rPr>
        <w:t>е</w:t>
      </w:r>
      <w:r w:rsidRPr="00DA2CDD">
        <w:rPr>
          <w:sz w:val="32"/>
          <w:szCs w:val="32"/>
        </w:rPr>
        <w:t xml:space="preserve">ты» был в пределах 100 экз., в то время как тираж «Северной Пчелы» достигал 4000 экз., причем это было единственное издание в России с таким значительным тиражом. К концу Крымской войны тираж «Пчелы» составлял 10 000 экз. </w:t>
      </w:r>
    </w:p>
    <w:p w:rsidR="00A54914" w:rsidRPr="00DA2CDD" w:rsidRDefault="00A54914" w:rsidP="00A54914">
      <w:pPr>
        <w:ind w:firstLine="708"/>
        <w:jc w:val="both"/>
        <w:rPr>
          <w:sz w:val="32"/>
          <w:szCs w:val="32"/>
        </w:rPr>
      </w:pPr>
      <w:r w:rsidRPr="00DA2CDD">
        <w:rPr>
          <w:sz w:val="32"/>
          <w:szCs w:val="32"/>
        </w:rPr>
        <w:t>Ф.В. Булгарину власти нередко запрещали критику произвед</w:t>
      </w:r>
      <w:r w:rsidRPr="00DA2CDD">
        <w:rPr>
          <w:sz w:val="32"/>
          <w:szCs w:val="32"/>
        </w:rPr>
        <w:t>е</w:t>
      </w:r>
      <w:r w:rsidRPr="00DA2CDD">
        <w:rPr>
          <w:sz w:val="32"/>
          <w:szCs w:val="32"/>
        </w:rPr>
        <w:t xml:space="preserve">ний других писателей. Сам Булгарин писал </w:t>
      </w:r>
      <w:r w:rsidR="00846EB6" w:rsidRPr="00DA2CDD">
        <w:rPr>
          <w:sz w:val="32"/>
          <w:szCs w:val="32"/>
        </w:rPr>
        <w:t>критику и историку лит</w:t>
      </w:r>
      <w:r w:rsidR="00846EB6" w:rsidRPr="00DA2CDD">
        <w:rPr>
          <w:sz w:val="32"/>
          <w:szCs w:val="32"/>
        </w:rPr>
        <w:t>е</w:t>
      </w:r>
      <w:r w:rsidR="00846EB6" w:rsidRPr="00DA2CDD">
        <w:rPr>
          <w:sz w:val="32"/>
          <w:szCs w:val="32"/>
        </w:rPr>
        <w:t xml:space="preserve">ратуры </w:t>
      </w:r>
      <w:r w:rsidR="00846EB6" w:rsidRPr="00DA2CDD">
        <w:rPr>
          <w:sz w:val="32"/>
          <w:szCs w:val="32"/>
          <w:lang w:val="en-US"/>
        </w:rPr>
        <w:t>C</w:t>
      </w:r>
      <w:r w:rsidR="00846EB6" w:rsidRPr="00DA2CDD">
        <w:rPr>
          <w:sz w:val="32"/>
          <w:szCs w:val="32"/>
        </w:rPr>
        <w:t>.</w:t>
      </w:r>
      <w:r w:rsidRPr="00DA2CDD">
        <w:rPr>
          <w:sz w:val="32"/>
          <w:szCs w:val="32"/>
        </w:rPr>
        <w:t>П. Шевыреву по этому поводу так: «Наша осторожная це</w:t>
      </w:r>
      <w:r w:rsidRPr="00DA2CDD">
        <w:rPr>
          <w:sz w:val="32"/>
          <w:szCs w:val="32"/>
        </w:rPr>
        <w:t>н</w:t>
      </w:r>
      <w:r w:rsidRPr="00DA2CDD">
        <w:rPr>
          <w:sz w:val="32"/>
          <w:szCs w:val="32"/>
        </w:rPr>
        <w:t>зура довела нас до того, что всех нас ругают, а нам не позволяют о</w:t>
      </w:r>
      <w:r w:rsidRPr="00DA2CDD">
        <w:rPr>
          <w:sz w:val="32"/>
          <w:szCs w:val="32"/>
        </w:rPr>
        <w:t>т</w:t>
      </w:r>
      <w:r w:rsidRPr="00DA2CDD">
        <w:rPr>
          <w:sz w:val="32"/>
          <w:szCs w:val="32"/>
        </w:rPr>
        <w:t>вечать на том ос</w:t>
      </w:r>
      <w:r w:rsidR="00ED369E" w:rsidRPr="00DA2CDD">
        <w:rPr>
          <w:sz w:val="32"/>
          <w:szCs w:val="32"/>
        </w:rPr>
        <w:t>новании, что “</w:t>
      </w:r>
      <w:r w:rsidRPr="00DA2CDD">
        <w:rPr>
          <w:sz w:val="32"/>
          <w:szCs w:val="32"/>
        </w:rPr>
        <w:t>Пчелу</w:t>
      </w:r>
      <w:r w:rsidR="00ED369E" w:rsidRPr="00DA2CDD">
        <w:rPr>
          <w:sz w:val="32"/>
          <w:szCs w:val="32"/>
        </w:rPr>
        <w:t>”</w:t>
      </w:r>
      <w:r w:rsidRPr="00DA2CDD">
        <w:rPr>
          <w:sz w:val="32"/>
          <w:szCs w:val="32"/>
        </w:rPr>
        <w:t xml:space="preserve"> все читают» [2, с. 406]. </w:t>
      </w:r>
    </w:p>
    <w:p w:rsidR="00A54914" w:rsidRPr="00DA2CDD" w:rsidRDefault="00A54914" w:rsidP="00A54914">
      <w:pPr>
        <w:ind w:firstLine="708"/>
        <w:jc w:val="both"/>
        <w:rPr>
          <w:sz w:val="32"/>
          <w:szCs w:val="32"/>
        </w:rPr>
      </w:pPr>
      <w:r w:rsidRPr="00DA2CDD">
        <w:rPr>
          <w:sz w:val="32"/>
          <w:szCs w:val="32"/>
        </w:rPr>
        <w:t>Писательское сообщество было крайне эгоистичным, завистл</w:t>
      </w:r>
      <w:r w:rsidRPr="00DA2CDD">
        <w:rPr>
          <w:sz w:val="32"/>
          <w:szCs w:val="32"/>
        </w:rPr>
        <w:t>и</w:t>
      </w:r>
      <w:r w:rsidRPr="00DA2CDD">
        <w:rPr>
          <w:sz w:val="32"/>
          <w:szCs w:val="32"/>
        </w:rPr>
        <w:t>вым. К примеру, цензор А.В. Никитенко так описывал нравственное состояние интеллектуальной элиты того времени: «”Библиотека для чтения”, журнал, издаваемый Смирдиным, поручен на цензуру мне</w:t>
      </w:r>
      <w:proofErr w:type="gramStart"/>
      <w:r w:rsidRPr="00DA2CDD">
        <w:rPr>
          <w:sz w:val="32"/>
          <w:szCs w:val="32"/>
        </w:rPr>
        <w:t>… С</w:t>
      </w:r>
      <w:proofErr w:type="gramEnd"/>
      <w:r w:rsidRPr="00DA2CDD">
        <w:rPr>
          <w:sz w:val="32"/>
          <w:szCs w:val="32"/>
        </w:rPr>
        <w:t xml:space="preserve"> этим журналом мне много забот. Правительство смотрит на него во все глаза. Шпионы точат на него когти, а редакция так и рвется вп</w:t>
      </w:r>
      <w:r w:rsidRPr="00DA2CDD">
        <w:rPr>
          <w:sz w:val="32"/>
          <w:szCs w:val="32"/>
        </w:rPr>
        <w:t>е</w:t>
      </w:r>
      <w:r w:rsidRPr="00DA2CDD">
        <w:rPr>
          <w:sz w:val="32"/>
          <w:szCs w:val="32"/>
        </w:rPr>
        <w:t>ред со своими нападками на всех и на все. Сверх того, наши почте</w:t>
      </w:r>
      <w:r w:rsidRPr="00DA2CDD">
        <w:rPr>
          <w:sz w:val="32"/>
          <w:szCs w:val="32"/>
        </w:rPr>
        <w:t>н</w:t>
      </w:r>
      <w:r w:rsidRPr="00DA2CDD">
        <w:rPr>
          <w:sz w:val="32"/>
          <w:szCs w:val="32"/>
        </w:rPr>
        <w:t>ные литераторы взбеленились, что Смирдин платит Сенковскому 15 тысяч рублей в год. Каждому из них хочется свернуть шею Сенко</w:t>
      </w:r>
      <w:r w:rsidRPr="00DA2CDD">
        <w:rPr>
          <w:sz w:val="32"/>
          <w:szCs w:val="32"/>
        </w:rPr>
        <w:t>в</w:t>
      </w:r>
      <w:r w:rsidRPr="00DA2CDD">
        <w:rPr>
          <w:sz w:val="32"/>
          <w:szCs w:val="32"/>
        </w:rPr>
        <w:t xml:space="preserve">скому…» [6, с. 317]. </w:t>
      </w:r>
    </w:p>
    <w:p w:rsidR="00A54914" w:rsidRPr="00DA2CDD" w:rsidRDefault="00A54914" w:rsidP="00A54914">
      <w:pPr>
        <w:ind w:firstLine="708"/>
        <w:jc w:val="both"/>
        <w:rPr>
          <w:sz w:val="32"/>
          <w:szCs w:val="32"/>
        </w:rPr>
      </w:pPr>
      <w:r w:rsidRPr="00DA2CDD">
        <w:rPr>
          <w:sz w:val="32"/>
          <w:szCs w:val="32"/>
        </w:rPr>
        <w:t xml:space="preserve">Цензор, профессор литературы </w:t>
      </w:r>
      <w:r w:rsidRPr="00DA2CDD">
        <w:rPr>
          <w:rStyle w:val="st"/>
          <w:sz w:val="32"/>
          <w:szCs w:val="32"/>
        </w:rPr>
        <w:t>Александр Васильевич</w:t>
      </w:r>
      <w:r w:rsidRPr="00DA2CDD">
        <w:rPr>
          <w:rStyle w:val="st"/>
          <w:rFonts w:ascii="Arial" w:hAnsi="Arial" w:cs="Arial"/>
        </w:rPr>
        <w:t xml:space="preserve"> </w:t>
      </w:r>
      <w:r w:rsidRPr="00DA2CDD">
        <w:rPr>
          <w:sz w:val="32"/>
          <w:szCs w:val="32"/>
        </w:rPr>
        <w:t>Никите</w:t>
      </w:r>
      <w:r w:rsidRPr="00DA2CDD">
        <w:rPr>
          <w:sz w:val="32"/>
          <w:szCs w:val="32"/>
        </w:rPr>
        <w:t>н</w:t>
      </w:r>
      <w:r w:rsidRPr="00DA2CDD">
        <w:rPr>
          <w:sz w:val="32"/>
          <w:szCs w:val="32"/>
        </w:rPr>
        <w:t>ко, который цензурировал произведения А.С. Пушкина и натерпелся от него. Никитенко писал, что с Пушкиным «слишком тяжело иметь дело» и отказался быть цензором журнала «Современник», в котором печатался поэт [6, с. 368]. Отношение к Булгарину, как и к Пушкину, было неоднозначным в обществе. Когда Пушкин опубликовал в янв</w:t>
      </w:r>
      <w:r w:rsidRPr="00DA2CDD">
        <w:rPr>
          <w:sz w:val="32"/>
          <w:szCs w:val="32"/>
        </w:rPr>
        <w:t>а</w:t>
      </w:r>
      <w:r w:rsidRPr="00DA2CDD">
        <w:rPr>
          <w:sz w:val="32"/>
          <w:szCs w:val="32"/>
        </w:rPr>
        <w:t>ре 1836 г. в «Московском наблюдателе» стихотворение «Выздоро</w:t>
      </w:r>
      <w:r w:rsidRPr="00DA2CDD">
        <w:rPr>
          <w:sz w:val="32"/>
          <w:szCs w:val="32"/>
        </w:rPr>
        <w:t>в</w:t>
      </w:r>
      <w:r w:rsidRPr="00DA2CDD">
        <w:rPr>
          <w:sz w:val="32"/>
          <w:szCs w:val="32"/>
        </w:rPr>
        <w:t>ление Лукулла», то это произведение образованное общество расц</w:t>
      </w:r>
      <w:r w:rsidRPr="00DA2CDD">
        <w:rPr>
          <w:sz w:val="32"/>
          <w:szCs w:val="32"/>
        </w:rPr>
        <w:t>е</w:t>
      </w:r>
      <w:r w:rsidRPr="00DA2CDD">
        <w:rPr>
          <w:sz w:val="32"/>
          <w:szCs w:val="32"/>
        </w:rPr>
        <w:lastRenderedPageBreak/>
        <w:t>нило как пасквиль: «Он (Пушкин – А.О.) как-то хвалился, что непр</w:t>
      </w:r>
      <w:r w:rsidRPr="00DA2CDD">
        <w:rPr>
          <w:sz w:val="32"/>
          <w:szCs w:val="32"/>
        </w:rPr>
        <w:t>е</w:t>
      </w:r>
      <w:r w:rsidRPr="00DA2CDD">
        <w:rPr>
          <w:sz w:val="32"/>
          <w:szCs w:val="32"/>
        </w:rPr>
        <w:t>менно посадит на гауптвахту кого-нибудь из здешних цензоров, ос</w:t>
      </w:r>
      <w:r w:rsidRPr="00DA2CDD">
        <w:rPr>
          <w:sz w:val="32"/>
          <w:szCs w:val="32"/>
        </w:rPr>
        <w:t>о</w:t>
      </w:r>
      <w:r w:rsidRPr="00DA2CDD">
        <w:rPr>
          <w:sz w:val="32"/>
          <w:szCs w:val="32"/>
        </w:rPr>
        <w:t>бенно меня (Никитенко)… Весь город занят «Выздоровлением Л</w:t>
      </w:r>
      <w:r w:rsidRPr="00DA2CDD">
        <w:rPr>
          <w:sz w:val="32"/>
          <w:szCs w:val="32"/>
        </w:rPr>
        <w:t>у</w:t>
      </w:r>
      <w:r w:rsidRPr="00DA2CDD">
        <w:rPr>
          <w:sz w:val="32"/>
          <w:szCs w:val="32"/>
        </w:rPr>
        <w:t>кулла». Враги Уварова читают пьесу с восхищением, но большинство образованной публики недовольно своим поэтом» [6, с. 367]. А ла</w:t>
      </w:r>
      <w:r w:rsidRPr="00DA2CDD">
        <w:rPr>
          <w:sz w:val="32"/>
          <w:szCs w:val="32"/>
        </w:rPr>
        <w:t>р</w:t>
      </w:r>
      <w:r w:rsidRPr="00DA2CDD">
        <w:rPr>
          <w:sz w:val="32"/>
          <w:szCs w:val="32"/>
        </w:rPr>
        <w:t>чик просто открывался: Пушкин находился в привилегированном п</w:t>
      </w:r>
      <w:r w:rsidRPr="00DA2CDD">
        <w:rPr>
          <w:sz w:val="32"/>
          <w:szCs w:val="32"/>
        </w:rPr>
        <w:t>о</w:t>
      </w:r>
      <w:r w:rsidRPr="00DA2CDD">
        <w:rPr>
          <w:sz w:val="32"/>
          <w:szCs w:val="32"/>
        </w:rPr>
        <w:t>ложении – его произведения рассматривались в собственной канц</w:t>
      </w:r>
      <w:r w:rsidRPr="00DA2CDD">
        <w:rPr>
          <w:sz w:val="32"/>
          <w:szCs w:val="32"/>
        </w:rPr>
        <w:t>е</w:t>
      </w:r>
      <w:r w:rsidRPr="00DA2CDD">
        <w:rPr>
          <w:sz w:val="32"/>
          <w:szCs w:val="32"/>
        </w:rPr>
        <w:t>лярии государя, а министр народного просвещения С.С. Уваров л</w:t>
      </w:r>
      <w:r w:rsidRPr="00DA2CDD">
        <w:rPr>
          <w:sz w:val="32"/>
          <w:szCs w:val="32"/>
        </w:rPr>
        <w:t>и</w:t>
      </w:r>
      <w:r w:rsidRPr="00DA2CDD">
        <w:rPr>
          <w:sz w:val="32"/>
          <w:szCs w:val="32"/>
        </w:rPr>
        <w:t>шил его этой привилегии, и подверг его сочинения общей цензуре.</w:t>
      </w:r>
    </w:p>
    <w:p w:rsidR="00A54914" w:rsidRPr="00DA2CDD" w:rsidRDefault="00A54914" w:rsidP="00A54914">
      <w:pPr>
        <w:ind w:firstLine="708"/>
        <w:jc w:val="both"/>
        <w:rPr>
          <w:sz w:val="32"/>
          <w:szCs w:val="32"/>
        </w:rPr>
      </w:pPr>
      <w:r w:rsidRPr="00DA2CDD">
        <w:rPr>
          <w:sz w:val="32"/>
          <w:szCs w:val="32"/>
        </w:rPr>
        <w:t>К Ф.В. Булгарину, Н.И. Гречу, О.И. Сенковскому собратья по перу относились с завистью. В 1855 г. Булгарин и Греч получили за год каждый по 24 тыс. руб. серебром дохода. О них современники распространяли самые нелепые слухи, сумасбродные версии их изд</w:t>
      </w:r>
      <w:r w:rsidRPr="00DA2CDD">
        <w:rPr>
          <w:sz w:val="32"/>
          <w:szCs w:val="32"/>
        </w:rPr>
        <w:t>а</w:t>
      </w:r>
      <w:r w:rsidRPr="00DA2CDD">
        <w:rPr>
          <w:sz w:val="32"/>
          <w:szCs w:val="32"/>
        </w:rPr>
        <w:t>тельского и журналистского успеха. К примеру, князь А.И. Одое</w:t>
      </w:r>
      <w:r w:rsidRPr="00DA2CDD">
        <w:rPr>
          <w:sz w:val="32"/>
          <w:szCs w:val="32"/>
        </w:rPr>
        <w:t>в</w:t>
      </w:r>
      <w:r w:rsidRPr="00DA2CDD">
        <w:rPr>
          <w:sz w:val="32"/>
          <w:szCs w:val="32"/>
        </w:rPr>
        <w:t>ский (почему-то не отмеченный как доносчик) запустил в обществе</w:t>
      </w:r>
      <w:r w:rsidRPr="00DA2CDD">
        <w:rPr>
          <w:sz w:val="32"/>
          <w:szCs w:val="32"/>
        </w:rPr>
        <w:t>н</w:t>
      </w:r>
      <w:r w:rsidRPr="00DA2CDD">
        <w:rPr>
          <w:sz w:val="32"/>
          <w:szCs w:val="32"/>
        </w:rPr>
        <w:t>ное пространство записки из собственного архива. В них он излагал собственные мысли, что «Сенковский и Булгарин были представит</w:t>
      </w:r>
      <w:r w:rsidRPr="00DA2CDD">
        <w:rPr>
          <w:sz w:val="32"/>
          <w:szCs w:val="32"/>
        </w:rPr>
        <w:t>е</w:t>
      </w:r>
      <w:r w:rsidRPr="00DA2CDD">
        <w:rPr>
          <w:sz w:val="32"/>
          <w:szCs w:val="32"/>
        </w:rPr>
        <w:t>лями “польской партии”, что им была дана возможность сколь во</w:t>
      </w:r>
      <w:r w:rsidRPr="00DA2CDD">
        <w:rPr>
          <w:sz w:val="32"/>
          <w:szCs w:val="32"/>
        </w:rPr>
        <w:t>з</w:t>
      </w:r>
      <w:r w:rsidRPr="00DA2CDD">
        <w:rPr>
          <w:sz w:val="32"/>
          <w:szCs w:val="32"/>
        </w:rPr>
        <w:t>можно клеймить все русское, и, в особенности, писателей, не прина</w:t>
      </w:r>
      <w:r w:rsidRPr="00DA2CDD">
        <w:rPr>
          <w:sz w:val="32"/>
          <w:szCs w:val="32"/>
        </w:rPr>
        <w:t>д</w:t>
      </w:r>
      <w:r w:rsidRPr="00DA2CDD">
        <w:rPr>
          <w:sz w:val="32"/>
          <w:szCs w:val="32"/>
        </w:rPr>
        <w:t>лежавших к польской партии» [2, с. 410]. Эту совершенно абсурдную версию князя Одоевского подхватили и распространили литераторы. М.К. Лемке убедительно доказал фантастичность «польской партии» и фальшивость княжеской гипотезы. Но на чужой исследовательский роток не накинешь платок, поэтому указанная версия все еще сущ</w:t>
      </w:r>
      <w:r w:rsidRPr="00DA2CDD">
        <w:rPr>
          <w:sz w:val="32"/>
          <w:szCs w:val="32"/>
        </w:rPr>
        <w:t>е</w:t>
      </w:r>
      <w:r w:rsidRPr="00DA2CDD">
        <w:rPr>
          <w:sz w:val="32"/>
          <w:szCs w:val="32"/>
        </w:rPr>
        <w:t>ствует.</w:t>
      </w:r>
    </w:p>
    <w:p w:rsidR="00A54914" w:rsidRPr="00DA2CDD" w:rsidRDefault="00A54914" w:rsidP="00A54914">
      <w:pPr>
        <w:ind w:firstLine="708"/>
        <w:jc w:val="both"/>
        <w:rPr>
          <w:sz w:val="32"/>
          <w:szCs w:val="32"/>
        </w:rPr>
      </w:pPr>
      <w:r w:rsidRPr="00DA2CDD">
        <w:rPr>
          <w:sz w:val="32"/>
          <w:szCs w:val="32"/>
        </w:rPr>
        <w:t>Ф.В. Булгарин</w:t>
      </w:r>
      <w:r w:rsidR="00846EB6" w:rsidRPr="00DA2CDD">
        <w:rPr>
          <w:sz w:val="32"/>
          <w:szCs w:val="32"/>
        </w:rPr>
        <w:t xml:space="preserve"> </w:t>
      </w:r>
      <w:r w:rsidRPr="00DA2CDD">
        <w:rPr>
          <w:sz w:val="32"/>
          <w:szCs w:val="32"/>
        </w:rPr>
        <w:t>являлся</w:t>
      </w:r>
      <w:r w:rsidR="00846EB6" w:rsidRPr="00DA2CDD">
        <w:rPr>
          <w:sz w:val="32"/>
          <w:szCs w:val="32"/>
        </w:rPr>
        <w:t xml:space="preserve">, пожалуй, </w:t>
      </w:r>
      <w:r w:rsidRPr="00DA2CDD">
        <w:rPr>
          <w:sz w:val="32"/>
          <w:szCs w:val="32"/>
        </w:rPr>
        <w:t>единственным литератором, который четко представлял себе русское литературное и образов</w:t>
      </w:r>
      <w:r w:rsidRPr="00DA2CDD">
        <w:rPr>
          <w:sz w:val="32"/>
          <w:szCs w:val="32"/>
        </w:rPr>
        <w:t>а</w:t>
      </w:r>
      <w:r w:rsidRPr="00DA2CDD">
        <w:rPr>
          <w:sz w:val="32"/>
          <w:szCs w:val="32"/>
        </w:rPr>
        <w:t>тельное пространство, роль журналистики и института цензуры в России. Он подготовил министру народного просвещения записку «О цензуре в России и о книгопечатании вообще», где дал проницател</w:t>
      </w:r>
      <w:r w:rsidRPr="00DA2CDD">
        <w:rPr>
          <w:sz w:val="32"/>
          <w:szCs w:val="32"/>
        </w:rPr>
        <w:t>ь</w:t>
      </w:r>
      <w:r w:rsidRPr="00DA2CDD">
        <w:rPr>
          <w:sz w:val="32"/>
          <w:szCs w:val="32"/>
        </w:rPr>
        <w:t>ный анализ положения дел в культурной сфере. «Чтобы управлять общим мнением, надобно знать его стихии или элементы», – писал он в своей записке. Булгарин также внес ценные, на наш взгляд, предл</w:t>
      </w:r>
      <w:r w:rsidRPr="00DA2CDD">
        <w:rPr>
          <w:sz w:val="32"/>
          <w:szCs w:val="32"/>
        </w:rPr>
        <w:t>о</w:t>
      </w:r>
      <w:r w:rsidRPr="00DA2CDD">
        <w:rPr>
          <w:sz w:val="32"/>
          <w:szCs w:val="32"/>
        </w:rPr>
        <w:t xml:space="preserve">жения по реорганизации цензурного дела, что могло бы повлечь за собой быстрое и эффективное развитие литературы и просвещения в нашей стране.          </w:t>
      </w:r>
    </w:p>
    <w:p w:rsidR="00A54914" w:rsidRPr="00DA2CDD" w:rsidRDefault="00A54914" w:rsidP="00A54914">
      <w:pPr>
        <w:ind w:firstLine="708"/>
        <w:jc w:val="both"/>
        <w:rPr>
          <w:sz w:val="32"/>
          <w:szCs w:val="32"/>
        </w:rPr>
      </w:pPr>
      <w:r w:rsidRPr="00DA2CDD">
        <w:rPr>
          <w:sz w:val="32"/>
          <w:szCs w:val="32"/>
        </w:rPr>
        <w:t>Как журналист Ф.В. Булгарин сделал огромный вклад в дело развития отечественной журналистики. Вот что писал о нем белору</w:t>
      </w:r>
      <w:r w:rsidRPr="00DA2CDD">
        <w:rPr>
          <w:sz w:val="32"/>
          <w:szCs w:val="32"/>
        </w:rPr>
        <w:t>с</w:t>
      </w:r>
      <w:r w:rsidRPr="00DA2CDD">
        <w:rPr>
          <w:sz w:val="32"/>
          <w:szCs w:val="32"/>
        </w:rPr>
        <w:t xml:space="preserve">ский исследователь Аляксандр Фядута: «Аднаму Булгарыну удалося </w:t>
      </w:r>
      <w:r w:rsidRPr="00DA2CDD">
        <w:rPr>
          <w:sz w:val="32"/>
          <w:szCs w:val="32"/>
        </w:rPr>
        <w:lastRenderedPageBreak/>
        <w:t>свядома разомкнуць гэтае замкненае чытацкае кола (круг), пашырыць (расширить) яго дзякуючы (благодаря) ун</w:t>
      </w:r>
      <w:r w:rsidRPr="00DA2CDD">
        <w:rPr>
          <w:sz w:val="32"/>
          <w:szCs w:val="32"/>
          <w:lang w:val="en-US"/>
        </w:rPr>
        <w:t>i</w:t>
      </w:r>
      <w:r w:rsidRPr="00DA2CDD">
        <w:rPr>
          <w:sz w:val="32"/>
          <w:szCs w:val="32"/>
        </w:rPr>
        <w:t>версальнасц</w:t>
      </w:r>
      <w:r w:rsidRPr="00DA2CDD">
        <w:rPr>
          <w:sz w:val="32"/>
          <w:szCs w:val="32"/>
          <w:lang w:val="en-US"/>
        </w:rPr>
        <w:t>i</w:t>
      </w:r>
      <w:r w:rsidRPr="00DA2CDD">
        <w:rPr>
          <w:sz w:val="32"/>
          <w:szCs w:val="32"/>
        </w:rPr>
        <w:t xml:space="preserve"> сваей л</w:t>
      </w:r>
      <w:r w:rsidRPr="00DA2CDD">
        <w:rPr>
          <w:sz w:val="32"/>
          <w:szCs w:val="32"/>
          <w:lang w:val="en-US"/>
        </w:rPr>
        <w:t>i</w:t>
      </w:r>
      <w:r w:rsidRPr="00DA2CDD">
        <w:rPr>
          <w:sz w:val="32"/>
          <w:szCs w:val="32"/>
        </w:rPr>
        <w:t xml:space="preserve">тературнай – </w:t>
      </w:r>
      <w:proofErr w:type="gramStart"/>
      <w:r w:rsidRPr="00DA2CDD">
        <w:rPr>
          <w:sz w:val="32"/>
          <w:szCs w:val="32"/>
        </w:rPr>
        <w:t>у</w:t>
      </w:r>
      <w:proofErr w:type="gramEnd"/>
      <w:r w:rsidRPr="00DA2CDD">
        <w:rPr>
          <w:sz w:val="32"/>
          <w:szCs w:val="32"/>
        </w:rPr>
        <w:t xml:space="preserve"> </w:t>
      </w:r>
      <w:proofErr w:type="gramStart"/>
      <w:r w:rsidRPr="00DA2CDD">
        <w:rPr>
          <w:sz w:val="32"/>
          <w:szCs w:val="32"/>
        </w:rPr>
        <w:t>першую</w:t>
      </w:r>
      <w:proofErr w:type="gramEnd"/>
      <w:r w:rsidRPr="00DA2CDD">
        <w:rPr>
          <w:sz w:val="32"/>
          <w:szCs w:val="32"/>
        </w:rPr>
        <w:t xml:space="preserve"> чаргу (очередь) журнал</w:t>
      </w:r>
      <w:r w:rsidRPr="00DA2CDD">
        <w:rPr>
          <w:sz w:val="32"/>
          <w:szCs w:val="32"/>
          <w:lang w:val="en-US"/>
        </w:rPr>
        <w:t>ic</w:t>
      </w:r>
      <w:r w:rsidRPr="00DA2CDD">
        <w:rPr>
          <w:sz w:val="32"/>
          <w:szCs w:val="32"/>
        </w:rPr>
        <w:t>цкай – дзейнасц</w:t>
      </w:r>
      <w:r w:rsidRPr="00DA2CDD">
        <w:rPr>
          <w:sz w:val="32"/>
          <w:szCs w:val="32"/>
          <w:lang w:val="en-US"/>
        </w:rPr>
        <w:t>i</w:t>
      </w:r>
      <w:r w:rsidRPr="00DA2CDD">
        <w:rPr>
          <w:sz w:val="32"/>
          <w:szCs w:val="32"/>
        </w:rPr>
        <w:t xml:space="preserve"> (деятельности)» [3]. Именно Ф.В. Булгарин вместе со своими сора</w:t>
      </w:r>
      <w:r w:rsidRPr="00DA2CDD">
        <w:rPr>
          <w:sz w:val="32"/>
          <w:szCs w:val="32"/>
        </w:rPr>
        <w:t>т</w:t>
      </w:r>
      <w:r w:rsidRPr="00DA2CDD">
        <w:rPr>
          <w:sz w:val="32"/>
          <w:szCs w:val="32"/>
        </w:rPr>
        <w:t>никами создал в России читательское поле, читательский круг, пр</w:t>
      </w:r>
      <w:r w:rsidRPr="00DA2CDD">
        <w:rPr>
          <w:sz w:val="32"/>
          <w:szCs w:val="32"/>
        </w:rPr>
        <w:t>и</w:t>
      </w:r>
      <w:r w:rsidRPr="00DA2CDD">
        <w:rPr>
          <w:sz w:val="32"/>
          <w:szCs w:val="32"/>
        </w:rPr>
        <w:t>охотил российское общество к регулярному чтению газет и журналов. О журналисте Фаддее Венедиктовиче Булгарине написано достато</w:t>
      </w:r>
      <w:r w:rsidRPr="00DA2CDD">
        <w:rPr>
          <w:sz w:val="32"/>
          <w:szCs w:val="32"/>
        </w:rPr>
        <w:t>ч</w:t>
      </w:r>
      <w:r w:rsidRPr="00DA2CDD">
        <w:rPr>
          <w:sz w:val="32"/>
          <w:szCs w:val="32"/>
        </w:rPr>
        <w:t>но много пасквильных трудов. Однако, по нашему мнению, в н</w:t>
      </w:r>
      <w:r w:rsidRPr="00DA2CDD">
        <w:rPr>
          <w:sz w:val="32"/>
          <w:szCs w:val="32"/>
        </w:rPr>
        <w:t>а</w:t>
      </w:r>
      <w:r w:rsidRPr="00DA2CDD">
        <w:rPr>
          <w:sz w:val="32"/>
          <w:szCs w:val="32"/>
        </w:rPr>
        <w:t>стоящее время возникла необходимость объективного научного и</w:t>
      </w:r>
      <w:r w:rsidRPr="00DA2CDD">
        <w:rPr>
          <w:sz w:val="32"/>
          <w:szCs w:val="32"/>
        </w:rPr>
        <w:t>с</w:t>
      </w:r>
      <w:r w:rsidRPr="00DA2CDD">
        <w:rPr>
          <w:sz w:val="32"/>
          <w:szCs w:val="32"/>
        </w:rPr>
        <w:t>следования, непредвзятого рассмотрения биографии и творческой деятельности этого выдающегося и талантливого отечественного журналиста.</w:t>
      </w:r>
    </w:p>
    <w:p w:rsidR="00A54914" w:rsidRPr="00DA2CDD" w:rsidRDefault="00A54914" w:rsidP="00A54914">
      <w:pPr>
        <w:jc w:val="both"/>
        <w:rPr>
          <w:sz w:val="32"/>
          <w:szCs w:val="32"/>
        </w:rPr>
      </w:pPr>
    </w:p>
    <w:p w:rsidR="00A54914" w:rsidRPr="00DA2CDD" w:rsidRDefault="00A54914" w:rsidP="00A54914">
      <w:pPr>
        <w:ind w:firstLine="708"/>
        <w:jc w:val="both"/>
        <w:rPr>
          <w:i/>
          <w:sz w:val="32"/>
          <w:szCs w:val="32"/>
        </w:rPr>
      </w:pPr>
      <w:r w:rsidRPr="00DA2CDD">
        <w:rPr>
          <w:i/>
          <w:sz w:val="32"/>
          <w:szCs w:val="32"/>
        </w:rPr>
        <w:t>Примечания</w:t>
      </w:r>
    </w:p>
    <w:p w:rsidR="00A54914" w:rsidRPr="00DA2CDD" w:rsidRDefault="00A54914" w:rsidP="00A54914">
      <w:pPr>
        <w:jc w:val="both"/>
        <w:rPr>
          <w:sz w:val="32"/>
          <w:szCs w:val="32"/>
        </w:rPr>
      </w:pPr>
    </w:p>
    <w:p w:rsidR="00A54914" w:rsidRPr="00DA2CDD" w:rsidRDefault="00A54914" w:rsidP="00A54914">
      <w:pPr>
        <w:ind w:firstLine="708"/>
        <w:jc w:val="both"/>
        <w:rPr>
          <w:rStyle w:val="st"/>
          <w:sz w:val="28"/>
          <w:szCs w:val="28"/>
        </w:rPr>
      </w:pPr>
      <w:r w:rsidRPr="00DA2CDD">
        <w:rPr>
          <w:sz w:val="28"/>
          <w:szCs w:val="28"/>
        </w:rPr>
        <w:t>1. Скабичевский, А.М. Очерки по истории русской цензуры (1700-1863) / А.М. Скабичевский. – СПб</w:t>
      </w:r>
      <w:proofErr w:type="gramStart"/>
      <w:r w:rsidRPr="00DA2CDD">
        <w:rPr>
          <w:sz w:val="28"/>
          <w:szCs w:val="28"/>
        </w:rPr>
        <w:t>.</w:t>
      </w:r>
      <w:r w:rsidRPr="00DA2CDD">
        <w:rPr>
          <w:rStyle w:val="st"/>
          <w:sz w:val="28"/>
          <w:szCs w:val="28"/>
        </w:rPr>
        <w:t xml:space="preserve">: </w:t>
      </w:r>
      <w:proofErr w:type="gramEnd"/>
      <w:r w:rsidRPr="00DA2CDD">
        <w:rPr>
          <w:rStyle w:val="st"/>
          <w:sz w:val="28"/>
          <w:szCs w:val="28"/>
        </w:rPr>
        <w:t xml:space="preserve">Тип. «Общественная польза», </w:t>
      </w:r>
      <w:r w:rsidRPr="00DA2CDD">
        <w:rPr>
          <w:rStyle w:val="a7"/>
          <w:i w:val="0"/>
          <w:sz w:val="28"/>
          <w:szCs w:val="28"/>
        </w:rPr>
        <w:t>1892</w:t>
      </w:r>
      <w:r w:rsidRPr="00DA2CDD">
        <w:rPr>
          <w:rStyle w:val="st"/>
          <w:i/>
          <w:sz w:val="28"/>
          <w:szCs w:val="28"/>
        </w:rPr>
        <w:t>.</w:t>
      </w:r>
      <w:r w:rsidRPr="00DA2CDD">
        <w:rPr>
          <w:sz w:val="28"/>
          <w:szCs w:val="28"/>
        </w:rPr>
        <w:t xml:space="preserve"> –</w:t>
      </w:r>
      <w:r w:rsidRPr="00DA2CDD">
        <w:rPr>
          <w:rStyle w:val="st"/>
          <w:sz w:val="28"/>
          <w:szCs w:val="28"/>
        </w:rPr>
        <w:t xml:space="preserve"> 496 </w:t>
      </w:r>
      <w:proofErr w:type="gramStart"/>
      <w:r w:rsidRPr="00DA2CDD">
        <w:rPr>
          <w:rStyle w:val="st"/>
          <w:sz w:val="28"/>
          <w:szCs w:val="28"/>
        </w:rPr>
        <w:t>с</w:t>
      </w:r>
      <w:proofErr w:type="gramEnd"/>
      <w:r w:rsidRPr="00DA2CDD">
        <w:rPr>
          <w:rStyle w:val="st"/>
          <w:sz w:val="28"/>
          <w:szCs w:val="28"/>
        </w:rPr>
        <w:t>.</w:t>
      </w:r>
    </w:p>
    <w:p w:rsidR="00A54914" w:rsidRPr="00DA2CDD" w:rsidRDefault="00A54914" w:rsidP="00A54914">
      <w:pPr>
        <w:ind w:firstLine="708"/>
        <w:jc w:val="both"/>
        <w:rPr>
          <w:sz w:val="28"/>
          <w:szCs w:val="28"/>
        </w:rPr>
      </w:pPr>
      <w:r w:rsidRPr="00DA2CDD">
        <w:rPr>
          <w:sz w:val="28"/>
          <w:szCs w:val="28"/>
        </w:rPr>
        <w:t xml:space="preserve">2. Лемке М. Очерки по истории русской цензуры и журналистики </w:t>
      </w:r>
      <w:r w:rsidRPr="00DA2CDD">
        <w:rPr>
          <w:sz w:val="28"/>
          <w:szCs w:val="28"/>
          <w:lang w:val="en-US"/>
        </w:rPr>
        <w:t>XIX</w:t>
      </w:r>
      <w:r w:rsidRPr="00DA2CDD">
        <w:rPr>
          <w:sz w:val="28"/>
          <w:szCs w:val="28"/>
        </w:rPr>
        <w:t xml:space="preserve"> столетия / М. Лемке. – СПб.: Трудъ, 1904. – 427 </w:t>
      </w:r>
      <w:proofErr w:type="gramStart"/>
      <w:r w:rsidRPr="00DA2CDD">
        <w:rPr>
          <w:sz w:val="28"/>
          <w:szCs w:val="28"/>
        </w:rPr>
        <w:t>с</w:t>
      </w:r>
      <w:proofErr w:type="gramEnd"/>
      <w:r w:rsidRPr="00DA2CDD">
        <w:rPr>
          <w:sz w:val="28"/>
          <w:szCs w:val="28"/>
        </w:rPr>
        <w:t>.</w:t>
      </w:r>
    </w:p>
    <w:p w:rsidR="00A54914" w:rsidRPr="00DA2CDD" w:rsidRDefault="00A54914" w:rsidP="00A54914">
      <w:pPr>
        <w:ind w:firstLine="708"/>
        <w:jc w:val="both"/>
        <w:rPr>
          <w:sz w:val="28"/>
          <w:szCs w:val="28"/>
        </w:rPr>
      </w:pPr>
      <w:r w:rsidRPr="00DA2CDD">
        <w:rPr>
          <w:sz w:val="28"/>
          <w:szCs w:val="28"/>
        </w:rPr>
        <w:t xml:space="preserve">3. </w:t>
      </w:r>
      <w:r w:rsidRPr="00DA2CDD">
        <w:rPr>
          <w:rStyle w:val="a7"/>
          <w:i w:val="0"/>
          <w:sz w:val="28"/>
          <w:szCs w:val="28"/>
        </w:rPr>
        <w:t>Булгарын Фадзей</w:t>
      </w:r>
      <w:r w:rsidRPr="00DA2CDD">
        <w:rPr>
          <w:rStyle w:val="st"/>
          <w:i/>
          <w:sz w:val="28"/>
          <w:szCs w:val="28"/>
        </w:rPr>
        <w:t xml:space="preserve">. </w:t>
      </w:r>
      <w:r w:rsidRPr="00DA2CDD">
        <w:rPr>
          <w:rStyle w:val="a7"/>
          <w:i w:val="0"/>
          <w:sz w:val="28"/>
          <w:szCs w:val="28"/>
        </w:rPr>
        <w:t>Выбранае</w:t>
      </w:r>
      <w:r w:rsidRPr="00DA2CDD">
        <w:rPr>
          <w:rStyle w:val="st"/>
          <w:sz w:val="28"/>
          <w:szCs w:val="28"/>
        </w:rPr>
        <w:t xml:space="preserve"> / Фядута А. (укладанне, прадмова і камэ</w:t>
      </w:r>
      <w:r w:rsidRPr="00DA2CDD">
        <w:rPr>
          <w:rStyle w:val="st"/>
          <w:sz w:val="28"/>
          <w:szCs w:val="28"/>
        </w:rPr>
        <w:t>н</w:t>
      </w:r>
      <w:r w:rsidRPr="00DA2CDD">
        <w:rPr>
          <w:rStyle w:val="st"/>
          <w:sz w:val="28"/>
          <w:szCs w:val="28"/>
        </w:rPr>
        <w:t xml:space="preserve">тар). </w:t>
      </w:r>
      <w:r w:rsidRPr="00DA2CDD">
        <w:rPr>
          <w:sz w:val="28"/>
          <w:szCs w:val="28"/>
        </w:rPr>
        <w:t>–</w:t>
      </w:r>
      <w:r w:rsidRPr="00DA2CDD">
        <w:rPr>
          <w:rStyle w:val="st"/>
          <w:sz w:val="28"/>
          <w:szCs w:val="28"/>
        </w:rPr>
        <w:t xml:space="preserve"> Мінск: Беларускі кнігазбор, 2003. </w:t>
      </w:r>
      <w:r w:rsidRPr="00DA2CDD">
        <w:rPr>
          <w:sz w:val="28"/>
          <w:szCs w:val="28"/>
        </w:rPr>
        <w:t>–</w:t>
      </w:r>
      <w:r w:rsidRPr="00DA2CDD">
        <w:rPr>
          <w:rStyle w:val="st"/>
          <w:sz w:val="28"/>
          <w:szCs w:val="28"/>
        </w:rPr>
        <w:t xml:space="preserve"> 592 с.</w:t>
      </w:r>
    </w:p>
    <w:p w:rsidR="00A54914" w:rsidRPr="00DA2CDD" w:rsidRDefault="00A54914" w:rsidP="00A54914">
      <w:pPr>
        <w:ind w:firstLine="708"/>
        <w:jc w:val="both"/>
        <w:rPr>
          <w:rStyle w:val="st"/>
          <w:sz w:val="28"/>
          <w:szCs w:val="28"/>
        </w:rPr>
      </w:pPr>
      <w:r w:rsidRPr="00DA2CDD">
        <w:rPr>
          <w:sz w:val="28"/>
          <w:szCs w:val="28"/>
        </w:rPr>
        <w:t>4.  Булгарин, Фаддей Венедиктович. Сайт «Википедия» [Электронный р</w:t>
      </w:r>
      <w:r w:rsidRPr="00DA2CDD">
        <w:rPr>
          <w:sz w:val="28"/>
          <w:szCs w:val="28"/>
        </w:rPr>
        <w:t>е</w:t>
      </w:r>
      <w:r w:rsidRPr="00DA2CDD">
        <w:rPr>
          <w:sz w:val="28"/>
          <w:szCs w:val="28"/>
        </w:rPr>
        <w:t xml:space="preserve">сурс]. </w:t>
      </w:r>
      <w:r w:rsidRPr="00DA2CDD">
        <w:rPr>
          <w:sz w:val="28"/>
          <w:szCs w:val="28"/>
          <w:lang w:val="en-US"/>
        </w:rPr>
        <w:t>URL</w:t>
      </w:r>
      <w:r w:rsidRPr="00DA2CDD">
        <w:rPr>
          <w:sz w:val="28"/>
          <w:szCs w:val="28"/>
        </w:rPr>
        <w:t xml:space="preserve">:  </w:t>
      </w:r>
      <w:hyperlink r:id="rId33" w:history="1">
        <w:r w:rsidRPr="00DA2CDD">
          <w:rPr>
            <w:rStyle w:val="a8"/>
            <w:color w:val="auto"/>
            <w:sz w:val="28"/>
            <w:szCs w:val="28"/>
            <w:u w:val="none"/>
          </w:rPr>
          <w:t>https://ru.wikipedia.org/wiki</w:t>
        </w:r>
      </w:hyperlink>
      <w:r w:rsidRPr="00DA2CDD">
        <w:rPr>
          <w:rStyle w:val="st"/>
          <w:sz w:val="28"/>
          <w:szCs w:val="28"/>
        </w:rPr>
        <w:t>.</w:t>
      </w:r>
    </w:p>
    <w:p w:rsidR="00A54914" w:rsidRPr="00DA2CDD" w:rsidRDefault="00A54914" w:rsidP="00A54914">
      <w:pPr>
        <w:ind w:firstLine="708"/>
        <w:jc w:val="both"/>
        <w:rPr>
          <w:sz w:val="28"/>
          <w:szCs w:val="28"/>
        </w:rPr>
      </w:pPr>
      <w:r w:rsidRPr="00DA2CDD">
        <w:rPr>
          <w:sz w:val="28"/>
          <w:szCs w:val="28"/>
        </w:rPr>
        <w:t>5. 300 лет российской печати / авт. и рук</w:t>
      </w:r>
      <w:proofErr w:type="gramStart"/>
      <w:r w:rsidRPr="00DA2CDD">
        <w:rPr>
          <w:sz w:val="28"/>
          <w:szCs w:val="28"/>
        </w:rPr>
        <w:t>.</w:t>
      </w:r>
      <w:proofErr w:type="gramEnd"/>
      <w:r w:rsidRPr="00DA2CDD">
        <w:rPr>
          <w:sz w:val="28"/>
          <w:szCs w:val="28"/>
        </w:rPr>
        <w:t xml:space="preserve"> </w:t>
      </w:r>
      <w:proofErr w:type="gramStart"/>
      <w:r w:rsidRPr="00DA2CDD">
        <w:rPr>
          <w:sz w:val="28"/>
          <w:szCs w:val="28"/>
        </w:rPr>
        <w:t>п</w:t>
      </w:r>
      <w:proofErr w:type="gramEnd"/>
      <w:r w:rsidRPr="00DA2CDD">
        <w:rPr>
          <w:sz w:val="28"/>
          <w:szCs w:val="28"/>
        </w:rPr>
        <w:t xml:space="preserve">роекта И. Яковенко. – М.: Изд-во «Известия», 2003. – 561 </w:t>
      </w:r>
      <w:proofErr w:type="gramStart"/>
      <w:r w:rsidRPr="00DA2CDD">
        <w:rPr>
          <w:sz w:val="28"/>
          <w:szCs w:val="28"/>
        </w:rPr>
        <w:t>с</w:t>
      </w:r>
      <w:proofErr w:type="gramEnd"/>
      <w:r w:rsidRPr="00DA2CDD">
        <w:rPr>
          <w:sz w:val="28"/>
          <w:szCs w:val="28"/>
        </w:rPr>
        <w:t>.</w:t>
      </w:r>
    </w:p>
    <w:p w:rsidR="00A54914" w:rsidRPr="00DA2CDD" w:rsidRDefault="00A54914" w:rsidP="00A54914">
      <w:pPr>
        <w:ind w:firstLine="708"/>
        <w:jc w:val="both"/>
        <w:rPr>
          <w:sz w:val="28"/>
          <w:szCs w:val="28"/>
        </w:rPr>
      </w:pPr>
      <w:r w:rsidRPr="00DA2CDD">
        <w:rPr>
          <w:sz w:val="28"/>
          <w:szCs w:val="28"/>
        </w:rPr>
        <w:t>6. Никитенко, А.В. Записки и дневник: В 3 т. Т. 1 / А.В. Никитенко. – М.: Захаров, 2005. –</w:t>
      </w:r>
      <w:r w:rsidRPr="00DA2CDD">
        <w:rPr>
          <w:rStyle w:val="st"/>
          <w:sz w:val="28"/>
          <w:szCs w:val="28"/>
        </w:rPr>
        <w:t xml:space="preserve"> 640 </w:t>
      </w:r>
      <w:proofErr w:type="gramStart"/>
      <w:r w:rsidRPr="00DA2CDD">
        <w:rPr>
          <w:rStyle w:val="st"/>
          <w:sz w:val="28"/>
          <w:szCs w:val="28"/>
        </w:rPr>
        <w:t>с</w:t>
      </w:r>
      <w:proofErr w:type="gramEnd"/>
      <w:r w:rsidRPr="00DA2CDD">
        <w:rPr>
          <w:rStyle w:val="st"/>
          <w:sz w:val="28"/>
          <w:szCs w:val="28"/>
        </w:rPr>
        <w:t>.</w:t>
      </w:r>
    </w:p>
    <w:p w:rsidR="00A54914" w:rsidRPr="00DA2CDD" w:rsidRDefault="00A54914" w:rsidP="006A1823">
      <w:pPr>
        <w:pStyle w:val="af1"/>
        <w:spacing w:before="0" w:beforeAutospacing="0" w:after="0" w:afterAutospacing="0"/>
        <w:rPr>
          <w:sz w:val="32"/>
          <w:szCs w:val="32"/>
        </w:rPr>
      </w:pPr>
    </w:p>
    <w:p w:rsidR="00A54914" w:rsidRPr="00DA2CDD" w:rsidRDefault="00A54914" w:rsidP="006A1823">
      <w:pPr>
        <w:pStyle w:val="af1"/>
        <w:spacing w:before="0" w:beforeAutospacing="0" w:after="0" w:afterAutospacing="0"/>
        <w:rPr>
          <w:sz w:val="32"/>
          <w:szCs w:val="32"/>
        </w:rPr>
      </w:pPr>
    </w:p>
    <w:p w:rsidR="006A1823" w:rsidRPr="00DA2CDD" w:rsidRDefault="006A1823" w:rsidP="006A1823">
      <w:pPr>
        <w:pStyle w:val="af1"/>
        <w:spacing w:before="0" w:beforeAutospacing="0" w:after="0" w:afterAutospacing="0"/>
        <w:rPr>
          <w:sz w:val="32"/>
          <w:szCs w:val="32"/>
        </w:rPr>
      </w:pPr>
      <w:r w:rsidRPr="00DA2CDD">
        <w:rPr>
          <w:sz w:val="32"/>
          <w:szCs w:val="32"/>
        </w:rPr>
        <w:t>УДК 316.334.55/.56(470.6)</w:t>
      </w:r>
    </w:p>
    <w:p w:rsidR="006A1823" w:rsidRPr="00DA2CDD" w:rsidRDefault="006A1823" w:rsidP="006A1823">
      <w:pPr>
        <w:pStyle w:val="ae"/>
        <w:spacing w:line="240" w:lineRule="auto"/>
        <w:ind w:firstLine="720"/>
        <w:jc w:val="right"/>
        <w:rPr>
          <w:b w:val="0"/>
          <w:sz w:val="32"/>
          <w:szCs w:val="32"/>
        </w:rPr>
      </w:pPr>
      <w:r w:rsidRPr="00DA2CDD">
        <w:rPr>
          <w:b w:val="0"/>
          <w:sz w:val="32"/>
          <w:szCs w:val="32"/>
        </w:rPr>
        <w:t xml:space="preserve">ЛУКЬЯНЕНКОВА </w:t>
      </w:r>
      <w:r w:rsidR="00D246D1" w:rsidRPr="00DA2CDD">
        <w:rPr>
          <w:b w:val="0"/>
          <w:sz w:val="32"/>
          <w:szCs w:val="32"/>
        </w:rPr>
        <w:t xml:space="preserve"> </w:t>
      </w:r>
      <w:r w:rsidRPr="00DA2CDD">
        <w:rPr>
          <w:b w:val="0"/>
          <w:sz w:val="32"/>
          <w:szCs w:val="32"/>
        </w:rPr>
        <w:t>В.В.</w:t>
      </w:r>
      <w:r w:rsidR="00B246AB" w:rsidRPr="00DA2CDD">
        <w:rPr>
          <w:b w:val="0"/>
          <w:sz w:val="32"/>
          <w:szCs w:val="32"/>
        </w:rPr>
        <w:t>,</w:t>
      </w:r>
    </w:p>
    <w:p w:rsidR="006A1823" w:rsidRPr="00DA2CDD" w:rsidRDefault="00D246D1" w:rsidP="006A1823">
      <w:pPr>
        <w:pStyle w:val="ae"/>
        <w:spacing w:line="240" w:lineRule="auto"/>
        <w:ind w:firstLine="720"/>
        <w:jc w:val="right"/>
        <w:rPr>
          <w:b w:val="0"/>
          <w:sz w:val="32"/>
          <w:szCs w:val="32"/>
        </w:rPr>
      </w:pPr>
      <w:r w:rsidRPr="00DA2CDD">
        <w:rPr>
          <w:b w:val="0"/>
          <w:sz w:val="32"/>
          <w:szCs w:val="32"/>
        </w:rPr>
        <w:t xml:space="preserve">Россия, </w:t>
      </w:r>
      <w:proofErr w:type="gramStart"/>
      <w:r w:rsidR="006A1823" w:rsidRPr="00DA2CDD">
        <w:rPr>
          <w:b w:val="0"/>
          <w:sz w:val="32"/>
          <w:szCs w:val="32"/>
        </w:rPr>
        <w:t>г</w:t>
      </w:r>
      <w:proofErr w:type="gramEnd"/>
      <w:r w:rsidR="006A1823" w:rsidRPr="00DA2CDD">
        <w:rPr>
          <w:b w:val="0"/>
          <w:sz w:val="32"/>
          <w:szCs w:val="32"/>
        </w:rPr>
        <w:t>. Краснодар</w:t>
      </w:r>
    </w:p>
    <w:p w:rsidR="006A1823" w:rsidRPr="00DA2CDD" w:rsidRDefault="006A1823" w:rsidP="006A1823">
      <w:pPr>
        <w:ind w:firstLine="709"/>
        <w:rPr>
          <w:b/>
          <w:sz w:val="32"/>
          <w:szCs w:val="32"/>
        </w:rPr>
      </w:pPr>
    </w:p>
    <w:p w:rsidR="006A1823" w:rsidRPr="00DA2CDD" w:rsidRDefault="006A1823" w:rsidP="006A1823">
      <w:pPr>
        <w:pStyle w:val="af1"/>
        <w:spacing w:before="0" w:beforeAutospacing="0" w:after="0" w:afterAutospacing="0"/>
        <w:ind w:firstLine="720"/>
        <w:jc w:val="center"/>
        <w:rPr>
          <w:b/>
          <w:sz w:val="32"/>
          <w:szCs w:val="32"/>
        </w:rPr>
      </w:pPr>
      <w:r w:rsidRPr="00DA2CDD">
        <w:rPr>
          <w:b/>
          <w:sz w:val="32"/>
          <w:szCs w:val="32"/>
        </w:rPr>
        <w:t>Общее и особенное в социокультурной среде городов Юга России в начале ХХ века</w:t>
      </w:r>
    </w:p>
    <w:p w:rsidR="006A1823" w:rsidRPr="00DA2CDD" w:rsidRDefault="006A1823" w:rsidP="006A1823">
      <w:pPr>
        <w:ind w:firstLine="709"/>
        <w:rPr>
          <w:b/>
          <w:sz w:val="32"/>
          <w:szCs w:val="32"/>
        </w:rPr>
      </w:pPr>
    </w:p>
    <w:p w:rsidR="006A1823" w:rsidRPr="00DA2CDD" w:rsidRDefault="006A1823" w:rsidP="006A1823">
      <w:pPr>
        <w:ind w:firstLine="851"/>
        <w:jc w:val="both"/>
        <w:rPr>
          <w:sz w:val="32"/>
          <w:szCs w:val="32"/>
        </w:rPr>
      </w:pPr>
      <w:r w:rsidRPr="00DA2CDD">
        <w:rPr>
          <w:sz w:val="32"/>
          <w:szCs w:val="32"/>
        </w:rPr>
        <w:t xml:space="preserve">В статье рассмотрены вопросы, касающиеся </w:t>
      </w:r>
      <w:r w:rsidRPr="00DA2CDD">
        <w:rPr>
          <w:bCs/>
          <w:sz w:val="32"/>
          <w:szCs w:val="32"/>
        </w:rPr>
        <w:t>изучения соци</w:t>
      </w:r>
      <w:r w:rsidRPr="00DA2CDD">
        <w:rPr>
          <w:bCs/>
          <w:sz w:val="32"/>
          <w:szCs w:val="32"/>
        </w:rPr>
        <w:t>о</w:t>
      </w:r>
      <w:r w:rsidRPr="00DA2CDD">
        <w:rPr>
          <w:bCs/>
          <w:sz w:val="32"/>
          <w:szCs w:val="32"/>
        </w:rPr>
        <w:t>культурной среды городов Юга России в начале ХХ века. Автор пришла к выводу, что изучение их истории помогает выявить изм</w:t>
      </w:r>
      <w:r w:rsidRPr="00DA2CDD">
        <w:rPr>
          <w:bCs/>
          <w:sz w:val="32"/>
          <w:szCs w:val="32"/>
        </w:rPr>
        <w:t>е</w:t>
      </w:r>
      <w:r w:rsidRPr="00DA2CDD">
        <w:rPr>
          <w:bCs/>
          <w:sz w:val="32"/>
          <w:szCs w:val="32"/>
        </w:rPr>
        <w:t xml:space="preserve">нения, характерные для начавшейся урбанизации России в условиях </w:t>
      </w:r>
      <w:r w:rsidRPr="00DA2CDD">
        <w:rPr>
          <w:bCs/>
          <w:sz w:val="32"/>
          <w:szCs w:val="32"/>
        </w:rPr>
        <w:lastRenderedPageBreak/>
        <w:t>капиталистической модернизации. В статье показаны неоднозначные процессы, происходящие в современном российском обществе, кот</w:t>
      </w:r>
      <w:r w:rsidRPr="00DA2CDD">
        <w:rPr>
          <w:bCs/>
          <w:sz w:val="32"/>
          <w:szCs w:val="32"/>
        </w:rPr>
        <w:t>о</w:t>
      </w:r>
      <w:r w:rsidRPr="00DA2CDD">
        <w:rPr>
          <w:bCs/>
          <w:sz w:val="32"/>
          <w:szCs w:val="32"/>
        </w:rPr>
        <w:t>рые вновь обозначили социально-экономический и культурный ра</w:t>
      </w:r>
      <w:r w:rsidRPr="00DA2CDD">
        <w:rPr>
          <w:bCs/>
          <w:sz w:val="32"/>
          <w:szCs w:val="32"/>
        </w:rPr>
        <w:t>з</w:t>
      </w:r>
      <w:r w:rsidRPr="00DA2CDD">
        <w:rPr>
          <w:bCs/>
          <w:sz w:val="32"/>
          <w:szCs w:val="32"/>
        </w:rPr>
        <w:t>рыв между крупнейшими городами России и населенными пунктами, традиционно считающимися провинцией.</w:t>
      </w:r>
    </w:p>
    <w:p w:rsidR="006A1823" w:rsidRPr="00DA2CDD" w:rsidRDefault="006A1823" w:rsidP="006A1823">
      <w:pPr>
        <w:ind w:firstLine="851"/>
        <w:jc w:val="both"/>
        <w:rPr>
          <w:sz w:val="32"/>
          <w:szCs w:val="32"/>
        </w:rPr>
      </w:pPr>
      <w:r w:rsidRPr="00DA2CDD">
        <w:rPr>
          <w:i/>
          <w:sz w:val="32"/>
          <w:szCs w:val="32"/>
        </w:rPr>
        <w:t>Ключевые слова:</w:t>
      </w:r>
      <w:r w:rsidRPr="00DA2CDD">
        <w:rPr>
          <w:sz w:val="32"/>
          <w:szCs w:val="32"/>
        </w:rPr>
        <w:t xml:space="preserve"> </w:t>
      </w:r>
      <w:proofErr w:type="gramStart"/>
      <w:r w:rsidRPr="00DA2CDD">
        <w:rPr>
          <w:sz w:val="32"/>
          <w:szCs w:val="32"/>
        </w:rPr>
        <w:t xml:space="preserve">Кубань, Ставрополь, начало </w:t>
      </w:r>
      <w:r w:rsidRPr="00DA2CDD">
        <w:rPr>
          <w:bCs/>
          <w:sz w:val="32"/>
          <w:szCs w:val="32"/>
        </w:rPr>
        <w:t>ХХ века,</w:t>
      </w:r>
      <w:r w:rsidRPr="00DA2CDD">
        <w:rPr>
          <w:b/>
          <w:bCs/>
          <w:sz w:val="32"/>
          <w:szCs w:val="32"/>
        </w:rPr>
        <w:t xml:space="preserve"> </w:t>
      </w:r>
      <w:r w:rsidRPr="00DA2CDD">
        <w:rPr>
          <w:sz w:val="32"/>
          <w:szCs w:val="32"/>
        </w:rPr>
        <w:t>соци</w:t>
      </w:r>
      <w:r w:rsidRPr="00DA2CDD">
        <w:rPr>
          <w:sz w:val="32"/>
          <w:szCs w:val="32"/>
        </w:rPr>
        <w:t>о</w:t>
      </w:r>
      <w:r w:rsidRPr="00DA2CDD">
        <w:rPr>
          <w:sz w:val="32"/>
          <w:szCs w:val="32"/>
        </w:rPr>
        <w:t>культурные процессы, капиталистическая модернизация, урабаниз</w:t>
      </w:r>
      <w:r w:rsidRPr="00DA2CDD">
        <w:rPr>
          <w:sz w:val="32"/>
          <w:szCs w:val="32"/>
        </w:rPr>
        <w:t>а</w:t>
      </w:r>
      <w:r w:rsidRPr="00DA2CDD">
        <w:rPr>
          <w:sz w:val="32"/>
          <w:szCs w:val="32"/>
        </w:rPr>
        <w:t>ционные процессы, провинция, периодическая печать.</w:t>
      </w:r>
      <w:proofErr w:type="gramEnd"/>
    </w:p>
    <w:p w:rsidR="006A1823" w:rsidRPr="00DA2CDD" w:rsidRDefault="006A1823" w:rsidP="006A1823">
      <w:pPr>
        <w:ind w:firstLine="709"/>
        <w:rPr>
          <w:b/>
          <w:sz w:val="32"/>
          <w:szCs w:val="32"/>
        </w:rPr>
      </w:pPr>
    </w:p>
    <w:p w:rsidR="006A1823" w:rsidRPr="00DA2CDD" w:rsidRDefault="006A1823" w:rsidP="006A1823">
      <w:pPr>
        <w:ind w:firstLine="709"/>
        <w:jc w:val="right"/>
        <w:rPr>
          <w:b/>
          <w:sz w:val="28"/>
          <w:szCs w:val="28"/>
          <w:lang w:val="en-US"/>
        </w:rPr>
      </w:pPr>
      <w:r w:rsidRPr="00DA2CDD">
        <w:rPr>
          <w:b/>
          <w:sz w:val="28"/>
          <w:szCs w:val="28"/>
          <w:lang w:val="en-US"/>
        </w:rPr>
        <w:t>Lukyanenkova V.V.,</w:t>
      </w:r>
    </w:p>
    <w:p w:rsidR="006A1823" w:rsidRPr="00DA2CDD" w:rsidRDefault="00D246D1" w:rsidP="006A1823">
      <w:pPr>
        <w:ind w:firstLine="709"/>
        <w:jc w:val="right"/>
        <w:rPr>
          <w:b/>
          <w:sz w:val="28"/>
          <w:szCs w:val="28"/>
          <w:lang w:val="en-US"/>
        </w:rPr>
      </w:pPr>
      <w:r w:rsidRPr="00DA2CDD">
        <w:rPr>
          <w:b/>
          <w:sz w:val="28"/>
          <w:szCs w:val="28"/>
          <w:lang w:val="en-US"/>
        </w:rPr>
        <w:t xml:space="preserve">Russia, </w:t>
      </w:r>
      <w:r w:rsidR="006A1823" w:rsidRPr="00DA2CDD">
        <w:rPr>
          <w:b/>
          <w:sz w:val="28"/>
          <w:szCs w:val="28"/>
          <w:lang w:val="en-US"/>
        </w:rPr>
        <w:t>Krasnodar</w:t>
      </w:r>
    </w:p>
    <w:p w:rsidR="006A1823" w:rsidRPr="00DA2CDD" w:rsidRDefault="006A1823" w:rsidP="006A1823">
      <w:pPr>
        <w:ind w:firstLine="709"/>
        <w:jc w:val="right"/>
        <w:rPr>
          <w:b/>
          <w:sz w:val="28"/>
          <w:szCs w:val="28"/>
          <w:lang w:val="en-US"/>
        </w:rPr>
      </w:pPr>
    </w:p>
    <w:p w:rsidR="006A1823" w:rsidRPr="00DA2CDD" w:rsidRDefault="006A1823" w:rsidP="006A1823">
      <w:pPr>
        <w:pStyle w:val="ae"/>
        <w:spacing w:line="240" w:lineRule="auto"/>
        <w:ind w:firstLine="720"/>
        <w:jc w:val="center"/>
        <w:rPr>
          <w:rFonts w:ascii="Times New Roman CYR" w:hAnsi="Times New Roman CYR" w:cs="Times New Roman CYR"/>
          <w:bCs w:val="0"/>
          <w:szCs w:val="28"/>
          <w:lang w:val="en-US"/>
        </w:rPr>
      </w:pPr>
      <w:r w:rsidRPr="00DA2CDD">
        <w:rPr>
          <w:rFonts w:ascii="Times New Roman CYR" w:hAnsi="Times New Roman CYR" w:cs="Times New Roman CYR"/>
          <w:bCs w:val="0"/>
          <w:szCs w:val="28"/>
          <w:lang w:val="en-US"/>
        </w:rPr>
        <w:t xml:space="preserve">The general and especial in </w:t>
      </w:r>
      <w:r w:rsidRPr="00DA2CDD">
        <w:rPr>
          <w:szCs w:val="28"/>
          <w:shd w:val="clear" w:color="auto" w:fill="FDFDFD"/>
          <w:lang w:val="en-US"/>
        </w:rPr>
        <w:t xml:space="preserve">socio-cultural </w:t>
      </w:r>
      <w:r w:rsidRPr="00DA2CDD">
        <w:rPr>
          <w:rFonts w:ascii="Times New Roman CYR" w:hAnsi="Times New Roman CYR" w:cs="Times New Roman CYR"/>
          <w:bCs w:val="0"/>
          <w:szCs w:val="28"/>
          <w:lang w:val="en-US"/>
        </w:rPr>
        <w:t>environment of cities of the South of Russia in beginning of XX century</w:t>
      </w:r>
    </w:p>
    <w:p w:rsidR="006A1823" w:rsidRPr="00DA2CDD" w:rsidRDefault="006A1823" w:rsidP="006A1823">
      <w:pPr>
        <w:pStyle w:val="ae"/>
        <w:spacing w:line="240" w:lineRule="auto"/>
        <w:ind w:firstLine="720"/>
        <w:jc w:val="right"/>
        <w:rPr>
          <w:bCs w:val="0"/>
          <w:szCs w:val="28"/>
          <w:lang w:val="en-US"/>
        </w:rPr>
      </w:pPr>
    </w:p>
    <w:p w:rsidR="006A1823" w:rsidRPr="00DA2CDD" w:rsidRDefault="006A1823" w:rsidP="006A1823">
      <w:pPr>
        <w:pStyle w:val="ae"/>
        <w:spacing w:line="240" w:lineRule="auto"/>
        <w:ind w:firstLine="720"/>
        <w:rPr>
          <w:b w:val="0"/>
          <w:bCs w:val="0"/>
          <w:szCs w:val="28"/>
          <w:lang w:val="en-US"/>
        </w:rPr>
      </w:pPr>
      <w:r w:rsidRPr="00DA2CDD">
        <w:rPr>
          <w:rFonts w:ascii="Times New Roman CYR" w:hAnsi="Times New Roman CYR" w:cs="Times New Roman CYR"/>
          <w:b w:val="0"/>
          <w:szCs w:val="28"/>
          <w:lang w:val="en-US"/>
        </w:rPr>
        <w:t xml:space="preserve">In </w:t>
      </w:r>
      <w:r w:rsidRPr="00DA2CDD">
        <w:rPr>
          <w:b w:val="0"/>
          <w:szCs w:val="28"/>
          <w:shd w:val="clear" w:color="auto" w:fill="FDFDFD"/>
          <w:lang w:val="en-US"/>
        </w:rPr>
        <w:t>article</w:t>
      </w:r>
      <w:r w:rsidRPr="00DA2CDD">
        <w:rPr>
          <w:rFonts w:ascii="Times New Roman CYR" w:hAnsi="Times New Roman CYR" w:cs="Times New Roman CYR"/>
          <w:b w:val="0"/>
          <w:szCs w:val="28"/>
          <w:lang w:val="en-US"/>
        </w:rPr>
        <w:t xml:space="preserve"> the questions, concerning studying of socio-cultural environments of cities of the South of Russia in beginning of XX century, are considered. The author has come to conclusion, that studying of their history helps to reveal those changes, which were characteristic for the begun urbanization of Russia in conditions of cap</w:t>
      </w:r>
      <w:r w:rsidRPr="00DA2CDD">
        <w:rPr>
          <w:rFonts w:ascii="Times New Roman CYR" w:hAnsi="Times New Roman CYR" w:cs="Times New Roman CYR"/>
          <w:b w:val="0"/>
          <w:szCs w:val="28"/>
          <w:lang w:val="en-US"/>
        </w:rPr>
        <w:t>i</w:t>
      </w:r>
      <w:r w:rsidRPr="00DA2CDD">
        <w:rPr>
          <w:rFonts w:ascii="Times New Roman CYR" w:hAnsi="Times New Roman CYR" w:cs="Times New Roman CYR"/>
          <w:b w:val="0"/>
          <w:szCs w:val="28"/>
          <w:lang w:val="en-US"/>
        </w:rPr>
        <w:t xml:space="preserve">talist modernization. In </w:t>
      </w:r>
      <w:r w:rsidRPr="00DA2CDD">
        <w:rPr>
          <w:b w:val="0"/>
          <w:szCs w:val="28"/>
          <w:shd w:val="clear" w:color="auto" w:fill="FDFDFD"/>
          <w:lang w:val="en-US"/>
        </w:rPr>
        <w:t>article</w:t>
      </w:r>
      <w:r w:rsidRPr="00DA2CDD">
        <w:rPr>
          <w:rFonts w:ascii="Times New Roman CYR" w:hAnsi="Times New Roman CYR" w:cs="Times New Roman CYR"/>
          <w:b w:val="0"/>
          <w:szCs w:val="28"/>
          <w:lang w:val="en-US"/>
        </w:rPr>
        <w:t xml:space="preserve"> the ambiguous processes, occuring in a modern Ru</w:t>
      </w:r>
      <w:r w:rsidRPr="00DA2CDD">
        <w:rPr>
          <w:rFonts w:ascii="Times New Roman CYR" w:hAnsi="Times New Roman CYR" w:cs="Times New Roman CYR"/>
          <w:b w:val="0"/>
          <w:szCs w:val="28"/>
          <w:lang w:val="en-US"/>
        </w:rPr>
        <w:t>s</w:t>
      </w:r>
      <w:r w:rsidRPr="00DA2CDD">
        <w:rPr>
          <w:rFonts w:ascii="Times New Roman CYR" w:hAnsi="Times New Roman CYR" w:cs="Times New Roman CYR"/>
          <w:b w:val="0"/>
          <w:szCs w:val="28"/>
          <w:lang w:val="en-US"/>
        </w:rPr>
        <w:t>sian society, which again have designated socio-economic and cultural break between the largest cities of Russia and settlements, traditionally considered by a province, are shown.</w:t>
      </w:r>
    </w:p>
    <w:p w:rsidR="006A1823" w:rsidRPr="00DA2CDD" w:rsidRDefault="006A1823" w:rsidP="006A1823">
      <w:pPr>
        <w:pStyle w:val="ae"/>
        <w:spacing w:line="240" w:lineRule="auto"/>
        <w:ind w:firstLine="720"/>
        <w:rPr>
          <w:b w:val="0"/>
          <w:bCs w:val="0"/>
          <w:szCs w:val="28"/>
          <w:lang w:val="en-US"/>
        </w:rPr>
      </w:pPr>
      <w:r w:rsidRPr="00DA2CDD">
        <w:rPr>
          <w:b w:val="0"/>
          <w:i/>
          <w:szCs w:val="28"/>
          <w:shd w:val="clear" w:color="auto" w:fill="FDFDFD"/>
          <w:lang w:val="en-US"/>
        </w:rPr>
        <w:t>Keywords:</w:t>
      </w:r>
      <w:r w:rsidRPr="00DA2CDD">
        <w:rPr>
          <w:b w:val="0"/>
          <w:szCs w:val="28"/>
          <w:shd w:val="clear" w:color="auto" w:fill="FDFDFD"/>
          <w:lang w:val="en-US"/>
        </w:rPr>
        <w:t xml:space="preserve"> </w:t>
      </w:r>
      <w:r w:rsidRPr="00DA2CDD">
        <w:rPr>
          <w:rFonts w:ascii="Times New Roman CYR" w:hAnsi="Times New Roman CYR" w:cs="Times New Roman CYR"/>
          <w:b w:val="0"/>
          <w:szCs w:val="28"/>
          <w:lang w:val="en-US"/>
        </w:rPr>
        <w:t>Kuban, Stavropol,</w:t>
      </w:r>
      <w:r w:rsidRPr="00DA2CDD">
        <w:rPr>
          <w:rFonts w:ascii="Times New Roman CYR" w:hAnsi="Times New Roman CYR" w:cs="Times New Roman CYR"/>
          <w:sz w:val="32"/>
          <w:szCs w:val="32"/>
          <w:lang w:val="en-US"/>
        </w:rPr>
        <w:t xml:space="preserve"> </w:t>
      </w:r>
      <w:r w:rsidRPr="00DA2CDD">
        <w:rPr>
          <w:rFonts w:ascii="Times New Roman CYR" w:hAnsi="Times New Roman CYR" w:cs="Times New Roman CYR"/>
          <w:b w:val="0"/>
          <w:szCs w:val="28"/>
          <w:lang w:val="en-US"/>
        </w:rPr>
        <w:t xml:space="preserve">beginning of XX century, </w:t>
      </w:r>
      <w:r w:rsidRPr="00DA2CDD">
        <w:rPr>
          <w:b w:val="0"/>
          <w:szCs w:val="28"/>
          <w:shd w:val="clear" w:color="auto" w:fill="FDFDFD"/>
          <w:lang w:val="en-US"/>
        </w:rPr>
        <w:t>socio-cultural pr</w:t>
      </w:r>
      <w:r w:rsidRPr="00DA2CDD">
        <w:rPr>
          <w:b w:val="0"/>
          <w:szCs w:val="28"/>
          <w:shd w:val="clear" w:color="auto" w:fill="FDFDFD"/>
          <w:lang w:val="en-US"/>
        </w:rPr>
        <w:t>o</w:t>
      </w:r>
      <w:r w:rsidRPr="00DA2CDD">
        <w:rPr>
          <w:b w:val="0"/>
          <w:szCs w:val="28"/>
          <w:shd w:val="clear" w:color="auto" w:fill="FDFDFD"/>
          <w:lang w:val="en-US"/>
        </w:rPr>
        <w:t>cesses, capitalist modernization, urbanization processes, a province,</w:t>
      </w:r>
      <w:r w:rsidRPr="00DA2CDD">
        <w:rPr>
          <w:rFonts w:ascii="Times New Roman CYR" w:hAnsi="Times New Roman CYR" w:cs="Times New Roman CYR"/>
          <w:sz w:val="32"/>
          <w:szCs w:val="32"/>
          <w:lang w:val="en-US"/>
        </w:rPr>
        <w:t xml:space="preserve"> </w:t>
      </w:r>
      <w:r w:rsidRPr="00DA2CDD">
        <w:rPr>
          <w:rFonts w:ascii="Times New Roman CYR" w:hAnsi="Times New Roman CYR" w:cs="Times New Roman CYR"/>
          <w:b w:val="0"/>
          <w:szCs w:val="28"/>
          <w:lang w:val="en-US"/>
        </w:rPr>
        <w:t>periodicals</w:t>
      </w:r>
      <w:r w:rsidRPr="00DA2CDD">
        <w:rPr>
          <w:b w:val="0"/>
          <w:szCs w:val="28"/>
          <w:shd w:val="clear" w:color="auto" w:fill="FDFDFD"/>
          <w:lang w:val="en-US"/>
        </w:rPr>
        <w:t>.</w:t>
      </w:r>
    </w:p>
    <w:p w:rsidR="006A1823" w:rsidRPr="00DA2CDD" w:rsidRDefault="006A1823" w:rsidP="006A1823">
      <w:pPr>
        <w:pStyle w:val="ae"/>
        <w:spacing w:line="240" w:lineRule="auto"/>
        <w:ind w:firstLine="720"/>
        <w:rPr>
          <w:b w:val="0"/>
          <w:bCs w:val="0"/>
          <w:sz w:val="32"/>
          <w:szCs w:val="32"/>
          <w:lang w:val="en-US"/>
        </w:rPr>
      </w:pPr>
    </w:p>
    <w:p w:rsidR="006A1823" w:rsidRPr="00DA2CDD" w:rsidRDefault="006A1823" w:rsidP="006A1823">
      <w:pPr>
        <w:pStyle w:val="ae"/>
        <w:spacing w:line="240" w:lineRule="auto"/>
        <w:ind w:firstLine="720"/>
        <w:rPr>
          <w:b w:val="0"/>
          <w:bCs w:val="0"/>
          <w:sz w:val="32"/>
          <w:szCs w:val="32"/>
        </w:rPr>
      </w:pPr>
      <w:r w:rsidRPr="00DA2CDD">
        <w:rPr>
          <w:b w:val="0"/>
          <w:bCs w:val="0"/>
          <w:sz w:val="32"/>
          <w:szCs w:val="32"/>
        </w:rPr>
        <w:t>В настоящее время социокультурные процессы, характерные для рубежа Х</w:t>
      </w:r>
      <w:proofErr w:type="gramStart"/>
      <w:r w:rsidRPr="00DA2CDD">
        <w:rPr>
          <w:b w:val="0"/>
          <w:bCs w:val="0"/>
          <w:sz w:val="32"/>
          <w:szCs w:val="32"/>
        </w:rPr>
        <w:t>I</w:t>
      </w:r>
      <w:proofErr w:type="gramEnd"/>
      <w:r w:rsidRPr="00DA2CDD">
        <w:rPr>
          <w:b w:val="0"/>
          <w:bCs w:val="0"/>
          <w:sz w:val="32"/>
          <w:szCs w:val="32"/>
        </w:rPr>
        <w:t>Х-ХХ вв., все чаще выступают в качестве предмета и</w:t>
      </w:r>
      <w:r w:rsidRPr="00DA2CDD">
        <w:rPr>
          <w:b w:val="0"/>
          <w:bCs w:val="0"/>
          <w:sz w:val="32"/>
          <w:szCs w:val="32"/>
        </w:rPr>
        <w:t>с</w:t>
      </w:r>
      <w:r w:rsidRPr="00DA2CDD">
        <w:rPr>
          <w:b w:val="0"/>
          <w:bCs w:val="0"/>
          <w:sz w:val="32"/>
          <w:szCs w:val="32"/>
        </w:rPr>
        <w:t>следования отечественных историков. Одним из интересных напра</w:t>
      </w:r>
      <w:r w:rsidRPr="00DA2CDD">
        <w:rPr>
          <w:b w:val="0"/>
          <w:bCs w:val="0"/>
          <w:sz w:val="32"/>
          <w:szCs w:val="32"/>
        </w:rPr>
        <w:t>в</w:t>
      </w:r>
      <w:r w:rsidRPr="00DA2CDD">
        <w:rPr>
          <w:b w:val="0"/>
          <w:bCs w:val="0"/>
          <w:sz w:val="32"/>
          <w:szCs w:val="32"/>
        </w:rPr>
        <w:t>лений стало изучение социокультурной среды провинциальных гор</w:t>
      </w:r>
      <w:r w:rsidRPr="00DA2CDD">
        <w:rPr>
          <w:b w:val="0"/>
          <w:bCs w:val="0"/>
          <w:sz w:val="32"/>
          <w:szCs w:val="32"/>
        </w:rPr>
        <w:t>о</w:t>
      </w:r>
      <w:r w:rsidRPr="00DA2CDD">
        <w:rPr>
          <w:b w:val="0"/>
          <w:bCs w:val="0"/>
          <w:sz w:val="32"/>
          <w:szCs w:val="32"/>
        </w:rPr>
        <w:t>дов. Их история помогает выявить те изменения, которые были х</w:t>
      </w:r>
      <w:r w:rsidRPr="00DA2CDD">
        <w:rPr>
          <w:b w:val="0"/>
          <w:bCs w:val="0"/>
          <w:sz w:val="32"/>
          <w:szCs w:val="32"/>
        </w:rPr>
        <w:t>а</w:t>
      </w:r>
      <w:r w:rsidRPr="00DA2CDD">
        <w:rPr>
          <w:b w:val="0"/>
          <w:bCs w:val="0"/>
          <w:sz w:val="32"/>
          <w:szCs w:val="32"/>
        </w:rPr>
        <w:t>рактерны для начавшейся урбанизации России в условиях капитал</w:t>
      </w:r>
      <w:r w:rsidRPr="00DA2CDD">
        <w:rPr>
          <w:b w:val="0"/>
          <w:bCs w:val="0"/>
          <w:sz w:val="32"/>
          <w:szCs w:val="32"/>
        </w:rPr>
        <w:t>и</w:t>
      </w:r>
      <w:r w:rsidRPr="00DA2CDD">
        <w:rPr>
          <w:b w:val="0"/>
          <w:bCs w:val="0"/>
          <w:sz w:val="32"/>
          <w:szCs w:val="32"/>
        </w:rPr>
        <w:t>стической модернизации. Процессы, происходящие в настоящее вр</w:t>
      </w:r>
      <w:r w:rsidRPr="00DA2CDD">
        <w:rPr>
          <w:b w:val="0"/>
          <w:bCs w:val="0"/>
          <w:sz w:val="32"/>
          <w:szCs w:val="32"/>
        </w:rPr>
        <w:t>е</w:t>
      </w:r>
      <w:r w:rsidRPr="00DA2CDD">
        <w:rPr>
          <w:b w:val="0"/>
          <w:bCs w:val="0"/>
          <w:sz w:val="32"/>
          <w:szCs w:val="32"/>
        </w:rPr>
        <w:t>мя в нашей стране, вызвали изменение и пересечение интересов скл</w:t>
      </w:r>
      <w:r w:rsidRPr="00DA2CDD">
        <w:rPr>
          <w:b w:val="0"/>
          <w:bCs w:val="0"/>
          <w:sz w:val="32"/>
          <w:szCs w:val="32"/>
        </w:rPr>
        <w:t>а</w:t>
      </w:r>
      <w:r w:rsidRPr="00DA2CDD">
        <w:rPr>
          <w:b w:val="0"/>
          <w:bCs w:val="0"/>
          <w:sz w:val="32"/>
          <w:szCs w:val="32"/>
        </w:rPr>
        <w:t>дывающихся социальных групп, политизацию населения.</w:t>
      </w:r>
    </w:p>
    <w:p w:rsidR="006A1823" w:rsidRPr="00DA2CDD" w:rsidRDefault="006A1823" w:rsidP="006A1823">
      <w:pPr>
        <w:pStyle w:val="ae"/>
        <w:spacing w:line="240" w:lineRule="auto"/>
        <w:ind w:firstLine="720"/>
        <w:rPr>
          <w:b w:val="0"/>
          <w:bCs w:val="0"/>
          <w:sz w:val="32"/>
          <w:szCs w:val="32"/>
        </w:rPr>
      </w:pPr>
      <w:r w:rsidRPr="00DA2CDD">
        <w:rPr>
          <w:b w:val="0"/>
          <w:bCs w:val="0"/>
          <w:sz w:val="32"/>
          <w:szCs w:val="32"/>
        </w:rPr>
        <w:t>С учетом вышесказанного интересным представляется анализ исторического опыта взаимосвязи и взаимовлияния процессов, кот</w:t>
      </w:r>
      <w:r w:rsidRPr="00DA2CDD">
        <w:rPr>
          <w:b w:val="0"/>
          <w:bCs w:val="0"/>
          <w:sz w:val="32"/>
          <w:szCs w:val="32"/>
        </w:rPr>
        <w:t>о</w:t>
      </w:r>
      <w:r w:rsidRPr="00DA2CDD">
        <w:rPr>
          <w:b w:val="0"/>
          <w:bCs w:val="0"/>
          <w:sz w:val="32"/>
          <w:szCs w:val="32"/>
        </w:rPr>
        <w:t>рые происходили в столице и в провинциальных городах России на рубеже Х</w:t>
      </w:r>
      <w:proofErr w:type="gramStart"/>
      <w:r w:rsidRPr="00DA2CDD">
        <w:rPr>
          <w:b w:val="0"/>
          <w:bCs w:val="0"/>
          <w:sz w:val="32"/>
          <w:szCs w:val="32"/>
        </w:rPr>
        <w:t>I</w:t>
      </w:r>
      <w:proofErr w:type="gramEnd"/>
      <w:r w:rsidRPr="00DA2CDD">
        <w:rPr>
          <w:b w:val="0"/>
          <w:bCs w:val="0"/>
          <w:sz w:val="32"/>
          <w:szCs w:val="32"/>
        </w:rPr>
        <w:t>Х-ХХ вв. В данном случае речь идет о социокультурных изменениях. Следует отметить, что в большинстве современных и</w:t>
      </w:r>
      <w:r w:rsidRPr="00DA2CDD">
        <w:rPr>
          <w:b w:val="0"/>
          <w:bCs w:val="0"/>
          <w:sz w:val="32"/>
          <w:szCs w:val="32"/>
        </w:rPr>
        <w:t>с</w:t>
      </w:r>
      <w:r w:rsidRPr="00DA2CDD">
        <w:rPr>
          <w:b w:val="0"/>
          <w:bCs w:val="0"/>
          <w:sz w:val="32"/>
          <w:szCs w:val="32"/>
        </w:rPr>
        <w:lastRenderedPageBreak/>
        <w:t xml:space="preserve">следований социокультурный анализ предполагает рассмотрение всех аспектов, составляющих единого исторического пространства. </w:t>
      </w:r>
    </w:p>
    <w:p w:rsidR="006A1823" w:rsidRPr="00DA2CDD" w:rsidRDefault="006A1823" w:rsidP="006A1823">
      <w:pPr>
        <w:pStyle w:val="ae"/>
        <w:spacing w:line="240" w:lineRule="auto"/>
        <w:ind w:firstLine="720"/>
        <w:rPr>
          <w:b w:val="0"/>
          <w:bCs w:val="0"/>
          <w:sz w:val="32"/>
          <w:szCs w:val="32"/>
        </w:rPr>
      </w:pPr>
      <w:r w:rsidRPr="00DA2CDD">
        <w:rPr>
          <w:b w:val="0"/>
          <w:bCs w:val="0"/>
          <w:sz w:val="32"/>
          <w:szCs w:val="32"/>
        </w:rPr>
        <w:t>Неоднозначные процессы, происходящие в современном ро</w:t>
      </w:r>
      <w:r w:rsidRPr="00DA2CDD">
        <w:rPr>
          <w:b w:val="0"/>
          <w:bCs w:val="0"/>
          <w:sz w:val="32"/>
          <w:szCs w:val="32"/>
        </w:rPr>
        <w:t>с</w:t>
      </w:r>
      <w:r w:rsidRPr="00DA2CDD">
        <w:rPr>
          <w:b w:val="0"/>
          <w:bCs w:val="0"/>
          <w:sz w:val="32"/>
          <w:szCs w:val="32"/>
        </w:rPr>
        <w:t>сийском обществе, вновь обозначили социально-экономический и культурный разрыв между крупнейшими городами России и теми н</w:t>
      </w:r>
      <w:r w:rsidRPr="00DA2CDD">
        <w:rPr>
          <w:b w:val="0"/>
          <w:bCs w:val="0"/>
          <w:sz w:val="32"/>
          <w:szCs w:val="32"/>
        </w:rPr>
        <w:t>а</w:t>
      </w:r>
      <w:r w:rsidRPr="00DA2CDD">
        <w:rPr>
          <w:b w:val="0"/>
          <w:bCs w:val="0"/>
          <w:sz w:val="32"/>
          <w:szCs w:val="32"/>
        </w:rPr>
        <w:t>селенными пунктами, которые традиционно принято считать прови</w:t>
      </w:r>
      <w:r w:rsidRPr="00DA2CDD">
        <w:rPr>
          <w:b w:val="0"/>
          <w:bCs w:val="0"/>
          <w:sz w:val="32"/>
          <w:szCs w:val="32"/>
        </w:rPr>
        <w:t>н</w:t>
      </w:r>
      <w:r w:rsidRPr="00DA2CDD">
        <w:rPr>
          <w:b w:val="0"/>
          <w:bCs w:val="0"/>
          <w:sz w:val="32"/>
          <w:szCs w:val="32"/>
        </w:rPr>
        <w:t>цией. На наш взгляд, именно такое положение послужило одной из причин революционных событий начала ХХ века.</w:t>
      </w:r>
    </w:p>
    <w:p w:rsidR="006A1823" w:rsidRPr="00DA2CDD" w:rsidRDefault="006A1823" w:rsidP="006A1823">
      <w:pPr>
        <w:pStyle w:val="ae"/>
        <w:spacing w:line="240" w:lineRule="auto"/>
        <w:ind w:firstLine="720"/>
        <w:rPr>
          <w:b w:val="0"/>
          <w:bCs w:val="0"/>
          <w:sz w:val="32"/>
          <w:szCs w:val="32"/>
        </w:rPr>
      </w:pPr>
      <w:r w:rsidRPr="00DA2CDD">
        <w:rPr>
          <w:b w:val="0"/>
          <w:bCs w:val="0"/>
          <w:sz w:val="32"/>
          <w:szCs w:val="32"/>
        </w:rPr>
        <w:t>Социокультурные процессы понимаются нами как изменения в социальной структуре общества, усложнение его стратификации, к</w:t>
      </w:r>
      <w:r w:rsidRPr="00DA2CDD">
        <w:rPr>
          <w:b w:val="0"/>
          <w:bCs w:val="0"/>
          <w:sz w:val="32"/>
          <w:szCs w:val="32"/>
        </w:rPr>
        <w:t>о</w:t>
      </w:r>
      <w:r w:rsidRPr="00DA2CDD">
        <w:rPr>
          <w:b w:val="0"/>
          <w:bCs w:val="0"/>
          <w:sz w:val="32"/>
          <w:szCs w:val="32"/>
        </w:rPr>
        <w:t>торые, соответственно, порождают новые потребности и новые фо</w:t>
      </w:r>
      <w:r w:rsidRPr="00DA2CDD">
        <w:rPr>
          <w:b w:val="0"/>
          <w:bCs w:val="0"/>
          <w:sz w:val="32"/>
          <w:szCs w:val="32"/>
        </w:rPr>
        <w:t>р</w:t>
      </w:r>
      <w:r w:rsidRPr="00DA2CDD">
        <w:rPr>
          <w:b w:val="0"/>
          <w:bCs w:val="0"/>
          <w:sz w:val="32"/>
          <w:szCs w:val="32"/>
        </w:rPr>
        <w:t xml:space="preserve">мы социального и культурного бытия [1; 2; 3]. </w:t>
      </w:r>
    </w:p>
    <w:p w:rsidR="006A1823" w:rsidRPr="00DA2CDD" w:rsidRDefault="006A1823" w:rsidP="006A1823">
      <w:pPr>
        <w:pStyle w:val="ae"/>
        <w:spacing w:line="240" w:lineRule="auto"/>
        <w:ind w:firstLine="720"/>
        <w:rPr>
          <w:b w:val="0"/>
          <w:bCs w:val="0"/>
          <w:sz w:val="32"/>
          <w:szCs w:val="32"/>
        </w:rPr>
      </w:pPr>
      <w:r w:rsidRPr="00DA2CDD">
        <w:rPr>
          <w:b w:val="0"/>
          <w:bCs w:val="0"/>
          <w:sz w:val="32"/>
          <w:szCs w:val="32"/>
        </w:rPr>
        <w:t>Видимо, сложившаяся на рубеже Х</w:t>
      </w:r>
      <w:proofErr w:type="gramStart"/>
      <w:r w:rsidRPr="00DA2CDD">
        <w:rPr>
          <w:b w:val="0"/>
          <w:bCs w:val="0"/>
          <w:sz w:val="32"/>
          <w:szCs w:val="32"/>
          <w:lang w:val="en-US"/>
        </w:rPr>
        <w:t>I</w:t>
      </w:r>
      <w:proofErr w:type="gramEnd"/>
      <w:r w:rsidRPr="00DA2CDD">
        <w:rPr>
          <w:b w:val="0"/>
          <w:bCs w:val="0"/>
          <w:sz w:val="32"/>
          <w:szCs w:val="32"/>
        </w:rPr>
        <w:t>Х-ХХ вв. социокультурная ситуация, которая характеризовалась утратой многих преемственных связей и традиций, а также приобретением новых, повлияла, в коне</w:t>
      </w:r>
      <w:r w:rsidRPr="00DA2CDD">
        <w:rPr>
          <w:b w:val="0"/>
          <w:bCs w:val="0"/>
          <w:sz w:val="32"/>
          <w:szCs w:val="32"/>
        </w:rPr>
        <w:t>ч</w:t>
      </w:r>
      <w:r w:rsidRPr="00DA2CDD">
        <w:rPr>
          <w:b w:val="0"/>
          <w:bCs w:val="0"/>
          <w:sz w:val="32"/>
          <w:szCs w:val="32"/>
        </w:rPr>
        <w:t>ном итоге, на радикализацию определенных общественных сил, кот</w:t>
      </w:r>
      <w:r w:rsidRPr="00DA2CDD">
        <w:rPr>
          <w:b w:val="0"/>
          <w:bCs w:val="0"/>
          <w:sz w:val="32"/>
          <w:szCs w:val="32"/>
        </w:rPr>
        <w:t>о</w:t>
      </w:r>
      <w:r w:rsidRPr="00DA2CDD">
        <w:rPr>
          <w:b w:val="0"/>
          <w:bCs w:val="0"/>
          <w:sz w:val="32"/>
          <w:szCs w:val="32"/>
        </w:rPr>
        <w:t xml:space="preserve">рые и стали социальной базой российских революций. </w:t>
      </w:r>
    </w:p>
    <w:p w:rsidR="006A1823" w:rsidRPr="00DA2CDD" w:rsidRDefault="006A1823" w:rsidP="006A1823">
      <w:pPr>
        <w:pStyle w:val="ae"/>
        <w:spacing w:line="240" w:lineRule="auto"/>
        <w:ind w:firstLine="720"/>
        <w:rPr>
          <w:b w:val="0"/>
          <w:bCs w:val="0"/>
          <w:sz w:val="32"/>
          <w:szCs w:val="32"/>
        </w:rPr>
      </w:pPr>
      <w:r w:rsidRPr="00DA2CDD">
        <w:rPr>
          <w:b w:val="0"/>
          <w:bCs w:val="0"/>
          <w:sz w:val="32"/>
          <w:szCs w:val="32"/>
        </w:rPr>
        <w:t>Новую социокультурную ситуацию, сложившуюся на рубеже Х</w:t>
      </w:r>
      <w:proofErr w:type="gramStart"/>
      <w:r w:rsidRPr="00DA2CDD">
        <w:rPr>
          <w:b w:val="0"/>
          <w:bCs w:val="0"/>
          <w:sz w:val="32"/>
          <w:szCs w:val="32"/>
          <w:lang w:val="en-US"/>
        </w:rPr>
        <w:t>I</w:t>
      </w:r>
      <w:proofErr w:type="gramEnd"/>
      <w:r w:rsidRPr="00DA2CDD">
        <w:rPr>
          <w:b w:val="0"/>
          <w:bCs w:val="0"/>
          <w:sz w:val="32"/>
          <w:szCs w:val="32"/>
        </w:rPr>
        <w:t>Х-ХХ вв., можно охарактеризовать как культурный и методолог</w:t>
      </w:r>
      <w:r w:rsidRPr="00DA2CDD">
        <w:rPr>
          <w:b w:val="0"/>
          <w:bCs w:val="0"/>
          <w:sz w:val="32"/>
          <w:szCs w:val="32"/>
        </w:rPr>
        <w:t>и</w:t>
      </w:r>
      <w:r w:rsidRPr="00DA2CDD">
        <w:rPr>
          <w:b w:val="0"/>
          <w:bCs w:val="0"/>
          <w:sz w:val="32"/>
          <w:szCs w:val="32"/>
        </w:rPr>
        <w:t>ческий плюрализм. С этого времени изменяется восприятие челов</w:t>
      </w:r>
      <w:r w:rsidRPr="00DA2CDD">
        <w:rPr>
          <w:b w:val="0"/>
          <w:bCs w:val="0"/>
          <w:sz w:val="32"/>
          <w:szCs w:val="32"/>
        </w:rPr>
        <w:t>е</w:t>
      </w:r>
      <w:r w:rsidRPr="00DA2CDD">
        <w:rPr>
          <w:b w:val="0"/>
          <w:bCs w:val="0"/>
          <w:sz w:val="32"/>
          <w:szCs w:val="32"/>
        </w:rPr>
        <w:t>ческой индивидуальности, места человека в новой исторической р</w:t>
      </w:r>
      <w:r w:rsidRPr="00DA2CDD">
        <w:rPr>
          <w:b w:val="0"/>
          <w:bCs w:val="0"/>
          <w:sz w:val="32"/>
          <w:szCs w:val="32"/>
        </w:rPr>
        <w:t>е</w:t>
      </w:r>
      <w:r w:rsidRPr="00DA2CDD">
        <w:rPr>
          <w:b w:val="0"/>
          <w:bCs w:val="0"/>
          <w:sz w:val="32"/>
          <w:szCs w:val="32"/>
        </w:rPr>
        <w:t>альности, роль взаимодействия между собой противоречивых те</w:t>
      </w:r>
      <w:r w:rsidRPr="00DA2CDD">
        <w:rPr>
          <w:b w:val="0"/>
          <w:bCs w:val="0"/>
          <w:sz w:val="32"/>
          <w:szCs w:val="32"/>
        </w:rPr>
        <w:t>н</w:t>
      </w:r>
      <w:r w:rsidRPr="00DA2CDD">
        <w:rPr>
          <w:b w:val="0"/>
          <w:bCs w:val="0"/>
          <w:sz w:val="32"/>
          <w:szCs w:val="32"/>
        </w:rPr>
        <w:t>денций формирующегося индустриального общества, массового пр</w:t>
      </w:r>
      <w:r w:rsidRPr="00DA2CDD">
        <w:rPr>
          <w:b w:val="0"/>
          <w:bCs w:val="0"/>
          <w:sz w:val="32"/>
          <w:szCs w:val="32"/>
        </w:rPr>
        <w:t>о</w:t>
      </w:r>
      <w:r w:rsidRPr="00DA2CDD">
        <w:rPr>
          <w:b w:val="0"/>
          <w:bCs w:val="0"/>
          <w:sz w:val="32"/>
          <w:szCs w:val="32"/>
        </w:rPr>
        <w:t>изводства, влияние средств массовой информации на эти процессы. Поэтому важно осмыслить, насколько указанные процессы, происх</w:t>
      </w:r>
      <w:r w:rsidRPr="00DA2CDD">
        <w:rPr>
          <w:b w:val="0"/>
          <w:bCs w:val="0"/>
          <w:sz w:val="32"/>
          <w:szCs w:val="32"/>
        </w:rPr>
        <w:t>о</w:t>
      </w:r>
      <w:r w:rsidRPr="00DA2CDD">
        <w:rPr>
          <w:b w:val="0"/>
          <w:bCs w:val="0"/>
          <w:sz w:val="32"/>
          <w:szCs w:val="32"/>
        </w:rPr>
        <w:t>дившие, как в центре страны, так и в провинции, совпадали, и н</w:t>
      </w:r>
      <w:r w:rsidRPr="00DA2CDD">
        <w:rPr>
          <w:b w:val="0"/>
          <w:bCs w:val="0"/>
          <w:sz w:val="32"/>
          <w:szCs w:val="32"/>
        </w:rPr>
        <w:t>а</w:t>
      </w:r>
      <w:r w:rsidRPr="00DA2CDD">
        <w:rPr>
          <w:b w:val="0"/>
          <w:bCs w:val="0"/>
          <w:sz w:val="32"/>
          <w:szCs w:val="32"/>
        </w:rPr>
        <w:t xml:space="preserve">сколько велики были различия между ними. </w:t>
      </w:r>
    </w:p>
    <w:p w:rsidR="006A1823" w:rsidRPr="00DA2CDD" w:rsidRDefault="006A1823" w:rsidP="006A1823">
      <w:pPr>
        <w:pStyle w:val="ae"/>
        <w:spacing w:line="240" w:lineRule="auto"/>
        <w:ind w:firstLine="720"/>
        <w:rPr>
          <w:b w:val="0"/>
          <w:bCs w:val="0"/>
          <w:sz w:val="32"/>
          <w:szCs w:val="32"/>
        </w:rPr>
      </w:pPr>
      <w:r w:rsidRPr="00DA2CDD">
        <w:rPr>
          <w:b w:val="0"/>
          <w:bCs w:val="0"/>
          <w:sz w:val="32"/>
          <w:szCs w:val="32"/>
        </w:rPr>
        <w:t xml:space="preserve">Возможности, открывшиеся </w:t>
      </w:r>
      <w:proofErr w:type="gramStart"/>
      <w:r w:rsidRPr="00DA2CDD">
        <w:rPr>
          <w:b w:val="0"/>
          <w:bCs w:val="0"/>
          <w:sz w:val="32"/>
          <w:szCs w:val="32"/>
        </w:rPr>
        <w:t>в начале</w:t>
      </w:r>
      <w:proofErr w:type="gramEnd"/>
      <w:r w:rsidRPr="00DA2CDD">
        <w:rPr>
          <w:b w:val="0"/>
          <w:bCs w:val="0"/>
          <w:sz w:val="32"/>
          <w:szCs w:val="32"/>
        </w:rPr>
        <w:t xml:space="preserve"> </w:t>
      </w:r>
      <w:r w:rsidRPr="00DA2CDD">
        <w:rPr>
          <w:b w:val="0"/>
          <w:bCs w:val="0"/>
          <w:sz w:val="32"/>
          <w:szCs w:val="32"/>
          <w:lang w:val="en-US"/>
        </w:rPr>
        <w:t>XX</w:t>
      </w:r>
      <w:r w:rsidRPr="00DA2CDD">
        <w:rPr>
          <w:b w:val="0"/>
          <w:bCs w:val="0"/>
          <w:sz w:val="32"/>
          <w:szCs w:val="32"/>
        </w:rPr>
        <w:t> в., не только расшир</w:t>
      </w:r>
      <w:r w:rsidRPr="00DA2CDD">
        <w:rPr>
          <w:b w:val="0"/>
          <w:bCs w:val="0"/>
          <w:sz w:val="32"/>
          <w:szCs w:val="32"/>
        </w:rPr>
        <w:t>и</w:t>
      </w:r>
      <w:r w:rsidRPr="00DA2CDD">
        <w:rPr>
          <w:b w:val="0"/>
          <w:bCs w:val="0"/>
          <w:sz w:val="32"/>
          <w:szCs w:val="32"/>
        </w:rPr>
        <w:t>ли круг социокультурных интересов нового городского населения, но и предоставили ему гораздо более интересные формы жизнедеятел</w:t>
      </w:r>
      <w:r w:rsidRPr="00DA2CDD">
        <w:rPr>
          <w:b w:val="0"/>
          <w:bCs w:val="0"/>
          <w:sz w:val="32"/>
          <w:szCs w:val="32"/>
        </w:rPr>
        <w:t>ь</w:t>
      </w:r>
      <w:r w:rsidRPr="00DA2CDD">
        <w:rPr>
          <w:b w:val="0"/>
          <w:bCs w:val="0"/>
          <w:sz w:val="32"/>
          <w:szCs w:val="32"/>
        </w:rPr>
        <w:t xml:space="preserve">ности и времяпровождения. </w:t>
      </w:r>
      <w:proofErr w:type="gramStart"/>
      <w:r w:rsidRPr="00DA2CDD">
        <w:rPr>
          <w:b w:val="0"/>
          <w:bCs w:val="0"/>
          <w:sz w:val="32"/>
          <w:szCs w:val="32"/>
        </w:rPr>
        <w:t>Жизнь показала, что речь шла не только о пространственных, но и о временной тенденциях.</w:t>
      </w:r>
      <w:proofErr w:type="gramEnd"/>
      <w:r w:rsidRPr="00DA2CDD">
        <w:rPr>
          <w:b w:val="0"/>
          <w:bCs w:val="0"/>
          <w:sz w:val="32"/>
          <w:szCs w:val="32"/>
        </w:rPr>
        <w:t xml:space="preserve"> Провинциальное российское население, в отличие от столичного, в силу ряда причин, не могло воспользоваться всеми теми возможностями, которые пр</w:t>
      </w:r>
      <w:r w:rsidRPr="00DA2CDD">
        <w:rPr>
          <w:b w:val="0"/>
          <w:bCs w:val="0"/>
          <w:sz w:val="32"/>
          <w:szCs w:val="32"/>
        </w:rPr>
        <w:t>е</w:t>
      </w:r>
      <w:r w:rsidRPr="00DA2CDD">
        <w:rPr>
          <w:b w:val="0"/>
          <w:bCs w:val="0"/>
          <w:sz w:val="32"/>
          <w:szCs w:val="32"/>
        </w:rPr>
        <w:t xml:space="preserve">доставляли общеевропейские социокультурные и технические реалии начала ХХ </w:t>
      </w:r>
      <w:proofErr w:type="gramStart"/>
      <w:r w:rsidRPr="00DA2CDD">
        <w:rPr>
          <w:b w:val="0"/>
          <w:bCs w:val="0"/>
          <w:sz w:val="32"/>
          <w:szCs w:val="32"/>
        </w:rPr>
        <w:t>в</w:t>
      </w:r>
      <w:proofErr w:type="gramEnd"/>
      <w:r w:rsidRPr="00DA2CDD">
        <w:rPr>
          <w:b w:val="0"/>
          <w:bCs w:val="0"/>
          <w:sz w:val="32"/>
          <w:szCs w:val="32"/>
        </w:rPr>
        <w:t xml:space="preserve">. </w:t>
      </w:r>
      <w:proofErr w:type="gramStart"/>
      <w:r w:rsidRPr="00DA2CDD">
        <w:rPr>
          <w:b w:val="0"/>
          <w:bCs w:val="0"/>
          <w:sz w:val="32"/>
          <w:szCs w:val="32"/>
        </w:rPr>
        <w:t>Тем</w:t>
      </w:r>
      <w:proofErr w:type="gramEnd"/>
      <w:r w:rsidRPr="00DA2CDD">
        <w:rPr>
          <w:b w:val="0"/>
          <w:bCs w:val="0"/>
          <w:sz w:val="32"/>
          <w:szCs w:val="32"/>
        </w:rPr>
        <w:t xml:space="preserve"> не менее, вхождение горожан из провинции в н</w:t>
      </w:r>
      <w:r w:rsidRPr="00DA2CDD">
        <w:rPr>
          <w:b w:val="0"/>
          <w:bCs w:val="0"/>
          <w:sz w:val="32"/>
          <w:szCs w:val="32"/>
        </w:rPr>
        <w:t>о</w:t>
      </w:r>
      <w:r w:rsidRPr="00DA2CDD">
        <w:rPr>
          <w:b w:val="0"/>
          <w:bCs w:val="0"/>
          <w:sz w:val="32"/>
          <w:szCs w:val="32"/>
        </w:rPr>
        <w:t xml:space="preserve">вую российскую действительность было налицо [4; 5; 6; 7; 8]. </w:t>
      </w:r>
    </w:p>
    <w:p w:rsidR="006A1823" w:rsidRPr="00DA2CDD" w:rsidRDefault="006A1823" w:rsidP="006A1823">
      <w:pPr>
        <w:pStyle w:val="ae"/>
        <w:spacing w:line="240" w:lineRule="auto"/>
        <w:ind w:firstLine="720"/>
        <w:rPr>
          <w:b w:val="0"/>
          <w:bCs w:val="0"/>
          <w:sz w:val="32"/>
          <w:szCs w:val="32"/>
        </w:rPr>
      </w:pPr>
      <w:r w:rsidRPr="00DA2CDD">
        <w:rPr>
          <w:b w:val="0"/>
          <w:bCs w:val="0"/>
          <w:sz w:val="32"/>
          <w:szCs w:val="32"/>
        </w:rPr>
        <w:t>Сравнительно-исторический анализ как метод изучения совм</w:t>
      </w:r>
      <w:r w:rsidRPr="00DA2CDD">
        <w:rPr>
          <w:b w:val="0"/>
          <w:bCs w:val="0"/>
          <w:sz w:val="32"/>
          <w:szCs w:val="32"/>
        </w:rPr>
        <w:t>е</w:t>
      </w:r>
      <w:r w:rsidRPr="00DA2CDD">
        <w:rPr>
          <w:b w:val="0"/>
          <w:bCs w:val="0"/>
          <w:sz w:val="32"/>
          <w:szCs w:val="32"/>
        </w:rPr>
        <w:t xml:space="preserve">стной человеческой активности и содержания деятельности людей, </w:t>
      </w:r>
      <w:r w:rsidRPr="00DA2CDD">
        <w:rPr>
          <w:b w:val="0"/>
          <w:bCs w:val="0"/>
          <w:sz w:val="32"/>
          <w:szCs w:val="32"/>
        </w:rPr>
        <w:lastRenderedPageBreak/>
        <w:t xml:space="preserve">жизни столицы и провинции на рубеже </w:t>
      </w:r>
      <w:r w:rsidRPr="00DA2CDD">
        <w:rPr>
          <w:b w:val="0"/>
          <w:bCs w:val="0"/>
          <w:sz w:val="32"/>
          <w:szCs w:val="32"/>
          <w:lang w:val="en-US"/>
        </w:rPr>
        <w:t>XIX</w:t>
      </w:r>
      <w:r w:rsidRPr="00DA2CDD">
        <w:rPr>
          <w:b w:val="0"/>
          <w:bCs w:val="0"/>
          <w:sz w:val="32"/>
          <w:szCs w:val="32"/>
        </w:rPr>
        <w:t>-ХХ веков, позволяет не только определить историко-культурные события в их пространс</w:t>
      </w:r>
      <w:r w:rsidRPr="00DA2CDD">
        <w:rPr>
          <w:b w:val="0"/>
          <w:bCs w:val="0"/>
          <w:sz w:val="32"/>
          <w:szCs w:val="32"/>
        </w:rPr>
        <w:t>т</w:t>
      </w:r>
      <w:r w:rsidRPr="00DA2CDD">
        <w:rPr>
          <w:b w:val="0"/>
          <w:bCs w:val="0"/>
          <w:sz w:val="32"/>
          <w:szCs w:val="32"/>
        </w:rPr>
        <w:t>венно-географическом распределении, но и проследить динамику с</w:t>
      </w:r>
      <w:r w:rsidRPr="00DA2CDD">
        <w:rPr>
          <w:b w:val="0"/>
          <w:bCs w:val="0"/>
          <w:sz w:val="32"/>
          <w:szCs w:val="32"/>
        </w:rPr>
        <w:t>о</w:t>
      </w:r>
      <w:r w:rsidRPr="00DA2CDD">
        <w:rPr>
          <w:b w:val="0"/>
          <w:bCs w:val="0"/>
          <w:sz w:val="32"/>
          <w:szCs w:val="32"/>
        </w:rPr>
        <w:t>циокультурных явлений, степень их устойчивости во времени. С</w:t>
      </w:r>
      <w:r w:rsidRPr="00DA2CDD">
        <w:rPr>
          <w:b w:val="0"/>
          <w:bCs w:val="0"/>
          <w:sz w:val="32"/>
          <w:szCs w:val="32"/>
        </w:rPr>
        <w:t>о</w:t>
      </w:r>
      <w:r w:rsidRPr="00DA2CDD">
        <w:rPr>
          <w:b w:val="0"/>
          <w:bCs w:val="0"/>
          <w:sz w:val="32"/>
          <w:szCs w:val="32"/>
        </w:rPr>
        <w:t>поставление столицы Российской импер</w:t>
      </w:r>
      <w:proofErr w:type="gramStart"/>
      <w:r w:rsidRPr="00DA2CDD">
        <w:rPr>
          <w:b w:val="0"/>
          <w:bCs w:val="0"/>
          <w:sz w:val="32"/>
          <w:szCs w:val="32"/>
        </w:rPr>
        <w:t>ии и ее</w:t>
      </w:r>
      <w:proofErr w:type="gramEnd"/>
      <w:r w:rsidRPr="00DA2CDD">
        <w:rPr>
          <w:b w:val="0"/>
          <w:bCs w:val="0"/>
          <w:sz w:val="32"/>
          <w:szCs w:val="32"/>
        </w:rPr>
        <w:t xml:space="preserve"> периферийных це</w:t>
      </w:r>
      <w:r w:rsidRPr="00DA2CDD">
        <w:rPr>
          <w:b w:val="0"/>
          <w:bCs w:val="0"/>
          <w:sz w:val="32"/>
          <w:szCs w:val="32"/>
        </w:rPr>
        <w:t>н</w:t>
      </w:r>
      <w:r w:rsidRPr="00DA2CDD">
        <w:rPr>
          <w:b w:val="0"/>
          <w:bCs w:val="0"/>
          <w:sz w:val="32"/>
          <w:szCs w:val="32"/>
        </w:rPr>
        <w:t>тров помогает расширить исследовательское поле для сравнения с</w:t>
      </w:r>
      <w:r w:rsidRPr="00DA2CDD">
        <w:rPr>
          <w:b w:val="0"/>
          <w:bCs w:val="0"/>
          <w:sz w:val="32"/>
          <w:szCs w:val="32"/>
        </w:rPr>
        <w:t>о</w:t>
      </w:r>
      <w:r w:rsidRPr="00DA2CDD">
        <w:rPr>
          <w:b w:val="0"/>
          <w:bCs w:val="0"/>
          <w:sz w:val="32"/>
          <w:szCs w:val="32"/>
        </w:rPr>
        <w:t>циокультурных процессов, протекавших в центре и на периферии, вычленить в них общее и особенное.</w:t>
      </w:r>
    </w:p>
    <w:p w:rsidR="006A1823" w:rsidRPr="00DA2CDD" w:rsidRDefault="006A1823" w:rsidP="006A1823">
      <w:pPr>
        <w:pStyle w:val="ae"/>
        <w:spacing w:line="240" w:lineRule="auto"/>
        <w:ind w:firstLine="720"/>
        <w:rPr>
          <w:b w:val="0"/>
          <w:bCs w:val="0"/>
          <w:sz w:val="32"/>
          <w:szCs w:val="32"/>
        </w:rPr>
      </w:pPr>
      <w:r w:rsidRPr="00DA2CDD">
        <w:rPr>
          <w:b w:val="0"/>
          <w:bCs w:val="0"/>
          <w:sz w:val="32"/>
          <w:szCs w:val="32"/>
        </w:rPr>
        <w:t>Указанные явления вполне объяснимы и в С.-Петербурге, и в провинции. В целом по России процессы урбанизации совпали с пе</w:t>
      </w:r>
      <w:r w:rsidRPr="00DA2CDD">
        <w:rPr>
          <w:b w:val="0"/>
          <w:bCs w:val="0"/>
          <w:sz w:val="32"/>
          <w:szCs w:val="32"/>
        </w:rPr>
        <w:t>р</w:t>
      </w:r>
      <w:r w:rsidRPr="00DA2CDD">
        <w:rPr>
          <w:b w:val="0"/>
          <w:bCs w:val="0"/>
          <w:sz w:val="32"/>
          <w:szCs w:val="32"/>
        </w:rPr>
        <w:t>воначальным накоплением капитала, с завершением промышленного переворота. Население городов, как в центре, так и на юге страны увеличилось не на проценты, а на порядок. Отметим, что многие ре</w:t>
      </w:r>
      <w:r w:rsidRPr="00DA2CDD">
        <w:rPr>
          <w:b w:val="0"/>
          <w:bCs w:val="0"/>
          <w:sz w:val="32"/>
          <w:szCs w:val="32"/>
        </w:rPr>
        <w:t>а</w:t>
      </w:r>
      <w:r w:rsidRPr="00DA2CDD">
        <w:rPr>
          <w:b w:val="0"/>
          <w:bCs w:val="0"/>
          <w:sz w:val="32"/>
          <w:szCs w:val="32"/>
        </w:rPr>
        <w:t>лии городской жизни для горожан Юга были непонятными, а часто и просто неприемлемыми. Поведение теряющихся в новых городских условиях людей порождало проблемы, неизвестные прежде коренн</w:t>
      </w:r>
      <w:r w:rsidRPr="00DA2CDD">
        <w:rPr>
          <w:b w:val="0"/>
          <w:bCs w:val="0"/>
          <w:sz w:val="32"/>
          <w:szCs w:val="32"/>
        </w:rPr>
        <w:t>о</w:t>
      </w:r>
      <w:r w:rsidRPr="00DA2CDD">
        <w:rPr>
          <w:b w:val="0"/>
          <w:bCs w:val="0"/>
          <w:sz w:val="32"/>
          <w:szCs w:val="32"/>
        </w:rPr>
        <w:t>му населению Юга.</w:t>
      </w:r>
    </w:p>
    <w:p w:rsidR="006A1823" w:rsidRPr="00DA2CDD" w:rsidRDefault="006A1823" w:rsidP="006A1823">
      <w:pPr>
        <w:pStyle w:val="ae"/>
        <w:spacing w:line="240" w:lineRule="auto"/>
        <w:ind w:firstLine="720"/>
        <w:rPr>
          <w:b w:val="0"/>
          <w:bCs w:val="0"/>
          <w:sz w:val="32"/>
          <w:szCs w:val="32"/>
        </w:rPr>
      </w:pPr>
      <w:r w:rsidRPr="00DA2CDD">
        <w:rPr>
          <w:b w:val="0"/>
          <w:bCs w:val="0"/>
          <w:sz w:val="32"/>
          <w:szCs w:val="32"/>
        </w:rPr>
        <w:t>Вместе с тем, несмотря на существенные исторические и геоп</w:t>
      </w:r>
      <w:r w:rsidRPr="00DA2CDD">
        <w:rPr>
          <w:b w:val="0"/>
          <w:bCs w:val="0"/>
          <w:sz w:val="32"/>
          <w:szCs w:val="32"/>
        </w:rPr>
        <w:t>о</w:t>
      </w:r>
      <w:r w:rsidRPr="00DA2CDD">
        <w:rPr>
          <w:b w:val="0"/>
          <w:bCs w:val="0"/>
          <w:sz w:val="32"/>
          <w:szCs w:val="32"/>
        </w:rPr>
        <w:t>литические различия, центр и провинция России в исследуемый п</w:t>
      </w:r>
      <w:r w:rsidRPr="00DA2CDD">
        <w:rPr>
          <w:b w:val="0"/>
          <w:bCs w:val="0"/>
          <w:sz w:val="32"/>
          <w:szCs w:val="32"/>
        </w:rPr>
        <w:t>е</w:t>
      </w:r>
      <w:r w:rsidRPr="00DA2CDD">
        <w:rPr>
          <w:b w:val="0"/>
          <w:bCs w:val="0"/>
          <w:sz w:val="32"/>
          <w:szCs w:val="32"/>
        </w:rPr>
        <w:t>риод стали сближаться. Показателем этого нарастающего российск</w:t>
      </w:r>
      <w:r w:rsidRPr="00DA2CDD">
        <w:rPr>
          <w:b w:val="0"/>
          <w:bCs w:val="0"/>
          <w:sz w:val="32"/>
          <w:szCs w:val="32"/>
        </w:rPr>
        <w:t>о</w:t>
      </w:r>
      <w:r w:rsidRPr="00DA2CDD">
        <w:rPr>
          <w:b w:val="0"/>
          <w:bCs w:val="0"/>
          <w:sz w:val="32"/>
          <w:szCs w:val="32"/>
        </w:rPr>
        <w:t>го единства стали те социокультурные процессы, которые являлись, в целом, идентичными, но различающимися во временном измерении, а также своими особенностями и масштабами проявления. Демогр</w:t>
      </w:r>
      <w:r w:rsidRPr="00DA2CDD">
        <w:rPr>
          <w:b w:val="0"/>
          <w:bCs w:val="0"/>
          <w:sz w:val="32"/>
          <w:szCs w:val="32"/>
        </w:rPr>
        <w:t>а</w:t>
      </w:r>
      <w:r w:rsidRPr="00DA2CDD">
        <w:rPr>
          <w:b w:val="0"/>
          <w:bCs w:val="0"/>
          <w:sz w:val="32"/>
          <w:szCs w:val="32"/>
        </w:rPr>
        <w:t>фические, социальные и урабанизационные процессы выдвинули в ряд первостепенных задач адаптацию в новых социокультурных у</w:t>
      </w:r>
      <w:r w:rsidRPr="00DA2CDD">
        <w:rPr>
          <w:b w:val="0"/>
          <w:bCs w:val="0"/>
          <w:sz w:val="32"/>
          <w:szCs w:val="32"/>
        </w:rPr>
        <w:t>с</w:t>
      </w:r>
      <w:r w:rsidRPr="00DA2CDD">
        <w:rPr>
          <w:b w:val="0"/>
          <w:bCs w:val="0"/>
          <w:sz w:val="32"/>
          <w:szCs w:val="32"/>
        </w:rPr>
        <w:t>ловиях тех людей, которые по велению времени вынуждены были п</w:t>
      </w:r>
      <w:r w:rsidRPr="00DA2CDD">
        <w:rPr>
          <w:b w:val="0"/>
          <w:bCs w:val="0"/>
          <w:sz w:val="32"/>
          <w:szCs w:val="32"/>
        </w:rPr>
        <w:t>е</w:t>
      </w:r>
      <w:r w:rsidRPr="00DA2CDD">
        <w:rPr>
          <w:b w:val="0"/>
          <w:bCs w:val="0"/>
          <w:sz w:val="32"/>
          <w:szCs w:val="32"/>
        </w:rPr>
        <w:t>реселиться в индустриальные города, вписаться в их сложную соци</w:t>
      </w:r>
      <w:r w:rsidRPr="00DA2CDD">
        <w:rPr>
          <w:b w:val="0"/>
          <w:bCs w:val="0"/>
          <w:sz w:val="32"/>
          <w:szCs w:val="32"/>
        </w:rPr>
        <w:t>о</w:t>
      </w:r>
      <w:r w:rsidRPr="00DA2CDD">
        <w:rPr>
          <w:b w:val="0"/>
          <w:bCs w:val="0"/>
          <w:sz w:val="32"/>
          <w:szCs w:val="32"/>
        </w:rPr>
        <w:t>культурную систему. В этом плане, медленно, но в рамках существ</w:t>
      </w:r>
      <w:r w:rsidRPr="00DA2CDD">
        <w:rPr>
          <w:b w:val="0"/>
          <w:bCs w:val="0"/>
          <w:sz w:val="32"/>
          <w:szCs w:val="32"/>
        </w:rPr>
        <w:t>о</w:t>
      </w:r>
      <w:r w:rsidRPr="00DA2CDD">
        <w:rPr>
          <w:b w:val="0"/>
          <w:bCs w:val="0"/>
          <w:sz w:val="32"/>
          <w:szCs w:val="32"/>
        </w:rPr>
        <w:t>вавшей тенденции, изменялись и представления о социуме прови</w:t>
      </w:r>
      <w:r w:rsidRPr="00DA2CDD">
        <w:rPr>
          <w:b w:val="0"/>
          <w:bCs w:val="0"/>
          <w:sz w:val="32"/>
          <w:szCs w:val="32"/>
        </w:rPr>
        <w:t>н</w:t>
      </w:r>
      <w:r w:rsidRPr="00DA2CDD">
        <w:rPr>
          <w:b w:val="0"/>
          <w:bCs w:val="0"/>
          <w:sz w:val="32"/>
          <w:szCs w:val="32"/>
        </w:rPr>
        <w:t>ции, его влиянии на российскую культуру. Провинциальность до эт</w:t>
      </w:r>
      <w:r w:rsidRPr="00DA2CDD">
        <w:rPr>
          <w:b w:val="0"/>
          <w:bCs w:val="0"/>
          <w:sz w:val="32"/>
          <w:szCs w:val="32"/>
        </w:rPr>
        <w:t>о</w:t>
      </w:r>
      <w:r w:rsidRPr="00DA2CDD">
        <w:rPr>
          <w:b w:val="0"/>
          <w:bCs w:val="0"/>
          <w:sz w:val="32"/>
          <w:szCs w:val="32"/>
        </w:rPr>
        <w:t>го рассматривалась как синоним несовременности, отсталости, н</w:t>
      </w:r>
      <w:r w:rsidRPr="00DA2CDD">
        <w:rPr>
          <w:b w:val="0"/>
          <w:bCs w:val="0"/>
          <w:sz w:val="32"/>
          <w:szCs w:val="32"/>
        </w:rPr>
        <w:t>е</w:t>
      </w:r>
      <w:r w:rsidRPr="00DA2CDD">
        <w:rPr>
          <w:b w:val="0"/>
          <w:bCs w:val="0"/>
          <w:sz w:val="32"/>
          <w:szCs w:val="32"/>
        </w:rPr>
        <w:t xml:space="preserve">просвещенности, а провинция </w:t>
      </w:r>
      <w:r w:rsidRPr="00DA2CDD">
        <w:rPr>
          <w:b w:val="0"/>
          <w:szCs w:val="28"/>
        </w:rPr>
        <w:t>–</w:t>
      </w:r>
      <w:r w:rsidRPr="00DA2CDD">
        <w:rPr>
          <w:b w:val="0"/>
          <w:bCs w:val="0"/>
          <w:sz w:val="32"/>
          <w:szCs w:val="32"/>
        </w:rPr>
        <w:t xml:space="preserve"> как культурное захолустье. Но оказ</w:t>
      </w:r>
      <w:r w:rsidRPr="00DA2CDD">
        <w:rPr>
          <w:b w:val="0"/>
          <w:bCs w:val="0"/>
          <w:sz w:val="32"/>
          <w:szCs w:val="32"/>
        </w:rPr>
        <w:t>а</w:t>
      </w:r>
      <w:r w:rsidRPr="00DA2CDD">
        <w:rPr>
          <w:b w:val="0"/>
          <w:bCs w:val="0"/>
          <w:sz w:val="32"/>
          <w:szCs w:val="32"/>
        </w:rPr>
        <w:t>лось, что в социокультурном пространстве русской провинции нашли свое место и традиционная, и «столичная» элитарная культуры. Пр</w:t>
      </w:r>
      <w:r w:rsidRPr="00DA2CDD">
        <w:rPr>
          <w:b w:val="0"/>
          <w:bCs w:val="0"/>
          <w:sz w:val="32"/>
          <w:szCs w:val="32"/>
        </w:rPr>
        <w:t>и</w:t>
      </w:r>
      <w:r w:rsidRPr="00DA2CDD">
        <w:rPr>
          <w:b w:val="0"/>
          <w:bCs w:val="0"/>
          <w:sz w:val="32"/>
          <w:szCs w:val="32"/>
        </w:rPr>
        <w:t xml:space="preserve">чем их носителями стала общественность провинциальных городов </w:t>
      </w:r>
      <w:r w:rsidRPr="00DA2CDD">
        <w:rPr>
          <w:b w:val="0"/>
          <w:szCs w:val="28"/>
        </w:rPr>
        <w:t>–</w:t>
      </w:r>
      <w:r w:rsidRPr="00DA2CDD">
        <w:rPr>
          <w:b w:val="0"/>
          <w:bCs w:val="0"/>
          <w:sz w:val="32"/>
          <w:szCs w:val="32"/>
        </w:rPr>
        <w:t xml:space="preserve"> интеллигенция, чиновничество, представители класса буржуазии [9; 10; 11; 12; 13; 14; 15]. </w:t>
      </w:r>
    </w:p>
    <w:p w:rsidR="006A1823" w:rsidRPr="00DA2CDD" w:rsidRDefault="006A1823" w:rsidP="006A1823">
      <w:pPr>
        <w:pStyle w:val="ae"/>
        <w:spacing w:line="240" w:lineRule="auto"/>
        <w:ind w:firstLine="720"/>
        <w:rPr>
          <w:b w:val="0"/>
          <w:bCs w:val="0"/>
          <w:sz w:val="32"/>
          <w:szCs w:val="32"/>
        </w:rPr>
      </w:pPr>
      <w:proofErr w:type="gramStart"/>
      <w:r w:rsidRPr="00DA2CDD">
        <w:rPr>
          <w:b w:val="0"/>
          <w:bCs w:val="0"/>
          <w:sz w:val="32"/>
          <w:szCs w:val="32"/>
        </w:rPr>
        <w:t>Ценным и репрезентативным источником по изучению общес</w:t>
      </w:r>
      <w:r w:rsidRPr="00DA2CDD">
        <w:rPr>
          <w:b w:val="0"/>
          <w:bCs w:val="0"/>
          <w:sz w:val="32"/>
          <w:szCs w:val="32"/>
        </w:rPr>
        <w:t>т</w:t>
      </w:r>
      <w:r w:rsidRPr="00DA2CDD">
        <w:rPr>
          <w:b w:val="0"/>
          <w:bCs w:val="0"/>
          <w:sz w:val="32"/>
          <w:szCs w:val="32"/>
        </w:rPr>
        <w:t>венных настроений и социокультурных условий существования нас</w:t>
      </w:r>
      <w:r w:rsidRPr="00DA2CDD">
        <w:rPr>
          <w:b w:val="0"/>
          <w:bCs w:val="0"/>
          <w:sz w:val="32"/>
          <w:szCs w:val="32"/>
        </w:rPr>
        <w:t>е</w:t>
      </w:r>
      <w:r w:rsidRPr="00DA2CDD">
        <w:rPr>
          <w:b w:val="0"/>
          <w:bCs w:val="0"/>
          <w:sz w:val="32"/>
          <w:szCs w:val="32"/>
        </w:rPr>
        <w:lastRenderedPageBreak/>
        <w:t>ления городов в начале ХХ в. является периодическая печать.</w:t>
      </w:r>
      <w:proofErr w:type="gramEnd"/>
      <w:r w:rsidRPr="00DA2CDD">
        <w:rPr>
          <w:b w:val="0"/>
          <w:bCs w:val="0"/>
          <w:sz w:val="32"/>
          <w:szCs w:val="32"/>
        </w:rPr>
        <w:t xml:space="preserve"> Отм</w:t>
      </w:r>
      <w:r w:rsidRPr="00DA2CDD">
        <w:rPr>
          <w:b w:val="0"/>
          <w:bCs w:val="0"/>
          <w:sz w:val="32"/>
          <w:szCs w:val="32"/>
        </w:rPr>
        <w:t>е</w:t>
      </w:r>
      <w:r w:rsidRPr="00DA2CDD">
        <w:rPr>
          <w:b w:val="0"/>
          <w:bCs w:val="0"/>
          <w:sz w:val="32"/>
          <w:szCs w:val="32"/>
        </w:rPr>
        <w:t xml:space="preserve">тим, что в этот период возможности прессы влиять на общественное мнение резко возросли. </w:t>
      </w:r>
      <w:proofErr w:type="gramStart"/>
      <w:r w:rsidRPr="00DA2CDD">
        <w:rPr>
          <w:b w:val="0"/>
          <w:bCs w:val="0"/>
          <w:sz w:val="32"/>
          <w:szCs w:val="32"/>
        </w:rPr>
        <w:t>В частности, обширный и интересный мат</w:t>
      </w:r>
      <w:r w:rsidRPr="00DA2CDD">
        <w:rPr>
          <w:b w:val="0"/>
          <w:bCs w:val="0"/>
          <w:sz w:val="32"/>
          <w:szCs w:val="32"/>
        </w:rPr>
        <w:t>е</w:t>
      </w:r>
      <w:r w:rsidRPr="00DA2CDD">
        <w:rPr>
          <w:b w:val="0"/>
          <w:bCs w:val="0"/>
          <w:sz w:val="32"/>
          <w:szCs w:val="32"/>
        </w:rPr>
        <w:t>риал можно найти в таких периодических печатных изданиях, как «Неделя», «Северный Вестник», «Русские ведомости», «Русская мысль», «Вестник Европы», «Петербургские ведомости», «Ставр</w:t>
      </w:r>
      <w:r w:rsidRPr="00DA2CDD">
        <w:rPr>
          <w:b w:val="0"/>
          <w:bCs w:val="0"/>
          <w:sz w:val="32"/>
          <w:szCs w:val="32"/>
        </w:rPr>
        <w:t>о</w:t>
      </w:r>
      <w:r w:rsidRPr="00DA2CDD">
        <w:rPr>
          <w:b w:val="0"/>
          <w:bCs w:val="0"/>
          <w:sz w:val="32"/>
          <w:szCs w:val="32"/>
        </w:rPr>
        <w:t>польские губернские ведомости», «Кубанские областные ведомости», «Северный Кавказ», «Северокавказская газета»</w:t>
      </w:r>
      <w:r w:rsidR="00E60048" w:rsidRPr="00DA2CDD">
        <w:rPr>
          <w:b w:val="0"/>
          <w:bCs w:val="0"/>
          <w:sz w:val="32"/>
          <w:szCs w:val="32"/>
        </w:rPr>
        <w:t>,</w:t>
      </w:r>
      <w:r w:rsidRPr="00DA2CDD">
        <w:rPr>
          <w:b w:val="0"/>
          <w:bCs w:val="0"/>
          <w:sz w:val="32"/>
          <w:szCs w:val="32"/>
        </w:rPr>
        <w:t xml:space="preserve"> «Ставропольские епархиальные ведомости» и др. Периодическая печать привлечена нами не только в качестве исторического источника, но она позвол</w:t>
      </w:r>
      <w:r w:rsidRPr="00DA2CDD">
        <w:rPr>
          <w:b w:val="0"/>
          <w:bCs w:val="0"/>
          <w:sz w:val="32"/>
          <w:szCs w:val="32"/>
        </w:rPr>
        <w:t>и</w:t>
      </w:r>
      <w:r w:rsidRPr="00DA2CDD">
        <w:rPr>
          <w:b w:val="0"/>
          <w:bCs w:val="0"/>
          <w:sz w:val="32"/>
          <w:szCs w:val="32"/>
        </w:rPr>
        <w:t>ла изучить и коммуникативно-информационные возможности самой прессы, которая</w:t>
      </w:r>
      <w:proofErr w:type="gramEnd"/>
      <w:r w:rsidRPr="00DA2CDD">
        <w:rPr>
          <w:b w:val="0"/>
          <w:bCs w:val="0"/>
          <w:sz w:val="32"/>
          <w:szCs w:val="32"/>
        </w:rPr>
        <w:t xml:space="preserve"> сыграла не последнюю роль в формировании общ</w:t>
      </w:r>
      <w:r w:rsidRPr="00DA2CDD">
        <w:rPr>
          <w:b w:val="0"/>
          <w:bCs w:val="0"/>
          <w:sz w:val="32"/>
          <w:szCs w:val="32"/>
        </w:rPr>
        <w:t>е</w:t>
      </w:r>
      <w:r w:rsidRPr="00DA2CDD">
        <w:rPr>
          <w:b w:val="0"/>
          <w:bCs w:val="0"/>
          <w:sz w:val="32"/>
          <w:szCs w:val="32"/>
        </w:rPr>
        <w:t xml:space="preserve">ственных настроений в начале ХХ </w:t>
      </w:r>
      <w:proofErr w:type="gramStart"/>
      <w:r w:rsidRPr="00DA2CDD">
        <w:rPr>
          <w:b w:val="0"/>
          <w:bCs w:val="0"/>
          <w:sz w:val="32"/>
          <w:szCs w:val="32"/>
        </w:rPr>
        <w:t>в</w:t>
      </w:r>
      <w:proofErr w:type="gramEnd"/>
      <w:r w:rsidRPr="00DA2CDD">
        <w:rPr>
          <w:b w:val="0"/>
          <w:bCs w:val="0"/>
          <w:sz w:val="32"/>
          <w:szCs w:val="32"/>
        </w:rPr>
        <w:t>., активно использовалась опп</w:t>
      </w:r>
      <w:r w:rsidRPr="00DA2CDD">
        <w:rPr>
          <w:b w:val="0"/>
          <w:bCs w:val="0"/>
          <w:sz w:val="32"/>
          <w:szCs w:val="32"/>
        </w:rPr>
        <w:t>о</w:t>
      </w:r>
      <w:r w:rsidRPr="00DA2CDD">
        <w:rPr>
          <w:b w:val="0"/>
          <w:bCs w:val="0"/>
          <w:sz w:val="32"/>
          <w:szCs w:val="32"/>
        </w:rPr>
        <w:t>зиционными партиями. А позднее, в ходе революционных событий стала мощным идеологическим и мобилизационным оружием рев</w:t>
      </w:r>
      <w:r w:rsidRPr="00DA2CDD">
        <w:rPr>
          <w:b w:val="0"/>
          <w:bCs w:val="0"/>
          <w:sz w:val="32"/>
          <w:szCs w:val="32"/>
        </w:rPr>
        <w:t>о</w:t>
      </w:r>
      <w:r w:rsidRPr="00DA2CDD">
        <w:rPr>
          <w:b w:val="0"/>
          <w:bCs w:val="0"/>
          <w:sz w:val="32"/>
          <w:szCs w:val="32"/>
        </w:rPr>
        <w:t>люционных сил.</w:t>
      </w:r>
    </w:p>
    <w:p w:rsidR="006A1823" w:rsidRPr="00DA2CDD" w:rsidRDefault="006A1823" w:rsidP="006A1823">
      <w:pPr>
        <w:pStyle w:val="ae"/>
        <w:spacing w:line="240" w:lineRule="auto"/>
        <w:ind w:firstLine="720"/>
        <w:rPr>
          <w:b w:val="0"/>
          <w:bCs w:val="0"/>
          <w:sz w:val="32"/>
          <w:szCs w:val="32"/>
        </w:rPr>
      </w:pPr>
      <w:r w:rsidRPr="00DA2CDD">
        <w:rPr>
          <w:b w:val="0"/>
          <w:bCs w:val="0"/>
          <w:sz w:val="32"/>
          <w:szCs w:val="32"/>
        </w:rPr>
        <w:t>Стремительно менявшееся социокультурное пространство дор</w:t>
      </w:r>
      <w:r w:rsidRPr="00DA2CDD">
        <w:rPr>
          <w:b w:val="0"/>
          <w:bCs w:val="0"/>
          <w:sz w:val="32"/>
          <w:szCs w:val="32"/>
        </w:rPr>
        <w:t>е</w:t>
      </w:r>
      <w:r w:rsidRPr="00DA2CDD">
        <w:rPr>
          <w:b w:val="0"/>
          <w:bCs w:val="0"/>
          <w:sz w:val="32"/>
          <w:szCs w:val="32"/>
        </w:rPr>
        <w:t xml:space="preserve">волюционной России во многом, если не в основном, стало синтезом </w:t>
      </w:r>
      <w:proofErr w:type="gramStart"/>
      <w:r w:rsidRPr="00DA2CDD">
        <w:rPr>
          <w:b w:val="0"/>
          <w:bCs w:val="0"/>
          <w:sz w:val="32"/>
          <w:szCs w:val="32"/>
        </w:rPr>
        <w:t>тех процессов</w:t>
      </w:r>
      <w:proofErr w:type="gramEnd"/>
      <w:r w:rsidRPr="00DA2CDD">
        <w:rPr>
          <w:b w:val="0"/>
          <w:bCs w:val="0"/>
          <w:sz w:val="32"/>
          <w:szCs w:val="32"/>
        </w:rPr>
        <w:t>, которые происходили как в столице, так и в прови</w:t>
      </w:r>
      <w:r w:rsidRPr="00DA2CDD">
        <w:rPr>
          <w:b w:val="0"/>
          <w:bCs w:val="0"/>
          <w:sz w:val="32"/>
          <w:szCs w:val="32"/>
        </w:rPr>
        <w:t>н</w:t>
      </w:r>
      <w:r w:rsidRPr="00DA2CDD">
        <w:rPr>
          <w:b w:val="0"/>
          <w:bCs w:val="0"/>
          <w:sz w:val="32"/>
          <w:szCs w:val="32"/>
        </w:rPr>
        <w:t xml:space="preserve">ции. </w:t>
      </w:r>
    </w:p>
    <w:p w:rsidR="006A1823" w:rsidRPr="00DA2CDD" w:rsidRDefault="006A1823" w:rsidP="006A1823">
      <w:pPr>
        <w:pStyle w:val="ae"/>
        <w:spacing w:line="240" w:lineRule="auto"/>
        <w:ind w:firstLine="720"/>
        <w:rPr>
          <w:b w:val="0"/>
          <w:bCs w:val="0"/>
          <w:sz w:val="32"/>
          <w:szCs w:val="32"/>
        </w:rPr>
      </w:pPr>
      <w:r w:rsidRPr="00DA2CDD">
        <w:rPr>
          <w:b w:val="0"/>
          <w:bCs w:val="0"/>
          <w:sz w:val="32"/>
          <w:szCs w:val="32"/>
        </w:rPr>
        <w:t>Отметим, что в основе развития социокультурных процессов, имевших место в городах Кубани и Ставрополья, также как и в др</w:t>
      </w:r>
      <w:r w:rsidRPr="00DA2CDD">
        <w:rPr>
          <w:b w:val="0"/>
          <w:bCs w:val="0"/>
          <w:sz w:val="32"/>
          <w:szCs w:val="32"/>
        </w:rPr>
        <w:t>у</w:t>
      </w:r>
      <w:r w:rsidRPr="00DA2CDD">
        <w:rPr>
          <w:b w:val="0"/>
          <w:bCs w:val="0"/>
          <w:sz w:val="32"/>
          <w:szCs w:val="32"/>
        </w:rPr>
        <w:t xml:space="preserve">гих крупных провинциальных городах, оставались общероссийские, а не собственно региональные тенденции. Косвенным свидетельством такого состояния духовной </w:t>
      </w:r>
      <w:proofErr w:type="gramStart"/>
      <w:r w:rsidRPr="00DA2CDD">
        <w:rPr>
          <w:b w:val="0"/>
          <w:bCs w:val="0"/>
          <w:sz w:val="32"/>
          <w:szCs w:val="32"/>
        </w:rPr>
        <w:t>культуры</w:t>
      </w:r>
      <w:proofErr w:type="gramEnd"/>
      <w:r w:rsidRPr="00DA2CDD">
        <w:rPr>
          <w:b w:val="0"/>
          <w:bCs w:val="0"/>
          <w:sz w:val="32"/>
          <w:szCs w:val="32"/>
        </w:rPr>
        <w:t xml:space="preserve"> на Юге России стали развива</w:t>
      </w:r>
      <w:r w:rsidRPr="00DA2CDD">
        <w:rPr>
          <w:b w:val="0"/>
          <w:bCs w:val="0"/>
          <w:sz w:val="32"/>
          <w:szCs w:val="32"/>
        </w:rPr>
        <w:t>в</w:t>
      </w:r>
      <w:r w:rsidRPr="00DA2CDD">
        <w:rPr>
          <w:b w:val="0"/>
          <w:bCs w:val="0"/>
          <w:sz w:val="32"/>
          <w:szCs w:val="32"/>
        </w:rPr>
        <w:t>шиеся здесь локальные культуры, которые тяготели не друг к другу, а, в первую очередь, непосредственно к общерусскому центру, сохр</w:t>
      </w:r>
      <w:r w:rsidRPr="00DA2CDD">
        <w:rPr>
          <w:b w:val="0"/>
          <w:bCs w:val="0"/>
          <w:sz w:val="32"/>
          <w:szCs w:val="32"/>
        </w:rPr>
        <w:t>а</w:t>
      </w:r>
      <w:r w:rsidRPr="00DA2CDD">
        <w:rPr>
          <w:b w:val="0"/>
          <w:bCs w:val="0"/>
          <w:sz w:val="32"/>
          <w:szCs w:val="32"/>
        </w:rPr>
        <w:t xml:space="preserve">няя при этом уникальную местную специфику и самобытность. </w:t>
      </w:r>
    </w:p>
    <w:p w:rsidR="006A1823" w:rsidRPr="00DA2CDD" w:rsidRDefault="006A1823" w:rsidP="006A1823">
      <w:pPr>
        <w:pStyle w:val="ae"/>
        <w:spacing w:line="240" w:lineRule="auto"/>
        <w:ind w:firstLine="720"/>
        <w:rPr>
          <w:b w:val="0"/>
          <w:bCs w:val="0"/>
          <w:sz w:val="32"/>
          <w:szCs w:val="32"/>
        </w:rPr>
      </w:pPr>
      <w:r w:rsidRPr="00DA2CDD">
        <w:rPr>
          <w:b w:val="0"/>
          <w:bCs w:val="0"/>
          <w:sz w:val="32"/>
          <w:szCs w:val="32"/>
        </w:rPr>
        <w:t xml:space="preserve">Приметой того времени стало также сочетание усилий, с одной стороны, представителей провинциальной власти, а с другой </w:t>
      </w:r>
      <w:r w:rsidRPr="00DA2CDD">
        <w:rPr>
          <w:b w:val="0"/>
          <w:szCs w:val="28"/>
        </w:rPr>
        <w:t>–</w:t>
      </w:r>
      <w:r w:rsidRPr="00DA2CDD">
        <w:rPr>
          <w:b w:val="0"/>
          <w:bCs w:val="0"/>
          <w:sz w:val="32"/>
          <w:szCs w:val="32"/>
        </w:rPr>
        <w:t xml:space="preserve"> встречного движения представителей провинциальной общественн</w:t>
      </w:r>
      <w:r w:rsidRPr="00DA2CDD">
        <w:rPr>
          <w:b w:val="0"/>
          <w:bCs w:val="0"/>
          <w:sz w:val="32"/>
          <w:szCs w:val="32"/>
        </w:rPr>
        <w:t>о</w:t>
      </w:r>
      <w:r w:rsidRPr="00DA2CDD">
        <w:rPr>
          <w:b w:val="0"/>
          <w:bCs w:val="0"/>
          <w:sz w:val="32"/>
          <w:szCs w:val="32"/>
        </w:rPr>
        <w:t>сти. Появление такой новой формы широкого участия общественн</w:t>
      </w:r>
      <w:r w:rsidRPr="00DA2CDD">
        <w:rPr>
          <w:b w:val="0"/>
          <w:bCs w:val="0"/>
          <w:sz w:val="32"/>
          <w:szCs w:val="32"/>
        </w:rPr>
        <w:t>о</w:t>
      </w:r>
      <w:r w:rsidRPr="00DA2CDD">
        <w:rPr>
          <w:b w:val="0"/>
          <w:bCs w:val="0"/>
          <w:sz w:val="32"/>
          <w:szCs w:val="32"/>
        </w:rPr>
        <w:t>сти в культурном подъеме, как благотворительность, явилось демо</w:t>
      </w:r>
      <w:r w:rsidRPr="00DA2CDD">
        <w:rPr>
          <w:b w:val="0"/>
          <w:bCs w:val="0"/>
          <w:sz w:val="32"/>
          <w:szCs w:val="32"/>
        </w:rPr>
        <w:t>н</w:t>
      </w:r>
      <w:r w:rsidRPr="00DA2CDD">
        <w:rPr>
          <w:b w:val="0"/>
          <w:bCs w:val="0"/>
          <w:sz w:val="32"/>
          <w:szCs w:val="32"/>
        </w:rPr>
        <w:t>страцией на практике позитивных возможностей российского общ</w:t>
      </w:r>
      <w:r w:rsidRPr="00DA2CDD">
        <w:rPr>
          <w:b w:val="0"/>
          <w:bCs w:val="0"/>
          <w:sz w:val="32"/>
          <w:szCs w:val="32"/>
        </w:rPr>
        <w:t>е</w:t>
      </w:r>
      <w:r w:rsidRPr="00DA2CDD">
        <w:rPr>
          <w:b w:val="0"/>
          <w:bCs w:val="0"/>
          <w:sz w:val="32"/>
          <w:szCs w:val="32"/>
        </w:rPr>
        <w:t>ства, и одновременно показателем процесса российской национал</w:t>
      </w:r>
      <w:r w:rsidRPr="00DA2CDD">
        <w:rPr>
          <w:b w:val="0"/>
          <w:bCs w:val="0"/>
          <w:sz w:val="32"/>
          <w:szCs w:val="32"/>
        </w:rPr>
        <w:t>ь</w:t>
      </w:r>
      <w:r w:rsidRPr="00DA2CDD">
        <w:rPr>
          <w:b w:val="0"/>
          <w:bCs w:val="0"/>
          <w:sz w:val="32"/>
          <w:szCs w:val="32"/>
        </w:rPr>
        <w:t>ной самоидентификации.</w:t>
      </w:r>
    </w:p>
    <w:p w:rsidR="006A1823" w:rsidRPr="00DA2CDD" w:rsidRDefault="006A1823" w:rsidP="006A1823">
      <w:pPr>
        <w:pStyle w:val="ae"/>
        <w:spacing w:line="240" w:lineRule="auto"/>
        <w:ind w:firstLine="720"/>
        <w:rPr>
          <w:b w:val="0"/>
          <w:bCs w:val="0"/>
          <w:sz w:val="32"/>
          <w:szCs w:val="32"/>
        </w:rPr>
      </w:pPr>
      <w:r w:rsidRPr="00DA2CDD">
        <w:rPr>
          <w:b w:val="0"/>
          <w:bCs w:val="0"/>
          <w:sz w:val="32"/>
          <w:szCs w:val="32"/>
        </w:rPr>
        <w:t>В городах Кубани и Ставрополья благотворительность носила ярко выраженную общественную направленность и общественн</w:t>
      </w:r>
      <w:proofErr w:type="gramStart"/>
      <w:r w:rsidRPr="00DA2CDD">
        <w:rPr>
          <w:b w:val="0"/>
          <w:bCs w:val="0"/>
          <w:sz w:val="32"/>
          <w:szCs w:val="32"/>
        </w:rPr>
        <w:t>о-</w:t>
      </w:r>
      <w:proofErr w:type="gramEnd"/>
      <w:r w:rsidRPr="00DA2CDD">
        <w:rPr>
          <w:b w:val="0"/>
          <w:bCs w:val="0"/>
          <w:sz w:val="32"/>
          <w:szCs w:val="32"/>
        </w:rPr>
        <w:t xml:space="preserve"> п</w:t>
      </w:r>
      <w:r w:rsidRPr="00DA2CDD">
        <w:rPr>
          <w:b w:val="0"/>
          <w:bCs w:val="0"/>
          <w:sz w:val="32"/>
          <w:szCs w:val="32"/>
        </w:rPr>
        <w:t>о</w:t>
      </w:r>
      <w:r w:rsidRPr="00DA2CDD">
        <w:rPr>
          <w:b w:val="0"/>
          <w:bCs w:val="0"/>
          <w:sz w:val="32"/>
          <w:szCs w:val="32"/>
        </w:rPr>
        <w:t>лезный характер. Формами благотворительности здесь стали: матер</w:t>
      </w:r>
      <w:r w:rsidRPr="00DA2CDD">
        <w:rPr>
          <w:b w:val="0"/>
          <w:bCs w:val="0"/>
          <w:sz w:val="32"/>
          <w:szCs w:val="32"/>
        </w:rPr>
        <w:t>и</w:t>
      </w:r>
      <w:r w:rsidRPr="00DA2CDD">
        <w:rPr>
          <w:b w:val="0"/>
          <w:bCs w:val="0"/>
          <w:sz w:val="32"/>
          <w:szCs w:val="32"/>
        </w:rPr>
        <w:lastRenderedPageBreak/>
        <w:t>альная помощь в открытии школ, учреждение и выплата стипендий учащимся, выделение средств на устройство библиотек и читален, организация различного рода благотворительных обществ, разноо</w:t>
      </w:r>
      <w:r w:rsidRPr="00DA2CDD">
        <w:rPr>
          <w:b w:val="0"/>
          <w:bCs w:val="0"/>
          <w:sz w:val="32"/>
          <w:szCs w:val="32"/>
        </w:rPr>
        <w:t>б</w:t>
      </w:r>
      <w:r w:rsidRPr="00DA2CDD">
        <w:rPr>
          <w:b w:val="0"/>
          <w:bCs w:val="0"/>
          <w:sz w:val="32"/>
          <w:szCs w:val="32"/>
        </w:rPr>
        <w:t xml:space="preserve">разные формы личного участия граждан в культурном процессе [16; 17]. </w:t>
      </w:r>
    </w:p>
    <w:p w:rsidR="006A1823" w:rsidRPr="00DA2CDD" w:rsidRDefault="006A1823" w:rsidP="006A1823">
      <w:pPr>
        <w:pStyle w:val="ae"/>
        <w:spacing w:line="240" w:lineRule="auto"/>
        <w:ind w:firstLine="720"/>
        <w:rPr>
          <w:b w:val="0"/>
          <w:bCs w:val="0"/>
          <w:sz w:val="32"/>
          <w:szCs w:val="32"/>
        </w:rPr>
      </w:pPr>
      <w:r w:rsidRPr="00DA2CDD">
        <w:rPr>
          <w:b w:val="0"/>
          <w:bCs w:val="0"/>
          <w:sz w:val="32"/>
          <w:szCs w:val="32"/>
        </w:rPr>
        <w:t>Просветительские, благотворительные, художественные, нау</w:t>
      </w:r>
      <w:r w:rsidRPr="00DA2CDD">
        <w:rPr>
          <w:b w:val="0"/>
          <w:bCs w:val="0"/>
          <w:sz w:val="32"/>
          <w:szCs w:val="32"/>
        </w:rPr>
        <w:t>ч</w:t>
      </w:r>
      <w:r w:rsidRPr="00DA2CDD">
        <w:rPr>
          <w:b w:val="0"/>
          <w:bCs w:val="0"/>
          <w:sz w:val="32"/>
          <w:szCs w:val="32"/>
        </w:rPr>
        <w:t>ные сообщества стали не только новыми формами культурного пр</w:t>
      </w:r>
      <w:r w:rsidRPr="00DA2CDD">
        <w:rPr>
          <w:b w:val="0"/>
          <w:bCs w:val="0"/>
          <w:sz w:val="32"/>
          <w:szCs w:val="32"/>
        </w:rPr>
        <w:t>о</w:t>
      </w:r>
      <w:r w:rsidRPr="00DA2CDD">
        <w:rPr>
          <w:b w:val="0"/>
          <w:bCs w:val="0"/>
          <w:sz w:val="32"/>
          <w:szCs w:val="32"/>
        </w:rPr>
        <w:t>цесса, но и предложили новую концепцию культурной деятельности горожан, в основе которой было их стремление к творческой сам</w:t>
      </w:r>
      <w:r w:rsidRPr="00DA2CDD">
        <w:rPr>
          <w:b w:val="0"/>
          <w:bCs w:val="0"/>
          <w:sz w:val="32"/>
          <w:szCs w:val="32"/>
        </w:rPr>
        <w:t>о</w:t>
      </w:r>
      <w:r w:rsidRPr="00DA2CDD">
        <w:rPr>
          <w:b w:val="0"/>
          <w:bCs w:val="0"/>
          <w:sz w:val="32"/>
          <w:szCs w:val="32"/>
        </w:rPr>
        <w:t>реализации в обществе и для пользы общества. Через участие в этих обществах происходила более прочная интеграция всех социальных слоев провинциального общества. Включение провинции в общеро</w:t>
      </w:r>
      <w:r w:rsidRPr="00DA2CDD">
        <w:rPr>
          <w:b w:val="0"/>
          <w:bCs w:val="0"/>
          <w:sz w:val="32"/>
          <w:szCs w:val="32"/>
        </w:rPr>
        <w:t>с</w:t>
      </w:r>
      <w:r w:rsidRPr="00DA2CDD">
        <w:rPr>
          <w:b w:val="0"/>
          <w:bCs w:val="0"/>
          <w:sz w:val="32"/>
          <w:szCs w:val="32"/>
        </w:rPr>
        <w:t>сийский культурный процесс положило начало культурному диалогу, необходимость которого просматривалась в новых социокультурных условиях. Жители провинции, таким образом, демонстрировали свою способность и готовность участвовать в культурном творчестве на уровне «провинция – столица». Именно благотворительные орган</w:t>
      </w:r>
      <w:r w:rsidRPr="00DA2CDD">
        <w:rPr>
          <w:b w:val="0"/>
          <w:bCs w:val="0"/>
          <w:sz w:val="32"/>
          <w:szCs w:val="32"/>
        </w:rPr>
        <w:t>и</w:t>
      </w:r>
      <w:r w:rsidRPr="00DA2CDD">
        <w:rPr>
          <w:b w:val="0"/>
          <w:bCs w:val="0"/>
          <w:sz w:val="32"/>
          <w:szCs w:val="32"/>
        </w:rPr>
        <w:t xml:space="preserve">зации – опора земского и городского самоуправления – поддержали новые органы местной власти, которые стало создавать Временное правительство после Февральской революции </w:t>
      </w:r>
      <w:smartTag w:uri="urn:schemas-microsoft-com:office:smarttags" w:element="metricconverter">
        <w:smartTagPr>
          <w:attr w:name="ProductID" w:val="1917 г"/>
        </w:smartTagPr>
        <w:r w:rsidRPr="00DA2CDD">
          <w:rPr>
            <w:b w:val="0"/>
            <w:bCs w:val="0"/>
            <w:sz w:val="32"/>
            <w:szCs w:val="32"/>
          </w:rPr>
          <w:t>1917 г</w:t>
        </w:r>
      </w:smartTag>
      <w:r w:rsidRPr="00DA2CDD">
        <w:rPr>
          <w:b w:val="0"/>
          <w:bCs w:val="0"/>
          <w:sz w:val="32"/>
          <w:szCs w:val="32"/>
        </w:rPr>
        <w:t>.</w:t>
      </w:r>
    </w:p>
    <w:p w:rsidR="006A1823" w:rsidRPr="00DA2CDD" w:rsidRDefault="006A1823" w:rsidP="006A1823">
      <w:pPr>
        <w:pStyle w:val="ae"/>
        <w:spacing w:line="240" w:lineRule="auto"/>
        <w:ind w:firstLine="720"/>
        <w:rPr>
          <w:b w:val="0"/>
          <w:bCs w:val="0"/>
          <w:sz w:val="32"/>
          <w:szCs w:val="32"/>
        </w:rPr>
      </w:pPr>
      <w:r w:rsidRPr="00DA2CDD">
        <w:rPr>
          <w:b w:val="0"/>
          <w:bCs w:val="0"/>
          <w:sz w:val="32"/>
          <w:szCs w:val="32"/>
        </w:rPr>
        <w:t>Указанные общественно-политические и социокультурные пр</w:t>
      </w:r>
      <w:r w:rsidRPr="00DA2CDD">
        <w:rPr>
          <w:b w:val="0"/>
          <w:bCs w:val="0"/>
          <w:sz w:val="32"/>
          <w:szCs w:val="32"/>
        </w:rPr>
        <w:t>о</w:t>
      </w:r>
      <w:r w:rsidRPr="00DA2CDD">
        <w:rPr>
          <w:b w:val="0"/>
          <w:bCs w:val="0"/>
          <w:sz w:val="32"/>
          <w:szCs w:val="32"/>
        </w:rPr>
        <w:t>цессы, происходившие в России, свидетельствовали о становлении гражданского общества. Возрастание ее экономического и культу</w:t>
      </w:r>
      <w:r w:rsidRPr="00DA2CDD">
        <w:rPr>
          <w:b w:val="0"/>
          <w:bCs w:val="0"/>
          <w:sz w:val="32"/>
          <w:szCs w:val="32"/>
        </w:rPr>
        <w:t>р</w:t>
      </w:r>
      <w:r w:rsidRPr="00DA2CDD">
        <w:rPr>
          <w:b w:val="0"/>
          <w:bCs w:val="0"/>
          <w:sz w:val="32"/>
          <w:szCs w:val="32"/>
        </w:rPr>
        <w:t>ного потенциала оказало существенное воздействие на образ жизни и образ мыслей населения, которое уже прочно поставило свою адапт</w:t>
      </w:r>
      <w:r w:rsidRPr="00DA2CDD">
        <w:rPr>
          <w:b w:val="0"/>
          <w:bCs w:val="0"/>
          <w:sz w:val="32"/>
          <w:szCs w:val="32"/>
        </w:rPr>
        <w:t>а</w:t>
      </w:r>
      <w:r w:rsidRPr="00DA2CDD">
        <w:rPr>
          <w:b w:val="0"/>
          <w:bCs w:val="0"/>
          <w:sz w:val="32"/>
          <w:szCs w:val="32"/>
        </w:rPr>
        <w:t>цию в новых условиях в круг своих непосредственных интересов и потребностей. Демографические, социальные и урабанизационные процессы поставили в числе главных задач адаптацию в новых с</w:t>
      </w:r>
      <w:r w:rsidRPr="00DA2CDD">
        <w:rPr>
          <w:b w:val="0"/>
          <w:bCs w:val="0"/>
          <w:sz w:val="32"/>
          <w:szCs w:val="32"/>
        </w:rPr>
        <w:t>о</w:t>
      </w:r>
      <w:r w:rsidRPr="00DA2CDD">
        <w:rPr>
          <w:b w:val="0"/>
          <w:bCs w:val="0"/>
          <w:sz w:val="32"/>
          <w:szCs w:val="32"/>
        </w:rPr>
        <w:t>циокультурных условиях не только реального, но и будущего насел</w:t>
      </w:r>
      <w:r w:rsidRPr="00DA2CDD">
        <w:rPr>
          <w:b w:val="0"/>
          <w:bCs w:val="0"/>
          <w:sz w:val="32"/>
          <w:szCs w:val="32"/>
        </w:rPr>
        <w:t>е</w:t>
      </w:r>
      <w:r w:rsidRPr="00DA2CDD">
        <w:rPr>
          <w:b w:val="0"/>
          <w:bCs w:val="0"/>
          <w:sz w:val="32"/>
          <w:szCs w:val="32"/>
        </w:rPr>
        <w:t xml:space="preserve">ния страны. </w:t>
      </w:r>
    </w:p>
    <w:p w:rsidR="006A1823" w:rsidRPr="00DA2CDD" w:rsidRDefault="006A1823" w:rsidP="006A1823">
      <w:pPr>
        <w:pStyle w:val="ae"/>
        <w:spacing w:line="240" w:lineRule="auto"/>
        <w:ind w:firstLine="720"/>
        <w:rPr>
          <w:b w:val="0"/>
          <w:bCs w:val="0"/>
          <w:sz w:val="32"/>
          <w:szCs w:val="32"/>
        </w:rPr>
      </w:pPr>
      <w:r w:rsidRPr="00DA2CDD">
        <w:rPr>
          <w:b w:val="0"/>
          <w:bCs w:val="0"/>
          <w:sz w:val="32"/>
          <w:szCs w:val="32"/>
        </w:rPr>
        <w:t>Новые горожане, как правило, неграмотные люди, стремивши</w:t>
      </w:r>
      <w:r w:rsidRPr="00DA2CDD">
        <w:rPr>
          <w:b w:val="0"/>
          <w:bCs w:val="0"/>
          <w:sz w:val="32"/>
          <w:szCs w:val="32"/>
        </w:rPr>
        <w:t>е</w:t>
      </w:r>
      <w:r w:rsidRPr="00DA2CDD">
        <w:rPr>
          <w:b w:val="0"/>
          <w:bCs w:val="0"/>
          <w:sz w:val="32"/>
          <w:szCs w:val="32"/>
        </w:rPr>
        <w:t>ся найти свое место в новых условиях, пытались использовать все те возможности, которые им предоставляла городская жизнь, для пов</w:t>
      </w:r>
      <w:r w:rsidRPr="00DA2CDD">
        <w:rPr>
          <w:b w:val="0"/>
          <w:bCs w:val="0"/>
          <w:sz w:val="32"/>
          <w:szCs w:val="32"/>
        </w:rPr>
        <w:t>ы</w:t>
      </w:r>
      <w:r w:rsidRPr="00DA2CDD">
        <w:rPr>
          <w:b w:val="0"/>
          <w:bCs w:val="0"/>
          <w:sz w:val="32"/>
          <w:szCs w:val="32"/>
        </w:rPr>
        <w:t>шения своего интеллектуального и технологического уровня. Однако противоречия между жизнью новой элиты общества (крупные пр</w:t>
      </w:r>
      <w:r w:rsidRPr="00DA2CDD">
        <w:rPr>
          <w:b w:val="0"/>
          <w:bCs w:val="0"/>
          <w:sz w:val="32"/>
          <w:szCs w:val="32"/>
        </w:rPr>
        <w:t>о</w:t>
      </w:r>
      <w:r w:rsidRPr="00DA2CDD">
        <w:rPr>
          <w:b w:val="0"/>
          <w:bCs w:val="0"/>
          <w:sz w:val="32"/>
          <w:szCs w:val="32"/>
        </w:rPr>
        <w:t>мышленники, банкиры) и трудовым существованием разночинной интеллигенции (врачи, земские учителя, инженеры) создавало сер</w:t>
      </w:r>
      <w:r w:rsidRPr="00DA2CDD">
        <w:rPr>
          <w:b w:val="0"/>
          <w:bCs w:val="0"/>
          <w:sz w:val="32"/>
          <w:szCs w:val="32"/>
        </w:rPr>
        <w:t>ь</w:t>
      </w:r>
      <w:r w:rsidRPr="00DA2CDD">
        <w:rPr>
          <w:b w:val="0"/>
          <w:bCs w:val="0"/>
          <w:sz w:val="32"/>
          <w:szCs w:val="32"/>
        </w:rPr>
        <w:t xml:space="preserve">езные предпосылки для раскола внутри российского социума. </w:t>
      </w:r>
    </w:p>
    <w:p w:rsidR="006A1823" w:rsidRPr="00DA2CDD" w:rsidRDefault="006A1823" w:rsidP="006A1823">
      <w:pPr>
        <w:pStyle w:val="ae"/>
        <w:spacing w:line="240" w:lineRule="auto"/>
        <w:ind w:firstLine="720"/>
        <w:rPr>
          <w:b w:val="0"/>
          <w:bCs w:val="0"/>
          <w:sz w:val="32"/>
          <w:szCs w:val="32"/>
        </w:rPr>
      </w:pPr>
      <w:r w:rsidRPr="00DA2CDD">
        <w:rPr>
          <w:b w:val="0"/>
          <w:bCs w:val="0"/>
          <w:sz w:val="32"/>
          <w:szCs w:val="32"/>
        </w:rPr>
        <w:lastRenderedPageBreak/>
        <w:t>Административно-политические центры Российской империи на Северном Кавказе стали промышленными центрами, в которых пр</w:t>
      </w:r>
      <w:r w:rsidRPr="00DA2CDD">
        <w:rPr>
          <w:b w:val="0"/>
          <w:bCs w:val="0"/>
          <w:sz w:val="32"/>
          <w:szCs w:val="32"/>
        </w:rPr>
        <w:t>о</w:t>
      </w:r>
      <w:r w:rsidRPr="00DA2CDD">
        <w:rPr>
          <w:b w:val="0"/>
          <w:bCs w:val="0"/>
          <w:sz w:val="32"/>
          <w:szCs w:val="32"/>
        </w:rPr>
        <w:t>исходило интенсивное формирование новых классов и социальных групп. Развитие транспортной и информационной инфраструктуры, происходившее в урбанистической среде, приблизило периферийные центры к столице. В т.н. «малых» столицах синтезировались новые и традиционные системы ценностей.</w:t>
      </w:r>
    </w:p>
    <w:p w:rsidR="006A1823" w:rsidRPr="00DA2CDD" w:rsidRDefault="006A1823" w:rsidP="006A1823">
      <w:pPr>
        <w:pStyle w:val="ae"/>
        <w:spacing w:line="240" w:lineRule="auto"/>
        <w:ind w:firstLine="720"/>
        <w:rPr>
          <w:b w:val="0"/>
          <w:bCs w:val="0"/>
          <w:sz w:val="32"/>
          <w:szCs w:val="32"/>
        </w:rPr>
      </w:pPr>
      <w:r w:rsidRPr="00DA2CDD">
        <w:rPr>
          <w:b w:val="0"/>
          <w:bCs w:val="0"/>
          <w:sz w:val="32"/>
          <w:szCs w:val="32"/>
        </w:rPr>
        <w:t xml:space="preserve">В целом, попытка проведения нами сравнительно-исторического анализа социокультурных процессов, происходивших в столице и в южнороссийских провинциальных городах, позволяет сделать вывод о том, что в содержании жизни городского населения в них до рубежа </w:t>
      </w:r>
      <w:r w:rsidRPr="00DA2CDD">
        <w:rPr>
          <w:b w:val="0"/>
          <w:bCs w:val="0"/>
          <w:sz w:val="32"/>
          <w:szCs w:val="32"/>
          <w:lang w:val="en-US"/>
        </w:rPr>
        <w:t>XIX</w:t>
      </w:r>
      <w:r w:rsidRPr="00DA2CDD">
        <w:rPr>
          <w:b w:val="0"/>
          <w:bCs w:val="0"/>
          <w:sz w:val="32"/>
          <w:szCs w:val="32"/>
        </w:rPr>
        <w:t>-</w:t>
      </w:r>
      <w:r w:rsidRPr="00DA2CDD">
        <w:rPr>
          <w:b w:val="0"/>
          <w:bCs w:val="0"/>
          <w:sz w:val="32"/>
          <w:szCs w:val="32"/>
          <w:lang w:val="en-US"/>
        </w:rPr>
        <w:t>XX</w:t>
      </w:r>
      <w:r w:rsidRPr="00DA2CDD">
        <w:rPr>
          <w:b w:val="0"/>
          <w:bCs w:val="0"/>
          <w:sz w:val="32"/>
          <w:szCs w:val="32"/>
        </w:rPr>
        <w:t xml:space="preserve"> вв. было много различий. Причем идеалы, обычаи, нравы, даже язык составляли определенный социокультурный барьер. Вм</w:t>
      </w:r>
      <w:r w:rsidRPr="00DA2CDD">
        <w:rPr>
          <w:b w:val="0"/>
          <w:bCs w:val="0"/>
          <w:sz w:val="32"/>
          <w:szCs w:val="32"/>
        </w:rPr>
        <w:t>е</w:t>
      </w:r>
      <w:r w:rsidRPr="00DA2CDD">
        <w:rPr>
          <w:b w:val="0"/>
          <w:bCs w:val="0"/>
          <w:sz w:val="32"/>
          <w:szCs w:val="32"/>
        </w:rPr>
        <w:t>сте с тем, сама историческая реальность России, сложившаяся в ко</w:t>
      </w:r>
      <w:r w:rsidRPr="00DA2CDD">
        <w:rPr>
          <w:b w:val="0"/>
          <w:bCs w:val="0"/>
          <w:sz w:val="32"/>
          <w:szCs w:val="32"/>
        </w:rPr>
        <w:t>н</w:t>
      </w:r>
      <w:r w:rsidRPr="00DA2CDD">
        <w:rPr>
          <w:b w:val="0"/>
          <w:bCs w:val="0"/>
          <w:sz w:val="32"/>
          <w:szCs w:val="32"/>
        </w:rPr>
        <w:t xml:space="preserve">це </w:t>
      </w:r>
      <w:r w:rsidRPr="00DA2CDD">
        <w:rPr>
          <w:b w:val="0"/>
          <w:bCs w:val="0"/>
          <w:sz w:val="32"/>
          <w:szCs w:val="32"/>
          <w:lang w:val="en-US"/>
        </w:rPr>
        <w:t>XIX</w:t>
      </w:r>
      <w:r w:rsidRPr="00DA2CDD">
        <w:rPr>
          <w:b w:val="0"/>
          <w:bCs w:val="0"/>
          <w:sz w:val="32"/>
          <w:szCs w:val="32"/>
        </w:rPr>
        <w:t xml:space="preserve"> в</w:t>
      </w:r>
      <w:proofErr w:type="gramStart"/>
      <w:r w:rsidRPr="00DA2CDD">
        <w:rPr>
          <w:b w:val="0"/>
          <w:bCs w:val="0"/>
          <w:sz w:val="32"/>
          <w:szCs w:val="32"/>
        </w:rPr>
        <w:t>.-</w:t>
      </w:r>
      <w:proofErr w:type="gramEnd"/>
      <w:r w:rsidRPr="00DA2CDD">
        <w:rPr>
          <w:b w:val="0"/>
          <w:bCs w:val="0"/>
          <w:sz w:val="32"/>
          <w:szCs w:val="32"/>
        </w:rPr>
        <w:t xml:space="preserve">начале </w:t>
      </w:r>
      <w:r w:rsidRPr="00DA2CDD">
        <w:rPr>
          <w:b w:val="0"/>
          <w:bCs w:val="0"/>
          <w:sz w:val="32"/>
          <w:szCs w:val="32"/>
          <w:lang w:val="en-US"/>
        </w:rPr>
        <w:t>XX</w:t>
      </w:r>
      <w:r w:rsidRPr="00DA2CDD">
        <w:rPr>
          <w:b w:val="0"/>
          <w:bCs w:val="0"/>
          <w:sz w:val="32"/>
          <w:szCs w:val="32"/>
        </w:rPr>
        <w:t xml:space="preserve"> в., показала необходимость преодоления данн</w:t>
      </w:r>
      <w:r w:rsidRPr="00DA2CDD">
        <w:rPr>
          <w:b w:val="0"/>
          <w:bCs w:val="0"/>
          <w:sz w:val="32"/>
          <w:szCs w:val="32"/>
        </w:rPr>
        <w:t>о</w:t>
      </w:r>
      <w:r w:rsidRPr="00DA2CDD">
        <w:rPr>
          <w:b w:val="0"/>
          <w:bCs w:val="0"/>
          <w:sz w:val="32"/>
          <w:szCs w:val="32"/>
        </w:rPr>
        <w:t>го барьера. А изучение некоторых аспектов городской жизни росси</w:t>
      </w:r>
      <w:r w:rsidRPr="00DA2CDD">
        <w:rPr>
          <w:b w:val="0"/>
          <w:bCs w:val="0"/>
          <w:sz w:val="32"/>
          <w:szCs w:val="32"/>
        </w:rPr>
        <w:t>й</w:t>
      </w:r>
      <w:r w:rsidRPr="00DA2CDD">
        <w:rPr>
          <w:b w:val="0"/>
          <w:bCs w:val="0"/>
          <w:sz w:val="32"/>
          <w:szCs w:val="32"/>
        </w:rPr>
        <w:t>ских городов свидетельствует о том, что возможности для этого им</w:t>
      </w:r>
      <w:r w:rsidRPr="00DA2CDD">
        <w:rPr>
          <w:b w:val="0"/>
          <w:bCs w:val="0"/>
          <w:sz w:val="32"/>
          <w:szCs w:val="32"/>
        </w:rPr>
        <w:t>е</w:t>
      </w:r>
      <w:r w:rsidRPr="00DA2CDD">
        <w:rPr>
          <w:b w:val="0"/>
          <w:bCs w:val="0"/>
          <w:sz w:val="32"/>
          <w:szCs w:val="32"/>
        </w:rPr>
        <w:t>лись. На практике, тем не менее, была выбрана другая альтернатива развития нашей страны.</w:t>
      </w:r>
    </w:p>
    <w:p w:rsidR="006A1823" w:rsidRPr="00DA2CDD" w:rsidRDefault="006A1823" w:rsidP="006A1823">
      <w:pPr>
        <w:pStyle w:val="ae"/>
        <w:ind w:firstLine="720"/>
        <w:rPr>
          <w:bCs w:val="0"/>
          <w:i/>
        </w:rPr>
      </w:pPr>
    </w:p>
    <w:p w:rsidR="006A1823" w:rsidRPr="00DA2CDD" w:rsidRDefault="006A1823" w:rsidP="006A1823">
      <w:pPr>
        <w:pStyle w:val="ae"/>
        <w:ind w:firstLine="720"/>
        <w:rPr>
          <w:b w:val="0"/>
          <w:bCs w:val="0"/>
          <w:i/>
          <w:sz w:val="32"/>
          <w:szCs w:val="32"/>
        </w:rPr>
      </w:pPr>
      <w:r w:rsidRPr="00DA2CDD">
        <w:rPr>
          <w:b w:val="0"/>
          <w:bCs w:val="0"/>
          <w:i/>
          <w:sz w:val="32"/>
          <w:szCs w:val="32"/>
        </w:rPr>
        <w:t xml:space="preserve">Примечания </w:t>
      </w:r>
    </w:p>
    <w:p w:rsidR="006A1823" w:rsidRPr="00DA2CDD" w:rsidRDefault="006A1823" w:rsidP="006A1823">
      <w:pPr>
        <w:pStyle w:val="ae"/>
        <w:spacing w:line="240" w:lineRule="auto"/>
        <w:ind w:firstLine="708"/>
        <w:rPr>
          <w:b w:val="0"/>
          <w:bCs w:val="0"/>
          <w:szCs w:val="28"/>
        </w:rPr>
      </w:pPr>
      <w:r w:rsidRPr="00DA2CDD">
        <w:rPr>
          <w:b w:val="0"/>
          <w:bCs w:val="0"/>
          <w:szCs w:val="28"/>
        </w:rPr>
        <w:t>1. Лаппо-Данилевский</w:t>
      </w:r>
      <w:r w:rsidR="00815448" w:rsidRPr="00DA2CDD">
        <w:rPr>
          <w:b w:val="0"/>
          <w:bCs w:val="0"/>
          <w:szCs w:val="28"/>
        </w:rPr>
        <w:t>,</w:t>
      </w:r>
      <w:r w:rsidRPr="00DA2CDD">
        <w:rPr>
          <w:b w:val="0"/>
          <w:bCs w:val="0"/>
          <w:szCs w:val="28"/>
        </w:rPr>
        <w:t xml:space="preserve"> А.С. Методология истории. Вып. 1-2</w:t>
      </w:r>
      <w:r w:rsidR="00815448" w:rsidRPr="00DA2CDD">
        <w:rPr>
          <w:b w:val="0"/>
          <w:bCs w:val="0"/>
          <w:szCs w:val="28"/>
        </w:rPr>
        <w:t xml:space="preserve"> / А.С. Лапп</w:t>
      </w:r>
      <w:proofErr w:type="gramStart"/>
      <w:r w:rsidR="00815448" w:rsidRPr="00DA2CDD">
        <w:rPr>
          <w:b w:val="0"/>
          <w:bCs w:val="0"/>
          <w:szCs w:val="28"/>
        </w:rPr>
        <w:t>о-</w:t>
      </w:r>
      <w:proofErr w:type="gramEnd"/>
      <w:r w:rsidR="007E328F" w:rsidRPr="00DA2CDD">
        <w:rPr>
          <w:b w:val="0"/>
          <w:bCs w:val="0"/>
          <w:szCs w:val="28"/>
        </w:rPr>
        <w:t xml:space="preserve"> </w:t>
      </w:r>
      <w:r w:rsidR="00815448" w:rsidRPr="00DA2CDD">
        <w:rPr>
          <w:b w:val="0"/>
          <w:bCs w:val="0"/>
          <w:szCs w:val="28"/>
        </w:rPr>
        <w:t>Данилевский</w:t>
      </w:r>
      <w:r w:rsidRPr="00DA2CDD">
        <w:rPr>
          <w:b w:val="0"/>
          <w:bCs w:val="0"/>
          <w:szCs w:val="28"/>
        </w:rPr>
        <w:t>. – СПб</w:t>
      </w:r>
      <w:proofErr w:type="gramStart"/>
      <w:r w:rsidRPr="00DA2CDD">
        <w:rPr>
          <w:b w:val="0"/>
          <w:bCs w:val="0"/>
          <w:szCs w:val="28"/>
        </w:rPr>
        <w:t xml:space="preserve">., </w:t>
      </w:r>
      <w:proofErr w:type="gramEnd"/>
      <w:r w:rsidRPr="00DA2CDD">
        <w:rPr>
          <w:b w:val="0"/>
          <w:bCs w:val="0"/>
          <w:szCs w:val="28"/>
        </w:rPr>
        <w:t xml:space="preserve">1910-1913. </w:t>
      </w:r>
    </w:p>
    <w:p w:rsidR="006A1823" w:rsidRPr="00DA2CDD" w:rsidRDefault="006A1823" w:rsidP="006A1823">
      <w:pPr>
        <w:pStyle w:val="ae"/>
        <w:spacing w:line="240" w:lineRule="auto"/>
        <w:ind w:firstLine="708"/>
        <w:rPr>
          <w:b w:val="0"/>
          <w:bCs w:val="0"/>
          <w:szCs w:val="28"/>
        </w:rPr>
      </w:pPr>
      <w:r w:rsidRPr="00DA2CDD">
        <w:rPr>
          <w:b w:val="0"/>
          <w:bCs w:val="0"/>
          <w:szCs w:val="28"/>
        </w:rPr>
        <w:t>2. Лотман</w:t>
      </w:r>
      <w:r w:rsidR="00815448" w:rsidRPr="00DA2CDD">
        <w:rPr>
          <w:b w:val="0"/>
          <w:bCs w:val="0"/>
          <w:szCs w:val="28"/>
        </w:rPr>
        <w:t>,</w:t>
      </w:r>
      <w:r w:rsidRPr="00DA2CDD">
        <w:rPr>
          <w:b w:val="0"/>
          <w:bCs w:val="0"/>
          <w:szCs w:val="28"/>
        </w:rPr>
        <w:t xml:space="preserve"> Ю.М. Культура и взрыв</w:t>
      </w:r>
      <w:r w:rsidR="00815448" w:rsidRPr="00DA2CDD">
        <w:rPr>
          <w:b w:val="0"/>
          <w:bCs w:val="0"/>
          <w:szCs w:val="28"/>
        </w:rPr>
        <w:t xml:space="preserve"> / Ю.М. Лотман</w:t>
      </w:r>
      <w:r w:rsidRPr="00DA2CDD">
        <w:rPr>
          <w:b w:val="0"/>
          <w:bCs w:val="0"/>
          <w:szCs w:val="28"/>
        </w:rPr>
        <w:t>. – М.</w:t>
      </w:r>
      <w:r w:rsidR="0022681A" w:rsidRPr="00DA2CDD">
        <w:rPr>
          <w:b w:val="0"/>
          <w:szCs w:val="28"/>
        </w:rPr>
        <w:t>: Гнозис; Издат</w:t>
      </w:r>
      <w:r w:rsidR="008047DF" w:rsidRPr="00DA2CDD">
        <w:rPr>
          <w:b w:val="0"/>
          <w:szCs w:val="28"/>
        </w:rPr>
        <w:t xml:space="preserve">.  </w:t>
      </w:r>
      <w:r w:rsidR="0022681A" w:rsidRPr="00DA2CDD">
        <w:rPr>
          <w:b w:val="0"/>
          <w:szCs w:val="28"/>
        </w:rPr>
        <w:t>гр</w:t>
      </w:r>
      <w:r w:rsidR="008047DF" w:rsidRPr="00DA2CDD">
        <w:rPr>
          <w:b w:val="0"/>
          <w:szCs w:val="28"/>
        </w:rPr>
        <w:t>.</w:t>
      </w:r>
      <w:r w:rsidR="0022681A" w:rsidRPr="00DA2CDD">
        <w:rPr>
          <w:b w:val="0"/>
          <w:szCs w:val="28"/>
        </w:rPr>
        <w:t xml:space="preserve"> «Прогресс»</w:t>
      </w:r>
      <w:r w:rsidRPr="00DA2CDD">
        <w:rPr>
          <w:b w:val="0"/>
          <w:bCs w:val="0"/>
          <w:szCs w:val="28"/>
        </w:rPr>
        <w:t>, 1992.</w:t>
      </w:r>
      <w:r w:rsidR="008047DF" w:rsidRPr="00DA2CDD">
        <w:rPr>
          <w:b w:val="0"/>
          <w:bCs w:val="0"/>
          <w:szCs w:val="28"/>
        </w:rPr>
        <w:t xml:space="preserve"> –</w:t>
      </w:r>
      <w:r w:rsidR="0022681A" w:rsidRPr="00DA2CDD">
        <w:rPr>
          <w:b w:val="0"/>
          <w:bCs w:val="0"/>
          <w:szCs w:val="28"/>
        </w:rPr>
        <w:t xml:space="preserve"> 272 </w:t>
      </w:r>
      <w:proofErr w:type="gramStart"/>
      <w:r w:rsidR="0022681A" w:rsidRPr="00DA2CDD">
        <w:rPr>
          <w:b w:val="0"/>
          <w:bCs w:val="0"/>
          <w:szCs w:val="28"/>
        </w:rPr>
        <w:t>с</w:t>
      </w:r>
      <w:proofErr w:type="gramEnd"/>
      <w:r w:rsidR="0022681A" w:rsidRPr="00DA2CDD">
        <w:rPr>
          <w:b w:val="0"/>
          <w:bCs w:val="0"/>
          <w:szCs w:val="28"/>
        </w:rPr>
        <w:t>.</w:t>
      </w:r>
      <w:r w:rsidRPr="00DA2CDD">
        <w:rPr>
          <w:b w:val="0"/>
          <w:bCs w:val="0"/>
          <w:szCs w:val="28"/>
        </w:rPr>
        <w:t xml:space="preserve"> </w:t>
      </w:r>
    </w:p>
    <w:p w:rsidR="006A1823" w:rsidRPr="00DA2CDD" w:rsidRDefault="006A1823" w:rsidP="006A1823">
      <w:pPr>
        <w:pStyle w:val="ae"/>
        <w:spacing w:line="240" w:lineRule="auto"/>
        <w:ind w:firstLine="708"/>
        <w:rPr>
          <w:b w:val="0"/>
          <w:bCs w:val="0"/>
          <w:szCs w:val="28"/>
        </w:rPr>
      </w:pPr>
      <w:r w:rsidRPr="00DA2CDD">
        <w:rPr>
          <w:b w:val="0"/>
          <w:bCs w:val="0"/>
          <w:szCs w:val="28"/>
        </w:rPr>
        <w:t>3. Ахиезер</w:t>
      </w:r>
      <w:r w:rsidR="00815448" w:rsidRPr="00DA2CDD">
        <w:rPr>
          <w:b w:val="0"/>
          <w:bCs w:val="0"/>
          <w:szCs w:val="28"/>
        </w:rPr>
        <w:t>,</w:t>
      </w:r>
      <w:r w:rsidRPr="00DA2CDD">
        <w:rPr>
          <w:b w:val="0"/>
          <w:bCs w:val="0"/>
          <w:szCs w:val="28"/>
        </w:rPr>
        <w:t xml:space="preserve"> А.С. Россия: кр</w:t>
      </w:r>
      <w:r w:rsidR="00E60048" w:rsidRPr="00DA2CDD">
        <w:rPr>
          <w:b w:val="0"/>
          <w:bCs w:val="0"/>
          <w:szCs w:val="28"/>
        </w:rPr>
        <w:t>итика исторического опыта</w:t>
      </w:r>
      <w:r w:rsidR="008047DF" w:rsidRPr="00DA2CDD">
        <w:rPr>
          <w:b w:val="0"/>
          <w:bCs w:val="0"/>
          <w:szCs w:val="28"/>
        </w:rPr>
        <w:t>: От прошлого к будущему</w:t>
      </w:r>
      <w:r w:rsidR="00E60048" w:rsidRPr="00DA2CDD">
        <w:rPr>
          <w:b w:val="0"/>
          <w:bCs w:val="0"/>
          <w:szCs w:val="28"/>
        </w:rPr>
        <w:t>. Т. 1</w:t>
      </w:r>
      <w:r w:rsidRPr="00DA2CDD">
        <w:rPr>
          <w:b w:val="0"/>
          <w:bCs w:val="0"/>
          <w:szCs w:val="28"/>
        </w:rPr>
        <w:t xml:space="preserve"> (Социокультурная динамика России)</w:t>
      </w:r>
      <w:r w:rsidR="0022681A" w:rsidRPr="00DA2CDD">
        <w:rPr>
          <w:b w:val="0"/>
          <w:szCs w:val="28"/>
        </w:rPr>
        <w:t xml:space="preserve"> / 2-е изд</w:t>
      </w:r>
      <w:r w:rsidR="008047DF" w:rsidRPr="00DA2CDD">
        <w:rPr>
          <w:b w:val="0"/>
          <w:szCs w:val="28"/>
        </w:rPr>
        <w:t>.</w:t>
      </w:r>
      <w:r w:rsidR="0022681A" w:rsidRPr="00DA2CDD">
        <w:rPr>
          <w:b w:val="0"/>
          <w:szCs w:val="28"/>
        </w:rPr>
        <w:t xml:space="preserve">, перераб. и доп. </w:t>
      </w:r>
      <w:r w:rsidR="008047DF" w:rsidRPr="00DA2CDD">
        <w:rPr>
          <w:b w:val="0"/>
          <w:bCs w:val="0"/>
          <w:szCs w:val="28"/>
        </w:rPr>
        <w:t>/ А.С. Ахиезер. –</w:t>
      </w:r>
      <w:r w:rsidR="008047DF" w:rsidRPr="00DA2CDD">
        <w:rPr>
          <w:b w:val="0"/>
          <w:szCs w:val="28"/>
        </w:rPr>
        <w:t xml:space="preserve"> Новосибирск: «</w:t>
      </w:r>
      <w:r w:rsidR="0022681A" w:rsidRPr="00DA2CDD">
        <w:rPr>
          <w:b w:val="0"/>
          <w:szCs w:val="28"/>
        </w:rPr>
        <w:t>Сибирский хронограф</w:t>
      </w:r>
      <w:r w:rsidR="008047DF" w:rsidRPr="00DA2CDD">
        <w:rPr>
          <w:b w:val="0"/>
          <w:szCs w:val="28"/>
        </w:rPr>
        <w:t xml:space="preserve">», 1997. </w:t>
      </w:r>
      <w:r w:rsidR="008047DF" w:rsidRPr="00DA2CDD">
        <w:rPr>
          <w:b w:val="0"/>
          <w:bCs w:val="0"/>
          <w:szCs w:val="28"/>
        </w:rPr>
        <w:t>–</w:t>
      </w:r>
      <w:r w:rsidR="0022681A" w:rsidRPr="00DA2CDD">
        <w:rPr>
          <w:b w:val="0"/>
          <w:szCs w:val="28"/>
        </w:rPr>
        <w:t xml:space="preserve"> 804 </w:t>
      </w:r>
      <w:proofErr w:type="gramStart"/>
      <w:r w:rsidR="0022681A" w:rsidRPr="00DA2CDD">
        <w:rPr>
          <w:b w:val="0"/>
          <w:szCs w:val="28"/>
        </w:rPr>
        <w:t>с</w:t>
      </w:r>
      <w:proofErr w:type="gramEnd"/>
      <w:r w:rsidR="0022681A" w:rsidRPr="00DA2CDD">
        <w:rPr>
          <w:b w:val="0"/>
          <w:szCs w:val="28"/>
        </w:rPr>
        <w:t>.</w:t>
      </w:r>
    </w:p>
    <w:p w:rsidR="006A1823" w:rsidRPr="00DA2CDD" w:rsidRDefault="006A1823" w:rsidP="006A1823">
      <w:pPr>
        <w:pStyle w:val="ae"/>
        <w:spacing w:line="240" w:lineRule="auto"/>
        <w:ind w:firstLine="708"/>
        <w:rPr>
          <w:b w:val="0"/>
          <w:bCs w:val="0"/>
          <w:szCs w:val="28"/>
        </w:rPr>
      </w:pPr>
      <w:r w:rsidRPr="00DA2CDD">
        <w:rPr>
          <w:b w:val="0"/>
          <w:bCs w:val="0"/>
          <w:szCs w:val="28"/>
        </w:rPr>
        <w:t xml:space="preserve">4. Весь Петербург. Адресная и справочная книга </w:t>
      </w:r>
      <w:proofErr w:type="gramStart"/>
      <w:r w:rsidRPr="00DA2CDD">
        <w:rPr>
          <w:b w:val="0"/>
          <w:bCs w:val="0"/>
          <w:szCs w:val="28"/>
        </w:rPr>
        <w:t>г</w:t>
      </w:r>
      <w:proofErr w:type="gramEnd"/>
      <w:r w:rsidRPr="00DA2CDD">
        <w:rPr>
          <w:b w:val="0"/>
          <w:bCs w:val="0"/>
          <w:szCs w:val="28"/>
        </w:rPr>
        <w:t xml:space="preserve">. Санкт-Петербурга на 1893-1914 гг. – СПб., 1893-1913. </w:t>
      </w:r>
    </w:p>
    <w:p w:rsidR="006A1823" w:rsidRPr="00DA2CDD" w:rsidRDefault="006A1823" w:rsidP="006A1823">
      <w:pPr>
        <w:pStyle w:val="ae"/>
        <w:spacing w:line="240" w:lineRule="auto"/>
        <w:ind w:firstLine="708"/>
        <w:rPr>
          <w:b w:val="0"/>
          <w:bCs w:val="0"/>
          <w:szCs w:val="28"/>
        </w:rPr>
      </w:pPr>
      <w:r w:rsidRPr="00DA2CDD">
        <w:rPr>
          <w:b w:val="0"/>
          <w:bCs w:val="0"/>
          <w:szCs w:val="28"/>
        </w:rPr>
        <w:t>5. Города России в 1904 году</w:t>
      </w:r>
      <w:r w:rsidR="008047DF" w:rsidRPr="00DA2CDD">
        <w:rPr>
          <w:b w:val="0"/>
          <w:bCs w:val="0"/>
          <w:szCs w:val="28"/>
        </w:rPr>
        <w:t xml:space="preserve"> </w:t>
      </w:r>
      <w:r w:rsidR="008047DF" w:rsidRPr="00DA2CDD">
        <w:rPr>
          <w:b w:val="0"/>
          <w:szCs w:val="28"/>
        </w:rPr>
        <w:t>/ Центр</w:t>
      </w:r>
      <w:proofErr w:type="gramStart"/>
      <w:r w:rsidR="008047DF" w:rsidRPr="00DA2CDD">
        <w:rPr>
          <w:b w:val="0"/>
          <w:szCs w:val="28"/>
        </w:rPr>
        <w:t>.</w:t>
      </w:r>
      <w:proofErr w:type="gramEnd"/>
      <w:r w:rsidR="008047DF" w:rsidRPr="00DA2CDD">
        <w:rPr>
          <w:b w:val="0"/>
          <w:szCs w:val="28"/>
        </w:rPr>
        <w:t xml:space="preserve"> </w:t>
      </w:r>
      <w:proofErr w:type="gramStart"/>
      <w:r w:rsidR="008047DF" w:rsidRPr="00DA2CDD">
        <w:rPr>
          <w:b w:val="0"/>
          <w:szCs w:val="28"/>
        </w:rPr>
        <w:t>с</w:t>
      </w:r>
      <w:proofErr w:type="gramEnd"/>
      <w:r w:rsidR="008047DF" w:rsidRPr="00DA2CDD">
        <w:rPr>
          <w:b w:val="0"/>
          <w:szCs w:val="28"/>
        </w:rPr>
        <w:t xml:space="preserve">тат. ком. МВД. </w:t>
      </w:r>
      <w:r w:rsidR="008047DF" w:rsidRPr="00DA2CDD">
        <w:rPr>
          <w:b w:val="0"/>
          <w:bCs w:val="0"/>
          <w:szCs w:val="28"/>
        </w:rPr>
        <w:t>–</w:t>
      </w:r>
      <w:r w:rsidR="005D25A3" w:rsidRPr="00DA2CDD">
        <w:rPr>
          <w:b w:val="0"/>
          <w:szCs w:val="28"/>
        </w:rPr>
        <w:t xml:space="preserve"> СПб</w:t>
      </w:r>
      <w:proofErr w:type="gramStart"/>
      <w:r w:rsidR="005D25A3" w:rsidRPr="00DA2CDD">
        <w:rPr>
          <w:b w:val="0"/>
          <w:szCs w:val="28"/>
        </w:rPr>
        <w:t xml:space="preserve">.: </w:t>
      </w:r>
      <w:proofErr w:type="gramEnd"/>
      <w:r w:rsidR="005D25A3" w:rsidRPr="00DA2CDD">
        <w:rPr>
          <w:b w:val="0"/>
          <w:szCs w:val="28"/>
        </w:rPr>
        <w:t>Типо-лит. Ныркина</w:t>
      </w:r>
      <w:r w:rsidRPr="00DA2CDD">
        <w:rPr>
          <w:b w:val="0"/>
          <w:bCs w:val="0"/>
          <w:szCs w:val="28"/>
        </w:rPr>
        <w:t>, 1906.</w:t>
      </w:r>
      <w:r w:rsidR="008047DF" w:rsidRPr="00DA2CDD">
        <w:rPr>
          <w:b w:val="0"/>
          <w:bCs w:val="0"/>
          <w:szCs w:val="28"/>
        </w:rPr>
        <w:t xml:space="preserve"> –</w:t>
      </w:r>
      <w:r w:rsidRPr="00DA2CDD">
        <w:rPr>
          <w:b w:val="0"/>
          <w:bCs w:val="0"/>
          <w:szCs w:val="28"/>
        </w:rPr>
        <w:t xml:space="preserve"> </w:t>
      </w:r>
      <w:r w:rsidR="005D25A3" w:rsidRPr="00DA2CDD">
        <w:rPr>
          <w:b w:val="0"/>
          <w:bCs w:val="0"/>
          <w:szCs w:val="28"/>
        </w:rPr>
        <w:t>907 с.</w:t>
      </w:r>
    </w:p>
    <w:p w:rsidR="006A1823" w:rsidRPr="00DA2CDD" w:rsidRDefault="006A1823" w:rsidP="006A1823">
      <w:pPr>
        <w:pStyle w:val="ae"/>
        <w:spacing w:line="240" w:lineRule="auto"/>
        <w:ind w:firstLine="708"/>
        <w:rPr>
          <w:b w:val="0"/>
          <w:bCs w:val="0"/>
          <w:szCs w:val="28"/>
        </w:rPr>
      </w:pPr>
      <w:r w:rsidRPr="00DA2CDD">
        <w:rPr>
          <w:b w:val="0"/>
          <w:bCs w:val="0"/>
          <w:szCs w:val="28"/>
        </w:rPr>
        <w:t xml:space="preserve">6. Кубанский календарь. – Екатеринодар, 1898-1913. </w:t>
      </w:r>
    </w:p>
    <w:p w:rsidR="006A1823" w:rsidRPr="00DA2CDD" w:rsidRDefault="006A1823" w:rsidP="006A1823">
      <w:pPr>
        <w:pStyle w:val="ae"/>
        <w:spacing w:line="240" w:lineRule="auto"/>
        <w:ind w:firstLine="708"/>
        <w:rPr>
          <w:b w:val="0"/>
          <w:bCs w:val="0"/>
          <w:szCs w:val="28"/>
        </w:rPr>
      </w:pPr>
      <w:r w:rsidRPr="00DA2CDD">
        <w:rPr>
          <w:b w:val="0"/>
          <w:bCs w:val="0"/>
          <w:szCs w:val="28"/>
        </w:rPr>
        <w:t>7. Кубанский сборник: Труды Кубан. обл. стат. ком-та: Т. 1-21. – Екат</w:t>
      </w:r>
      <w:r w:rsidRPr="00DA2CDD">
        <w:rPr>
          <w:b w:val="0"/>
          <w:bCs w:val="0"/>
          <w:szCs w:val="28"/>
        </w:rPr>
        <w:t>е</w:t>
      </w:r>
      <w:r w:rsidRPr="00DA2CDD">
        <w:rPr>
          <w:b w:val="0"/>
          <w:bCs w:val="0"/>
          <w:szCs w:val="28"/>
        </w:rPr>
        <w:t>ринодар, 1883-1916.</w:t>
      </w:r>
    </w:p>
    <w:p w:rsidR="006A1823" w:rsidRPr="00DA2CDD" w:rsidRDefault="006A1823" w:rsidP="006A1823">
      <w:pPr>
        <w:pStyle w:val="ae"/>
        <w:spacing w:line="240" w:lineRule="auto"/>
        <w:ind w:firstLine="708"/>
        <w:rPr>
          <w:b w:val="0"/>
          <w:bCs w:val="0"/>
          <w:szCs w:val="28"/>
        </w:rPr>
      </w:pPr>
      <w:r w:rsidRPr="00DA2CDD">
        <w:rPr>
          <w:b w:val="0"/>
          <w:bCs w:val="0"/>
          <w:szCs w:val="28"/>
        </w:rPr>
        <w:t>8. Обзор Ставропольской губернии за 1879-1915 гг. – Ставрополь, 1918.</w:t>
      </w:r>
    </w:p>
    <w:p w:rsidR="006A1823" w:rsidRPr="00DA2CDD" w:rsidRDefault="006A1823" w:rsidP="006A1823">
      <w:pPr>
        <w:pStyle w:val="ae"/>
        <w:spacing w:line="240" w:lineRule="auto"/>
        <w:ind w:firstLine="708"/>
        <w:rPr>
          <w:b w:val="0"/>
          <w:bCs w:val="0"/>
          <w:szCs w:val="28"/>
        </w:rPr>
      </w:pPr>
      <w:r w:rsidRPr="00DA2CDD">
        <w:rPr>
          <w:b w:val="0"/>
          <w:bCs w:val="0"/>
          <w:szCs w:val="28"/>
        </w:rPr>
        <w:t xml:space="preserve">9. Российский государственный исторический архив (РГИА). – Ф. 775. </w:t>
      </w:r>
    </w:p>
    <w:p w:rsidR="006A1823" w:rsidRPr="00DA2CDD" w:rsidRDefault="006A1823" w:rsidP="006A1823">
      <w:pPr>
        <w:pStyle w:val="ae"/>
        <w:spacing w:line="240" w:lineRule="auto"/>
        <w:ind w:firstLine="708"/>
        <w:rPr>
          <w:b w:val="0"/>
          <w:bCs w:val="0"/>
          <w:szCs w:val="28"/>
        </w:rPr>
      </w:pPr>
      <w:r w:rsidRPr="00DA2CDD">
        <w:rPr>
          <w:b w:val="0"/>
          <w:bCs w:val="0"/>
          <w:szCs w:val="28"/>
        </w:rPr>
        <w:t xml:space="preserve">10. РГИА. Ф. 776. </w:t>
      </w:r>
    </w:p>
    <w:p w:rsidR="006A1823" w:rsidRPr="00DA2CDD" w:rsidRDefault="006A1823" w:rsidP="006A1823">
      <w:pPr>
        <w:pStyle w:val="ae"/>
        <w:spacing w:line="240" w:lineRule="auto"/>
        <w:ind w:firstLine="708"/>
        <w:rPr>
          <w:b w:val="0"/>
          <w:bCs w:val="0"/>
          <w:szCs w:val="28"/>
        </w:rPr>
      </w:pPr>
      <w:r w:rsidRPr="00DA2CDD">
        <w:rPr>
          <w:b w:val="0"/>
          <w:bCs w:val="0"/>
          <w:szCs w:val="28"/>
        </w:rPr>
        <w:t>11. Государственный архив Российской Федерации (ГАРФ). – Ф. 642.</w:t>
      </w:r>
    </w:p>
    <w:p w:rsidR="006A1823" w:rsidRPr="00DA2CDD" w:rsidRDefault="006A1823" w:rsidP="006A1823">
      <w:pPr>
        <w:pStyle w:val="ae"/>
        <w:spacing w:line="240" w:lineRule="auto"/>
        <w:ind w:firstLine="708"/>
        <w:rPr>
          <w:b w:val="0"/>
          <w:bCs w:val="0"/>
          <w:szCs w:val="28"/>
        </w:rPr>
      </w:pPr>
      <w:r w:rsidRPr="00DA2CDD">
        <w:rPr>
          <w:b w:val="0"/>
          <w:bCs w:val="0"/>
          <w:szCs w:val="28"/>
        </w:rPr>
        <w:t xml:space="preserve">12. Государственный архив Ставропольского края (ГАСК). – Ф. 60. </w:t>
      </w:r>
    </w:p>
    <w:p w:rsidR="006A1823" w:rsidRPr="00DA2CDD" w:rsidRDefault="006A1823" w:rsidP="006A1823">
      <w:pPr>
        <w:pStyle w:val="ae"/>
        <w:spacing w:line="240" w:lineRule="auto"/>
        <w:ind w:firstLine="708"/>
        <w:rPr>
          <w:b w:val="0"/>
          <w:bCs w:val="0"/>
          <w:szCs w:val="28"/>
        </w:rPr>
      </w:pPr>
      <w:r w:rsidRPr="00DA2CDD">
        <w:rPr>
          <w:b w:val="0"/>
          <w:bCs w:val="0"/>
          <w:szCs w:val="28"/>
        </w:rPr>
        <w:lastRenderedPageBreak/>
        <w:t xml:space="preserve">13. ГАСК. – Ф. 95. </w:t>
      </w:r>
    </w:p>
    <w:p w:rsidR="006A1823" w:rsidRPr="00DA2CDD" w:rsidRDefault="006A1823" w:rsidP="006A1823">
      <w:pPr>
        <w:pStyle w:val="ae"/>
        <w:spacing w:line="240" w:lineRule="auto"/>
        <w:ind w:firstLine="708"/>
        <w:rPr>
          <w:b w:val="0"/>
          <w:bCs w:val="0"/>
          <w:szCs w:val="28"/>
        </w:rPr>
      </w:pPr>
      <w:r w:rsidRPr="00DA2CDD">
        <w:rPr>
          <w:b w:val="0"/>
          <w:bCs w:val="0"/>
          <w:szCs w:val="28"/>
        </w:rPr>
        <w:t>14. Государственный архив Краснодарского края (ГАКК). – Ф. 454.</w:t>
      </w:r>
    </w:p>
    <w:p w:rsidR="006A1823" w:rsidRPr="00DA2CDD" w:rsidRDefault="006A1823" w:rsidP="006A1823">
      <w:pPr>
        <w:pStyle w:val="ae"/>
        <w:spacing w:line="240" w:lineRule="auto"/>
        <w:ind w:firstLine="708"/>
        <w:rPr>
          <w:b w:val="0"/>
          <w:bCs w:val="0"/>
          <w:szCs w:val="28"/>
        </w:rPr>
      </w:pPr>
      <w:r w:rsidRPr="00DA2CDD">
        <w:rPr>
          <w:b w:val="0"/>
          <w:bCs w:val="0"/>
          <w:szCs w:val="28"/>
        </w:rPr>
        <w:t>15. ГАКК. – Ф. 80.</w:t>
      </w:r>
    </w:p>
    <w:p w:rsidR="006A1823" w:rsidRPr="00DA2CDD" w:rsidRDefault="006A1823" w:rsidP="006A1823">
      <w:pPr>
        <w:pStyle w:val="ae"/>
        <w:spacing w:line="240" w:lineRule="auto"/>
        <w:rPr>
          <w:b w:val="0"/>
          <w:bCs w:val="0"/>
          <w:szCs w:val="28"/>
        </w:rPr>
      </w:pPr>
      <w:r w:rsidRPr="00DA2CDD">
        <w:rPr>
          <w:b w:val="0"/>
          <w:bCs w:val="0"/>
          <w:szCs w:val="28"/>
        </w:rPr>
        <w:t xml:space="preserve">16. Наш край Ставрополье: Очерки истории / науч. ред. Д.В. Кочура, В.П. </w:t>
      </w:r>
      <w:proofErr w:type="gramStart"/>
      <w:r w:rsidRPr="00DA2CDD">
        <w:rPr>
          <w:b w:val="0"/>
          <w:bCs w:val="0"/>
          <w:szCs w:val="28"/>
        </w:rPr>
        <w:t>Невская</w:t>
      </w:r>
      <w:proofErr w:type="gramEnd"/>
      <w:r w:rsidRPr="00DA2CDD">
        <w:rPr>
          <w:b w:val="0"/>
          <w:bCs w:val="0"/>
          <w:szCs w:val="28"/>
        </w:rPr>
        <w:t>. – Ставрополь</w:t>
      </w:r>
      <w:r w:rsidR="000F3D5D" w:rsidRPr="00DA2CDD">
        <w:rPr>
          <w:b w:val="0"/>
          <w:bCs w:val="0"/>
          <w:szCs w:val="28"/>
        </w:rPr>
        <w:t>: Шат-гора</w:t>
      </w:r>
      <w:r w:rsidRPr="00DA2CDD">
        <w:rPr>
          <w:b w:val="0"/>
          <w:bCs w:val="0"/>
          <w:szCs w:val="28"/>
        </w:rPr>
        <w:t>, 1999.</w:t>
      </w:r>
      <w:r w:rsidR="000F3D5D" w:rsidRPr="00DA2CDD">
        <w:rPr>
          <w:b w:val="0"/>
          <w:szCs w:val="28"/>
        </w:rPr>
        <w:t xml:space="preserve"> – 525 с.</w:t>
      </w:r>
      <w:r w:rsidRPr="00DA2CDD">
        <w:rPr>
          <w:b w:val="0"/>
          <w:bCs w:val="0"/>
          <w:szCs w:val="28"/>
        </w:rPr>
        <w:t xml:space="preserve"> </w:t>
      </w:r>
    </w:p>
    <w:p w:rsidR="006A1823" w:rsidRPr="00DA2CDD" w:rsidRDefault="006A1823" w:rsidP="006A1823">
      <w:pPr>
        <w:pStyle w:val="ae"/>
        <w:spacing w:line="240" w:lineRule="auto"/>
        <w:rPr>
          <w:b w:val="0"/>
          <w:bCs w:val="0"/>
          <w:szCs w:val="28"/>
        </w:rPr>
      </w:pPr>
      <w:r w:rsidRPr="00DA2CDD">
        <w:rPr>
          <w:b w:val="0"/>
          <w:bCs w:val="0"/>
          <w:szCs w:val="28"/>
        </w:rPr>
        <w:t>17. Судавцов</w:t>
      </w:r>
      <w:r w:rsidR="000F3D5D" w:rsidRPr="00DA2CDD">
        <w:rPr>
          <w:b w:val="0"/>
          <w:bCs w:val="0"/>
          <w:szCs w:val="28"/>
        </w:rPr>
        <w:t>,</w:t>
      </w:r>
      <w:r w:rsidRPr="00DA2CDD">
        <w:rPr>
          <w:b w:val="0"/>
          <w:bCs w:val="0"/>
          <w:szCs w:val="28"/>
        </w:rPr>
        <w:t xml:space="preserve"> Н.Д. Ставропольское земство в революциях 1917 года</w:t>
      </w:r>
      <w:r w:rsidR="00815448" w:rsidRPr="00DA2CDD">
        <w:rPr>
          <w:b w:val="0"/>
          <w:bCs w:val="0"/>
          <w:szCs w:val="28"/>
        </w:rPr>
        <w:t xml:space="preserve"> / Н.Д. Судавцов</w:t>
      </w:r>
      <w:r w:rsidRPr="00DA2CDD">
        <w:rPr>
          <w:b w:val="0"/>
          <w:bCs w:val="0"/>
          <w:szCs w:val="28"/>
        </w:rPr>
        <w:t>. – М.</w:t>
      </w:r>
      <w:r w:rsidR="00F2418A" w:rsidRPr="00DA2CDD">
        <w:rPr>
          <w:b w:val="0"/>
          <w:bCs w:val="0"/>
          <w:szCs w:val="28"/>
        </w:rPr>
        <w:t>-</w:t>
      </w:r>
      <w:r w:rsidRPr="00DA2CDD">
        <w:rPr>
          <w:b w:val="0"/>
          <w:bCs w:val="0"/>
          <w:szCs w:val="28"/>
        </w:rPr>
        <w:t>Ставрополь</w:t>
      </w:r>
      <w:r w:rsidR="00F2418A" w:rsidRPr="00DA2CDD">
        <w:rPr>
          <w:b w:val="0"/>
          <w:bCs w:val="0"/>
          <w:szCs w:val="28"/>
        </w:rPr>
        <w:t>:</w:t>
      </w:r>
      <w:r w:rsidR="00F2418A" w:rsidRPr="00DA2CDD">
        <w:rPr>
          <w:b w:val="0"/>
        </w:rPr>
        <w:t xml:space="preserve"> </w:t>
      </w:r>
      <w:r w:rsidR="00F2418A" w:rsidRPr="00DA2CDD">
        <w:rPr>
          <w:rStyle w:val="st1"/>
          <w:b w:val="0"/>
        </w:rPr>
        <w:t>Изд-во Ставроп. гос. ун-та</w:t>
      </w:r>
      <w:r w:rsidRPr="00DA2CDD">
        <w:rPr>
          <w:b w:val="0"/>
          <w:bCs w:val="0"/>
          <w:szCs w:val="28"/>
        </w:rPr>
        <w:t>, 1999.</w:t>
      </w:r>
      <w:r w:rsidR="00F2418A" w:rsidRPr="00DA2CDD">
        <w:rPr>
          <w:b w:val="0"/>
          <w:bCs w:val="0"/>
          <w:szCs w:val="28"/>
        </w:rPr>
        <w:t xml:space="preserve"> –</w:t>
      </w:r>
      <w:r w:rsidR="000F3D5D" w:rsidRPr="00DA2CDD">
        <w:rPr>
          <w:b w:val="0"/>
        </w:rPr>
        <w:t xml:space="preserve"> </w:t>
      </w:r>
      <w:r w:rsidR="000F3D5D" w:rsidRPr="00DA2CDD">
        <w:rPr>
          <w:rStyle w:val="st1"/>
          <w:b w:val="0"/>
        </w:rPr>
        <w:t xml:space="preserve">288 </w:t>
      </w:r>
      <w:proofErr w:type="gramStart"/>
      <w:r w:rsidR="000F3D5D" w:rsidRPr="00DA2CDD">
        <w:rPr>
          <w:rStyle w:val="st1"/>
          <w:b w:val="0"/>
        </w:rPr>
        <w:t>с</w:t>
      </w:r>
      <w:proofErr w:type="gramEnd"/>
      <w:r w:rsidR="000F3D5D" w:rsidRPr="00DA2CDD">
        <w:rPr>
          <w:rStyle w:val="st1"/>
          <w:b w:val="0"/>
        </w:rPr>
        <w:t>.</w:t>
      </w:r>
    </w:p>
    <w:p w:rsidR="006A1823" w:rsidRPr="00DA2CDD" w:rsidRDefault="006A1823" w:rsidP="006A1823">
      <w:pPr>
        <w:rPr>
          <w:sz w:val="28"/>
          <w:szCs w:val="28"/>
        </w:rPr>
      </w:pPr>
    </w:p>
    <w:p w:rsidR="004E763A" w:rsidRPr="00DA2CDD" w:rsidRDefault="004E763A" w:rsidP="008C24B6">
      <w:pPr>
        <w:widowControl w:val="0"/>
        <w:ind w:right="7"/>
        <w:jc w:val="both"/>
        <w:rPr>
          <w:sz w:val="32"/>
          <w:szCs w:val="32"/>
        </w:rPr>
      </w:pPr>
    </w:p>
    <w:p w:rsidR="00E425B3" w:rsidRPr="00DA2CDD" w:rsidRDefault="00E425B3" w:rsidP="00E425B3">
      <w:pPr>
        <w:jc w:val="both"/>
        <w:rPr>
          <w:sz w:val="32"/>
          <w:szCs w:val="32"/>
        </w:rPr>
      </w:pPr>
      <w:r w:rsidRPr="00DA2CDD">
        <w:rPr>
          <w:sz w:val="32"/>
          <w:szCs w:val="32"/>
        </w:rPr>
        <w:t>УДК 94(47).084</w:t>
      </w:r>
    </w:p>
    <w:p w:rsidR="00E425B3" w:rsidRPr="00DA2CDD" w:rsidRDefault="00E425B3" w:rsidP="00E425B3">
      <w:pPr>
        <w:pStyle w:val="a5"/>
        <w:ind w:firstLine="709"/>
        <w:rPr>
          <w:rFonts w:ascii="Times New Roman" w:hAnsi="Times New Roman"/>
          <w:sz w:val="32"/>
          <w:szCs w:val="32"/>
          <w:lang w:eastAsia="ru-RU"/>
        </w:rPr>
      </w:pPr>
    </w:p>
    <w:p w:rsidR="00E425B3" w:rsidRPr="00DA2CDD" w:rsidRDefault="00E425B3" w:rsidP="00E425B3">
      <w:pPr>
        <w:pStyle w:val="a5"/>
        <w:ind w:firstLine="709"/>
        <w:jc w:val="right"/>
        <w:rPr>
          <w:rFonts w:ascii="Times New Roman" w:hAnsi="Times New Roman"/>
          <w:sz w:val="32"/>
          <w:szCs w:val="32"/>
          <w:lang w:eastAsia="ru-RU"/>
        </w:rPr>
      </w:pPr>
      <w:r w:rsidRPr="00DA2CDD">
        <w:rPr>
          <w:rFonts w:ascii="Times New Roman" w:hAnsi="Times New Roman"/>
          <w:sz w:val="32"/>
          <w:szCs w:val="32"/>
          <w:lang w:eastAsia="ru-RU"/>
        </w:rPr>
        <w:t>ШАЛАЕВА  Н.В.,</w:t>
      </w:r>
    </w:p>
    <w:p w:rsidR="00E425B3" w:rsidRPr="00DA2CDD" w:rsidRDefault="00E425B3" w:rsidP="00E425B3">
      <w:pPr>
        <w:pStyle w:val="a5"/>
        <w:ind w:firstLine="709"/>
        <w:jc w:val="right"/>
        <w:rPr>
          <w:rFonts w:ascii="Times New Roman" w:hAnsi="Times New Roman"/>
          <w:sz w:val="32"/>
          <w:szCs w:val="32"/>
          <w:lang w:eastAsia="ru-RU"/>
        </w:rPr>
      </w:pPr>
      <w:r w:rsidRPr="00DA2CDD">
        <w:rPr>
          <w:rFonts w:ascii="Times New Roman" w:hAnsi="Times New Roman"/>
          <w:sz w:val="32"/>
          <w:szCs w:val="32"/>
          <w:lang w:eastAsia="ru-RU"/>
        </w:rPr>
        <w:t xml:space="preserve">Россия, </w:t>
      </w:r>
      <w:proofErr w:type="gramStart"/>
      <w:r w:rsidRPr="00DA2CDD">
        <w:rPr>
          <w:rFonts w:ascii="Times New Roman" w:hAnsi="Times New Roman"/>
          <w:sz w:val="32"/>
          <w:szCs w:val="32"/>
          <w:lang w:eastAsia="ru-RU"/>
        </w:rPr>
        <w:t>г</w:t>
      </w:r>
      <w:proofErr w:type="gramEnd"/>
      <w:r w:rsidRPr="00DA2CDD">
        <w:rPr>
          <w:rFonts w:ascii="Times New Roman" w:hAnsi="Times New Roman"/>
          <w:sz w:val="32"/>
          <w:szCs w:val="32"/>
          <w:lang w:eastAsia="ru-RU"/>
        </w:rPr>
        <w:t>. Саратов</w:t>
      </w:r>
    </w:p>
    <w:p w:rsidR="00E425B3" w:rsidRPr="00DA2CDD" w:rsidRDefault="00E425B3" w:rsidP="00E425B3">
      <w:pPr>
        <w:pStyle w:val="a5"/>
        <w:ind w:firstLine="709"/>
        <w:jc w:val="center"/>
        <w:rPr>
          <w:rFonts w:ascii="Times New Roman" w:hAnsi="Times New Roman"/>
          <w:sz w:val="32"/>
          <w:szCs w:val="32"/>
          <w:lang w:eastAsia="ru-RU"/>
        </w:rPr>
      </w:pPr>
    </w:p>
    <w:p w:rsidR="00E425B3" w:rsidRPr="00DA2CDD" w:rsidRDefault="00E425B3" w:rsidP="00E425B3">
      <w:pPr>
        <w:pStyle w:val="a5"/>
        <w:ind w:firstLine="709"/>
        <w:jc w:val="center"/>
        <w:rPr>
          <w:rFonts w:ascii="Times New Roman" w:hAnsi="Times New Roman"/>
          <w:b/>
          <w:sz w:val="32"/>
          <w:szCs w:val="32"/>
          <w:lang w:eastAsia="ru-RU"/>
        </w:rPr>
      </w:pPr>
      <w:r w:rsidRPr="00DA2CDD">
        <w:rPr>
          <w:rFonts w:ascii="Times New Roman" w:hAnsi="Times New Roman"/>
          <w:b/>
          <w:sz w:val="32"/>
          <w:szCs w:val="32"/>
          <w:lang w:eastAsia="ru-RU"/>
        </w:rPr>
        <w:t xml:space="preserve">Формирование культурного пространства </w:t>
      </w:r>
      <w:proofErr w:type="gramStart"/>
      <w:r w:rsidRPr="00DA2CDD">
        <w:rPr>
          <w:rFonts w:ascii="Times New Roman" w:hAnsi="Times New Roman"/>
          <w:b/>
          <w:sz w:val="32"/>
          <w:szCs w:val="32"/>
          <w:lang w:eastAsia="ru-RU"/>
        </w:rPr>
        <w:t>в первые</w:t>
      </w:r>
      <w:proofErr w:type="gramEnd"/>
      <w:r w:rsidRPr="00DA2CDD">
        <w:rPr>
          <w:rFonts w:ascii="Times New Roman" w:hAnsi="Times New Roman"/>
          <w:b/>
          <w:sz w:val="32"/>
          <w:szCs w:val="32"/>
          <w:lang w:eastAsia="ru-RU"/>
        </w:rPr>
        <w:t xml:space="preserve"> годы Советской власти  </w:t>
      </w:r>
    </w:p>
    <w:p w:rsidR="00E425B3" w:rsidRPr="00DA2CDD" w:rsidRDefault="00E425B3" w:rsidP="00E425B3">
      <w:pPr>
        <w:pStyle w:val="a5"/>
        <w:ind w:firstLine="709"/>
        <w:jc w:val="both"/>
        <w:rPr>
          <w:rFonts w:ascii="Times New Roman" w:hAnsi="Times New Roman"/>
          <w:sz w:val="32"/>
          <w:szCs w:val="32"/>
        </w:rPr>
      </w:pPr>
    </w:p>
    <w:p w:rsidR="00E425B3" w:rsidRPr="00DA2CDD" w:rsidRDefault="00E425B3" w:rsidP="00E425B3">
      <w:pPr>
        <w:pStyle w:val="a5"/>
        <w:ind w:firstLine="709"/>
        <w:jc w:val="both"/>
        <w:rPr>
          <w:rFonts w:ascii="Times New Roman" w:hAnsi="Times New Roman"/>
          <w:sz w:val="32"/>
          <w:szCs w:val="32"/>
        </w:rPr>
      </w:pPr>
      <w:r w:rsidRPr="00DA2CDD">
        <w:rPr>
          <w:rFonts w:ascii="Times New Roman" w:hAnsi="Times New Roman" w:cs="Times New Roman"/>
          <w:sz w:val="32"/>
          <w:szCs w:val="32"/>
        </w:rPr>
        <w:t>В статье, на основе научно-исследовательской литературы, опубликованных и архивных источников,</w:t>
      </w:r>
      <w:r w:rsidRPr="00DA2CDD">
        <w:rPr>
          <w:rFonts w:ascii="Times New Roman" w:hAnsi="Times New Roman" w:cs="Times New Roman"/>
          <w:b/>
          <w:sz w:val="32"/>
          <w:szCs w:val="32"/>
        </w:rPr>
        <w:t xml:space="preserve"> </w:t>
      </w:r>
      <w:r w:rsidRPr="00DA2CDD">
        <w:rPr>
          <w:rFonts w:ascii="Times New Roman" w:hAnsi="Times New Roman"/>
          <w:sz w:val="32"/>
          <w:szCs w:val="32"/>
        </w:rPr>
        <w:t>изуч</w:t>
      </w:r>
      <w:r w:rsidRPr="00DA2CDD">
        <w:rPr>
          <w:rFonts w:ascii="Times New Roman" w:hAnsi="Times New Roman" w:cs="Times New Roman"/>
          <w:sz w:val="32"/>
          <w:szCs w:val="32"/>
        </w:rPr>
        <w:t>ен</w:t>
      </w:r>
      <w:r w:rsidRPr="00DA2CDD">
        <w:rPr>
          <w:rFonts w:ascii="Times New Roman" w:hAnsi="Times New Roman"/>
          <w:sz w:val="32"/>
          <w:szCs w:val="32"/>
        </w:rPr>
        <w:t>о зарождение сове</w:t>
      </w:r>
      <w:r w:rsidRPr="00DA2CDD">
        <w:rPr>
          <w:rFonts w:ascii="Times New Roman" w:hAnsi="Times New Roman"/>
          <w:sz w:val="32"/>
          <w:szCs w:val="32"/>
        </w:rPr>
        <w:t>т</w:t>
      </w:r>
      <w:r w:rsidRPr="00DA2CDD">
        <w:rPr>
          <w:rFonts w:ascii="Times New Roman" w:hAnsi="Times New Roman"/>
          <w:sz w:val="32"/>
          <w:szCs w:val="32"/>
        </w:rPr>
        <w:t xml:space="preserve">ского монументального искусства. В статье дан анализ </w:t>
      </w:r>
      <w:r w:rsidRPr="00DA2CDD">
        <w:rPr>
          <w:rFonts w:ascii="Times New Roman" w:hAnsi="Times New Roman"/>
          <w:sz w:val="32"/>
          <w:szCs w:val="32"/>
          <w:lang w:eastAsia="ru-RU"/>
        </w:rPr>
        <w:t>социокул</w:t>
      </w:r>
      <w:r w:rsidRPr="00DA2CDD">
        <w:rPr>
          <w:rFonts w:ascii="Times New Roman" w:hAnsi="Times New Roman"/>
          <w:sz w:val="32"/>
          <w:szCs w:val="32"/>
          <w:lang w:eastAsia="ru-RU"/>
        </w:rPr>
        <w:t>ь</w:t>
      </w:r>
      <w:r w:rsidRPr="00DA2CDD">
        <w:rPr>
          <w:rFonts w:ascii="Times New Roman" w:hAnsi="Times New Roman"/>
          <w:sz w:val="32"/>
          <w:szCs w:val="32"/>
          <w:lang w:eastAsia="ru-RU"/>
        </w:rPr>
        <w:t xml:space="preserve">турного пространства, сформировавшегося </w:t>
      </w:r>
      <w:proofErr w:type="gramStart"/>
      <w:r w:rsidRPr="00DA2CDD">
        <w:rPr>
          <w:rFonts w:ascii="Times New Roman" w:hAnsi="Times New Roman"/>
          <w:sz w:val="32"/>
          <w:szCs w:val="32"/>
          <w:lang w:eastAsia="ru-RU"/>
        </w:rPr>
        <w:t>в первые</w:t>
      </w:r>
      <w:proofErr w:type="gramEnd"/>
      <w:r w:rsidRPr="00DA2CDD">
        <w:rPr>
          <w:rFonts w:ascii="Times New Roman" w:hAnsi="Times New Roman"/>
          <w:sz w:val="32"/>
          <w:szCs w:val="32"/>
          <w:lang w:eastAsia="ru-RU"/>
        </w:rPr>
        <w:t xml:space="preserve"> годы Советской власти, показаны цели мероприятий, пр</w:t>
      </w:r>
      <w:r w:rsidR="00FE1AC2" w:rsidRPr="00DA2CDD">
        <w:rPr>
          <w:rFonts w:ascii="Times New Roman" w:hAnsi="Times New Roman"/>
          <w:sz w:val="32"/>
          <w:szCs w:val="32"/>
          <w:lang w:eastAsia="ru-RU"/>
        </w:rPr>
        <w:t>едпринятых</w:t>
      </w:r>
      <w:r w:rsidRPr="00DA2CDD">
        <w:rPr>
          <w:rFonts w:ascii="Times New Roman" w:hAnsi="Times New Roman"/>
          <w:sz w:val="32"/>
          <w:szCs w:val="32"/>
          <w:lang w:eastAsia="ru-RU"/>
        </w:rPr>
        <w:t xml:space="preserve"> властью, по его реформированию.</w:t>
      </w:r>
      <w:r w:rsidRPr="00DA2CDD">
        <w:rPr>
          <w:rFonts w:ascii="Times New Roman" w:hAnsi="Times New Roman"/>
          <w:sz w:val="32"/>
          <w:szCs w:val="32"/>
        </w:rPr>
        <w:t xml:space="preserve"> Автор пришла к выводу, что монументальная пр</w:t>
      </w:r>
      <w:r w:rsidRPr="00DA2CDD">
        <w:rPr>
          <w:rFonts w:ascii="Times New Roman" w:hAnsi="Times New Roman"/>
          <w:sz w:val="32"/>
          <w:szCs w:val="32"/>
        </w:rPr>
        <w:t>о</w:t>
      </w:r>
      <w:r w:rsidRPr="00DA2CDD">
        <w:rPr>
          <w:rFonts w:ascii="Times New Roman" w:hAnsi="Times New Roman"/>
          <w:sz w:val="32"/>
          <w:szCs w:val="32"/>
        </w:rPr>
        <w:t>паганда, проводившаяся властью в 1918-1919 гг., определила тенде</w:t>
      </w:r>
      <w:r w:rsidRPr="00DA2CDD">
        <w:rPr>
          <w:rFonts w:ascii="Times New Roman" w:hAnsi="Times New Roman"/>
          <w:sz w:val="32"/>
          <w:szCs w:val="32"/>
        </w:rPr>
        <w:t>н</w:t>
      </w:r>
      <w:r w:rsidRPr="00DA2CDD">
        <w:rPr>
          <w:rFonts w:ascii="Times New Roman" w:hAnsi="Times New Roman"/>
          <w:sz w:val="32"/>
          <w:szCs w:val="32"/>
        </w:rPr>
        <w:t>ции развития советского культурно-художественного и городского пространства, заложила основные принципы нового искусства, сфо</w:t>
      </w:r>
      <w:r w:rsidRPr="00DA2CDD">
        <w:rPr>
          <w:rFonts w:ascii="Times New Roman" w:hAnsi="Times New Roman"/>
          <w:sz w:val="32"/>
          <w:szCs w:val="32"/>
        </w:rPr>
        <w:t>р</w:t>
      </w:r>
      <w:r w:rsidRPr="00DA2CDD">
        <w:rPr>
          <w:rFonts w:ascii="Times New Roman" w:hAnsi="Times New Roman"/>
          <w:sz w:val="32"/>
          <w:szCs w:val="32"/>
        </w:rPr>
        <w:t xml:space="preserve">мировала позитивный образ Советской власти. </w:t>
      </w:r>
    </w:p>
    <w:p w:rsidR="00E425B3" w:rsidRPr="00DA2CDD" w:rsidRDefault="00E425B3" w:rsidP="00E425B3">
      <w:pPr>
        <w:pStyle w:val="a5"/>
        <w:ind w:firstLine="709"/>
        <w:jc w:val="both"/>
        <w:rPr>
          <w:rFonts w:ascii="Times New Roman" w:hAnsi="Times New Roman" w:cs="Times New Roman"/>
          <w:b/>
          <w:sz w:val="32"/>
          <w:szCs w:val="32"/>
          <w:lang w:eastAsia="ru-RU"/>
        </w:rPr>
      </w:pPr>
      <w:r w:rsidRPr="00DA2CDD">
        <w:rPr>
          <w:rFonts w:ascii="Times New Roman" w:hAnsi="Times New Roman"/>
          <w:i/>
          <w:sz w:val="32"/>
          <w:szCs w:val="32"/>
        </w:rPr>
        <w:t>Ключевые слова:</w:t>
      </w:r>
      <w:r w:rsidRPr="00DA2CDD">
        <w:rPr>
          <w:rFonts w:ascii="Times New Roman" w:hAnsi="Times New Roman"/>
          <w:sz w:val="32"/>
          <w:szCs w:val="32"/>
        </w:rPr>
        <w:t xml:space="preserve"> </w:t>
      </w:r>
      <w:proofErr w:type="gramStart"/>
      <w:r w:rsidRPr="00DA2CDD">
        <w:rPr>
          <w:rFonts w:ascii="Times New Roman" w:hAnsi="Times New Roman"/>
          <w:sz w:val="32"/>
          <w:szCs w:val="32"/>
        </w:rPr>
        <w:t>Россия, Советская власть, политический миф, символ, социокультурное пространство, пространственные виды и</w:t>
      </w:r>
      <w:r w:rsidRPr="00DA2CDD">
        <w:rPr>
          <w:rFonts w:ascii="Times New Roman" w:hAnsi="Times New Roman"/>
          <w:sz w:val="32"/>
          <w:szCs w:val="32"/>
        </w:rPr>
        <w:t>с</w:t>
      </w:r>
      <w:r w:rsidRPr="00DA2CDD">
        <w:rPr>
          <w:rFonts w:ascii="Times New Roman" w:hAnsi="Times New Roman"/>
          <w:sz w:val="32"/>
          <w:szCs w:val="32"/>
        </w:rPr>
        <w:t>кусства, памятники, монументальная пропаганда.</w:t>
      </w:r>
      <w:proofErr w:type="gramEnd"/>
    </w:p>
    <w:p w:rsidR="00E425B3" w:rsidRPr="00DA2CDD" w:rsidRDefault="00E425B3" w:rsidP="00E425B3">
      <w:pPr>
        <w:autoSpaceDE w:val="0"/>
        <w:autoSpaceDN w:val="0"/>
        <w:adjustRightInd w:val="0"/>
        <w:ind w:firstLine="709"/>
        <w:jc w:val="right"/>
        <w:rPr>
          <w:rFonts w:ascii="Times New Roman CYR" w:hAnsi="Times New Roman CYR" w:cs="Times New Roman CYR"/>
          <w:b/>
          <w:sz w:val="28"/>
          <w:szCs w:val="28"/>
        </w:rPr>
      </w:pPr>
    </w:p>
    <w:p w:rsidR="00E425B3" w:rsidRPr="00DA2CDD" w:rsidRDefault="00E425B3" w:rsidP="00E425B3">
      <w:pPr>
        <w:autoSpaceDE w:val="0"/>
        <w:autoSpaceDN w:val="0"/>
        <w:adjustRightInd w:val="0"/>
        <w:ind w:firstLine="709"/>
        <w:jc w:val="right"/>
        <w:rPr>
          <w:rFonts w:ascii="Times New Roman CYR" w:hAnsi="Times New Roman CYR" w:cs="Times New Roman CYR"/>
          <w:b/>
          <w:sz w:val="28"/>
          <w:szCs w:val="28"/>
          <w:lang w:val="en-US"/>
        </w:rPr>
      </w:pPr>
      <w:r w:rsidRPr="00DA2CDD">
        <w:rPr>
          <w:rFonts w:ascii="Times New Roman CYR" w:hAnsi="Times New Roman CYR" w:cs="Times New Roman CYR"/>
          <w:b/>
          <w:sz w:val="28"/>
          <w:szCs w:val="28"/>
          <w:lang w:val="en-US"/>
        </w:rPr>
        <w:t>Shalaeva N.V.,</w:t>
      </w:r>
    </w:p>
    <w:p w:rsidR="00E425B3" w:rsidRPr="00DA2CDD" w:rsidRDefault="00E425B3" w:rsidP="00E425B3">
      <w:pPr>
        <w:pStyle w:val="a5"/>
        <w:ind w:firstLine="709"/>
        <w:jc w:val="right"/>
        <w:rPr>
          <w:rFonts w:ascii="Times New Roman CYR" w:hAnsi="Times New Roman CYR" w:cs="Times New Roman CYR"/>
          <w:b/>
          <w:sz w:val="28"/>
          <w:szCs w:val="28"/>
          <w:lang w:val="en-US"/>
        </w:rPr>
      </w:pPr>
      <w:r w:rsidRPr="00DA2CDD">
        <w:rPr>
          <w:rFonts w:ascii="Times New Roman CYR" w:hAnsi="Times New Roman CYR" w:cs="Times New Roman CYR"/>
          <w:b/>
          <w:sz w:val="28"/>
          <w:szCs w:val="28"/>
          <w:lang w:val="en-US"/>
        </w:rPr>
        <w:t>Russia, Saratov</w:t>
      </w:r>
    </w:p>
    <w:p w:rsidR="00E425B3" w:rsidRPr="00DA2CDD" w:rsidRDefault="00E425B3" w:rsidP="00E425B3">
      <w:pPr>
        <w:pStyle w:val="a5"/>
        <w:ind w:firstLine="709"/>
        <w:jc w:val="right"/>
        <w:rPr>
          <w:rFonts w:ascii="Times New Roman CYR" w:hAnsi="Times New Roman CYR" w:cs="Times New Roman CYR"/>
          <w:b/>
          <w:sz w:val="28"/>
          <w:szCs w:val="28"/>
          <w:lang w:val="en-US"/>
        </w:rPr>
      </w:pPr>
    </w:p>
    <w:p w:rsidR="00E425B3" w:rsidRPr="00DA2CDD" w:rsidRDefault="00E425B3" w:rsidP="00E425B3">
      <w:pPr>
        <w:autoSpaceDE w:val="0"/>
        <w:autoSpaceDN w:val="0"/>
        <w:adjustRightInd w:val="0"/>
        <w:jc w:val="center"/>
        <w:rPr>
          <w:rFonts w:ascii="Times New Roman CYR" w:hAnsi="Times New Roman CYR" w:cs="Times New Roman CYR"/>
          <w:b/>
          <w:bCs/>
          <w:sz w:val="28"/>
          <w:szCs w:val="28"/>
          <w:lang w:val="en-US"/>
        </w:rPr>
      </w:pPr>
      <w:r w:rsidRPr="00DA2CDD">
        <w:rPr>
          <w:rFonts w:ascii="Times New Roman CYR" w:hAnsi="Times New Roman CYR" w:cs="Times New Roman CYR"/>
          <w:b/>
          <w:bCs/>
          <w:sz w:val="28"/>
          <w:szCs w:val="28"/>
          <w:lang w:val="en-US"/>
        </w:rPr>
        <w:t xml:space="preserve">Formation of cultural space in the first years of the Soviet authority </w:t>
      </w:r>
    </w:p>
    <w:p w:rsidR="00E425B3" w:rsidRPr="00DA2CDD" w:rsidRDefault="00E425B3" w:rsidP="00E425B3">
      <w:pPr>
        <w:autoSpaceDE w:val="0"/>
        <w:autoSpaceDN w:val="0"/>
        <w:adjustRightInd w:val="0"/>
        <w:rPr>
          <w:rFonts w:ascii="Times New Roman CYR" w:hAnsi="Times New Roman CYR" w:cs="Times New Roman CYR"/>
          <w:b/>
          <w:bCs/>
          <w:sz w:val="28"/>
          <w:szCs w:val="28"/>
          <w:lang w:val="en-US"/>
        </w:rPr>
      </w:pPr>
    </w:p>
    <w:p w:rsidR="00E425B3" w:rsidRPr="00DA2CDD" w:rsidRDefault="00E425B3" w:rsidP="00E425B3">
      <w:pPr>
        <w:pStyle w:val="a5"/>
        <w:ind w:firstLine="709"/>
        <w:jc w:val="both"/>
        <w:rPr>
          <w:rFonts w:ascii="Times New Roman CYR" w:hAnsi="Times New Roman CYR" w:cs="Times New Roman CYR"/>
          <w:sz w:val="28"/>
          <w:szCs w:val="28"/>
          <w:lang w:val="en-US"/>
        </w:rPr>
      </w:pPr>
      <w:r w:rsidRPr="00DA2CDD">
        <w:rPr>
          <w:rFonts w:ascii="Times New Roman CYR" w:hAnsi="Times New Roman CYR" w:cs="Times New Roman CYR"/>
          <w:sz w:val="28"/>
          <w:szCs w:val="28"/>
          <w:lang w:val="en-US"/>
        </w:rPr>
        <w:t>In article, on the basis of the research literature, the published and archival sources, origin of the Soviet monumental art is studied. In article the analysis of s</w:t>
      </w:r>
      <w:r w:rsidRPr="00DA2CDD">
        <w:rPr>
          <w:rFonts w:ascii="Times New Roman CYR" w:hAnsi="Times New Roman CYR" w:cs="Times New Roman CYR"/>
          <w:sz w:val="28"/>
          <w:szCs w:val="28"/>
          <w:lang w:val="en-US"/>
        </w:rPr>
        <w:t>o</w:t>
      </w:r>
      <w:r w:rsidRPr="00DA2CDD">
        <w:rPr>
          <w:rFonts w:ascii="Times New Roman CYR" w:hAnsi="Times New Roman CYR" w:cs="Times New Roman CYR"/>
          <w:sz w:val="28"/>
          <w:szCs w:val="28"/>
          <w:lang w:val="en-US"/>
        </w:rPr>
        <w:t xml:space="preserve">cio-cultural space, which have generated in the first years of the Soviet authority, is given, the purposes of the actions, </w:t>
      </w:r>
      <w:r w:rsidR="00FE1AC2" w:rsidRPr="00DA2CDD">
        <w:rPr>
          <w:rFonts w:ascii="Times New Roman CYR" w:hAnsi="Times New Roman CYR" w:cs="Times New Roman CYR"/>
          <w:sz w:val="28"/>
          <w:szCs w:val="28"/>
          <w:lang w:val="en-US"/>
        </w:rPr>
        <w:t xml:space="preserve">undertaken </w:t>
      </w:r>
      <w:r w:rsidRPr="00DA2CDD">
        <w:rPr>
          <w:rFonts w:ascii="Times New Roman CYR" w:hAnsi="Times New Roman CYR" w:cs="Times New Roman CYR"/>
          <w:sz w:val="28"/>
          <w:szCs w:val="28"/>
          <w:lang w:val="en-US"/>
        </w:rPr>
        <w:t xml:space="preserve">by authority, on its reforming are shown. The author has come to conclusion, that, the monumental propagation, spent </w:t>
      </w:r>
      <w:r w:rsidRPr="00DA2CDD">
        <w:rPr>
          <w:rFonts w:ascii="Times New Roman CYR" w:hAnsi="Times New Roman CYR" w:cs="Times New Roman CYR"/>
          <w:sz w:val="28"/>
          <w:szCs w:val="28"/>
          <w:lang w:val="en-US"/>
        </w:rPr>
        <w:lastRenderedPageBreak/>
        <w:t>authority per 1918-1919, has defined tendencies of development of the Soviet cultu</w:t>
      </w:r>
      <w:r w:rsidRPr="00DA2CDD">
        <w:rPr>
          <w:rFonts w:ascii="Times New Roman CYR" w:hAnsi="Times New Roman CYR" w:cs="Times New Roman CYR"/>
          <w:sz w:val="28"/>
          <w:szCs w:val="28"/>
          <w:lang w:val="en-US"/>
        </w:rPr>
        <w:t>r</w:t>
      </w:r>
      <w:r w:rsidRPr="00DA2CDD">
        <w:rPr>
          <w:rFonts w:ascii="Times New Roman CYR" w:hAnsi="Times New Roman CYR" w:cs="Times New Roman CYR"/>
          <w:sz w:val="28"/>
          <w:szCs w:val="28"/>
          <w:lang w:val="en-US"/>
        </w:rPr>
        <w:t>al-art and city space, has put in pawn main principles of new art, has generated a po</w:t>
      </w:r>
      <w:r w:rsidRPr="00DA2CDD">
        <w:rPr>
          <w:rFonts w:ascii="Times New Roman CYR" w:hAnsi="Times New Roman CYR" w:cs="Times New Roman CYR"/>
          <w:sz w:val="28"/>
          <w:szCs w:val="28"/>
          <w:lang w:val="en-US"/>
        </w:rPr>
        <w:t>s</w:t>
      </w:r>
      <w:r w:rsidRPr="00DA2CDD">
        <w:rPr>
          <w:rFonts w:ascii="Times New Roman CYR" w:hAnsi="Times New Roman CYR" w:cs="Times New Roman CYR"/>
          <w:sz w:val="28"/>
          <w:szCs w:val="28"/>
          <w:lang w:val="en-US"/>
        </w:rPr>
        <w:t>itive image of the Soviet authority.</w:t>
      </w:r>
    </w:p>
    <w:p w:rsidR="00E425B3" w:rsidRPr="00DA2CDD" w:rsidRDefault="00E425B3" w:rsidP="00E425B3">
      <w:pPr>
        <w:pStyle w:val="a5"/>
        <w:ind w:firstLine="709"/>
        <w:jc w:val="both"/>
        <w:rPr>
          <w:rFonts w:ascii="Times New Roman CYR" w:hAnsi="Times New Roman CYR" w:cs="Times New Roman CYR"/>
          <w:sz w:val="28"/>
          <w:szCs w:val="28"/>
          <w:lang w:val="en-US"/>
        </w:rPr>
      </w:pPr>
      <w:r w:rsidRPr="00DA2CDD">
        <w:rPr>
          <w:rFonts w:ascii="Times New Roman CYR" w:hAnsi="Times New Roman CYR" w:cs="Times New Roman CYR"/>
          <w:i/>
          <w:iCs/>
          <w:sz w:val="28"/>
          <w:szCs w:val="28"/>
          <w:lang w:val="en-US"/>
        </w:rPr>
        <w:t>Keywords:</w:t>
      </w:r>
      <w:r w:rsidRPr="00DA2CDD">
        <w:rPr>
          <w:rFonts w:ascii="Times New Roman CYR" w:hAnsi="Times New Roman CYR" w:cs="Times New Roman CYR"/>
          <w:sz w:val="28"/>
          <w:szCs w:val="28"/>
          <w:lang w:val="en-US"/>
        </w:rPr>
        <w:t xml:space="preserve"> Russia, the Soviet authority, a political myth, a symbol, socio-cultural space, spatial kinds of art, monuments, monumental propagation.</w:t>
      </w:r>
    </w:p>
    <w:p w:rsidR="00E425B3" w:rsidRPr="00DA2CDD" w:rsidRDefault="00E425B3" w:rsidP="00E425B3">
      <w:pPr>
        <w:pStyle w:val="a5"/>
        <w:ind w:firstLine="709"/>
        <w:jc w:val="both"/>
        <w:rPr>
          <w:rFonts w:ascii="Times New Roman" w:hAnsi="Times New Roman"/>
          <w:sz w:val="28"/>
          <w:szCs w:val="28"/>
          <w:lang w:val="en-US" w:eastAsia="ru-RU"/>
        </w:rPr>
      </w:pPr>
    </w:p>
    <w:p w:rsidR="00E425B3" w:rsidRPr="00DA2CDD" w:rsidRDefault="00E425B3" w:rsidP="00E425B3">
      <w:pPr>
        <w:pStyle w:val="a5"/>
        <w:ind w:firstLine="709"/>
        <w:jc w:val="both"/>
        <w:rPr>
          <w:rFonts w:ascii="Times New Roman" w:hAnsi="Times New Roman"/>
          <w:sz w:val="32"/>
          <w:szCs w:val="32"/>
          <w:lang w:eastAsia="ru-RU"/>
        </w:rPr>
      </w:pPr>
      <w:r w:rsidRPr="00DA2CDD">
        <w:rPr>
          <w:rFonts w:ascii="Times New Roman" w:hAnsi="Times New Roman"/>
          <w:sz w:val="32"/>
          <w:szCs w:val="32"/>
          <w:lang w:eastAsia="ru-RU"/>
        </w:rPr>
        <w:t>Проблема культурного пространства по своей сути является междисциплинарной и рассматривается, как в работах культурологов, так и в трудах историков и искусствоведов. В современной истори</w:t>
      </w:r>
      <w:r w:rsidRPr="00DA2CDD">
        <w:rPr>
          <w:rFonts w:ascii="Times New Roman" w:hAnsi="Times New Roman"/>
          <w:sz w:val="32"/>
          <w:szCs w:val="32"/>
          <w:lang w:eastAsia="ru-RU"/>
        </w:rPr>
        <w:t>о</w:t>
      </w:r>
      <w:r w:rsidRPr="00DA2CDD">
        <w:rPr>
          <w:rFonts w:ascii="Times New Roman" w:hAnsi="Times New Roman"/>
          <w:sz w:val="32"/>
          <w:szCs w:val="32"/>
          <w:lang w:eastAsia="ru-RU"/>
        </w:rPr>
        <w:t xml:space="preserve">графии в большей степени употребляется термин «социокультурное пространство», тогда, как есть и более узкие понятия – «культурное» и «городское пространство», отождествляемые с его ареалом [1; 7]. </w:t>
      </w:r>
      <w:proofErr w:type="gramStart"/>
      <w:r w:rsidRPr="00DA2CDD">
        <w:rPr>
          <w:rFonts w:ascii="Times New Roman" w:hAnsi="Times New Roman"/>
          <w:sz w:val="32"/>
          <w:szCs w:val="32"/>
          <w:lang w:eastAsia="ru-RU"/>
        </w:rPr>
        <w:t>В определенном смысле, использование этих понятий диктуется сменой понятийного аппарата и терминологии в современных исследования, а с другой – определенной «модой» на употребление подобных те</w:t>
      </w:r>
      <w:r w:rsidRPr="00DA2CDD">
        <w:rPr>
          <w:rFonts w:ascii="Times New Roman" w:hAnsi="Times New Roman"/>
          <w:sz w:val="32"/>
          <w:szCs w:val="32"/>
          <w:lang w:eastAsia="ru-RU"/>
        </w:rPr>
        <w:t>р</w:t>
      </w:r>
      <w:r w:rsidRPr="00DA2CDD">
        <w:rPr>
          <w:rFonts w:ascii="Times New Roman" w:hAnsi="Times New Roman"/>
          <w:sz w:val="32"/>
          <w:szCs w:val="32"/>
          <w:lang w:eastAsia="ru-RU"/>
        </w:rPr>
        <w:t>минов, с целью обозначения дистанции от исследований своих пре</w:t>
      </w:r>
      <w:r w:rsidRPr="00DA2CDD">
        <w:rPr>
          <w:rFonts w:ascii="Times New Roman" w:hAnsi="Times New Roman"/>
          <w:sz w:val="32"/>
          <w:szCs w:val="32"/>
          <w:lang w:eastAsia="ru-RU"/>
        </w:rPr>
        <w:t>д</w:t>
      </w:r>
      <w:r w:rsidRPr="00DA2CDD">
        <w:rPr>
          <w:rFonts w:ascii="Times New Roman" w:hAnsi="Times New Roman"/>
          <w:sz w:val="32"/>
          <w:szCs w:val="32"/>
          <w:lang w:eastAsia="ru-RU"/>
        </w:rPr>
        <w:t>шественников.</w:t>
      </w:r>
      <w:proofErr w:type="gramEnd"/>
      <w:r w:rsidRPr="00DA2CDD">
        <w:rPr>
          <w:rFonts w:ascii="Times New Roman" w:hAnsi="Times New Roman"/>
          <w:sz w:val="32"/>
          <w:szCs w:val="32"/>
          <w:lang w:eastAsia="ru-RU"/>
        </w:rPr>
        <w:t xml:space="preserve"> Суммируя имеющиеся исследования по проблеме пространства, отметим, что под пространством мы будем понимать некую ограниченную во времени и географической протяженности территорию,</w:t>
      </w:r>
      <w:r w:rsidR="00FE1AC2" w:rsidRPr="00DA2CDD">
        <w:rPr>
          <w:rFonts w:ascii="Times New Roman" w:hAnsi="Times New Roman"/>
          <w:sz w:val="32"/>
          <w:szCs w:val="32"/>
          <w:lang w:eastAsia="ru-RU"/>
        </w:rPr>
        <w:t xml:space="preserve"> </w:t>
      </w:r>
      <w:r w:rsidRPr="00DA2CDD">
        <w:rPr>
          <w:rFonts w:ascii="Times New Roman" w:hAnsi="Times New Roman"/>
          <w:sz w:val="32"/>
          <w:szCs w:val="32"/>
          <w:lang w:eastAsia="ru-RU"/>
        </w:rPr>
        <w:t>имеющую собственную структурную организацию культурного, социального, психологического бытия человека, выр</w:t>
      </w:r>
      <w:r w:rsidRPr="00DA2CDD">
        <w:rPr>
          <w:rFonts w:ascii="Times New Roman" w:hAnsi="Times New Roman"/>
          <w:sz w:val="32"/>
          <w:szCs w:val="32"/>
          <w:lang w:eastAsia="ru-RU"/>
        </w:rPr>
        <w:t>а</w:t>
      </w:r>
      <w:r w:rsidRPr="00DA2CDD">
        <w:rPr>
          <w:rFonts w:ascii="Times New Roman" w:hAnsi="Times New Roman"/>
          <w:sz w:val="32"/>
          <w:szCs w:val="32"/>
          <w:lang w:eastAsia="ru-RU"/>
        </w:rPr>
        <w:t xml:space="preserve">женного в мире вещей и предметов. Культурное пространство нельзя отделять от той эпохи, в которой оно формируется, развивается и трансформируется. </w:t>
      </w:r>
    </w:p>
    <w:p w:rsidR="00E425B3" w:rsidRPr="00DA2CDD" w:rsidRDefault="00E425B3" w:rsidP="00E425B3">
      <w:pPr>
        <w:pStyle w:val="a5"/>
        <w:ind w:firstLine="709"/>
        <w:jc w:val="both"/>
        <w:rPr>
          <w:rFonts w:ascii="Times New Roman" w:hAnsi="Times New Roman"/>
          <w:sz w:val="32"/>
          <w:szCs w:val="32"/>
          <w:lang w:eastAsia="ru-RU"/>
        </w:rPr>
      </w:pPr>
      <w:r w:rsidRPr="00DA2CDD">
        <w:rPr>
          <w:rFonts w:ascii="Times New Roman" w:hAnsi="Times New Roman"/>
          <w:sz w:val="32"/>
          <w:szCs w:val="32"/>
          <w:lang w:eastAsia="ru-RU"/>
        </w:rPr>
        <w:t>В период становления советской культуры восприятие и отр</w:t>
      </w:r>
      <w:r w:rsidRPr="00DA2CDD">
        <w:rPr>
          <w:rFonts w:ascii="Times New Roman" w:hAnsi="Times New Roman"/>
          <w:sz w:val="32"/>
          <w:szCs w:val="32"/>
          <w:lang w:eastAsia="ru-RU"/>
        </w:rPr>
        <w:t>а</w:t>
      </w:r>
      <w:r w:rsidRPr="00DA2CDD">
        <w:rPr>
          <w:rFonts w:ascii="Times New Roman" w:hAnsi="Times New Roman"/>
          <w:sz w:val="32"/>
          <w:szCs w:val="32"/>
          <w:lang w:eastAsia="ru-RU"/>
        </w:rPr>
        <w:t>жение времени привело к нарушению его линейности и формиров</w:t>
      </w:r>
      <w:r w:rsidRPr="00DA2CDD">
        <w:rPr>
          <w:rFonts w:ascii="Times New Roman" w:hAnsi="Times New Roman"/>
          <w:sz w:val="32"/>
          <w:szCs w:val="32"/>
          <w:lang w:eastAsia="ru-RU"/>
        </w:rPr>
        <w:t>а</w:t>
      </w:r>
      <w:r w:rsidRPr="00DA2CDD">
        <w:rPr>
          <w:rFonts w:ascii="Times New Roman" w:hAnsi="Times New Roman"/>
          <w:sz w:val="32"/>
          <w:szCs w:val="32"/>
          <w:lang w:eastAsia="ru-RU"/>
        </w:rPr>
        <w:t>нию иного пространства бытия социума. Столкновение во времени и пространстве различных культурных эпох, как это произошло в 1920-е гг., – отражение субъективности восприятия новых образов в их н</w:t>
      </w:r>
      <w:r w:rsidRPr="00DA2CDD">
        <w:rPr>
          <w:rFonts w:ascii="Times New Roman" w:hAnsi="Times New Roman"/>
          <w:sz w:val="32"/>
          <w:szCs w:val="32"/>
          <w:lang w:eastAsia="ru-RU"/>
        </w:rPr>
        <w:t>е</w:t>
      </w:r>
      <w:r w:rsidRPr="00DA2CDD">
        <w:rPr>
          <w:rFonts w:ascii="Times New Roman" w:hAnsi="Times New Roman"/>
          <w:sz w:val="32"/>
          <w:szCs w:val="32"/>
          <w:lang w:eastAsia="ru-RU"/>
        </w:rPr>
        <w:t xml:space="preserve">линейности. </w:t>
      </w:r>
      <w:r w:rsidRPr="00DA2CDD">
        <w:rPr>
          <w:rFonts w:ascii="Times New Roman" w:hAnsi="Times New Roman"/>
          <w:sz w:val="32"/>
          <w:szCs w:val="32"/>
        </w:rPr>
        <w:t xml:space="preserve">Нелинейное время </w:t>
      </w:r>
      <w:r w:rsidRPr="00DA2CDD">
        <w:rPr>
          <w:rFonts w:ascii="Times New Roman" w:hAnsi="Times New Roman"/>
          <w:sz w:val="32"/>
          <w:szCs w:val="32"/>
          <w:lang w:eastAsia="ru-RU"/>
        </w:rPr>
        <w:t>–</w:t>
      </w:r>
      <w:r w:rsidRPr="00DA2CDD">
        <w:rPr>
          <w:rFonts w:ascii="Times New Roman" w:hAnsi="Times New Roman"/>
          <w:sz w:val="32"/>
          <w:szCs w:val="32"/>
        </w:rPr>
        <w:t xml:space="preserve"> субъективное время. В современной науке термин «нелинейное время» обозначает эмоциональное время, отражающее особенности психофизического взаимодействия челов</w:t>
      </w:r>
      <w:r w:rsidRPr="00DA2CDD">
        <w:rPr>
          <w:rFonts w:ascii="Times New Roman" w:hAnsi="Times New Roman"/>
          <w:sz w:val="32"/>
          <w:szCs w:val="32"/>
        </w:rPr>
        <w:t>е</w:t>
      </w:r>
      <w:r w:rsidRPr="00DA2CDD">
        <w:rPr>
          <w:rFonts w:ascii="Times New Roman" w:hAnsi="Times New Roman"/>
          <w:sz w:val="32"/>
          <w:szCs w:val="32"/>
        </w:rPr>
        <w:t>ка и внешнего мира. Нелинейное время тождественно социуму и я</w:t>
      </w:r>
      <w:r w:rsidRPr="00DA2CDD">
        <w:rPr>
          <w:rFonts w:ascii="Times New Roman" w:hAnsi="Times New Roman"/>
          <w:sz w:val="32"/>
          <w:szCs w:val="32"/>
        </w:rPr>
        <w:t>в</w:t>
      </w:r>
      <w:r w:rsidRPr="00DA2CDD">
        <w:rPr>
          <w:rFonts w:ascii="Times New Roman" w:hAnsi="Times New Roman"/>
          <w:sz w:val="32"/>
          <w:szCs w:val="32"/>
        </w:rPr>
        <w:t>ляется его сутью. Временные искусства занимаются трансляцией н</w:t>
      </w:r>
      <w:r w:rsidRPr="00DA2CDD">
        <w:rPr>
          <w:rFonts w:ascii="Times New Roman" w:hAnsi="Times New Roman"/>
          <w:sz w:val="32"/>
          <w:szCs w:val="32"/>
        </w:rPr>
        <w:t>е</w:t>
      </w:r>
      <w:r w:rsidRPr="00DA2CDD">
        <w:rPr>
          <w:rFonts w:ascii="Times New Roman" w:hAnsi="Times New Roman"/>
          <w:sz w:val="32"/>
          <w:szCs w:val="32"/>
        </w:rPr>
        <w:t xml:space="preserve">линейного времени в </w:t>
      </w:r>
      <w:proofErr w:type="gramStart"/>
      <w:r w:rsidRPr="00DA2CDD">
        <w:rPr>
          <w:rFonts w:ascii="Times New Roman" w:hAnsi="Times New Roman"/>
          <w:sz w:val="32"/>
          <w:szCs w:val="32"/>
        </w:rPr>
        <w:t>линейное</w:t>
      </w:r>
      <w:proofErr w:type="gramEnd"/>
      <w:r w:rsidRPr="00DA2CDD">
        <w:rPr>
          <w:rFonts w:ascii="Times New Roman" w:hAnsi="Times New Roman"/>
          <w:sz w:val="32"/>
          <w:szCs w:val="32"/>
        </w:rPr>
        <w:t xml:space="preserve"> через посредника: экран, звук, язык, художественные образы и т.д. При помощи нелинейного времени оказалось возможным формирование линейности восприятия истории в сознании и психологии человека, а также создание чувства </w:t>
      </w:r>
      <w:r w:rsidRPr="00DA2CDD">
        <w:rPr>
          <w:rFonts w:ascii="Times New Roman" w:hAnsi="Times New Roman"/>
          <w:sz w:val="32"/>
          <w:szCs w:val="32"/>
          <w:lang w:eastAsia="ru-RU"/>
        </w:rPr>
        <w:t>«пр</w:t>
      </w:r>
      <w:r w:rsidRPr="00DA2CDD">
        <w:rPr>
          <w:rFonts w:ascii="Times New Roman" w:hAnsi="Times New Roman"/>
          <w:sz w:val="32"/>
          <w:szCs w:val="32"/>
          <w:lang w:eastAsia="ru-RU"/>
        </w:rPr>
        <w:t>о</w:t>
      </w:r>
      <w:r w:rsidRPr="00DA2CDD">
        <w:rPr>
          <w:rFonts w:ascii="Times New Roman" w:hAnsi="Times New Roman"/>
          <w:sz w:val="32"/>
          <w:szCs w:val="32"/>
          <w:lang w:eastAsia="ru-RU"/>
        </w:rPr>
        <w:t>странственности бытия в мире», что позволило конструировать иде</w:t>
      </w:r>
      <w:r w:rsidRPr="00DA2CDD">
        <w:rPr>
          <w:rFonts w:ascii="Times New Roman" w:hAnsi="Times New Roman"/>
          <w:sz w:val="32"/>
          <w:szCs w:val="32"/>
          <w:lang w:eastAsia="ru-RU"/>
        </w:rPr>
        <w:t>н</w:t>
      </w:r>
      <w:r w:rsidRPr="00DA2CDD">
        <w:rPr>
          <w:rFonts w:ascii="Times New Roman" w:hAnsi="Times New Roman"/>
          <w:sz w:val="32"/>
          <w:szCs w:val="32"/>
          <w:lang w:eastAsia="ru-RU"/>
        </w:rPr>
        <w:t xml:space="preserve">тичность и культурный архетип советской эпохи. </w:t>
      </w:r>
    </w:p>
    <w:p w:rsidR="00E425B3" w:rsidRPr="00DA2CDD" w:rsidRDefault="00E425B3" w:rsidP="00E425B3">
      <w:pPr>
        <w:pStyle w:val="a5"/>
        <w:ind w:firstLine="709"/>
        <w:jc w:val="both"/>
        <w:rPr>
          <w:rFonts w:ascii="Times New Roman" w:hAnsi="Times New Roman"/>
          <w:sz w:val="32"/>
          <w:szCs w:val="32"/>
          <w:lang w:eastAsia="ru-RU"/>
        </w:rPr>
      </w:pPr>
      <w:r w:rsidRPr="00DA2CDD">
        <w:rPr>
          <w:rFonts w:ascii="Times New Roman" w:hAnsi="Times New Roman"/>
          <w:sz w:val="32"/>
          <w:szCs w:val="32"/>
          <w:lang w:eastAsia="ru-RU"/>
        </w:rPr>
        <w:lastRenderedPageBreak/>
        <w:t>В культуре взаимодействие времени и пространства отражено в изобразительном, театральном и площадно-агитационном искусстве, которое способствовало формированию культурно-художественного пространства как одного из видов пространственности. Под пр</w:t>
      </w:r>
      <w:r w:rsidRPr="00DA2CDD">
        <w:rPr>
          <w:rFonts w:ascii="Times New Roman" w:hAnsi="Times New Roman"/>
          <w:sz w:val="32"/>
          <w:szCs w:val="32"/>
          <w:lang w:eastAsia="ru-RU"/>
        </w:rPr>
        <w:t>о</w:t>
      </w:r>
      <w:r w:rsidRPr="00DA2CDD">
        <w:rPr>
          <w:rFonts w:ascii="Times New Roman" w:hAnsi="Times New Roman"/>
          <w:sz w:val="32"/>
          <w:szCs w:val="32"/>
          <w:lang w:eastAsia="ru-RU"/>
        </w:rPr>
        <w:t>странством понимается личностное и индивидуалистическое место жизни человека, выраженное в различных аспектах: информацио</w:t>
      </w:r>
      <w:r w:rsidRPr="00DA2CDD">
        <w:rPr>
          <w:rFonts w:ascii="Times New Roman" w:hAnsi="Times New Roman"/>
          <w:sz w:val="32"/>
          <w:szCs w:val="32"/>
          <w:lang w:eastAsia="ru-RU"/>
        </w:rPr>
        <w:t>н</w:t>
      </w:r>
      <w:r w:rsidRPr="00DA2CDD">
        <w:rPr>
          <w:rFonts w:ascii="Times New Roman" w:hAnsi="Times New Roman"/>
          <w:sz w:val="32"/>
          <w:szCs w:val="32"/>
          <w:lang w:eastAsia="ru-RU"/>
        </w:rPr>
        <w:t>ном, коммуникативном, социокультурном, ментальном и др. «Худ</w:t>
      </w:r>
      <w:r w:rsidRPr="00DA2CDD">
        <w:rPr>
          <w:rFonts w:ascii="Times New Roman" w:hAnsi="Times New Roman"/>
          <w:sz w:val="32"/>
          <w:szCs w:val="32"/>
          <w:lang w:eastAsia="ru-RU"/>
        </w:rPr>
        <w:t>о</w:t>
      </w:r>
      <w:r w:rsidRPr="00DA2CDD">
        <w:rPr>
          <w:rFonts w:ascii="Times New Roman" w:hAnsi="Times New Roman"/>
          <w:sz w:val="32"/>
          <w:szCs w:val="32"/>
          <w:lang w:eastAsia="ru-RU"/>
        </w:rPr>
        <w:t>жественное пространство… связано, в первую очередь, с понятиями простирания, простора, места и области, как совокупности вещей в их открытости и взаимопринадлежности. Художественное пространство представляет собой способ, каким художественное произведение пронизано пространством. Как эстетическое понятие художественное пространство не является покорением или преодолением какого-то иного пространства, а представляет собой самостоятельную су</w:t>
      </w:r>
      <w:r w:rsidRPr="00DA2CDD">
        <w:rPr>
          <w:rFonts w:ascii="Times New Roman" w:hAnsi="Times New Roman"/>
          <w:sz w:val="32"/>
          <w:szCs w:val="32"/>
          <w:lang w:eastAsia="ru-RU"/>
        </w:rPr>
        <w:t>щ</w:t>
      </w:r>
      <w:r w:rsidRPr="00DA2CDD">
        <w:rPr>
          <w:rFonts w:ascii="Times New Roman" w:hAnsi="Times New Roman"/>
          <w:sz w:val="32"/>
          <w:szCs w:val="32"/>
          <w:lang w:eastAsia="ru-RU"/>
        </w:rPr>
        <w:t>ность» [8, с. 98]. Известный советский семиотик и историк Ю.М. Лотман, подчеркивая условность реальности пространства, которое формируется благодаря искусству, писал о том, что «разные типы культуры характеризуются различными сюжетными пространствами (что не отменяет возможности выделить при генетическом и типол</w:t>
      </w:r>
      <w:r w:rsidRPr="00DA2CDD">
        <w:rPr>
          <w:rFonts w:ascii="Times New Roman" w:hAnsi="Times New Roman"/>
          <w:sz w:val="32"/>
          <w:szCs w:val="32"/>
          <w:lang w:eastAsia="ru-RU"/>
        </w:rPr>
        <w:t>о</w:t>
      </w:r>
      <w:r w:rsidRPr="00DA2CDD">
        <w:rPr>
          <w:rFonts w:ascii="Times New Roman" w:hAnsi="Times New Roman"/>
          <w:sz w:val="32"/>
          <w:szCs w:val="32"/>
          <w:lang w:eastAsia="ru-RU"/>
        </w:rPr>
        <w:t>гическом подходе сюжетные инварианты). Поэтому можно говорить об историко-эпохальном или национальном типах сюжетного пр</w:t>
      </w:r>
      <w:r w:rsidRPr="00DA2CDD">
        <w:rPr>
          <w:rFonts w:ascii="Times New Roman" w:hAnsi="Times New Roman"/>
          <w:sz w:val="32"/>
          <w:szCs w:val="32"/>
          <w:lang w:eastAsia="ru-RU"/>
        </w:rPr>
        <w:t>о</w:t>
      </w:r>
      <w:r w:rsidRPr="00DA2CDD">
        <w:rPr>
          <w:rFonts w:ascii="Times New Roman" w:hAnsi="Times New Roman"/>
          <w:sz w:val="32"/>
          <w:szCs w:val="32"/>
          <w:lang w:eastAsia="ru-RU"/>
        </w:rPr>
        <w:t>странства» [12]. В то же время культурно-художественное простра</w:t>
      </w:r>
      <w:r w:rsidRPr="00DA2CDD">
        <w:rPr>
          <w:rFonts w:ascii="Times New Roman" w:hAnsi="Times New Roman"/>
          <w:sz w:val="32"/>
          <w:szCs w:val="32"/>
          <w:lang w:eastAsia="ru-RU"/>
        </w:rPr>
        <w:t>н</w:t>
      </w:r>
      <w:r w:rsidRPr="00DA2CDD">
        <w:rPr>
          <w:rFonts w:ascii="Times New Roman" w:hAnsi="Times New Roman"/>
          <w:sz w:val="32"/>
          <w:szCs w:val="32"/>
          <w:lang w:eastAsia="ru-RU"/>
        </w:rPr>
        <w:t>ство направлено на формирование новых культурных кодов как сп</w:t>
      </w:r>
      <w:r w:rsidRPr="00DA2CDD">
        <w:rPr>
          <w:rFonts w:ascii="Times New Roman" w:hAnsi="Times New Roman"/>
          <w:sz w:val="32"/>
          <w:szCs w:val="32"/>
          <w:lang w:eastAsia="ru-RU"/>
        </w:rPr>
        <w:t>о</w:t>
      </w:r>
      <w:r w:rsidRPr="00DA2CDD">
        <w:rPr>
          <w:rFonts w:ascii="Times New Roman" w:hAnsi="Times New Roman"/>
          <w:sz w:val="32"/>
          <w:szCs w:val="32"/>
          <w:lang w:eastAsia="ru-RU"/>
        </w:rPr>
        <w:t>собов выражения советской идентичности. Благодаря культурному пространству формируются основные ценностно-нравственные ор</w:t>
      </w:r>
      <w:r w:rsidRPr="00DA2CDD">
        <w:rPr>
          <w:rFonts w:ascii="Times New Roman" w:hAnsi="Times New Roman"/>
          <w:sz w:val="32"/>
          <w:szCs w:val="32"/>
          <w:lang w:eastAsia="ru-RU"/>
        </w:rPr>
        <w:t>и</w:t>
      </w:r>
      <w:r w:rsidRPr="00DA2CDD">
        <w:rPr>
          <w:rFonts w:ascii="Times New Roman" w:hAnsi="Times New Roman"/>
          <w:sz w:val="32"/>
          <w:szCs w:val="32"/>
          <w:lang w:eastAsia="ru-RU"/>
        </w:rPr>
        <w:t xml:space="preserve">ентиры, представления о </w:t>
      </w:r>
      <w:proofErr w:type="gramStart"/>
      <w:r w:rsidRPr="00DA2CDD">
        <w:rPr>
          <w:rFonts w:ascii="Times New Roman" w:hAnsi="Times New Roman"/>
          <w:sz w:val="32"/>
          <w:szCs w:val="32"/>
          <w:lang w:eastAsia="ru-RU"/>
        </w:rPr>
        <w:t>национальном</w:t>
      </w:r>
      <w:proofErr w:type="gramEnd"/>
      <w:r w:rsidRPr="00DA2CDD">
        <w:rPr>
          <w:rFonts w:ascii="Times New Roman" w:hAnsi="Times New Roman"/>
          <w:sz w:val="32"/>
          <w:szCs w:val="32"/>
          <w:lang w:eastAsia="ru-RU"/>
        </w:rPr>
        <w:t xml:space="preserve"> и социальном.</w:t>
      </w:r>
    </w:p>
    <w:p w:rsidR="00E425B3" w:rsidRPr="00DA2CDD" w:rsidRDefault="00E425B3" w:rsidP="00E425B3">
      <w:pPr>
        <w:pStyle w:val="a5"/>
        <w:ind w:firstLine="709"/>
        <w:jc w:val="both"/>
        <w:rPr>
          <w:rFonts w:ascii="Times New Roman" w:hAnsi="Times New Roman"/>
          <w:sz w:val="32"/>
          <w:szCs w:val="32"/>
        </w:rPr>
      </w:pPr>
      <w:r w:rsidRPr="00DA2CDD">
        <w:rPr>
          <w:rFonts w:ascii="Times New Roman" w:hAnsi="Times New Roman"/>
          <w:sz w:val="32"/>
          <w:szCs w:val="32"/>
        </w:rPr>
        <w:t>Рождение коллективных образов опирается на историю и соц</w:t>
      </w:r>
      <w:r w:rsidRPr="00DA2CDD">
        <w:rPr>
          <w:rFonts w:ascii="Times New Roman" w:hAnsi="Times New Roman"/>
          <w:sz w:val="32"/>
          <w:szCs w:val="32"/>
        </w:rPr>
        <w:t>и</w:t>
      </w:r>
      <w:r w:rsidRPr="00DA2CDD">
        <w:rPr>
          <w:rFonts w:ascii="Times New Roman" w:hAnsi="Times New Roman"/>
          <w:sz w:val="32"/>
          <w:szCs w:val="32"/>
        </w:rPr>
        <w:t>ально-экономические основы жизни, знакомые народным массам в общедоступной форме или преподносимые им в качестве откровений. Эти образы, вызванные вождями, творят новые общественные связи, которые создают иллюзию движения к идеалу в сочетании с реал</w:t>
      </w:r>
      <w:r w:rsidRPr="00DA2CDD">
        <w:rPr>
          <w:rFonts w:ascii="Times New Roman" w:hAnsi="Times New Roman"/>
          <w:sz w:val="32"/>
          <w:szCs w:val="32"/>
        </w:rPr>
        <w:t>ь</w:t>
      </w:r>
      <w:r w:rsidRPr="00DA2CDD">
        <w:rPr>
          <w:rFonts w:ascii="Times New Roman" w:hAnsi="Times New Roman"/>
          <w:sz w:val="32"/>
          <w:szCs w:val="32"/>
        </w:rPr>
        <w:t>ным социальным процессом, имеющим в этом идеале лишь символ</w:t>
      </w:r>
      <w:r w:rsidRPr="00DA2CDD">
        <w:rPr>
          <w:rFonts w:ascii="Times New Roman" w:hAnsi="Times New Roman"/>
          <w:sz w:val="32"/>
          <w:szCs w:val="32"/>
        </w:rPr>
        <w:t>и</w:t>
      </w:r>
      <w:r w:rsidRPr="00DA2CDD">
        <w:rPr>
          <w:rFonts w:ascii="Times New Roman" w:hAnsi="Times New Roman"/>
          <w:sz w:val="32"/>
          <w:szCs w:val="32"/>
        </w:rPr>
        <w:t>стическое выражение. Обмана здесь нет, ибо никакого социального сдвига массы не признают, не испытав удовлетворения от иллюзии, не найдя для него символа.</w:t>
      </w:r>
    </w:p>
    <w:p w:rsidR="00E425B3" w:rsidRPr="00DA2CDD" w:rsidRDefault="00E425B3" w:rsidP="00E425B3">
      <w:pPr>
        <w:pStyle w:val="a5"/>
        <w:ind w:firstLine="709"/>
        <w:jc w:val="both"/>
        <w:rPr>
          <w:rFonts w:ascii="Times New Roman" w:hAnsi="Times New Roman"/>
          <w:sz w:val="32"/>
          <w:szCs w:val="32"/>
        </w:rPr>
      </w:pPr>
      <w:r w:rsidRPr="00DA2CDD">
        <w:rPr>
          <w:rFonts w:ascii="Times New Roman" w:hAnsi="Times New Roman"/>
          <w:sz w:val="32"/>
          <w:szCs w:val="32"/>
        </w:rPr>
        <w:t>Одним из первых мероприятий по созданию репрезентативного визуального образа Советской власти и политического мифа о прее</w:t>
      </w:r>
      <w:r w:rsidRPr="00DA2CDD">
        <w:rPr>
          <w:rFonts w:ascii="Times New Roman" w:hAnsi="Times New Roman"/>
          <w:sz w:val="32"/>
          <w:szCs w:val="32"/>
        </w:rPr>
        <w:t>м</w:t>
      </w:r>
      <w:r w:rsidRPr="00DA2CDD">
        <w:rPr>
          <w:rFonts w:ascii="Times New Roman" w:hAnsi="Times New Roman"/>
          <w:sz w:val="32"/>
          <w:szCs w:val="32"/>
        </w:rPr>
        <w:t xml:space="preserve">ственности двух эпох посредством темы борьбы стал декрет Совета Народный Комиссаров (СНК) «О памятниках Республики». Интерес </w:t>
      </w:r>
      <w:r w:rsidRPr="00DA2CDD">
        <w:rPr>
          <w:rFonts w:ascii="Times New Roman" w:hAnsi="Times New Roman"/>
          <w:sz w:val="32"/>
          <w:szCs w:val="32"/>
        </w:rPr>
        <w:lastRenderedPageBreak/>
        <w:t xml:space="preserve">лидера Советского государства В.И. Ленина, в первую очередь, именно к монументальной пропаганде, а не к театру или живописи, нельзя назвать случайным. </w:t>
      </w:r>
      <w:proofErr w:type="gramStart"/>
      <w:r w:rsidRPr="00DA2CDD">
        <w:rPr>
          <w:rFonts w:ascii="Times New Roman" w:hAnsi="Times New Roman"/>
          <w:sz w:val="32"/>
          <w:szCs w:val="32"/>
        </w:rPr>
        <w:t>Если обратиться к семиотике понятия «монументальная пропаганда», то в переводе с латинского «мон</w:t>
      </w:r>
      <w:r w:rsidRPr="00DA2CDD">
        <w:rPr>
          <w:rFonts w:ascii="Times New Roman" w:hAnsi="Times New Roman"/>
          <w:sz w:val="32"/>
          <w:szCs w:val="32"/>
        </w:rPr>
        <w:t>у</w:t>
      </w:r>
      <w:r w:rsidRPr="00DA2CDD">
        <w:rPr>
          <w:rFonts w:ascii="Times New Roman" w:hAnsi="Times New Roman"/>
          <w:sz w:val="32"/>
          <w:szCs w:val="32"/>
        </w:rPr>
        <w:t>мент» дословно обозначает «воспоминание, память, памятник», «м</w:t>
      </w:r>
      <w:r w:rsidRPr="00DA2CDD">
        <w:rPr>
          <w:rFonts w:ascii="Times New Roman" w:hAnsi="Times New Roman"/>
          <w:sz w:val="32"/>
          <w:szCs w:val="32"/>
        </w:rPr>
        <w:t>о</w:t>
      </w:r>
      <w:r w:rsidRPr="00DA2CDD">
        <w:rPr>
          <w:rFonts w:ascii="Times New Roman" w:hAnsi="Times New Roman"/>
          <w:sz w:val="32"/>
          <w:szCs w:val="32"/>
        </w:rPr>
        <w:t>нументальность» – «напоминать, вдохновлять, предостерегать, обо</w:t>
      </w:r>
      <w:r w:rsidRPr="00DA2CDD">
        <w:rPr>
          <w:rFonts w:ascii="Times New Roman" w:hAnsi="Times New Roman"/>
          <w:sz w:val="32"/>
          <w:szCs w:val="32"/>
        </w:rPr>
        <w:t>д</w:t>
      </w:r>
      <w:r w:rsidRPr="00DA2CDD">
        <w:rPr>
          <w:rFonts w:ascii="Times New Roman" w:hAnsi="Times New Roman"/>
          <w:sz w:val="32"/>
          <w:szCs w:val="32"/>
        </w:rPr>
        <w:t>рять, поучать, наставлять, предсказывать».</w:t>
      </w:r>
      <w:proofErr w:type="gramEnd"/>
      <w:r w:rsidRPr="00DA2CDD">
        <w:rPr>
          <w:rFonts w:ascii="Times New Roman" w:hAnsi="Times New Roman"/>
          <w:sz w:val="32"/>
          <w:szCs w:val="32"/>
        </w:rPr>
        <w:t xml:space="preserve"> Другими словами, мон</w:t>
      </w:r>
      <w:r w:rsidRPr="00DA2CDD">
        <w:rPr>
          <w:rFonts w:ascii="Times New Roman" w:hAnsi="Times New Roman"/>
          <w:sz w:val="32"/>
          <w:szCs w:val="32"/>
        </w:rPr>
        <w:t>у</w:t>
      </w:r>
      <w:r w:rsidRPr="00DA2CDD">
        <w:rPr>
          <w:rFonts w:ascii="Times New Roman" w:hAnsi="Times New Roman"/>
          <w:sz w:val="32"/>
          <w:szCs w:val="32"/>
        </w:rPr>
        <w:t>мент как памятник, посвященный какому-либо значимому событию или историческому лицу, должен производить определенное впеча</w:t>
      </w:r>
      <w:r w:rsidRPr="00DA2CDD">
        <w:rPr>
          <w:rFonts w:ascii="Times New Roman" w:hAnsi="Times New Roman"/>
          <w:sz w:val="32"/>
          <w:szCs w:val="32"/>
        </w:rPr>
        <w:t>т</w:t>
      </w:r>
      <w:r w:rsidRPr="00DA2CDD">
        <w:rPr>
          <w:rFonts w:ascii="Times New Roman" w:hAnsi="Times New Roman"/>
          <w:sz w:val="32"/>
          <w:szCs w:val="32"/>
        </w:rPr>
        <w:t>ление на зрителя, нести глубокий, четко выраженный смысл. Семи</w:t>
      </w:r>
      <w:r w:rsidRPr="00DA2CDD">
        <w:rPr>
          <w:rFonts w:ascii="Times New Roman" w:hAnsi="Times New Roman"/>
          <w:sz w:val="32"/>
          <w:szCs w:val="32"/>
        </w:rPr>
        <w:t>о</w:t>
      </w:r>
      <w:r w:rsidRPr="00DA2CDD">
        <w:rPr>
          <w:rFonts w:ascii="Times New Roman" w:hAnsi="Times New Roman"/>
          <w:sz w:val="32"/>
          <w:szCs w:val="32"/>
        </w:rPr>
        <w:t xml:space="preserve">тика памятника должна была отвечать идеям своего времени и эпохи, неся в себе определенный культурный код, представлять власть, и в то же время отвечать ее социокультурным и политическим задачам [16, с. 11-44]. </w:t>
      </w:r>
    </w:p>
    <w:p w:rsidR="00E425B3" w:rsidRPr="00DA2CDD" w:rsidRDefault="00E425B3" w:rsidP="00E425B3">
      <w:pPr>
        <w:pStyle w:val="a5"/>
        <w:ind w:firstLine="709"/>
        <w:jc w:val="both"/>
        <w:rPr>
          <w:rFonts w:ascii="Times New Roman" w:hAnsi="Times New Roman"/>
          <w:sz w:val="32"/>
          <w:szCs w:val="32"/>
        </w:rPr>
      </w:pPr>
      <w:r w:rsidRPr="00DA2CDD">
        <w:rPr>
          <w:rFonts w:ascii="Times New Roman" w:hAnsi="Times New Roman"/>
          <w:sz w:val="32"/>
          <w:szCs w:val="32"/>
        </w:rPr>
        <w:t>Монументальное искусство, в первую очередь, должно было стать мостиком между двумя эпохами, выполняя компенсаторную функцию и устанавливая связь между различными историческими эпохами на основе идеи классовой борьбы. В то же время монумент – это часть городского ансамбля, задача которого заключается в орг</w:t>
      </w:r>
      <w:r w:rsidRPr="00DA2CDD">
        <w:rPr>
          <w:rFonts w:ascii="Times New Roman" w:hAnsi="Times New Roman"/>
          <w:sz w:val="32"/>
          <w:szCs w:val="32"/>
        </w:rPr>
        <w:t>а</w:t>
      </w:r>
      <w:r w:rsidRPr="00DA2CDD">
        <w:rPr>
          <w:rFonts w:ascii="Times New Roman" w:hAnsi="Times New Roman"/>
          <w:sz w:val="32"/>
          <w:szCs w:val="32"/>
        </w:rPr>
        <w:t>низации социокультурного пространства, призванного вызвать опр</w:t>
      </w:r>
      <w:r w:rsidRPr="00DA2CDD">
        <w:rPr>
          <w:rFonts w:ascii="Times New Roman" w:hAnsi="Times New Roman"/>
          <w:sz w:val="32"/>
          <w:szCs w:val="32"/>
        </w:rPr>
        <w:t>е</w:t>
      </w:r>
      <w:r w:rsidRPr="00DA2CDD">
        <w:rPr>
          <w:rFonts w:ascii="Times New Roman" w:hAnsi="Times New Roman"/>
          <w:sz w:val="32"/>
          <w:szCs w:val="32"/>
        </w:rPr>
        <w:t>деленные эмоции у проходящих мимо него людей. Круглая монуме</w:t>
      </w:r>
      <w:r w:rsidRPr="00DA2CDD">
        <w:rPr>
          <w:rFonts w:ascii="Times New Roman" w:hAnsi="Times New Roman"/>
          <w:sz w:val="32"/>
          <w:szCs w:val="32"/>
        </w:rPr>
        <w:t>н</w:t>
      </w:r>
      <w:r w:rsidRPr="00DA2CDD">
        <w:rPr>
          <w:rFonts w:ascii="Times New Roman" w:hAnsi="Times New Roman"/>
          <w:sz w:val="32"/>
          <w:szCs w:val="32"/>
        </w:rPr>
        <w:t>тальная скульптура изначально несет в себе героическую патетику, так как памятники воздвигаются в честь крупных значимых событий, сохранение которых в исторической и культурной памяти людей чрезвычайно важно для власти. При этом монумент должен был стать еще и связующим звеном между самой властью и обществом, не только донося до людей политические идеи, но и формируя репрезе</w:t>
      </w:r>
      <w:r w:rsidRPr="00DA2CDD">
        <w:rPr>
          <w:rFonts w:ascii="Times New Roman" w:hAnsi="Times New Roman"/>
          <w:sz w:val="32"/>
          <w:szCs w:val="32"/>
        </w:rPr>
        <w:t>н</w:t>
      </w:r>
      <w:r w:rsidRPr="00DA2CDD">
        <w:rPr>
          <w:rFonts w:ascii="Times New Roman" w:hAnsi="Times New Roman"/>
          <w:sz w:val="32"/>
          <w:szCs w:val="32"/>
        </w:rPr>
        <w:t xml:space="preserve">тативный образ власти. </w:t>
      </w:r>
    </w:p>
    <w:p w:rsidR="00E425B3" w:rsidRPr="00DA2CDD" w:rsidRDefault="00E425B3" w:rsidP="00E425B3">
      <w:pPr>
        <w:pStyle w:val="a5"/>
        <w:ind w:firstLine="709"/>
        <w:jc w:val="both"/>
        <w:rPr>
          <w:rFonts w:ascii="Times New Roman" w:hAnsi="Times New Roman"/>
          <w:sz w:val="32"/>
          <w:szCs w:val="32"/>
        </w:rPr>
      </w:pPr>
      <w:r w:rsidRPr="00DA2CDD">
        <w:rPr>
          <w:rFonts w:ascii="Times New Roman" w:hAnsi="Times New Roman"/>
          <w:sz w:val="32"/>
          <w:szCs w:val="32"/>
        </w:rPr>
        <w:t>Идея эмоционального воздействия на общество, его воспитание и, конечно же, пропаганда посредством искусства вполне соответс</w:t>
      </w:r>
      <w:r w:rsidRPr="00DA2CDD">
        <w:rPr>
          <w:rFonts w:ascii="Times New Roman" w:hAnsi="Times New Roman"/>
          <w:sz w:val="32"/>
          <w:szCs w:val="32"/>
        </w:rPr>
        <w:t>т</w:t>
      </w:r>
      <w:r w:rsidRPr="00DA2CDD">
        <w:rPr>
          <w:rFonts w:ascii="Times New Roman" w:hAnsi="Times New Roman"/>
          <w:sz w:val="32"/>
          <w:szCs w:val="32"/>
        </w:rPr>
        <w:t>вовали представлениям большевиков о предназначении культуры. З</w:t>
      </w:r>
      <w:r w:rsidRPr="00DA2CDD">
        <w:rPr>
          <w:rFonts w:ascii="Times New Roman" w:hAnsi="Times New Roman"/>
          <w:sz w:val="32"/>
          <w:szCs w:val="32"/>
        </w:rPr>
        <w:t>а</w:t>
      </w:r>
      <w:r w:rsidRPr="00DA2CDD">
        <w:rPr>
          <w:rFonts w:ascii="Times New Roman" w:hAnsi="Times New Roman"/>
          <w:sz w:val="32"/>
          <w:szCs w:val="32"/>
        </w:rPr>
        <w:t>дача, которую поставил В.И. Ленин перед наркомом просвещения РСФСР А.В. Луначарским в ходе разговора, была достаточно проста. Во-первых, это должны быть памятники, поставленные «предшес</w:t>
      </w:r>
      <w:r w:rsidRPr="00DA2CDD">
        <w:rPr>
          <w:rFonts w:ascii="Times New Roman" w:hAnsi="Times New Roman"/>
          <w:sz w:val="32"/>
          <w:szCs w:val="32"/>
        </w:rPr>
        <w:t>т</w:t>
      </w:r>
      <w:r w:rsidRPr="00DA2CDD">
        <w:rPr>
          <w:rFonts w:ascii="Times New Roman" w:hAnsi="Times New Roman"/>
          <w:sz w:val="32"/>
          <w:szCs w:val="32"/>
        </w:rPr>
        <w:t xml:space="preserve">венникам социализма или его теоретикам и борцам». </w:t>
      </w:r>
      <w:proofErr w:type="gramStart"/>
      <w:r w:rsidRPr="00DA2CDD">
        <w:rPr>
          <w:rFonts w:ascii="Times New Roman" w:hAnsi="Times New Roman"/>
          <w:sz w:val="32"/>
          <w:szCs w:val="32"/>
        </w:rPr>
        <w:t xml:space="preserve">В то же время памятники необходимо было ставить, по мнению В.И. Ленина, и «подлинным героям» культуры (философам, ученым) и искусства (поэтам, писателям, художникам, композиторам) [9]. </w:t>
      </w:r>
      <w:proofErr w:type="gramEnd"/>
    </w:p>
    <w:p w:rsidR="00E425B3" w:rsidRPr="00DA2CDD" w:rsidRDefault="00E425B3" w:rsidP="00E425B3">
      <w:pPr>
        <w:pStyle w:val="a5"/>
        <w:ind w:firstLine="709"/>
        <w:jc w:val="both"/>
        <w:rPr>
          <w:rFonts w:ascii="Times New Roman" w:hAnsi="Times New Roman"/>
          <w:sz w:val="32"/>
          <w:szCs w:val="32"/>
        </w:rPr>
      </w:pPr>
      <w:r w:rsidRPr="00DA2CDD">
        <w:rPr>
          <w:rFonts w:ascii="Times New Roman" w:hAnsi="Times New Roman"/>
          <w:sz w:val="32"/>
          <w:szCs w:val="32"/>
        </w:rPr>
        <w:lastRenderedPageBreak/>
        <w:t>В-третьих, стоять памятники должны так, чтобы они были ви</w:t>
      </w:r>
      <w:r w:rsidRPr="00DA2CDD">
        <w:rPr>
          <w:rFonts w:ascii="Times New Roman" w:hAnsi="Times New Roman"/>
          <w:sz w:val="32"/>
          <w:szCs w:val="32"/>
        </w:rPr>
        <w:t>д</w:t>
      </w:r>
      <w:r w:rsidRPr="00DA2CDD">
        <w:rPr>
          <w:rFonts w:ascii="Times New Roman" w:hAnsi="Times New Roman"/>
          <w:sz w:val="32"/>
          <w:szCs w:val="32"/>
        </w:rPr>
        <w:t>ны с разных точек зрения. Когда установка таких памятников нач</w:t>
      </w:r>
      <w:r w:rsidRPr="00DA2CDD">
        <w:rPr>
          <w:rFonts w:ascii="Times New Roman" w:hAnsi="Times New Roman"/>
          <w:sz w:val="32"/>
          <w:szCs w:val="32"/>
        </w:rPr>
        <w:t>а</w:t>
      </w:r>
      <w:r w:rsidRPr="00DA2CDD">
        <w:rPr>
          <w:rFonts w:ascii="Times New Roman" w:hAnsi="Times New Roman"/>
          <w:sz w:val="32"/>
          <w:szCs w:val="32"/>
        </w:rPr>
        <w:t>лась, то места выбирались, как правило, на площадях или местах п</w:t>
      </w:r>
      <w:r w:rsidRPr="00DA2CDD">
        <w:rPr>
          <w:rFonts w:ascii="Times New Roman" w:hAnsi="Times New Roman"/>
          <w:sz w:val="32"/>
          <w:szCs w:val="32"/>
        </w:rPr>
        <w:t>е</w:t>
      </w:r>
      <w:r w:rsidRPr="00DA2CDD">
        <w:rPr>
          <w:rFonts w:ascii="Times New Roman" w:hAnsi="Times New Roman"/>
          <w:sz w:val="32"/>
          <w:szCs w:val="32"/>
        </w:rPr>
        <w:t>ресечения крупных улиц. Именно монументальной круглой скуль</w:t>
      </w:r>
      <w:r w:rsidRPr="00DA2CDD">
        <w:rPr>
          <w:rFonts w:ascii="Times New Roman" w:hAnsi="Times New Roman"/>
          <w:sz w:val="32"/>
          <w:szCs w:val="32"/>
        </w:rPr>
        <w:t>п</w:t>
      </w:r>
      <w:r w:rsidRPr="00DA2CDD">
        <w:rPr>
          <w:rFonts w:ascii="Times New Roman" w:hAnsi="Times New Roman"/>
          <w:sz w:val="32"/>
          <w:szCs w:val="32"/>
        </w:rPr>
        <w:t xml:space="preserve">туре, в первую очередь, отводилась задача соединения пространства и времени в единой точке. </w:t>
      </w:r>
    </w:p>
    <w:p w:rsidR="00E425B3" w:rsidRPr="00DA2CDD" w:rsidRDefault="00E425B3" w:rsidP="00E425B3">
      <w:pPr>
        <w:pStyle w:val="a5"/>
        <w:ind w:firstLine="709"/>
        <w:jc w:val="both"/>
        <w:rPr>
          <w:rFonts w:ascii="Times New Roman" w:hAnsi="Times New Roman"/>
          <w:sz w:val="32"/>
          <w:szCs w:val="32"/>
        </w:rPr>
      </w:pPr>
      <w:r w:rsidRPr="00DA2CDD">
        <w:rPr>
          <w:rFonts w:ascii="Times New Roman" w:hAnsi="Times New Roman"/>
          <w:sz w:val="32"/>
          <w:szCs w:val="32"/>
        </w:rPr>
        <w:t>В-четвертых, открытие памятников носило символичный хара</w:t>
      </w:r>
      <w:r w:rsidRPr="00DA2CDD">
        <w:rPr>
          <w:rFonts w:ascii="Times New Roman" w:hAnsi="Times New Roman"/>
          <w:sz w:val="32"/>
          <w:szCs w:val="32"/>
        </w:rPr>
        <w:t>к</w:t>
      </w:r>
      <w:r w:rsidRPr="00DA2CDD">
        <w:rPr>
          <w:rFonts w:ascii="Times New Roman" w:hAnsi="Times New Roman"/>
          <w:sz w:val="32"/>
          <w:szCs w:val="32"/>
        </w:rPr>
        <w:t>тер. Эти мероприятия были праздником для людей. А для того, чтобы память о том, кому воздвигнут монумент, не стиралась, необходимо каждый год в дни юбилейных дат устраивать праздники, торжестве</w:t>
      </w:r>
      <w:r w:rsidRPr="00DA2CDD">
        <w:rPr>
          <w:rFonts w:ascii="Times New Roman" w:hAnsi="Times New Roman"/>
          <w:sz w:val="32"/>
          <w:szCs w:val="32"/>
        </w:rPr>
        <w:t>н</w:t>
      </w:r>
      <w:r w:rsidRPr="00DA2CDD">
        <w:rPr>
          <w:rFonts w:ascii="Times New Roman" w:hAnsi="Times New Roman"/>
          <w:sz w:val="32"/>
          <w:szCs w:val="32"/>
        </w:rPr>
        <w:t>ные мероприятия, посвященные тому или иному деятелю культуры и революционной борьбы. По мнению советского деятеля культуры и скульптора С.Т. Коненкова, который принимал активное участие в реализации этого плана, монументальная скульптура как вид иску</w:t>
      </w:r>
      <w:r w:rsidRPr="00DA2CDD">
        <w:rPr>
          <w:rFonts w:ascii="Times New Roman" w:hAnsi="Times New Roman"/>
          <w:sz w:val="32"/>
          <w:szCs w:val="32"/>
        </w:rPr>
        <w:t>с</w:t>
      </w:r>
      <w:r w:rsidRPr="00DA2CDD">
        <w:rPr>
          <w:rFonts w:ascii="Times New Roman" w:hAnsi="Times New Roman"/>
          <w:sz w:val="32"/>
          <w:szCs w:val="32"/>
        </w:rPr>
        <w:t>ства по своей природе обращена «и к прошлому, и к настоящему, и к будущему. Ничто не имеет такой неисчерпаемой, массовой аудит</w:t>
      </w:r>
      <w:r w:rsidRPr="00DA2CDD">
        <w:rPr>
          <w:rFonts w:ascii="Times New Roman" w:hAnsi="Times New Roman"/>
          <w:sz w:val="32"/>
          <w:szCs w:val="32"/>
        </w:rPr>
        <w:t>о</w:t>
      </w:r>
      <w:r w:rsidRPr="00DA2CDD">
        <w:rPr>
          <w:rFonts w:ascii="Times New Roman" w:hAnsi="Times New Roman"/>
          <w:sz w:val="32"/>
          <w:szCs w:val="32"/>
        </w:rPr>
        <w:t xml:space="preserve">рии, как памятник на площади города» [6, с. 233]. </w:t>
      </w:r>
    </w:p>
    <w:p w:rsidR="00E425B3" w:rsidRPr="00DA2CDD" w:rsidRDefault="00E425B3" w:rsidP="00E425B3">
      <w:pPr>
        <w:pStyle w:val="a5"/>
        <w:ind w:firstLine="709"/>
        <w:jc w:val="both"/>
        <w:rPr>
          <w:rFonts w:ascii="Times New Roman" w:hAnsi="Times New Roman"/>
          <w:sz w:val="32"/>
          <w:szCs w:val="32"/>
        </w:rPr>
      </w:pPr>
      <w:r w:rsidRPr="00DA2CDD">
        <w:rPr>
          <w:rFonts w:ascii="Times New Roman" w:hAnsi="Times New Roman"/>
          <w:sz w:val="32"/>
          <w:szCs w:val="32"/>
        </w:rPr>
        <w:t>Обсуждение нового культурного пространства началось еще до выхода в свет декрета о «Памятниках Республики». Так, например, В.М. Фриче в статье «Пора», которая вышла в газете «Известия» еще до опубликования декрета, писал, что «новая жизнь, которую нам надлежит построить на старой перепаханной революцией почве, должна быть не только солнечно-привольной, но и сказочно крас</w:t>
      </w:r>
      <w:r w:rsidRPr="00DA2CDD">
        <w:rPr>
          <w:rFonts w:ascii="Times New Roman" w:hAnsi="Times New Roman"/>
          <w:sz w:val="32"/>
          <w:szCs w:val="32"/>
        </w:rPr>
        <w:t>и</w:t>
      </w:r>
      <w:r w:rsidRPr="00DA2CDD">
        <w:rPr>
          <w:rFonts w:ascii="Times New Roman" w:hAnsi="Times New Roman"/>
          <w:sz w:val="32"/>
          <w:szCs w:val="32"/>
        </w:rPr>
        <w:t>вой. И для этого нужно эстетизировать внешний вид городов и дер</w:t>
      </w:r>
      <w:r w:rsidRPr="00DA2CDD">
        <w:rPr>
          <w:rFonts w:ascii="Times New Roman" w:hAnsi="Times New Roman"/>
          <w:sz w:val="32"/>
          <w:szCs w:val="32"/>
        </w:rPr>
        <w:t>е</w:t>
      </w:r>
      <w:r w:rsidRPr="00DA2CDD">
        <w:rPr>
          <w:rFonts w:ascii="Times New Roman" w:hAnsi="Times New Roman"/>
          <w:sz w:val="32"/>
          <w:szCs w:val="32"/>
        </w:rPr>
        <w:t>вень, украшать их так, чтобы на них покоился блеск художественной красоты» [3].</w:t>
      </w:r>
    </w:p>
    <w:p w:rsidR="00E425B3" w:rsidRPr="00DA2CDD" w:rsidRDefault="00E425B3" w:rsidP="00E425B3">
      <w:pPr>
        <w:pStyle w:val="a5"/>
        <w:ind w:firstLine="709"/>
        <w:jc w:val="both"/>
        <w:rPr>
          <w:rFonts w:ascii="Times New Roman" w:hAnsi="Times New Roman"/>
          <w:sz w:val="32"/>
          <w:szCs w:val="32"/>
        </w:rPr>
      </w:pPr>
      <w:r w:rsidRPr="00DA2CDD">
        <w:rPr>
          <w:rFonts w:ascii="Times New Roman" w:hAnsi="Times New Roman"/>
          <w:sz w:val="32"/>
          <w:szCs w:val="32"/>
        </w:rPr>
        <w:t>Идея создания нового городского пространства была подхвачена художниками-футуристами, для которых внешние преобразования были олицетворением и отражением сущности революции. Револ</w:t>
      </w:r>
      <w:r w:rsidRPr="00DA2CDD">
        <w:rPr>
          <w:rFonts w:ascii="Times New Roman" w:hAnsi="Times New Roman"/>
          <w:sz w:val="32"/>
          <w:szCs w:val="32"/>
        </w:rPr>
        <w:t>ю</w:t>
      </w:r>
      <w:r w:rsidRPr="00DA2CDD">
        <w:rPr>
          <w:rFonts w:ascii="Times New Roman" w:hAnsi="Times New Roman"/>
          <w:sz w:val="32"/>
          <w:szCs w:val="32"/>
        </w:rPr>
        <w:t>ционные процессы 1917 г. для культурного сообщества, для предст</w:t>
      </w:r>
      <w:r w:rsidRPr="00DA2CDD">
        <w:rPr>
          <w:rFonts w:ascii="Times New Roman" w:hAnsi="Times New Roman"/>
          <w:sz w:val="32"/>
          <w:szCs w:val="32"/>
        </w:rPr>
        <w:t>а</w:t>
      </w:r>
      <w:r w:rsidRPr="00DA2CDD">
        <w:rPr>
          <w:rFonts w:ascii="Times New Roman" w:hAnsi="Times New Roman"/>
          <w:sz w:val="32"/>
          <w:szCs w:val="32"/>
        </w:rPr>
        <w:t>вителей русского футуризма стали символом очищения и коренных преобразований, созвучных их творческим исканиям и духу бунта</w:t>
      </w:r>
      <w:r w:rsidRPr="00DA2CDD">
        <w:rPr>
          <w:rFonts w:ascii="Times New Roman" w:hAnsi="Times New Roman"/>
          <w:sz w:val="32"/>
          <w:szCs w:val="32"/>
        </w:rPr>
        <w:t>р</w:t>
      </w:r>
      <w:r w:rsidRPr="00DA2CDD">
        <w:rPr>
          <w:rFonts w:ascii="Times New Roman" w:hAnsi="Times New Roman"/>
          <w:sz w:val="32"/>
          <w:szCs w:val="32"/>
        </w:rPr>
        <w:t>ства. Так, например, советский деятель культуры и художник К.С. Малевич в 1918 г., накануне выхода декрета, в статье «К новому л</w:t>
      </w:r>
      <w:r w:rsidRPr="00DA2CDD">
        <w:rPr>
          <w:rFonts w:ascii="Times New Roman" w:hAnsi="Times New Roman"/>
          <w:sz w:val="32"/>
          <w:szCs w:val="32"/>
        </w:rPr>
        <w:t>и</w:t>
      </w:r>
      <w:r w:rsidRPr="00DA2CDD">
        <w:rPr>
          <w:rFonts w:ascii="Times New Roman" w:hAnsi="Times New Roman"/>
          <w:sz w:val="32"/>
          <w:szCs w:val="32"/>
        </w:rPr>
        <w:t>ку», опубликованной в журнале «Анархия», призывал очищать «пл</w:t>
      </w:r>
      <w:r w:rsidRPr="00DA2CDD">
        <w:rPr>
          <w:rFonts w:ascii="Times New Roman" w:hAnsi="Times New Roman"/>
          <w:sz w:val="32"/>
          <w:szCs w:val="32"/>
        </w:rPr>
        <w:t>о</w:t>
      </w:r>
      <w:r w:rsidRPr="00DA2CDD">
        <w:rPr>
          <w:rFonts w:ascii="Times New Roman" w:hAnsi="Times New Roman"/>
          <w:sz w:val="32"/>
          <w:szCs w:val="32"/>
        </w:rPr>
        <w:t xml:space="preserve">щади от обломков старого, ибо воздвигнутся храмы нашего лика» [11, </w:t>
      </w:r>
      <w:r w:rsidRPr="00DA2CDD">
        <w:rPr>
          <w:rFonts w:ascii="Times New Roman" w:hAnsi="Times New Roman"/>
          <w:sz w:val="32"/>
          <w:szCs w:val="32"/>
          <w:lang w:val="en-US"/>
        </w:rPr>
        <w:t>c</w:t>
      </w:r>
      <w:r w:rsidRPr="00DA2CDD">
        <w:rPr>
          <w:rFonts w:ascii="Times New Roman" w:hAnsi="Times New Roman"/>
          <w:sz w:val="32"/>
          <w:szCs w:val="32"/>
        </w:rPr>
        <w:t>. 37]. Художник-конструктивист А.М. Родченко в том же жу</w:t>
      </w:r>
      <w:r w:rsidRPr="00DA2CDD">
        <w:rPr>
          <w:rFonts w:ascii="Times New Roman" w:hAnsi="Times New Roman"/>
          <w:sz w:val="32"/>
          <w:szCs w:val="32"/>
        </w:rPr>
        <w:t>р</w:t>
      </w:r>
      <w:r w:rsidRPr="00DA2CDD">
        <w:rPr>
          <w:rFonts w:ascii="Times New Roman" w:hAnsi="Times New Roman"/>
          <w:sz w:val="32"/>
          <w:szCs w:val="32"/>
        </w:rPr>
        <w:t xml:space="preserve">нале призывал «смелых бунтарей» прогнать «отживших мумий, </w:t>
      </w:r>
      <w:r w:rsidRPr="00DA2CDD">
        <w:rPr>
          <w:rFonts w:ascii="Times New Roman" w:hAnsi="Times New Roman"/>
          <w:sz w:val="32"/>
          <w:szCs w:val="32"/>
        </w:rPr>
        <w:lastRenderedPageBreak/>
        <w:t>влюбленных в романтические сумерки», ратовал за создание «дво</w:t>
      </w:r>
      <w:r w:rsidRPr="00DA2CDD">
        <w:rPr>
          <w:rFonts w:ascii="Times New Roman" w:hAnsi="Times New Roman"/>
          <w:sz w:val="32"/>
          <w:szCs w:val="32"/>
        </w:rPr>
        <w:t>р</w:t>
      </w:r>
      <w:r w:rsidRPr="00DA2CDD">
        <w:rPr>
          <w:rFonts w:ascii="Times New Roman" w:hAnsi="Times New Roman"/>
          <w:sz w:val="32"/>
          <w:szCs w:val="32"/>
        </w:rPr>
        <w:t>цов наших исканий» [11, с. 38].</w:t>
      </w:r>
    </w:p>
    <w:p w:rsidR="00E425B3" w:rsidRPr="00DA2CDD" w:rsidRDefault="00E425B3" w:rsidP="00E425B3">
      <w:pPr>
        <w:pStyle w:val="a5"/>
        <w:ind w:firstLine="709"/>
        <w:jc w:val="both"/>
        <w:rPr>
          <w:rFonts w:ascii="Times New Roman" w:hAnsi="Times New Roman"/>
          <w:sz w:val="32"/>
          <w:szCs w:val="32"/>
        </w:rPr>
      </w:pPr>
      <w:r w:rsidRPr="00DA2CDD">
        <w:rPr>
          <w:rFonts w:ascii="Times New Roman" w:hAnsi="Times New Roman"/>
          <w:sz w:val="32"/>
          <w:szCs w:val="32"/>
        </w:rPr>
        <w:t>Другой сторонник нового революционного пролетарского и</w:t>
      </w:r>
      <w:r w:rsidRPr="00DA2CDD">
        <w:rPr>
          <w:rFonts w:ascii="Times New Roman" w:hAnsi="Times New Roman"/>
          <w:sz w:val="32"/>
          <w:szCs w:val="32"/>
        </w:rPr>
        <w:t>с</w:t>
      </w:r>
      <w:r w:rsidRPr="00DA2CDD">
        <w:rPr>
          <w:rFonts w:ascii="Times New Roman" w:hAnsi="Times New Roman"/>
          <w:sz w:val="32"/>
          <w:szCs w:val="32"/>
        </w:rPr>
        <w:t xml:space="preserve">кусства, один из лидеров Пролеткульта П.М. Керженцев </w:t>
      </w:r>
      <w:proofErr w:type="gramStart"/>
      <w:r w:rsidRPr="00DA2CDD">
        <w:rPr>
          <w:rFonts w:ascii="Times New Roman" w:hAnsi="Times New Roman"/>
          <w:sz w:val="32"/>
          <w:szCs w:val="32"/>
        </w:rPr>
        <w:t>в начале</w:t>
      </w:r>
      <w:proofErr w:type="gramEnd"/>
      <w:r w:rsidRPr="00DA2CDD">
        <w:rPr>
          <w:rFonts w:ascii="Times New Roman" w:hAnsi="Times New Roman"/>
          <w:sz w:val="32"/>
          <w:szCs w:val="32"/>
        </w:rPr>
        <w:t xml:space="preserve"> 1920-х гг. продолжал призывать деятелей культуры, искусства выйти на улицы городов, вынести на общее обозрение масс свое творчество [5, с. 179]. Он призывал архитекторов и художников к созданию м</w:t>
      </w:r>
      <w:r w:rsidRPr="00DA2CDD">
        <w:rPr>
          <w:rFonts w:ascii="Times New Roman" w:hAnsi="Times New Roman"/>
          <w:sz w:val="32"/>
          <w:szCs w:val="32"/>
        </w:rPr>
        <w:t>о</w:t>
      </w:r>
      <w:r w:rsidRPr="00DA2CDD">
        <w:rPr>
          <w:rFonts w:ascii="Times New Roman" w:hAnsi="Times New Roman"/>
          <w:sz w:val="32"/>
          <w:szCs w:val="32"/>
        </w:rPr>
        <w:t>нументальных аркад, к строительству новых театров, цирков, к а</w:t>
      </w:r>
      <w:r w:rsidRPr="00DA2CDD">
        <w:rPr>
          <w:rFonts w:ascii="Times New Roman" w:hAnsi="Times New Roman"/>
          <w:sz w:val="32"/>
          <w:szCs w:val="32"/>
        </w:rPr>
        <w:t>к</w:t>
      </w:r>
      <w:r w:rsidRPr="00DA2CDD">
        <w:rPr>
          <w:rFonts w:ascii="Times New Roman" w:hAnsi="Times New Roman"/>
          <w:sz w:val="32"/>
          <w:szCs w:val="32"/>
        </w:rPr>
        <w:t>тивному участию в убранстве улиц и площадей цветовыми эффект</w:t>
      </w:r>
      <w:r w:rsidRPr="00DA2CDD">
        <w:rPr>
          <w:rFonts w:ascii="Times New Roman" w:hAnsi="Times New Roman"/>
          <w:sz w:val="32"/>
          <w:szCs w:val="32"/>
        </w:rPr>
        <w:t>а</w:t>
      </w:r>
      <w:r w:rsidRPr="00DA2CDD">
        <w:rPr>
          <w:rFonts w:ascii="Times New Roman" w:hAnsi="Times New Roman"/>
          <w:sz w:val="32"/>
          <w:szCs w:val="32"/>
        </w:rPr>
        <w:t>ми, которые должны были воздействовать на сознание простых л</w:t>
      </w:r>
      <w:r w:rsidRPr="00DA2CDD">
        <w:rPr>
          <w:rFonts w:ascii="Times New Roman" w:hAnsi="Times New Roman"/>
          <w:sz w:val="32"/>
          <w:szCs w:val="32"/>
        </w:rPr>
        <w:t>ю</w:t>
      </w:r>
      <w:r w:rsidRPr="00DA2CDD">
        <w:rPr>
          <w:rFonts w:ascii="Times New Roman" w:hAnsi="Times New Roman"/>
          <w:sz w:val="32"/>
          <w:szCs w:val="32"/>
        </w:rPr>
        <w:t>дей, формировать их мнение, отношение к власти. Искусство не должно быть, как прежде, уделом привилегированных слоев, собр</w:t>
      </w:r>
      <w:r w:rsidRPr="00DA2CDD">
        <w:rPr>
          <w:rFonts w:ascii="Times New Roman" w:hAnsi="Times New Roman"/>
          <w:sz w:val="32"/>
          <w:szCs w:val="32"/>
        </w:rPr>
        <w:t>а</w:t>
      </w:r>
      <w:r w:rsidRPr="00DA2CDD">
        <w:rPr>
          <w:rFonts w:ascii="Times New Roman" w:hAnsi="Times New Roman"/>
          <w:sz w:val="32"/>
          <w:szCs w:val="32"/>
        </w:rPr>
        <w:t xml:space="preserve">нием в частных квартирах. Оно должно вырваться наружу, на улицы, </w:t>
      </w:r>
      <w:proofErr w:type="gramStart"/>
      <w:r w:rsidRPr="00DA2CDD">
        <w:rPr>
          <w:rFonts w:ascii="Times New Roman" w:hAnsi="Times New Roman"/>
          <w:sz w:val="32"/>
          <w:szCs w:val="32"/>
        </w:rPr>
        <w:t>стать</w:t>
      </w:r>
      <w:proofErr w:type="gramEnd"/>
      <w:r w:rsidRPr="00DA2CDD">
        <w:rPr>
          <w:rFonts w:ascii="Times New Roman" w:hAnsi="Times New Roman"/>
          <w:sz w:val="32"/>
          <w:szCs w:val="32"/>
        </w:rPr>
        <w:t xml:space="preserve"> символом свободы, украшая города. Старая архитектура не могла отвечать новым веяниям времени, задачам Советской власти в области формирования нового человека. Монументальная пропага</w:t>
      </w:r>
      <w:r w:rsidRPr="00DA2CDD">
        <w:rPr>
          <w:rFonts w:ascii="Times New Roman" w:hAnsi="Times New Roman"/>
          <w:sz w:val="32"/>
          <w:szCs w:val="32"/>
        </w:rPr>
        <w:t>н</w:t>
      </w:r>
      <w:r w:rsidRPr="00DA2CDD">
        <w:rPr>
          <w:rFonts w:ascii="Times New Roman" w:hAnsi="Times New Roman"/>
          <w:sz w:val="32"/>
          <w:szCs w:val="32"/>
        </w:rPr>
        <w:t>да, работа архитекторов и художников должны были изменить серые и монотонные, по его мнению, улицы городов. П.М. Керженцев п</w:t>
      </w:r>
      <w:r w:rsidRPr="00DA2CDD">
        <w:rPr>
          <w:rFonts w:ascii="Times New Roman" w:hAnsi="Times New Roman"/>
          <w:sz w:val="32"/>
          <w:szCs w:val="32"/>
        </w:rPr>
        <w:t>и</w:t>
      </w:r>
      <w:r w:rsidRPr="00DA2CDD">
        <w:rPr>
          <w:rFonts w:ascii="Times New Roman" w:hAnsi="Times New Roman"/>
          <w:sz w:val="32"/>
          <w:szCs w:val="32"/>
        </w:rPr>
        <w:t>сал: «Теперь является возможность позаботиться о художественной цельности города. Можно создать гармонию частей и кварталов гор</w:t>
      </w:r>
      <w:r w:rsidRPr="00DA2CDD">
        <w:rPr>
          <w:rFonts w:ascii="Times New Roman" w:hAnsi="Times New Roman"/>
          <w:sz w:val="32"/>
          <w:szCs w:val="32"/>
        </w:rPr>
        <w:t>о</w:t>
      </w:r>
      <w:r w:rsidRPr="00DA2CDD">
        <w:rPr>
          <w:rFonts w:ascii="Times New Roman" w:hAnsi="Times New Roman"/>
          <w:sz w:val="32"/>
          <w:szCs w:val="32"/>
        </w:rPr>
        <w:t>да, позаботиться о выдержанности стиля отдельных уголков и пл</w:t>
      </w:r>
      <w:r w:rsidRPr="00DA2CDD">
        <w:rPr>
          <w:rFonts w:ascii="Times New Roman" w:hAnsi="Times New Roman"/>
          <w:sz w:val="32"/>
          <w:szCs w:val="32"/>
        </w:rPr>
        <w:t>о</w:t>
      </w:r>
      <w:r w:rsidRPr="00DA2CDD">
        <w:rPr>
          <w:rFonts w:ascii="Times New Roman" w:hAnsi="Times New Roman"/>
          <w:sz w:val="32"/>
          <w:szCs w:val="32"/>
        </w:rPr>
        <w:t>щадей, подумать о зрительном эффекте той или иной раскраски д</w:t>
      </w:r>
      <w:r w:rsidRPr="00DA2CDD">
        <w:rPr>
          <w:rFonts w:ascii="Times New Roman" w:hAnsi="Times New Roman"/>
          <w:sz w:val="32"/>
          <w:szCs w:val="32"/>
        </w:rPr>
        <w:t>о</w:t>
      </w:r>
      <w:r w:rsidRPr="00DA2CDD">
        <w:rPr>
          <w:rFonts w:ascii="Times New Roman" w:hAnsi="Times New Roman"/>
          <w:sz w:val="32"/>
          <w:szCs w:val="32"/>
        </w:rPr>
        <w:t>мов, подвергнуть художественному контролю все новые сооружения и перестройки и позаботиться о целостности общего впечатления от города. Одно придется разрушить, другое искусно замаскировать, третье выдвинуть. Для архитекторов и художников открывается о</w:t>
      </w:r>
      <w:r w:rsidRPr="00DA2CDD">
        <w:rPr>
          <w:rFonts w:ascii="Times New Roman" w:hAnsi="Times New Roman"/>
          <w:sz w:val="32"/>
          <w:szCs w:val="32"/>
        </w:rPr>
        <w:t>б</w:t>
      </w:r>
      <w:r w:rsidRPr="00DA2CDD">
        <w:rPr>
          <w:rFonts w:ascii="Times New Roman" w:hAnsi="Times New Roman"/>
          <w:sz w:val="32"/>
          <w:szCs w:val="32"/>
        </w:rPr>
        <w:t>ширное поле деятельности» [5, с. 179-180].</w:t>
      </w:r>
    </w:p>
    <w:p w:rsidR="00E425B3" w:rsidRPr="00DA2CDD" w:rsidRDefault="00E425B3" w:rsidP="00E425B3">
      <w:pPr>
        <w:pStyle w:val="a5"/>
        <w:ind w:firstLine="709"/>
        <w:jc w:val="both"/>
        <w:rPr>
          <w:rFonts w:ascii="Times New Roman" w:hAnsi="Times New Roman"/>
          <w:sz w:val="32"/>
          <w:szCs w:val="32"/>
        </w:rPr>
      </w:pPr>
      <w:r w:rsidRPr="00DA2CDD">
        <w:rPr>
          <w:rFonts w:ascii="Times New Roman" w:hAnsi="Times New Roman"/>
          <w:sz w:val="32"/>
          <w:szCs w:val="32"/>
        </w:rPr>
        <w:t>Уже после издания Декрета «О памятниках Республики» 3 июля 1918 г. вышла статья А.В. Луначарского «Монументальная агит</w:t>
      </w:r>
      <w:r w:rsidRPr="00DA2CDD">
        <w:rPr>
          <w:rFonts w:ascii="Times New Roman" w:hAnsi="Times New Roman"/>
          <w:sz w:val="32"/>
          <w:szCs w:val="32"/>
        </w:rPr>
        <w:t>а</w:t>
      </w:r>
      <w:r w:rsidRPr="00DA2CDD">
        <w:rPr>
          <w:rFonts w:ascii="Times New Roman" w:hAnsi="Times New Roman"/>
          <w:sz w:val="32"/>
          <w:szCs w:val="32"/>
        </w:rPr>
        <w:t xml:space="preserve">ция». В ней разъяснялась общая концепция плана монументальной пропаганды: замена старых надписей (например, на Триумфальных воротах в Петрограде), установка новых памятников в удобных для них местах [10, </w:t>
      </w:r>
      <w:r w:rsidRPr="00DA2CDD">
        <w:rPr>
          <w:rFonts w:ascii="Times New Roman" w:hAnsi="Times New Roman"/>
          <w:sz w:val="32"/>
          <w:szCs w:val="32"/>
          <w:lang w:val="en-US"/>
        </w:rPr>
        <w:t>c</w:t>
      </w:r>
      <w:r w:rsidRPr="00DA2CDD">
        <w:rPr>
          <w:rFonts w:ascii="Times New Roman" w:hAnsi="Times New Roman"/>
          <w:sz w:val="32"/>
          <w:szCs w:val="32"/>
        </w:rPr>
        <w:t>. 29-30]. При этом нарком отметил, что памятники нужны не столько для увековечения имен, сколько для агитации и пропаганды нового мира. В статье впервые публиковались имена тех, кому будут поставлены памятники. Также в статье предлагался ед</w:t>
      </w:r>
      <w:r w:rsidRPr="00DA2CDD">
        <w:rPr>
          <w:rFonts w:ascii="Times New Roman" w:hAnsi="Times New Roman"/>
          <w:sz w:val="32"/>
          <w:szCs w:val="32"/>
        </w:rPr>
        <w:t>и</w:t>
      </w:r>
      <w:r w:rsidRPr="00DA2CDD">
        <w:rPr>
          <w:rFonts w:ascii="Times New Roman" w:hAnsi="Times New Roman"/>
          <w:sz w:val="32"/>
          <w:szCs w:val="32"/>
        </w:rPr>
        <w:t xml:space="preserve">ный план открытия памятников, включавший в себя обязательные элементы речи, в которых рассказывалось бы о том, кому посвящен памятник, какое значение этот герой имеет для русской революции. </w:t>
      </w:r>
      <w:r w:rsidRPr="00DA2CDD">
        <w:rPr>
          <w:rFonts w:ascii="Times New Roman" w:hAnsi="Times New Roman"/>
          <w:sz w:val="32"/>
          <w:szCs w:val="32"/>
        </w:rPr>
        <w:lastRenderedPageBreak/>
        <w:t>Мероприятие должно было сопровождаться музыкой и пением рев</w:t>
      </w:r>
      <w:r w:rsidRPr="00DA2CDD">
        <w:rPr>
          <w:rFonts w:ascii="Times New Roman" w:hAnsi="Times New Roman"/>
          <w:sz w:val="32"/>
          <w:szCs w:val="32"/>
        </w:rPr>
        <w:t>о</w:t>
      </w:r>
      <w:r w:rsidRPr="00DA2CDD">
        <w:rPr>
          <w:rFonts w:ascii="Times New Roman" w:hAnsi="Times New Roman"/>
          <w:sz w:val="32"/>
          <w:szCs w:val="32"/>
        </w:rPr>
        <w:t>люционны</w:t>
      </w:r>
      <w:r w:rsidR="00113156" w:rsidRPr="00DA2CDD">
        <w:rPr>
          <w:rFonts w:ascii="Times New Roman" w:hAnsi="Times New Roman"/>
          <w:sz w:val="32"/>
          <w:szCs w:val="32"/>
        </w:rPr>
        <w:t>х песен. «Вечером в тот же день</w:t>
      </w:r>
      <w:r w:rsidRPr="00DA2CDD">
        <w:rPr>
          <w:rFonts w:ascii="Times New Roman" w:hAnsi="Times New Roman"/>
          <w:sz w:val="32"/>
          <w:szCs w:val="32"/>
        </w:rPr>
        <w:t xml:space="preserve"> в </w:t>
      </w:r>
      <w:proofErr w:type="gramStart"/>
      <w:r w:rsidRPr="00DA2CDD">
        <w:rPr>
          <w:rFonts w:ascii="Times New Roman" w:hAnsi="Times New Roman"/>
          <w:sz w:val="32"/>
          <w:szCs w:val="32"/>
        </w:rPr>
        <w:t>каком-нибудь</w:t>
      </w:r>
      <w:proofErr w:type="gramEnd"/>
      <w:r w:rsidRPr="00DA2CDD">
        <w:rPr>
          <w:rFonts w:ascii="Times New Roman" w:hAnsi="Times New Roman"/>
          <w:sz w:val="32"/>
          <w:szCs w:val="32"/>
        </w:rPr>
        <w:t xml:space="preserve"> из бол</w:t>
      </w:r>
      <w:r w:rsidRPr="00DA2CDD">
        <w:rPr>
          <w:rFonts w:ascii="Times New Roman" w:hAnsi="Times New Roman"/>
          <w:sz w:val="32"/>
          <w:szCs w:val="32"/>
        </w:rPr>
        <w:t>ь</w:t>
      </w:r>
      <w:r w:rsidR="00113156" w:rsidRPr="00DA2CDD">
        <w:rPr>
          <w:rFonts w:ascii="Times New Roman" w:hAnsi="Times New Roman"/>
          <w:sz w:val="32"/>
          <w:szCs w:val="32"/>
        </w:rPr>
        <w:t>ших театров</w:t>
      </w:r>
      <w:r w:rsidRPr="00DA2CDD">
        <w:rPr>
          <w:rFonts w:ascii="Times New Roman" w:hAnsi="Times New Roman"/>
          <w:sz w:val="32"/>
          <w:szCs w:val="32"/>
        </w:rPr>
        <w:t xml:space="preserve"> будут устраиваться спектакль или концерт, посвяще</w:t>
      </w:r>
      <w:r w:rsidRPr="00DA2CDD">
        <w:rPr>
          <w:rFonts w:ascii="Times New Roman" w:hAnsi="Times New Roman"/>
          <w:sz w:val="32"/>
          <w:szCs w:val="32"/>
        </w:rPr>
        <w:t>н</w:t>
      </w:r>
      <w:r w:rsidRPr="00DA2CDD">
        <w:rPr>
          <w:rFonts w:ascii="Times New Roman" w:hAnsi="Times New Roman"/>
          <w:sz w:val="32"/>
          <w:szCs w:val="32"/>
        </w:rPr>
        <w:t xml:space="preserve">ный чествуемому лицу» [10, </w:t>
      </w:r>
      <w:r w:rsidRPr="00DA2CDD">
        <w:rPr>
          <w:rFonts w:ascii="Times New Roman" w:hAnsi="Times New Roman"/>
          <w:sz w:val="32"/>
          <w:szCs w:val="32"/>
          <w:lang w:val="en-US"/>
        </w:rPr>
        <w:t>c</w:t>
      </w:r>
      <w:r w:rsidRPr="00DA2CDD">
        <w:rPr>
          <w:rFonts w:ascii="Times New Roman" w:hAnsi="Times New Roman"/>
          <w:sz w:val="32"/>
          <w:szCs w:val="32"/>
        </w:rPr>
        <w:t>. 30]. Для того</w:t>
      </w:r>
      <w:proofErr w:type="gramStart"/>
      <w:r w:rsidRPr="00DA2CDD">
        <w:rPr>
          <w:rFonts w:ascii="Times New Roman" w:hAnsi="Times New Roman"/>
          <w:sz w:val="32"/>
          <w:szCs w:val="32"/>
        </w:rPr>
        <w:t>,</w:t>
      </w:r>
      <w:proofErr w:type="gramEnd"/>
      <w:r w:rsidRPr="00DA2CDD">
        <w:rPr>
          <w:rFonts w:ascii="Times New Roman" w:hAnsi="Times New Roman"/>
          <w:sz w:val="32"/>
          <w:szCs w:val="32"/>
        </w:rPr>
        <w:t xml:space="preserve"> чтобы памятник был у</w:t>
      </w:r>
      <w:r w:rsidRPr="00DA2CDD">
        <w:rPr>
          <w:rFonts w:ascii="Times New Roman" w:hAnsi="Times New Roman"/>
          <w:sz w:val="32"/>
          <w:szCs w:val="32"/>
        </w:rPr>
        <w:t>з</w:t>
      </w:r>
      <w:r w:rsidRPr="00DA2CDD">
        <w:rPr>
          <w:rFonts w:ascii="Times New Roman" w:hAnsi="Times New Roman"/>
          <w:sz w:val="32"/>
          <w:szCs w:val="32"/>
        </w:rPr>
        <w:t>наваемым, на пьедестале должны быть высечены биография того, к</w:t>
      </w:r>
      <w:r w:rsidRPr="00DA2CDD">
        <w:rPr>
          <w:rFonts w:ascii="Times New Roman" w:hAnsi="Times New Roman"/>
          <w:sz w:val="32"/>
          <w:szCs w:val="32"/>
        </w:rPr>
        <w:t>о</w:t>
      </w:r>
      <w:r w:rsidRPr="00DA2CDD">
        <w:rPr>
          <w:rFonts w:ascii="Times New Roman" w:hAnsi="Times New Roman"/>
          <w:sz w:val="32"/>
          <w:szCs w:val="32"/>
        </w:rPr>
        <w:t>му посвящен памятник, а также отрывки из его произведений. В ко</w:t>
      </w:r>
      <w:r w:rsidRPr="00DA2CDD">
        <w:rPr>
          <w:rFonts w:ascii="Times New Roman" w:hAnsi="Times New Roman"/>
          <w:sz w:val="32"/>
          <w:szCs w:val="32"/>
        </w:rPr>
        <w:t>н</w:t>
      </w:r>
      <w:r w:rsidRPr="00DA2CDD">
        <w:rPr>
          <w:rFonts w:ascii="Times New Roman" w:hAnsi="Times New Roman"/>
          <w:sz w:val="32"/>
          <w:szCs w:val="32"/>
        </w:rPr>
        <w:t>це статьи А.В. Луначарский высказал желанную для власти, но ут</w:t>
      </w:r>
      <w:r w:rsidRPr="00DA2CDD">
        <w:rPr>
          <w:rFonts w:ascii="Times New Roman" w:hAnsi="Times New Roman"/>
          <w:sz w:val="32"/>
          <w:szCs w:val="32"/>
        </w:rPr>
        <w:t>о</w:t>
      </w:r>
      <w:r w:rsidRPr="00DA2CDD">
        <w:rPr>
          <w:rFonts w:ascii="Times New Roman" w:hAnsi="Times New Roman"/>
          <w:sz w:val="32"/>
          <w:szCs w:val="32"/>
        </w:rPr>
        <w:t>пическую для практической реализации в период разгорающейся Гражданской войны, мысль о том, что памятники «будут служить м</w:t>
      </w:r>
      <w:r w:rsidRPr="00DA2CDD">
        <w:rPr>
          <w:rFonts w:ascii="Times New Roman" w:hAnsi="Times New Roman"/>
          <w:sz w:val="32"/>
          <w:szCs w:val="32"/>
        </w:rPr>
        <w:t>е</w:t>
      </w:r>
      <w:r w:rsidRPr="00DA2CDD">
        <w:rPr>
          <w:rFonts w:ascii="Times New Roman" w:hAnsi="Times New Roman"/>
          <w:sz w:val="32"/>
          <w:szCs w:val="32"/>
        </w:rPr>
        <w:t xml:space="preserve">стом паломничества разного рода экскурсантам, ученикам школ и т.д.» [10, </w:t>
      </w:r>
      <w:r w:rsidRPr="00DA2CDD">
        <w:rPr>
          <w:rFonts w:ascii="Times New Roman" w:hAnsi="Times New Roman"/>
          <w:sz w:val="32"/>
          <w:szCs w:val="32"/>
          <w:lang w:val="en-US"/>
        </w:rPr>
        <w:t>c</w:t>
      </w:r>
      <w:r w:rsidRPr="00DA2CDD">
        <w:rPr>
          <w:rFonts w:ascii="Times New Roman" w:hAnsi="Times New Roman"/>
          <w:sz w:val="32"/>
          <w:szCs w:val="32"/>
        </w:rPr>
        <w:t xml:space="preserve">. 30]. </w:t>
      </w:r>
    </w:p>
    <w:p w:rsidR="00E425B3" w:rsidRPr="00DA2CDD" w:rsidRDefault="00E425B3" w:rsidP="00E425B3">
      <w:pPr>
        <w:pStyle w:val="a5"/>
        <w:ind w:firstLine="709"/>
        <w:jc w:val="both"/>
        <w:rPr>
          <w:rFonts w:ascii="Times New Roman" w:hAnsi="Times New Roman"/>
          <w:sz w:val="32"/>
          <w:szCs w:val="32"/>
        </w:rPr>
      </w:pPr>
      <w:r w:rsidRPr="00DA2CDD">
        <w:rPr>
          <w:rFonts w:ascii="Times New Roman" w:hAnsi="Times New Roman"/>
          <w:sz w:val="32"/>
          <w:szCs w:val="32"/>
        </w:rPr>
        <w:t>2 августа 1918 г. Совнаркомом утвердил «список предполага</w:t>
      </w:r>
      <w:r w:rsidRPr="00DA2CDD">
        <w:rPr>
          <w:rFonts w:ascii="Times New Roman" w:hAnsi="Times New Roman"/>
          <w:sz w:val="32"/>
          <w:szCs w:val="32"/>
        </w:rPr>
        <w:t>е</w:t>
      </w:r>
      <w:r w:rsidRPr="00DA2CDD">
        <w:rPr>
          <w:rFonts w:ascii="Times New Roman" w:hAnsi="Times New Roman"/>
          <w:sz w:val="32"/>
          <w:szCs w:val="32"/>
        </w:rPr>
        <w:t>мых к постановке памятников выдающимся деятелям в области о</w:t>
      </w:r>
      <w:r w:rsidRPr="00DA2CDD">
        <w:rPr>
          <w:rFonts w:ascii="Times New Roman" w:hAnsi="Times New Roman"/>
          <w:sz w:val="32"/>
          <w:szCs w:val="32"/>
        </w:rPr>
        <w:t>б</w:t>
      </w:r>
      <w:r w:rsidRPr="00DA2CDD">
        <w:rPr>
          <w:rFonts w:ascii="Times New Roman" w:hAnsi="Times New Roman"/>
          <w:sz w:val="32"/>
          <w:szCs w:val="32"/>
        </w:rPr>
        <w:t>щественной и культурной жизни» [4]. В один ряд с революционерами для увековечения истории борьбы пролетариата попали люди, кот</w:t>
      </w:r>
      <w:r w:rsidRPr="00DA2CDD">
        <w:rPr>
          <w:rFonts w:ascii="Times New Roman" w:hAnsi="Times New Roman"/>
          <w:sz w:val="32"/>
          <w:szCs w:val="32"/>
        </w:rPr>
        <w:t>о</w:t>
      </w:r>
      <w:r w:rsidRPr="00DA2CDD">
        <w:rPr>
          <w:rFonts w:ascii="Times New Roman" w:hAnsi="Times New Roman"/>
          <w:sz w:val="32"/>
          <w:szCs w:val="32"/>
        </w:rPr>
        <w:t>рые никогда не призывали к революции (в понимании большевиков) и никогда за нее не боровшиеся. Так, например, наравне с основоп</w:t>
      </w:r>
      <w:r w:rsidRPr="00DA2CDD">
        <w:rPr>
          <w:rFonts w:ascii="Times New Roman" w:hAnsi="Times New Roman"/>
          <w:sz w:val="32"/>
          <w:szCs w:val="32"/>
        </w:rPr>
        <w:t>о</w:t>
      </w:r>
      <w:r w:rsidRPr="00DA2CDD">
        <w:rPr>
          <w:rFonts w:ascii="Times New Roman" w:hAnsi="Times New Roman"/>
          <w:sz w:val="32"/>
          <w:szCs w:val="32"/>
        </w:rPr>
        <w:t>ложниками научного социализма К. Марксом и Ф. Энгельсом были названы Спартак и Гракх Бебеф, Робеспьер и Степан Разин, А. Сен-Симон и А.С. Пушкин и т.д. Казалось бы, не сочетаемые имена, кот</w:t>
      </w:r>
      <w:r w:rsidRPr="00DA2CDD">
        <w:rPr>
          <w:rFonts w:ascii="Times New Roman" w:hAnsi="Times New Roman"/>
          <w:sz w:val="32"/>
          <w:szCs w:val="32"/>
        </w:rPr>
        <w:t>о</w:t>
      </w:r>
      <w:r w:rsidRPr="00DA2CDD">
        <w:rPr>
          <w:rFonts w:ascii="Times New Roman" w:hAnsi="Times New Roman"/>
          <w:sz w:val="32"/>
          <w:szCs w:val="32"/>
        </w:rPr>
        <w:t>рые мало, что объединяло. Однако для советского мифотворчества указанные исторические фигуры были важны тем, что все они бор</w:t>
      </w:r>
      <w:r w:rsidRPr="00DA2CDD">
        <w:rPr>
          <w:rFonts w:ascii="Times New Roman" w:hAnsi="Times New Roman"/>
          <w:sz w:val="32"/>
          <w:szCs w:val="32"/>
        </w:rPr>
        <w:t>о</w:t>
      </w:r>
      <w:r w:rsidRPr="00DA2CDD">
        <w:rPr>
          <w:rFonts w:ascii="Times New Roman" w:hAnsi="Times New Roman"/>
          <w:sz w:val="32"/>
          <w:szCs w:val="32"/>
        </w:rPr>
        <w:t>лись с тиранией, пусть и не в буквальном смысле слова. Они воспев</w:t>
      </w:r>
      <w:r w:rsidRPr="00DA2CDD">
        <w:rPr>
          <w:rFonts w:ascii="Times New Roman" w:hAnsi="Times New Roman"/>
          <w:sz w:val="32"/>
          <w:szCs w:val="32"/>
        </w:rPr>
        <w:t>а</w:t>
      </w:r>
      <w:r w:rsidRPr="00DA2CDD">
        <w:rPr>
          <w:rFonts w:ascii="Times New Roman" w:hAnsi="Times New Roman"/>
          <w:sz w:val="32"/>
          <w:szCs w:val="32"/>
        </w:rPr>
        <w:t xml:space="preserve">ли, пропагандировали и были источниками или предысторией борьбы </w:t>
      </w:r>
      <w:proofErr w:type="gramStart"/>
      <w:r w:rsidRPr="00DA2CDD">
        <w:rPr>
          <w:rFonts w:ascii="Times New Roman" w:hAnsi="Times New Roman"/>
          <w:sz w:val="32"/>
          <w:szCs w:val="32"/>
        </w:rPr>
        <w:t>обездоленных</w:t>
      </w:r>
      <w:proofErr w:type="gramEnd"/>
      <w:r w:rsidRPr="00DA2CDD">
        <w:rPr>
          <w:rFonts w:ascii="Times New Roman" w:hAnsi="Times New Roman"/>
          <w:sz w:val="32"/>
          <w:szCs w:val="32"/>
        </w:rPr>
        <w:t>, униженных и оскорбленных за свои права и свободу, за светлое будущее. Семиотическое понимание роли личности в да</w:t>
      </w:r>
      <w:r w:rsidRPr="00DA2CDD">
        <w:rPr>
          <w:rFonts w:ascii="Times New Roman" w:hAnsi="Times New Roman"/>
          <w:sz w:val="32"/>
          <w:szCs w:val="32"/>
        </w:rPr>
        <w:t>н</w:t>
      </w:r>
      <w:r w:rsidRPr="00DA2CDD">
        <w:rPr>
          <w:rFonts w:ascii="Times New Roman" w:hAnsi="Times New Roman"/>
          <w:sz w:val="32"/>
          <w:szCs w:val="32"/>
        </w:rPr>
        <w:t>ном случае связано с соединением прошлого и настоящего, одновр</w:t>
      </w:r>
      <w:r w:rsidRPr="00DA2CDD">
        <w:rPr>
          <w:rFonts w:ascii="Times New Roman" w:hAnsi="Times New Roman"/>
          <w:sz w:val="32"/>
          <w:szCs w:val="32"/>
        </w:rPr>
        <w:t>е</w:t>
      </w:r>
      <w:r w:rsidRPr="00DA2CDD">
        <w:rPr>
          <w:rFonts w:ascii="Times New Roman" w:hAnsi="Times New Roman"/>
          <w:sz w:val="32"/>
          <w:szCs w:val="32"/>
        </w:rPr>
        <w:t xml:space="preserve">менно создающим условия для самого процесса мифотворчества. </w:t>
      </w:r>
    </w:p>
    <w:p w:rsidR="00E425B3" w:rsidRPr="00DA2CDD" w:rsidRDefault="00E425B3" w:rsidP="00E425B3">
      <w:pPr>
        <w:pStyle w:val="a5"/>
        <w:ind w:firstLine="709"/>
        <w:jc w:val="both"/>
        <w:rPr>
          <w:rFonts w:ascii="Times New Roman" w:hAnsi="Times New Roman"/>
          <w:sz w:val="32"/>
          <w:szCs w:val="32"/>
        </w:rPr>
      </w:pPr>
      <w:r w:rsidRPr="00DA2CDD">
        <w:rPr>
          <w:rFonts w:ascii="Times New Roman" w:hAnsi="Times New Roman"/>
          <w:sz w:val="32"/>
          <w:szCs w:val="32"/>
        </w:rPr>
        <w:t>Утвержденный декретом СНК список лиц, которым должны быть установлены памятники в Москве и Петрограде, вызвал удивл</w:t>
      </w:r>
      <w:r w:rsidRPr="00DA2CDD">
        <w:rPr>
          <w:rFonts w:ascii="Times New Roman" w:hAnsi="Times New Roman"/>
          <w:sz w:val="32"/>
          <w:szCs w:val="32"/>
        </w:rPr>
        <w:t>е</w:t>
      </w:r>
      <w:r w:rsidRPr="00DA2CDD">
        <w:rPr>
          <w:rFonts w:ascii="Times New Roman" w:hAnsi="Times New Roman"/>
          <w:sz w:val="32"/>
          <w:szCs w:val="32"/>
        </w:rPr>
        <w:t xml:space="preserve">ние и непонимание в Наркомпросе. </w:t>
      </w:r>
      <w:proofErr w:type="gramStart"/>
      <w:r w:rsidRPr="00DA2CDD">
        <w:rPr>
          <w:rFonts w:ascii="Times New Roman" w:hAnsi="Times New Roman"/>
          <w:sz w:val="32"/>
          <w:szCs w:val="32"/>
        </w:rPr>
        <w:t>«Не могу сказать, что я был в восхищении от пестрого списка пятидесяти героев, который соста</w:t>
      </w:r>
      <w:r w:rsidRPr="00DA2CDD">
        <w:rPr>
          <w:rFonts w:ascii="Times New Roman" w:hAnsi="Times New Roman"/>
          <w:sz w:val="32"/>
          <w:szCs w:val="32"/>
        </w:rPr>
        <w:t>в</w:t>
      </w:r>
      <w:r w:rsidRPr="00DA2CDD">
        <w:rPr>
          <w:rFonts w:ascii="Times New Roman" w:hAnsi="Times New Roman"/>
          <w:sz w:val="32"/>
          <w:szCs w:val="32"/>
        </w:rPr>
        <w:t>лен в Москве, да еще к тому же снабжен безграмотной парафразой моего объявления, над которой справедливо хихикает буржуазная пресса…», – высказал свое мнение по поводу списка к Декрету в письме к В.И. Ленину нарком просвещения А.В. Луначарский [13, л. 3].</w:t>
      </w:r>
      <w:proofErr w:type="gramEnd"/>
    </w:p>
    <w:p w:rsidR="00E425B3" w:rsidRPr="00DA2CDD" w:rsidRDefault="00E425B3" w:rsidP="00E425B3">
      <w:pPr>
        <w:pStyle w:val="a5"/>
        <w:ind w:firstLine="709"/>
        <w:jc w:val="both"/>
        <w:rPr>
          <w:rFonts w:ascii="Times New Roman" w:hAnsi="Times New Roman"/>
          <w:sz w:val="32"/>
          <w:szCs w:val="32"/>
        </w:rPr>
      </w:pPr>
      <w:r w:rsidRPr="00DA2CDD">
        <w:rPr>
          <w:rFonts w:ascii="Times New Roman" w:hAnsi="Times New Roman"/>
          <w:sz w:val="32"/>
          <w:szCs w:val="32"/>
        </w:rPr>
        <w:t>В городах также слабо представляли пропагандистскую знач</w:t>
      </w:r>
      <w:r w:rsidRPr="00DA2CDD">
        <w:rPr>
          <w:rFonts w:ascii="Times New Roman" w:hAnsi="Times New Roman"/>
          <w:sz w:val="32"/>
          <w:szCs w:val="32"/>
        </w:rPr>
        <w:t>и</w:t>
      </w:r>
      <w:r w:rsidRPr="00DA2CDD">
        <w:rPr>
          <w:rFonts w:ascii="Times New Roman" w:hAnsi="Times New Roman"/>
          <w:sz w:val="32"/>
          <w:szCs w:val="32"/>
        </w:rPr>
        <w:t xml:space="preserve">мость плана. Для этого власти приходилось вести разъяснительную </w:t>
      </w:r>
      <w:r w:rsidRPr="00DA2CDD">
        <w:rPr>
          <w:rFonts w:ascii="Times New Roman" w:hAnsi="Times New Roman"/>
          <w:sz w:val="32"/>
          <w:szCs w:val="32"/>
        </w:rPr>
        <w:lastRenderedPageBreak/>
        <w:t>работу даже среди партийных работников. При этом необходимо б</w:t>
      </w:r>
      <w:r w:rsidRPr="00DA2CDD">
        <w:rPr>
          <w:rFonts w:ascii="Times New Roman" w:hAnsi="Times New Roman"/>
          <w:sz w:val="32"/>
          <w:szCs w:val="32"/>
        </w:rPr>
        <w:t>ы</w:t>
      </w:r>
      <w:r w:rsidRPr="00DA2CDD">
        <w:rPr>
          <w:rFonts w:ascii="Times New Roman" w:hAnsi="Times New Roman"/>
          <w:sz w:val="32"/>
          <w:szCs w:val="32"/>
        </w:rPr>
        <w:t>ло объяснять не столько значимость плана, сколько имена тех, кому должны были по плану поставить памятники. Так, например, в поя</w:t>
      </w:r>
      <w:r w:rsidRPr="00DA2CDD">
        <w:rPr>
          <w:rFonts w:ascii="Times New Roman" w:hAnsi="Times New Roman"/>
          <w:sz w:val="32"/>
          <w:szCs w:val="32"/>
        </w:rPr>
        <w:t>с</w:t>
      </w:r>
      <w:r w:rsidRPr="00DA2CDD">
        <w:rPr>
          <w:rFonts w:ascii="Times New Roman" w:hAnsi="Times New Roman"/>
          <w:sz w:val="32"/>
          <w:szCs w:val="32"/>
        </w:rPr>
        <w:t>нениях В.М. Фриче, будущего советского академика и главного р</w:t>
      </w:r>
      <w:r w:rsidRPr="00DA2CDD">
        <w:rPr>
          <w:rFonts w:ascii="Times New Roman" w:hAnsi="Times New Roman"/>
          <w:sz w:val="32"/>
          <w:szCs w:val="32"/>
        </w:rPr>
        <w:t>е</w:t>
      </w:r>
      <w:r w:rsidRPr="00DA2CDD">
        <w:rPr>
          <w:rFonts w:ascii="Times New Roman" w:hAnsi="Times New Roman"/>
          <w:sz w:val="32"/>
          <w:szCs w:val="32"/>
        </w:rPr>
        <w:t>дактора журнала «Литература и марксизм», братья Гракхи стали «римскими чернопередельцами», Брут – «республиканец, убивший тирана Цезаря, Гарибальди – “красный генерал”» и т.д. Он назвал этот план «Пантеоном международной культуры» или «Пантеоном бессмертия» [15]. Исходя из трактовки плана В.М. Фриче, памятники должны были стоять в определенном порядке, создавая некое лине</w:t>
      </w:r>
      <w:r w:rsidRPr="00DA2CDD">
        <w:rPr>
          <w:rFonts w:ascii="Times New Roman" w:hAnsi="Times New Roman"/>
          <w:sz w:val="32"/>
          <w:szCs w:val="32"/>
        </w:rPr>
        <w:t>й</w:t>
      </w:r>
      <w:r w:rsidRPr="00DA2CDD">
        <w:rPr>
          <w:rFonts w:ascii="Times New Roman" w:hAnsi="Times New Roman"/>
          <w:sz w:val="32"/>
          <w:szCs w:val="32"/>
        </w:rPr>
        <w:t>ное культурно-историческое пространство. «На каждом шагу перед созерцающим будут подниматься воплощенные в граните… восп</w:t>
      </w:r>
      <w:r w:rsidRPr="00DA2CDD">
        <w:rPr>
          <w:rFonts w:ascii="Times New Roman" w:hAnsi="Times New Roman"/>
          <w:sz w:val="32"/>
          <w:szCs w:val="32"/>
        </w:rPr>
        <w:t>о</w:t>
      </w:r>
      <w:r w:rsidRPr="00DA2CDD">
        <w:rPr>
          <w:rFonts w:ascii="Times New Roman" w:hAnsi="Times New Roman"/>
          <w:sz w:val="32"/>
          <w:szCs w:val="32"/>
        </w:rPr>
        <w:t>минания о героических людях</w:t>
      </w:r>
      <w:proofErr w:type="gramStart"/>
      <w:r w:rsidRPr="00DA2CDD">
        <w:rPr>
          <w:rFonts w:ascii="Times New Roman" w:hAnsi="Times New Roman"/>
          <w:sz w:val="32"/>
          <w:szCs w:val="32"/>
        </w:rPr>
        <w:t>… Т</w:t>
      </w:r>
      <w:proofErr w:type="gramEnd"/>
      <w:r w:rsidRPr="00DA2CDD">
        <w:rPr>
          <w:rFonts w:ascii="Times New Roman" w:hAnsi="Times New Roman"/>
          <w:sz w:val="32"/>
          <w:szCs w:val="32"/>
        </w:rPr>
        <w:t>о там, то тут встают бессмертные образы борцов за социализм… Так, куда бы ни шел гражданин С</w:t>
      </w:r>
      <w:r w:rsidRPr="00DA2CDD">
        <w:rPr>
          <w:rFonts w:ascii="Times New Roman" w:hAnsi="Times New Roman"/>
          <w:sz w:val="32"/>
          <w:szCs w:val="32"/>
        </w:rPr>
        <w:t>о</w:t>
      </w:r>
      <w:r w:rsidRPr="00DA2CDD">
        <w:rPr>
          <w:rFonts w:ascii="Times New Roman" w:hAnsi="Times New Roman"/>
          <w:sz w:val="32"/>
          <w:szCs w:val="32"/>
        </w:rPr>
        <w:t>ветской Республики, куда бы не падали его взоры, его будут окр</w:t>
      </w:r>
      <w:r w:rsidRPr="00DA2CDD">
        <w:rPr>
          <w:rFonts w:ascii="Times New Roman" w:hAnsi="Times New Roman"/>
          <w:sz w:val="32"/>
          <w:szCs w:val="32"/>
        </w:rPr>
        <w:t>у</w:t>
      </w:r>
      <w:r w:rsidRPr="00DA2CDD">
        <w:rPr>
          <w:rFonts w:ascii="Times New Roman" w:hAnsi="Times New Roman"/>
          <w:sz w:val="32"/>
          <w:szCs w:val="32"/>
        </w:rPr>
        <w:t>жать, рождая в душе героические чувства, воспоминания о героич</w:t>
      </w:r>
      <w:r w:rsidRPr="00DA2CDD">
        <w:rPr>
          <w:rFonts w:ascii="Times New Roman" w:hAnsi="Times New Roman"/>
          <w:sz w:val="32"/>
          <w:szCs w:val="32"/>
        </w:rPr>
        <w:t>е</w:t>
      </w:r>
      <w:r w:rsidRPr="00DA2CDD">
        <w:rPr>
          <w:rFonts w:ascii="Times New Roman" w:hAnsi="Times New Roman"/>
          <w:sz w:val="32"/>
          <w:szCs w:val="32"/>
        </w:rPr>
        <w:t>ском прошлом, героических людях и не только всех веков, но и всех народов» [15].</w:t>
      </w:r>
    </w:p>
    <w:p w:rsidR="00E425B3" w:rsidRPr="00DA2CDD" w:rsidRDefault="00E425B3" w:rsidP="00E425B3">
      <w:pPr>
        <w:pStyle w:val="a5"/>
        <w:ind w:firstLine="709"/>
        <w:jc w:val="both"/>
        <w:rPr>
          <w:rFonts w:ascii="Times New Roman" w:hAnsi="Times New Roman"/>
          <w:sz w:val="32"/>
          <w:szCs w:val="32"/>
        </w:rPr>
      </w:pPr>
      <w:r w:rsidRPr="00DA2CDD">
        <w:rPr>
          <w:rFonts w:ascii="Times New Roman" w:hAnsi="Times New Roman"/>
          <w:sz w:val="32"/>
          <w:szCs w:val="32"/>
        </w:rPr>
        <w:t>План монументальной пропаганды изначально предполагал его реализацию только в городах. О деревне или крупных поселковых пунктах, станицах в нем не говорилось ни слова. Анализ газет того времени показывает, что информации о реализации плана монуме</w:t>
      </w:r>
      <w:r w:rsidRPr="00DA2CDD">
        <w:rPr>
          <w:rFonts w:ascii="Times New Roman" w:hAnsi="Times New Roman"/>
          <w:sz w:val="32"/>
          <w:szCs w:val="32"/>
        </w:rPr>
        <w:t>н</w:t>
      </w:r>
      <w:r w:rsidRPr="00DA2CDD">
        <w:rPr>
          <w:rFonts w:ascii="Times New Roman" w:hAnsi="Times New Roman"/>
          <w:sz w:val="32"/>
          <w:szCs w:val="32"/>
        </w:rPr>
        <w:t>тальной пропаганды в деревне практически не было. За 1918-1919 гг. в газете «Беднота», которая была призвана освещать ситуацию, в пе</w:t>
      </w:r>
      <w:r w:rsidRPr="00DA2CDD">
        <w:rPr>
          <w:rFonts w:ascii="Times New Roman" w:hAnsi="Times New Roman"/>
          <w:sz w:val="32"/>
          <w:szCs w:val="32"/>
        </w:rPr>
        <w:t>р</w:t>
      </w:r>
      <w:r w:rsidRPr="00DA2CDD">
        <w:rPr>
          <w:rFonts w:ascii="Times New Roman" w:hAnsi="Times New Roman"/>
          <w:sz w:val="32"/>
          <w:szCs w:val="32"/>
        </w:rPr>
        <w:t>вую очередь, в деревне, встречается только одна заметка в разделе редакционного обзора «По уездам», сообщавшая о том, что «в Козл</w:t>
      </w:r>
      <w:r w:rsidRPr="00DA2CDD">
        <w:rPr>
          <w:rFonts w:ascii="Times New Roman" w:hAnsi="Times New Roman"/>
          <w:sz w:val="32"/>
          <w:szCs w:val="32"/>
        </w:rPr>
        <w:t>о</w:t>
      </w:r>
      <w:r w:rsidRPr="00DA2CDD">
        <w:rPr>
          <w:rFonts w:ascii="Times New Roman" w:hAnsi="Times New Roman"/>
          <w:sz w:val="32"/>
          <w:szCs w:val="32"/>
        </w:rPr>
        <w:t>ве и Ельце открыты памятники К. Марксу. Намечены и открыты п</w:t>
      </w:r>
      <w:r w:rsidRPr="00DA2CDD">
        <w:rPr>
          <w:rFonts w:ascii="Times New Roman" w:hAnsi="Times New Roman"/>
          <w:sz w:val="32"/>
          <w:szCs w:val="32"/>
        </w:rPr>
        <w:t>а</w:t>
      </w:r>
      <w:r w:rsidRPr="00DA2CDD">
        <w:rPr>
          <w:rFonts w:ascii="Times New Roman" w:hAnsi="Times New Roman"/>
          <w:sz w:val="32"/>
          <w:szCs w:val="32"/>
        </w:rPr>
        <w:t>мятники в других местах» [2]. Несмотря на активную пропаганду и агитацию, советской власти в деревне на протяжении всех 1920-х гг. посредством политики и прямого воздействия в форме митингов, праздников и т.д., идея постановки памятников не вызывала активн</w:t>
      </w:r>
      <w:r w:rsidRPr="00DA2CDD">
        <w:rPr>
          <w:rFonts w:ascii="Times New Roman" w:hAnsi="Times New Roman"/>
          <w:sz w:val="32"/>
          <w:szCs w:val="32"/>
        </w:rPr>
        <w:t>о</w:t>
      </w:r>
      <w:r w:rsidRPr="00DA2CDD">
        <w:rPr>
          <w:rFonts w:ascii="Times New Roman" w:hAnsi="Times New Roman"/>
          <w:sz w:val="32"/>
          <w:szCs w:val="32"/>
        </w:rPr>
        <w:t>го интереса у сельчан. Конечно, смерть В.И. Ленина привела к тому, что в деревне уже весной-летом 1924 г. стали активно воздвигаться его монументы и бюсты, хотя, как правило, это были скульптуры н</w:t>
      </w:r>
      <w:r w:rsidRPr="00DA2CDD">
        <w:rPr>
          <w:rFonts w:ascii="Times New Roman" w:hAnsi="Times New Roman"/>
          <w:sz w:val="32"/>
          <w:szCs w:val="32"/>
        </w:rPr>
        <w:t>е</w:t>
      </w:r>
      <w:r w:rsidRPr="00DA2CDD">
        <w:rPr>
          <w:rFonts w:ascii="Times New Roman" w:hAnsi="Times New Roman"/>
          <w:sz w:val="32"/>
          <w:szCs w:val="32"/>
        </w:rPr>
        <w:t>высокого художественного достоинства. Но даже и в этот период все еще продолжали звучать голоса непонимания: «Сам Ленин был пр</w:t>
      </w:r>
      <w:r w:rsidRPr="00DA2CDD">
        <w:rPr>
          <w:rFonts w:ascii="Times New Roman" w:hAnsi="Times New Roman"/>
          <w:sz w:val="32"/>
          <w:szCs w:val="32"/>
        </w:rPr>
        <w:t>о</w:t>
      </w:r>
      <w:r w:rsidRPr="00DA2CDD">
        <w:rPr>
          <w:rFonts w:ascii="Times New Roman" w:hAnsi="Times New Roman"/>
          <w:sz w:val="32"/>
          <w:szCs w:val="32"/>
        </w:rPr>
        <w:t xml:space="preserve">тив портретов Николая, и вышло: сняли Николая, повесили Ленина. Партия была против этого. Правительство упрекали, что генералам ставят памятники. …Большие миллионы тратят народных денег на </w:t>
      </w:r>
      <w:r w:rsidRPr="00DA2CDD">
        <w:rPr>
          <w:rFonts w:ascii="Times New Roman" w:hAnsi="Times New Roman"/>
          <w:sz w:val="32"/>
          <w:szCs w:val="32"/>
        </w:rPr>
        <w:lastRenderedPageBreak/>
        <w:t>памятники тогда, когда вся промышленность стоит, и хозяйства дер</w:t>
      </w:r>
      <w:r w:rsidRPr="00DA2CDD">
        <w:rPr>
          <w:rFonts w:ascii="Times New Roman" w:hAnsi="Times New Roman"/>
          <w:sz w:val="32"/>
          <w:szCs w:val="32"/>
        </w:rPr>
        <w:t>е</w:t>
      </w:r>
      <w:r w:rsidRPr="00DA2CDD">
        <w:rPr>
          <w:rFonts w:ascii="Times New Roman" w:hAnsi="Times New Roman"/>
          <w:sz w:val="32"/>
          <w:szCs w:val="32"/>
        </w:rPr>
        <w:t>вень разрушены» [14, л. 129]. Агитационно-властный эффект от пл</w:t>
      </w:r>
      <w:r w:rsidRPr="00DA2CDD">
        <w:rPr>
          <w:rFonts w:ascii="Times New Roman" w:hAnsi="Times New Roman"/>
          <w:sz w:val="32"/>
          <w:szCs w:val="32"/>
        </w:rPr>
        <w:t>а</w:t>
      </w:r>
      <w:r w:rsidRPr="00DA2CDD">
        <w:rPr>
          <w:rFonts w:ascii="Times New Roman" w:hAnsi="Times New Roman"/>
          <w:sz w:val="32"/>
          <w:szCs w:val="32"/>
        </w:rPr>
        <w:t>на был направлен исключительно на рабочий класс, который и так в большинстве случаев поддерживал Советскую власть в крупных г</w:t>
      </w:r>
      <w:r w:rsidRPr="00DA2CDD">
        <w:rPr>
          <w:rFonts w:ascii="Times New Roman" w:hAnsi="Times New Roman"/>
          <w:sz w:val="32"/>
          <w:szCs w:val="32"/>
        </w:rPr>
        <w:t>о</w:t>
      </w:r>
      <w:r w:rsidRPr="00DA2CDD">
        <w:rPr>
          <w:rFonts w:ascii="Times New Roman" w:hAnsi="Times New Roman"/>
          <w:sz w:val="32"/>
          <w:szCs w:val="32"/>
        </w:rPr>
        <w:t>родах. Так, в честь празднования первой годовщины Октября были открыты памятники в городах центральной части России и Поволжья. При этом практически не учитывался финансовый фактор: кто, и на какие средства будет воздвигать памятники, какова будет их сто</w:t>
      </w:r>
      <w:r w:rsidRPr="00DA2CDD">
        <w:rPr>
          <w:rFonts w:ascii="Times New Roman" w:hAnsi="Times New Roman"/>
          <w:sz w:val="32"/>
          <w:szCs w:val="32"/>
        </w:rPr>
        <w:t>и</w:t>
      </w:r>
      <w:r w:rsidRPr="00DA2CDD">
        <w:rPr>
          <w:rFonts w:ascii="Times New Roman" w:hAnsi="Times New Roman"/>
          <w:sz w:val="32"/>
          <w:szCs w:val="32"/>
        </w:rPr>
        <w:t xml:space="preserve">мость. </w:t>
      </w:r>
    </w:p>
    <w:p w:rsidR="00E425B3" w:rsidRPr="00DA2CDD" w:rsidRDefault="00E425B3" w:rsidP="00E425B3">
      <w:pPr>
        <w:pStyle w:val="a5"/>
        <w:ind w:firstLine="709"/>
        <w:jc w:val="both"/>
        <w:rPr>
          <w:rFonts w:ascii="Times New Roman" w:hAnsi="Times New Roman"/>
          <w:sz w:val="32"/>
          <w:szCs w:val="32"/>
        </w:rPr>
      </w:pPr>
      <w:r w:rsidRPr="00DA2CDD">
        <w:rPr>
          <w:rFonts w:ascii="Times New Roman" w:hAnsi="Times New Roman"/>
          <w:sz w:val="32"/>
          <w:szCs w:val="32"/>
        </w:rPr>
        <w:t>В целом, план монументальной пропаганды определил на буд</w:t>
      </w:r>
      <w:r w:rsidRPr="00DA2CDD">
        <w:rPr>
          <w:rFonts w:ascii="Times New Roman" w:hAnsi="Times New Roman"/>
          <w:sz w:val="32"/>
          <w:szCs w:val="32"/>
        </w:rPr>
        <w:t>у</w:t>
      </w:r>
      <w:r w:rsidRPr="00DA2CDD">
        <w:rPr>
          <w:rFonts w:ascii="Times New Roman" w:hAnsi="Times New Roman"/>
          <w:sz w:val="32"/>
          <w:szCs w:val="32"/>
        </w:rPr>
        <w:t xml:space="preserve">щее тенденции развития советского городского пространства. </w:t>
      </w:r>
      <w:proofErr w:type="gramStart"/>
      <w:r w:rsidRPr="00DA2CDD">
        <w:rPr>
          <w:rFonts w:ascii="Times New Roman" w:hAnsi="Times New Roman"/>
          <w:sz w:val="32"/>
          <w:szCs w:val="32"/>
        </w:rPr>
        <w:t>Благ</w:t>
      </w:r>
      <w:r w:rsidRPr="00DA2CDD">
        <w:rPr>
          <w:rFonts w:ascii="Times New Roman" w:hAnsi="Times New Roman"/>
          <w:sz w:val="32"/>
          <w:szCs w:val="32"/>
        </w:rPr>
        <w:t>о</w:t>
      </w:r>
      <w:r w:rsidRPr="00DA2CDD">
        <w:rPr>
          <w:rFonts w:ascii="Times New Roman" w:hAnsi="Times New Roman"/>
          <w:sz w:val="32"/>
          <w:szCs w:val="32"/>
        </w:rPr>
        <w:t>даря ему, были не только заложены основные принципы нового и</w:t>
      </w:r>
      <w:r w:rsidRPr="00DA2CDD">
        <w:rPr>
          <w:rFonts w:ascii="Times New Roman" w:hAnsi="Times New Roman"/>
          <w:sz w:val="32"/>
          <w:szCs w:val="32"/>
        </w:rPr>
        <w:t>с</w:t>
      </w:r>
      <w:r w:rsidRPr="00DA2CDD">
        <w:rPr>
          <w:rFonts w:ascii="Times New Roman" w:hAnsi="Times New Roman"/>
          <w:sz w:val="32"/>
          <w:szCs w:val="32"/>
        </w:rPr>
        <w:t>кусства, но и сформирован образ Советской власти, выраженный, как в обобщенных, так и персонифицированных символах.</w:t>
      </w:r>
      <w:proofErr w:type="gramEnd"/>
      <w:r w:rsidRPr="00DA2CDD">
        <w:rPr>
          <w:rFonts w:ascii="Times New Roman" w:hAnsi="Times New Roman"/>
          <w:sz w:val="32"/>
          <w:szCs w:val="32"/>
        </w:rPr>
        <w:t xml:space="preserve"> Новое обр</w:t>
      </w:r>
      <w:r w:rsidRPr="00DA2CDD">
        <w:rPr>
          <w:rFonts w:ascii="Times New Roman" w:hAnsi="Times New Roman"/>
          <w:sz w:val="32"/>
          <w:szCs w:val="32"/>
        </w:rPr>
        <w:t>а</w:t>
      </w:r>
      <w:r w:rsidRPr="00DA2CDD">
        <w:rPr>
          <w:rFonts w:ascii="Times New Roman" w:hAnsi="Times New Roman"/>
          <w:sz w:val="32"/>
          <w:szCs w:val="32"/>
        </w:rPr>
        <w:t>щение к идеям и задачам этого плана произошло и в течение 1930-х гг. в период первых пятилеток, которые по масштабности и значим</w:t>
      </w:r>
      <w:r w:rsidRPr="00DA2CDD">
        <w:rPr>
          <w:rFonts w:ascii="Times New Roman" w:hAnsi="Times New Roman"/>
          <w:sz w:val="32"/>
          <w:szCs w:val="32"/>
        </w:rPr>
        <w:t>о</w:t>
      </w:r>
      <w:r w:rsidRPr="00DA2CDD">
        <w:rPr>
          <w:rFonts w:ascii="Times New Roman" w:hAnsi="Times New Roman"/>
          <w:sz w:val="32"/>
          <w:szCs w:val="32"/>
        </w:rPr>
        <w:t>сти событий были сродни эпохе революционных событий. План м</w:t>
      </w:r>
      <w:r w:rsidRPr="00DA2CDD">
        <w:rPr>
          <w:rFonts w:ascii="Times New Roman" w:hAnsi="Times New Roman"/>
          <w:sz w:val="32"/>
          <w:szCs w:val="32"/>
        </w:rPr>
        <w:t>о</w:t>
      </w:r>
      <w:r w:rsidRPr="00DA2CDD">
        <w:rPr>
          <w:rFonts w:ascii="Times New Roman" w:hAnsi="Times New Roman"/>
          <w:sz w:val="32"/>
          <w:szCs w:val="32"/>
        </w:rPr>
        <w:t>нументальной пропаганды составлял только часть механизма по формированию советского культурно-художественного пространства, способствовавшего выработке культурных ориентиров и легитим</w:t>
      </w:r>
      <w:r w:rsidRPr="00DA2CDD">
        <w:rPr>
          <w:rFonts w:ascii="Times New Roman" w:hAnsi="Times New Roman"/>
          <w:sz w:val="32"/>
          <w:szCs w:val="32"/>
        </w:rPr>
        <w:t>а</w:t>
      </w:r>
      <w:r w:rsidRPr="00DA2CDD">
        <w:rPr>
          <w:rFonts w:ascii="Times New Roman" w:hAnsi="Times New Roman"/>
          <w:sz w:val="32"/>
          <w:szCs w:val="32"/>
        </w:rPr>
        <w:t>ции власти. Это был целый комплекс культурных мероприятий С</w:t>
      </w:r>
      <w:r w:rsidRPr="00DA2CDD">
        <w:rPr>
          <w:rFonts w:ascii="Times New Roman" w:hAnsi="Times New Roman"/>
          <w:sz w:val="32"/>
          <w:szCs w:val="32"/>
        </w:rPr>
        <w:t>о</w:t>
      </w:r>
      <w:r w:rsidRPr="00DA2CDD">
        <w:rPr>
          <w:rFonts w:ascii="Times New Roman" w:hAnsi="Times New Roman"/>
          <w:sz w:val="32"/>
          <w:szCs w:val="32"/>
        </w:rPr>
        <w:t>ветской власти: агитационного искусства, массовых праздников, к</w:t>
      </w:r>
      <w:r w:rsidRPr="00DA2CDD">
        <w:rPr>
          <w:rFonts w:ascii="Times New Roman" w:hAnsi="Times New Roman"/>
          <w:sz w:val="32"/>
          <w:szCs w:val="32"/>
        </w:rPr>
        <w:t>и</w:t>
      </w:r>
      <w:r w:rsidRPr="00DA2CDD">
        <w:rPr>
          <w:rFonts w:ascii="Times New Roman" w:hAnsi="Times New Roman"/>
          <w:sz w:val="32"/>
          <w:szCs w:val="32"/>
        </w:rPr>
        <w:t>нематографа, т.е. пространственных видов искусства. Только совм</w:t>
      </w:r>
      <w:r w:rsidRPr="00DA2CDD">
        <w:rPr>
          <w:rFonts w:ascii="Times New Roman" w:hAnsi="Times New Roman"/>
          <w:sz w:val="32"/>
          <w:szCs w:val="32"/>
        </w:rPr>
        <w:t>е</w:t>
      </w:r>
      <w:r w:rsidRPr="00DA2CDD">
        <w:rPr>
          <w:rFonts w:ascii="Times New Roman" w:hAnsi="Times New Roman"/>
          <w:sz w:val="32"/>
          <w:szCs w:val="32"/>
        </w:rPr>
        <w:t>стно они способствовали решению пропагандистских и воспитател</w:t>
      </w:r>
      <w:r w:rsidRPr="00DA2CDD">
        <w:rPr>
          <w:rFonts w:ascii="Times New Roman" w:hAnsi="Times New Roman"/>
          <w:sz w:val="32"/>
          <w:szCs w:val="32"/>
        </w:rPr>
        <w:t>ь</w:t>
      </w:r>
      <w:r w:rsidRPr="00DA2CDD">
        <w:rPr>
          <w:rFonts w:ascii="Times New Roman" w:hAnsi="Times New Roman"/>
          <w:sz w:val="32"/>
          <w:szCs w:val="32"/>
        </w:rPr>
        <w:t>ных задач власти. С помощью указанных культурных мероприятий Советская власть сформировала свой позитивный образ как единс</w:t>
      </w:r>
      <w:r w:rsidRPr="00DA2CDD">
        <w:rPr>
          <w:rFonts w:ascii="Times New Roman" w:hAnsi="Times New Roman"/>
          <w:sz w:val="32"/>
          <w:szCs w:val="32"/>
        </w:rPr>
        <w:t>т</w:t>
      </w:r>
      <w:r w:rsidRPr="00DA2CDD">
        <w:rPr>
          <w:rFonts w:ascii="Times New Roman" w:hAnsi="Times New Roman"/>
          <w:sz w:val="32"/>
          <w:szCs w:val="32"/>
        </w:rPr>
        <w:t>венно возможный, принимаемый и поддерживаемый народом.</w:t>
      </w:r>
    </w:p>
    <w:p w:rsidR="00E425B3" w:rsidRPr="00DA2CDD" w:rsidRDefault="00E425B3" w:rsidP="00E425B3">
      <w:pPr>
        <w:pStyle w:val="a5"/>
        <w:jc w:val="center"/>
        <w:rPr>
          <w:rFonts w:ascii="Times New Roman" w:hAnsi="Times New Roman"/>
          <w:sz w:val="32"/>
          <w:szCs w:val="32"/>
        </w:rPr>
      </w:pPr>
    </w:p>
    <w:p w:rsidR="00E425B3" w:rsidRPr="00DA2CDD" w:rsidRDefault="00E425B3" w:rsidP="00E425B3">
      <w:pPr>
        <w:pStyle w:val="a5"/>
        <w:ind w:firstLine="708"/>
        <w:rPr>
          <w:rFonts w:ascii="Times New Roman" w:hAnsi="Times New Roman"/>
          <w:i/>
          <w:sz w:val="28"/>
          <w:szCs w:val="28"/>
        </w:rPr>
      </w:pPr>
      <w:r w:rsidRPr="00DA2CDD">
        <w:rPr>
          <w:rFonts w:ascii="Times New Roman" w:hAnsi="Times New Roman"/>
          <w:i/>
          <w:sz w:val="32"/>
          <w:szCs w:val="32"/>
        </w:rPr>
        <w:t>Примечания</w:t>
      </w:r>
    </w:p>
    <w:p w:rsidR="00E425B3" w:rsidRPr="00DA2CDD" w:rsidRDefault="00E425B3" w:rsidP="00E425B3">
      <w:pPr>
        <w:pStyle w:val="a5"/>
        <w:jc w:val="center"/>
        <w:rPr>
          <w:rFonts w:ascii="Times New Roman" w:hAnsi="Times New Roman"/>
          <w:sz w:val="28"/>
          <w:szCs w:val="28"/>
        </w:rPr>
      </w:pPr>
    </w:p>
    <w:p w:rsidR="00E425B3" w:rsidRPr="00DA2CDD" w:rsidRDefault="00E425B3" w:rsidP="00E425B3">
      <w:pPr>
        <w:pStyle w:val="a5"/>
        <w:ind w:firstLine="709"/>
        <w:jc w:val="both"/>
        <w:rPr>
          <w:rFonts w:ascii="Times New Roman" w:hAnsi="Times New Roman" w:cs="Times New Roman"/>
          <w:sz w:val="28"/>
          <w:szCs w:val="28"/>
        </w:rPr>
      </w:pPr>
      <w:r w:rsidRPr="00DA2CDD">
        <w:rPr>
          <w:rFonts w:ascii="Times New Roman" w:hAnsi="Times New Roman"/>
          <w:sz w:val="28"/>
          <w:szCs w:val="28"/>
        </w:rPr>
        <w:t>1. Орлова Е.В. Культурное пространство: определение, специфика, стру</w:t>
      </w:r>
      <w:r w:rsidRPr="00DA2CDD">
        <w:rPr>
          <w:rFonts w:ascii="Times New Roman" w:hAnsi="Times New Roman"/>
          <w:sz w:val="28"/>
          <w:szCs w:val="28"/>
        </w:rPr>
        <w:t>к</w:t>
      </w:r>
      <w:r w:rsidRPr="00DA2CDD">
        <w:rPr>
          <w:rFonts w:ascii="Times New Roman" w:hAnsi="Times New Roman"/>
          <w:sz w:val="28"/>
          <w:szCs w:val="28"/>
        </w:rPr>
        <w:t xml:space="preserve">тура // Аналитика культурологии. – 2010. – </w:t>
      </w:r>
      <w:r w:rsidRPr="00DA2CDD">
        <w:rPr>
          <w:rFonts w:ascii="Times New Roman" w:hAnsi="Times New Roman" w:cs="Times New Roman"/>
          <w:sz w:val="28"/>
          <w:szCs w:val="28"/>
        </w:rPr>
        <w:t xml:space="preserve">№ 18 [Электронный ресурс]. </w:t>
      </w:r>
      <w:r w:rsidRPr="00DA2CDD">
        <w:rPr>
          <w:rFonts w:ascii="Times New Roman" w:hAnsi="Times New Roman" w:cs="Times New Roman"/>
          <w:sz w:val="28"/>
          <w:szCs w:val="28"/>
          <w:lang w:val="en-US"/>
        </w:rPr>
        <w:t>URL</w:t>
      </w:r>
      <w:r w:rsidRPr="00DA2CDD">
        <w:rPr>
          <w:rFonts w:ascii="Times New Roman" w:hAnsi="Times New Roman" w:cs="Times New Roman"/>
          <w:sz w:val="28"/>
          <w:szCs w:val="28"/>
        </w:rPr>
        <w:t xml:space="preserve">: </w:t>
      </w:r>
      <w:hyperlink r:id="rId34" w:history="1">
        <w:r w:rsidR="00611C5A" w:rsidRPr="00DA2CDD">
          <w:rPr>
            <w:rStyle w:val="a8"/>
            <w:rFonts w:ascii="Times New Roman" w:hAnsi="Times New Roman" w:cs="Times New Roman"/>
            <w:color w:val="auto"/>
            <w:sz w:val="28"/>
            <w:szCs w:val="28"/>
            <w:u w:val="none"/>
          </w:rPr>
          <w:t>http://www.analiculturolog.ru/journal/archive/item/589-cultural-space-structure-de- termination-of-specificity.html</w:t>
        </w:r>
      </w:hyperlink>
      <w:r w:rsidRPr="00DA2CDD">
        <w:rPr>
          <w:rFonts w:ascii="Times New Roman" w:hAnsi="Times New Roman" w:cs="Times New Roman"/>
          <w:sz w:val="28"/>
          <w:szCs w:val="28"/>
        </w:rPr>
        <w:t>; Российское городское пространство: попытка о</w:t>
      </w:r>
      <w:r w:rsidRPr="00DA2CDD">
        <w:rPr>
          <w:rFonts w:ascii="Times New Roman" w:hAnsi="Times New Roman" w:cs="Times New Roman"/>
          <w:sz w:val="28"/>
          <w:szCs w:val="28"/>
        </w:rPr>
        <w:t>с</w:t>
      </w:r>
      <w:r w:rsidRPr="00DA2CDD">
        <w:rPr>
          <w:rFonts w:ascii="Times New Roman" w:hAnsi="Times New Roman" w:cs="Times New Roman"/>
          <w:sz w:val="28"/>
          <w:szCs w:val="28"/>
        </w:rPr>
        <w:t xml:space="preserve">мысления. </w:t>
      </w:r>
      <w:r w:rsidRPr="00DA2CDD">
        <w:rPr>
          <w:rFonts w:ascii="Times New Roman" w:hAnsi="Times New Roman" w:cs="Times New Roman"/>
          <w:bCs/>
          <w:sz w:val="28"/>
          <w:szCs w:val="28"/>
          <w:shd w:val="clear" w:color="auto" w:fill="FFFFFF"/>
        </w:rPr>
        <w:t>Сер. «Научные доклады».</w:t>
      </w:r>
      <w:r w:rsidRPr="00DA2CDD">
        <w:rPr>
          <w:rFonts w:ascii="Times New Roman" w:hAnsi="Times New Roman" w:cs="Times New Roman"/>
          <w:sz w:val="28"/>
          <w:szCs w:val="28"/>
        </w:rPr>
        <w:t xml:space="preserve"> – </w:t>
      </w:r>
      <w:r w:rsidRPr="00DA2CDD">
        <w:rPr>
          <w:rFonts w:ascii="Times New Roman" w:hAnsi="Times New Roman" w:cs="Times New Roman"/>
          <w:bCs/>
          <w:sz w:val="28"/>
          <w:szCs w:val="28"/>
          <w:shd w:val="clear" w:color="auto" w:fill="FFFFFF"/>
        </w:rPr>
        <w:t>М</w:t>
      </w:r>
      <w:r w:rsidR="007E328F" w:rsidRPr="00DA2CDD">
        <w:rPr>
          <w:rFonts w:ascii="Times New Roman" w:hAnsi="Times New Roman" w:cs="Times New Roman"/>
          <w:bCs/>
          <w:sz w:val="28"/>
          <w:szCs w:val="28"/>
          <w:shd w:val="clear" w:color="auto" w:fill="FFFFFF"/>
        </w:rPr>
        <w:t>.</w:t>
      </w:r>
      <w:r w:rsidRPr="00DA2CDD">
        <w:rPr>
          <w:rFonts w:ascii="Times New Roman" w:hAnsi="Times New Roman" w:cs="Times New Roman"/>
          <w:bCs/>
          <w:sz w:val="28"/>
          <w:szCs w:val="28"/>
          <w:shd w:val="clear" w:color="auto" w:fill="FFFFFF"/>
        </w:rPr>
        <w:t>: Моск. обществ</w:t>
      </w:r>
      <w:proofErr w:type="gramStart"/>
      <w:r w:rsidRPr="00DA2CDD">
        <w:rPr>
          <w:rFonts w:ascii="Times New Roman" w:hAnsi="Times New Roman" w:cs="Times New Roman"/>
          <w:bCs/>
          <w:sz w:val="28"/>
          <w:szCs w:val="28"/>
          <w:shd w:val="clear" w:color="auto" w:fill="FFFFFF"/>
        </w:rPr>
        <w:t>.</w:t>
      </w:r>
      <w:proofErr w:type="gramEnd"/>
      <w:r w:rsidRPr="00DA2CDD">
        <w:rPr>
          <w:rFonts w:ascii="Times New Roman" w:hAnsi="Times New Roman" w:cs="Times New Roman"/>
          <w:bCs/>
          <w:sz w:val="28"/>
          <w:szCs w:val="28"/>
          <w:shd w:val="clear" w:color="auto" w:fill="FFFFFF"/>
        </w:rPr>
        <w:t xml:space="preserve"> </w:t>
      </w:r>
      <w:proofErr w:type="gramStart"/>
      <w:r w:rsidRPr="00DA2CDD">
        <w:rPr>
          <w:rFonts w:ascii="Times New Roman" w:hAnsi="Times New Roman" w:cs="Times New Roman"/>
          <w:bCs/>
          <w:sz w:val="28"/>
          <w:szCs w:val="28"/>
          <w:shd w:val="clear" w:color="auto" w:fill="FFFFFF"/>
        </w:rPr>
        <w:t>н</w:t>
      </w:r>
      <w:proofErr w:type="gramEnd"/>
      <w:r w:rsidRPr="00DA2CDD">
        <w:rPr>
          <w:rFonts w:ascii="Times New Roman" w:hAnsi="Times New Roman" w:cs="Times New Roman"/>
          <w:bCs/>
          <w:sz w:val="28"/>
          <w:szCs w:val="28"/>
          <w:shd w:val="clear" w:color="auto" w:fill="FFFFFF"/>
        </w:rPr>
        <w:t>ауч. фонд, 2000</w:t>
      </w:r>
      <w:r w:rsidRPr="00DA2CDD">
        <w:rPr>
          <w:rFonts w:ascii="Times New Roman" w:hAnsi="Times New Roman"/>
          <w:bCs/>
          <w:sz w:val="28"/>
          <w:szCs w:val="28"/>
          <w:shd w:val="clear" w:color="auto" w:fill="FFFFFF"/>
        </w:rPr>
        <w:t>.</w:t>
      </w:r>
      <w:r w:rsidRPr="00DA2CDD">
        <w:rPr>
          <w:rFonts w:ascii="Times New Roman" w:hAnsi="Times New Roman" w:cs="Times New Roman"/>
          <w:bCs/>
          <w:sz w:val="28"/>
          <w:szCs w:val="28"/>
          <w:shd w:val="clear" w:color="auto" w:fill="FFFFFF"/>
        </w:rPr>
        <w:t xml:space="preserve"> – 165 с. </w:t>
      </w:r>
    </w:p>
    <w:p w:rsidR="00E425B3" w:rsidRPr="00DA2CDD" w:rsidRDefault="00E425B3" w:rsidP="00E425B3">
      <w:pPr>
        <w:pStyle w:val="a5"/>
        <w:ind w:firstLine="709"/>
        <w:jc w:val="both"/>
        <w:rPr>
          <w:rFonts w:ascii="Times New Roman" w:hAnsi="Times New Roman"/>
          <w:sz w:val="28"/>
          <w:szCs w:val="28"/>
        </w:rPr>
      </w:pPr>
      <w:r w:rsidRPr="00DA2CDD">
        <w:rPr>
          <w:rFonts w:ascii="Times New Roman" w:hAnsi="Times New Roman"/>
          <w:sz w:val="28"/>
          <w:szCs w:val="28"/>
        </w:rPr>
        <w:t>2. Беднота. – 1918. – 25 нояб.</w:t>
      </w:r>
    </w:p>
    <w:p w:rsidR="00E425B3" w:rsidRPr="00DA2CDD" w:rsidRDefault="00E425B3" w:rsidP="00E425B3">
      <w:pPr>
        <w:pStyle w:val="a5"/>
        <w:ind w:firstLine="709"/>
        <w:jc w:val="both"/>
        <w:rPr>
          <w:rFonts w:ascii="Times New Roman" w:hAnsi="Times New Roman"/>
          <w:sz w:val="28"/>
          <w:szCs w:val="28"/>
        </w:rPr>
      </w:pPr>
      <w:r w:rsidRPr="00DA2CDD">
        <w:rPr>
          <w:rFonts w:ascii="Times New Roman" w:hAnsi="Times New Roman"/>
          <w:sz w:val="28"/>
          <w:szCs w:val="28"/>
        </w:rPr>
        <w:t>3. Известия. – 1918. – 1 марта.</w:t>
      </w:r>
    </w:p>
    <w:p w:rsidR="00E425B3" w:rsidRPr="00DA2CDD" w:rsidRDefault="00E425B3" w:rsidP="00E425B3">
      <w:pPr>
        <w:pStyle w:val="a5"/>
        <w:ind w:firstLine="709"/>
        <w:jc w:val="both"/>
        <w:rPr>
          <w:rFonts w:ascii="Times New Roman" w:hAnsi="Times New Roman"/>
          <w:sz w:val="28"/>
          <w:szCs w:val="28"/>
        </w:rPr>
      </w:pPr>
      <w:r w:rsidRPr="00DA2CDD">
        <w:rPr>
          <w:rFonts w:ascii="Times New Roman" w:hAnsi="Times New Roman"/>
          <w:sz w:val="28"/>
          <w:szCs w:val="28"/>
        </w:rPr>
        <w:t>4. Известия ВЦИК. – 1918. – 2 авг.</w:t>
      </w:r>
    </w:p>
    <w:p w:rsidR="00E425B3" w:rsidRPr="00DA2CDD" w:rsidRDefault="00E425B3" w:rsidP="00E425B3">
      <w:pPr>
        <w:pStyle w:val="a5"/>
        <w:ind w:firstLine="709"/>
        <w:jc w:val="both"/>
        <w:rPr>
          <w:rFonts w:ascii="Times New Roman" w:hAnsi="Times New Roman" w:cs="Times New Roman"/>
          <w:sz w:val="28"/>
          <w:szCs w:val="28"/>
        </w:rPr>
      </w:pPr>
      <w:r w:rsidRPr="00DA2CDD">
        <w:rPr>
          <w:rFonts w:ascii="Times New Roman" w:hAnsi="Times New Roman"/>
          <w:sz w:val="28"/>
          <w:szCs w:val="28"/>
        </w:rPr>
        <w:lastRenderedPageBreak/>
        <w:t>5. Керженцев</w:t>
      </w:r>
      <w:r w:rsidR="00D94F55" w:rsidRPr="00DA2CDD">
        <w:rPr>
          <w:rFonts w:ascii="Times New Roman" w:hAnsi="Times New Roman"/>
          <w:sz w:val="28"/>
          <w:szCs w:val="28"/>
        </w:rPr>
        <w:t>,</w:t>
      </w:r>
      <w:r w:rsidRPr="00DA2CDD">
        <w:rPr>
          <w:rFonts w:ascii="Times New Roman" w:hAnsi="Times New Roman"/>
          <w:sz w:val="28"/>
          <w:szCs w:val="28"/>
        </w:rPr>
        <w:t xml:space="preserve"> П.М. Творческий </w:t>
      </w:r>
      <w:r w:rsidRPr="00DA2CDD">
        <w:rPr>
          <w:rFonts w:ascii="Times New Roman" w:hAnsi="Times New Roman" w:cs="Times New Roman"/>
          <w:sz w:val="28"/>
          <w:szCs w:val="28"/>
        </w:rPr>
        <w:t>театр</w:t>
      </w:r>
      <w:r w:rsidR="00D94F55" w:rsidRPr="00DA2CDD">
        <w:rPr>
          <w:rFonts w:ascii="Times New Roman" w:hAnsi="Times New Roman" w:cs="Times New Roman"/>
          <w:sz w:val="28"/>
          <w:szCs w:val="28"/>
        </w:rPr>
        <w:t xml:space="preserve"> /</w:t>
      </w:r>
      <w:r w:rsidR="00D94F55" w:rsidRPr="00DA2CDD">
        <w:rPr>
          <w:rFonts w:ascii="Times New Roman" w:hAnsi="Times New Roman"/>
          <w:sz w:val="28"/>
          <w:szCs w:val="28"/>
        </w:rPr>
        <w:t xml:space="preserve"> П.М. Керженцев</w:t>
      </w:r>
      <w:r w:rsidRPr="00DA2CDD">
        <w:rPr>
          <w:rFonts w:ascii="Times New Roman" w:hAnsi="Times New Roman" w:cs="Times New Roman"/>
          <w:sz w:val="28"/>
          <w:szCs w:val="28"/>
        </w:rPr>
        <w:t>. – М.; Пг., 1923. – 234 с.</w:t>
      </w:r>
    </w:p>
    <w:p w:rsidR="00E425B3" w:rsidRPr="00DA2CDD" w:rsidRDefault="00E425B3" w:rsidP="00E425B3">
      <w:pPr>
        <w:pStyle w:val="a5"/>
        <w:ind w:firstLine="709"/>
        <w:jc w:val="both"/>
        <w:rPr>
          <w:rFonts w:ascii="Times New Roman" w:hAnsi="Times New Roman" w:cs="Times New Roman"/>
          <w:sz w:val="28"/>
          <w:szCs w:val="28"/>
        </w:rPr>
      </w:pPr>
      <w:r w:rsidRPr="00DA2CDD">
        <w:rPr>
          <w:rFonts w:ascii="Times New Roman" w:hAnsi="Times New Roman" w:cs="Times New Roman"/>
          <w:sz w:val="28"/>
          <w:szCs w:val="28"/>
        </w:rPr>
        <w:t>6. Коненков</w:t>
      </w:r>
      <w:r w:rsidR="00D94F55" w:rsidRPr="00DA2CDD">
        <w:rPr>
          <w:rFonts w:ascii="Times New Roman" w:hAnsi="Times New Roman" w:cs="Times New Roman"/>
          <w:sz w:val="28"/>
          <w:szCs w:val="28"/>
        </w:rPr>
        <w:t>,</w:t>
      </w:r>
      <w:r w:rsidRPr="00DA2CDD">
        <w:rPr>
          <w:rFonts w:ascii="Times New Roman" w:hAnsi="Times New Roman" w:cs="Times New Roman"/>
          <w:sz w:val="28"/>
          <w:szCs w:val="28"/>
        </w:rPr>
        <w:t xml:space="preserve"> С.Т. Мой век: Восп. </w:t>
      </w:r>
      <w:r w:rsidR="00D94F55" w:rsidRPr="00DA2CDD">
        <w:rPr>
          <w:rFonts w:ascii="Times New Roman" w:hAnsi="Times New Roman" w:cs="Times New Roman"/>
          <w:sz w:val="28"/>
          <w:szCs w:val="28"/>
        </w:rPr>
        <w:t xml:space="preserve">/ С.Т. Коненков. </w:t>
      </w:r>
      <w:r w:rsidRPr="00DA2CDD">
        <w:rPr>
          <w:rFonts w:ascii="Times New Roman" w:hAnsi="Times New Roman" w:cs="Times New Roman"/>
          <w:sz w:val="28"/>
          <w:szCs w:val="28"/>
        </w:rPr>
        <w:t xml:space="preserve">– М.: </w:t>
      </w:r>
      <w:r w:rsidR="007968D2" w:rsidRPr="00DA2CDD">
        <w:rPr>
          <w:rFonts w:ascii="Times New Roman" w:hAnsi="Times New Roman" w:cs="Times New Roman"/>
          <w:sz w:val="28"/>
          <w:szCs w:val="28"/>
        </w:rPr>
        <w:t>П</w:t>
      </w:r>
      <w:r w:rsidRPr="00DA2CDD">
        <w:rPr>
          <w:rFonts w:ascii="Times New Roman" w:hAnsi="Times New Roman" w:cs="Times New Roman"/>
          <w:sz w:val="28"/>
          <w:szCs w:val="28"/>
        </w:rPr>
        <w:t>олити</w:t>
      </w:r>
      <w:r w:rsidR="007968D2" w:rsidRPr="00DA2CDD">
        <w:rPr>
          <w:rFonts w:ascii="Times New Roman" w:hAnsi="Times New Roman" w:cs="Times New Roman"/>
          <w:sz w:val="28"/>
          <w:szCs w:val="28"/>
        </w:rPr>
        <w:t>здат</w:t>
      </w:r>
      <w:r w:rsidRPr="00DA2CDD">
        <w:rPr>
          <w:rFonts w:ascii="Times New Roman" w:hAnsi="Times New Roman" w:cs="Times New Roman"/>
          <w:sz w:val="28"/>
          <w:szCs w:val="28"/>
        </w:rPr>
        <w:t xml:space="preserve">, 1972. – 368 </w:t>
      </w:r>
      <w:proofErr w:type="gramStart"/>
      <w:r w:rsidRPr="00DA2CDD">
        <w:rPr>
          <w:rFonts w:ascii="Times New Roman" w:hAnsi="Times New Roman" w:cs="Times New Roman"/>
          <w:sz w:val="28"/>
          <w:szCs w:val="28"/>
        </w:rPr>
        <w:t>с</w:t>
      </w:r>
      <w:proofErr w:type="gramEnd"/>
      <w:r w:rsidRPr="00DA2CDD">
        <w:rPr>
          <w:rFonts w:ascii="Times New Roman" w:hAnsi="Times New Roman" w:cs="Times New Roman"/>
          <w:sz w:val="28"/>
          <w:szCs w:val="28"/>
        </w:rPr>
        <w:t>.</w:t>
      </w:r>
    </w:p>
    <w:p w:rsidR="00E425B3" w:rsidRPr="00DA2CDD" w:rsidRDefault="00E425B3" w:rsidP="00E425B3">
      <w:pPr>
        <w:pStyle w:val="a5"/>
        <w:ind w:firstLine="709"/>
        <w:jc w:val="both"/>
        <w:rPr>
          <w:rFonts w:ascii="Times New Roman" w:hAnsi="Times New Roman"/>
          <w:sz w:val="28"/>
          <w:szCs w:val="28"/>
          <w:shd w:val="clear" w:color="auto" w:fill="FFFFFF"/>
        </w:rPr>
      </w:pPr>
      <w:r w:rsidRPr="00DA2CDD">
        <w:rPr>
          <w:rFonts w:ascii="Times New Roman" w:hAnsi="Times New Roman" w:cs="Times New Roman"/>
          <w:sz w:val="28"/>
          <w:szCs w:val="28"/>
          <w:shd w:val="clear" w:color="auto" w:fill="FFFFFF"/>
        </w:rPr>
        <w:t>7. Кургузов</w:t>
      </w:r>
      <w:r w:rsidR="00D94F55" w:rsidRPr="00DA2CDD">
        <w:rPr>
          <w:rFonts w:ascii="Times New Roman" w:hAnsi="Times New Roman" w:cs="Times New Roman"/>
          <w:sz w:val="28"/>
          <w:szCs w:val="28"/>
          <w:shd w:val="clear" w:color="auto" w:fill="FFFFFF"/>
        </w:rPr>
        <w:t>,</w:t>
      </w:r>
      <w:r w:rsidRPr="00DA2CDD">
        <w:rPr>
          <w:rFonts w:ascii="Times New Roman" w:hAnsi="Times New Roman" w:cs="Times New Roman"/>
          <w:sz w:val="28"/>
          <w:szCs w:val="28"/>
          <w:shd w:val="clear" w:color="auto" w:fill="FFFFFF"/>
        </w:rPr>
        <w:t xml:space="preserve"> В.Л. О понятии «культурное</w:t>
      </w:r>
      <w:r w:rsidRPr="00DA2CDD">
        <w:rPr>
          <w:rFonts w:ascii="Times New Roman" w:hAnsi="Times New Roman"/>
          <w:sz w:val="28"/>
          <w:szCs w:val="28"/>
          <w:shd w:val="clear" w:color="auto" w:fill="FFFFFF"/>
        </w:rPr>
        <w:t xml:space="preserve"> пространство и проблеме сам</w:t>
      </w:r>
      <w:r w:rsidRPr="00DA2CDD">
        <w:rPr>
          <w:rFonts w:ascii="Times New Roman" w:hAnsi="Times New Roman"/>
          <w:sz w:val="28"/>
          <w:szCs w:val="28"/>
          <w:shd w:val="clear" w:color="auto" w:fill="FFFFFF"/>
        </w:rPr>
        <w:t>о</w:t>
      </w:r>
      <w:r w:rsidRPr="00DA2CDD">
        <w:rPr>
          <w:rFonts w:ascii="Times New Roman" w:hAnsi="Times New Roman"/>
          <w:sz w:val="28"/>
          <w:szCs w:val="28"/>
          <w:shd w:val="clear" w:color="auto" w:fill="FFFFFF"/>
        </w:rPr>
        <w:t xml:space="preserve">идентификации его регионального образца </w:t>
      </w:r>
      <w:r w:rsidR="00D94F55" w:rsidRPr="00DA2CDD">
        <w:rPr>
          <w:rFonts w:ascii="Times New Roman" w:hAnsi="Times New Roman"/>
          <w:sz w:val="28"/>
          <w:szCs w:val="28"/>
          <w:shd w:val="clear" w:color="auto" w:fill="FFFFFF"/>
        </w:rPr>
        <w:t>/</w:t>
      </w:r>
      <w:r w:rsidR="00D94F55" w:rsidRPr="00DA2CDD">
        <w:rPr>
          <w:rFonts w:ascii="Times New Roman" w:hAnsi="Times New Roman" w:cs="Times New Roman"/>
          <w:sz w:val="28"/>
          <w:szCs w:val="28"/>
          <w:shd w:val="clear" w:color="auto" w:fill="FFFFFF"/>
        </w:rPr>
        <w:t xml:space="preserve"> В.Л. Кургузов </w:t>
      </w:r>
      <w:r w:rsidRPr="00DA2CDD">
        <w:rPr>
          <w:rFonts w:ascii="Times New Roman" w:hAnsi="Times New Roman"/>
          <w:sz w:val="28"/>
          <w:szCs w:val="28"/>
          <w:shd w:val="clear" w:color="auto" w:fill="FFFFFF"/>
        </w:rPr>
        <w:t>// Культурное пр</w:t>
      </w:r>
      <w:r w:rsidRPr="00DA2CDD">
        <w:rPr>
          <w:rFonts w:ascii="Times New Roman" w:hAnsi="Times New Roman"/>
          <w:sz w:val="28"/>
          <w:szCs w:val="28"/>
          <w:shd w:val="clear" w:color="auto" w:fill="FFFFFF"/>
        </w:rPr>
        <w:t>о</w:t>
      </w:r>
      <w:r w:rsidRPr="00DA2CDD">
        <w:rPr>
          <w:rFonts w:ascii="Times New Roman" w:hAnsi="Times New Roman"/>
          <w:sz w:val="28"/>
          <w:szCs w:val="28"/>
          <w:shd w:val="clear" w:color="auto" w:fill="FFFFFF"/>
        </w:rPr>
        <w:t>странство Восточной Сибири и Монголии: Мат-лы Междунар. науч</w:t>
      </w:r>
      <w:proofErr w:type="gramStart"/>
      <w:r w:rsidRPr="00DA2CDD">
        <w:rPr>
          <w:rFonts w:ascii="Times New Roman" w:hAnsi="Times New Roman"/>
          <w:sz w:val="28"/>
          <w:szCs w:val="28"/>
          <w:shd w:val="clear" w:color="auto" w:fill="FFFFFF"/>
        </w:rPr>
        <w:t>.-</w:t>
      </w:r>
      <w:proofErr w:type="gramEnd"/>
      <w:r w:rsidRPr="00DA2CDD">
        <w:rPr>
          <w:rFonts w:ascii="Times New Roman" w:hAnsi="Times New Roman"/>
          <w:sz w:val="28"/>
          <w:szCs w:val="28"/>
          <w:shd w:val="clear" w:color="auto" w:fill="FFFFFF"/>
        </w:rPr>
        <w:t>практ. конф. – Улан-Удэ, 2002. – С. 24-28.</w:t>
      </w:r>
    </w:p>
    <w:p w:rsidR="00E425B3" w:rsidRPr="00DA2CDD" w:rsidRDefault="00E425B3" w:rsidP="00E425B3">
      <w:pPr>
        <w:pStyle w:val="a5"/>
        <w:ind w:firstLine="709"/>
        <w:jc w:val="both"/>
        <w:rPr>
          <w:rFonts w:ascii="Times New Roman" w:hAnsi="Times New Roman"/>
          <w:sz w:val="28"/>
          <w:szCs w:val="28"/>
        </w:rPr>
      </w:pPr>
      <w:r w:rsidRPr="00DA2CDD">
        <w:rPr>
          <w:rFonts w:ascii="Times New Roman" w:hAnsi="Times New Roman"/>
          <w:sz w:val="28"/>
          <w:szCs w:val="28"/>
        </w:rPr>
        <w:t>8. Лотман</w:t>
      </w:r>
      <w:r w:rsidR="00D94F55" w:rsidRPr="00DA2CDD">
        <w:rPr>
          <w:rFonts w:ascii="Times New Roman" w:hAnsi="Times New Roman"/>
          <w:sz w:val="28"/>
          <w:szCs w:val="28"/>
        </w:rPr>
        <w:t>,</w:t>
      </w:r>
      <w:r w:rsidRPr="00DA2CDD">
        <w:rPr>
          <w:rFonts w:ascii="Times New Roman" w:hAnsi="Times New Roman"/>
          <w:sz w:val="28"/>
          <w:szCs w:val="28"/>
        </w:rPr>
        <w:t xml:space="preserve"> Ю.М. Сюжетное пространство русского романа XIX столетия // В школе поэтического слова: Пушкин. Лермонтов. Гоголь</w:t>
      </w:r>
      <w:r w:rsidR="00D94F55" w:rsidRPr="00DA2CDD">
        <w:rPr>
          <w:rFonts w:ascii="Times New Roman" w:hAnsi="Times New Roman"/>
          <w:sz w:val="28"/>
          <w:szCs w:val="28"/>
        </w:rPr>
        <w:t xml:space="preserve"> / Ю.М. Лотман</w:t>
      </w:r>
      <w:r w:rsidRPr="00DA2CDD">
        <w:rPr>
          <w:rFonts w:ascii="Times New Roman" w:hAnsi="Times New Roman"/>
          <w:sz w:val="28"/>
          <w:szCs w:val="28"/>
        </w:rPr>
        <w:t xml:space="preserve">. – М.: Просвещение, 1988. – </w:t>
      </w:r>
      <w:r w:rsidRPr="00DA2CDD">
        <w:rPr>
          <w:rFonts w:ascii="Times New Roman" w:hAnsi="Times New Roman" w:cs="Times New Roman"/>
          <w:sz w:val="28"/>
          <w:szCs w:val="28"/>
        </w:rPr>
        <w:t>С. 325-348.</w:t>
      </w:r>
    </w:p>
    <w:p w:rsidR="00E425B3" w:rsidRPr="00DA2CDD" w:rsidRDefault="00E425B3" w:rsidP="00E425B3">
      <w:pPr>
        <w:pStyle w:val="a5"/>
        <w:ind w:firstLine="709"/>
        <w:jc w:val="both"/>
        <w:rPr>
          <w:rFonts w:ascii="Times New Roman" w:hAnsi="Times New Roman"/>
          <w:sz w:val="28"/>
          <w:szCs w:val="28"/>
        </w:rPr>
      </w:pPr>
      <w:r w:rsidRPr="00DA2CDD">
        <w:rPr>
          <w:rFonts w:ascii="Times New Roman" w:hAnsi="Times New Roman"/>
          <w:sz w:val="28"/>
          <w:szCs w:val="28"/>
        </w:rPr>
        <w:t>9. Луначарский</w:t>
      </w:r>
      <w:r w:rsidR="00D94F55" w:rsidRPr="00DA2CDD">
        <w:rPr>
          <w:rFonts w:ascii="Times New Roman" w:hAnsi="Times New Roman"/>
          <w:sz w:val="28"/>
          <w:szCs w:val="28"/>
        </w:rPr>
        <w:t>,</w:t>
      </w:r>
      <w:r w:rsidRPr="00DA2CDD">
        <w:rPr>
          <w:rFonts w:ascii="Times New Roman" w:hAnsi="Times New Roman"/>
          <w:sz w:val="28"/>
          <w:szCs w:val="28"/>
        </w:rPr>
        <w:t xml:space="preserve"> А.В. Ленин о монументальной пропаганде </w:t>
      </w:r>
      <w:r w:rsidR="00D94F55" w:rsidRPr="00DA2CDD">
        <w:rPr>
          <w:rFonts w:ascii="Times New Roman" w:hAnsi="Times New Roman"/>
          <w:sz w:val="28"/>
          <w:szCs w:val="28"/>
        </w:rPr>
        <w:t>/ А.В.  Лун</w:t>
      </w:r>
      <w:r w:rsidR="00D94F55" w:rsidRPr="00DA2CDD">
        <w:rPr>
          <w:rFonts w:ascii="Times New Roman" w:hAnsi="Times New Roman"/>
          <w:sz w:val="28"/>
          <w:szCs w:val="28"/>
        </w:rPr>
        <w:t>а</w:t>
      </w:r>
      <w:r w:rsidR="00D94F55" w:rsidRPr="00DA2CDD">
        <w:rPr>
          <w:rFonts w:ascii="Times New Roman" w:hAnsi="Times New Roman"/>
          <w:sz w:val="28"/>
          <w:szCs w:val="28"/>
        </w:rPr>
        <w:t xml:space="preserve">чарский </w:t>
      </w:r>
      <w:r w:rsidRPr="00DA2CDD">
        <w:rPr>
          <w:rFonts w:ascii="Times New Roman" w:hAnsi="Times New Roman"/>
          <w:sz w:val="28"/>
          <w:szCs w:val="28"/>
        </w:rPr>
        <w:t xml:space="preserve">// </w:t>
      </w:r>
      <w:r w:rsidRPr="00DA2CDD">
        <w:rPr>
          <w:rFonts w:ascii="Times New Roman" w:hAnsi="Times New Roman"/>
          <w:iCs/>
          <w:sz w:val="28"/>
          <w:szCs w:val="28"/>
        </w:rPr>
        <w:t>Литературная газета.</w:t>
      </w:r>
      <w:r w:rsidRPr="00DA2CDD">
        <w:rPr>
          <w:rFonts w:ascii="Times New Roman" w:hAnsi="Times New Roman"/>
          <w:sz w:val="28"/>
          <w:szCs w:val="28"/>
        </w:rPr>
        <w:t xml:space="preserve"> –</w:t>
      </w:r>
      <w:r w:rsidRPr="00DA2CDD">
        <w:rPr>
          <w:rFonts w:ascii="Times New Roman" w:hAnsi="Times New Roman"/>
          <w:iCs/>
          <w:sz w:val="28"/>
          <w:szCs w:val="28"/>
        </w:rPr>
        <w:t xml:space="preserve"> 1933. </w:t>
      </w:r>
      <w:r w:rsidRPr="00DA2CDD">
        <w:rPr>
          <w:rFonts w:ascii="Times New Roman" w:hAnsi="Times New Roman"/>
          <w:sz w:val="28"/>
          <w:szCs w:val="28"/>
        </w:rPr>
        <w:t>–</w:t>
      </w:r>
      <w:r w:rsidRPr="00DA2CDD">
        <w:rPr>
          <w:rFonts w:ascii="Times New Roman" w:hAnsi="Times New Roman"/>
          <w:iCs/>
          <w:sz w:val="28"/>
          <w:szCs w:val="28"/>
        </w:rPr>
        <w:t xml:space="preserve"> 29 янв.</w:t>
      </w:r>
      <w:r w:rsidRPr="00DA2CDD">
        <w:rPr>
          <w:rFonts w:ascii="Times New Roman" w:hAnsi="Times New Roman"/>
          <w:sz w:val="28"/>
          <w:szCs w:val="28"/>
        </w:rPr>
        <w:t xml:space="preserve"> –</w:t>
      </w:r>
      <w:r w:rsidRPr="00DA2CDD">
        <w:rPr>
          <w:rFonts w:ascii="Times New Roman" w:hAnsi="Times New Roman"/>
          <w:iCs/>
          <w:sz w:val="28"/>
          <w:szCs w:val="28"/>
        </w:rPr>
        <w:t xml:space="preserve"> № 4</w:t>
      </w:r>
      <w:r w:rsidRPr="00DA2CDD">
        <w:rPr>
          <w:rFonts w:ascii="Times New Roman" w:hAnsi="Times New Roman"/>
          <w:sz w:val="28"/>
          <w:szCs w:val="28"/>
        </w:rPr>
        <w:t>-</w:t>
      </w:r>
      <w:r w:rsidRPr="00DA2CDD">
        <w:rPr>
          <w:rFonts w:ascii="Times New Roman" w:hAnsi="Times New Roman"/>
          <w:iCs/>
          <w:sz w:val="28"/>
          <w:szCs w:val="28"/>
        </w:rPr>
        <w:t>5.</w:t>
      </w:r>
    </w:p>
    <w:p w:rsidR="00E425B3" w:rsidRPr="00DA2CDD" w:rsidRDefault="00E425B3" w:rsidP="00E425B3">
      <w:pPr>
        <w:pStyle w:val="a5"/>
        <w:tabs>
          <w:tab w:val="left" w:pos="567"/>
          <w:tab w:val="left" w:pos="993"/>
        </w:tabs>
        <w:ind w:firstLine="709"/>
        <w:jc w:val="both"/>
        <w:rPr>
          <w:rFonts w:ascii="Times New Roman" w:hAnsi="Times New Roman"/>
          <w:sz w:val="28"/>
          <w:szCs w:val="28"/>
        </w:rPr>
      </w:pPr>
      <w:r w:rsidRPr="00DA2CDD">
        <w:rPr>
          <w:rFonts w:ascii="Times New Roman" w:hAnsi="Times New Roman"/>
          <w:sz w:val="28"/>
          <w:szCs w:val="28"/>
        </w:rPr>
        <w:t>10. Луначарский</w:t>
      </w:r>
      <w:r w:rsidR="00D94F55" w:rsidRPr="00DA2CDD">
        <w:rPr>
          <w:rFonts w:ascii="Times New Roman" w:hAnsi="Times New Roman"/>
          <w:sz w:val="28"/>
          <w:szCs w:val="28"/>
        </w:rPr>
        <w:t>,</w:t>
      </w:r>
      <w:r w:rsidRPr="00DA2CDD">
        <w:rPr>
          <w:rFonts w:ascii="Times New Roman" w:hAnsi="Times New Roman"/>
          <w:sz w:val="28"/>
          <w:szCs w:val="28"/>
        </w:rPr>
        <w:t xml:space="preserve"> А.В. Монументальная агитация </w:t>
      </w:r>
      <w:r w:rsidR="00D94F55" w:rsidRPr="00DA2CDD">
        <w:rPr>
          <w:rFonts w:ascii="Times New Roman" w:hAnsi="Times New Roman"/>
          <w:sz w:val="28"/>
          <w:szCs w:val="28"/>
        </w:rPr>
        <w:t xml:space="preserve">/ А.В.  Луначарский </w:t>
      </w:r>
      <w:r w:rsidRPr="00DA2CDD">
        <w:rPr>
          <w:rFonts w:ascii="Times New Roman" w:hAnsi="Times New Roman"/>
          <w:sz w:val="28"/>
          <w:szCs w:val="28"/>
        </w:rPr>
        <w:t xml:space="preserve">// </w:t>
      </w:r>
      <w:proofErr w:type="gramStart"/>
      <w:r w:rsidRPr="00DA2CDD">
        <w:rPr>
          <w:rFonts w:ascii="Times New Roman" w:hAnsi="Times New Roman"/>
          <w:sz w:val="28"/>
          <w:szCs w:val="28"/>
        </w:rPr>
        <w:t>Луначарский</w:t>
      </w:r>
      <w:proofErr w:type="gramEnd"/>
      <w:r w:rsidRPr="00DA2CDD">
        <w:rPr>
          <w:rFonts w:ascii="Times New Roman" w:hAnsi="Times New Roman"/>
          <w:sz w:val="28"/>
          <w:szCs w:val="28"/>
        </w:rPr>
        <w:t xml:space="preserve"> А.В. Об изобразительном искусстве: Сб.: В 2 т. Т. 2 (Русское с</w:t>
      </w:r>
      <w:r w:rsidRPr="00DA2CDD">
        <w:rPr>
          <w:rFonts w:ascii="Times New Roman" w:hAnsi="Times New Roman"/>
          <w:sz w:val="28"/>
          <w:szCs w:val="28"/>
        </w:rPr>
        <w:t>о</w:t>
      </w:r>
      <w:r w:rsidRPr="00DA2CDD">
        <w:rPr>
          <w:rFonts w:ascii="Times New Roman" w:hAnsi="Times New Roman"/>
          <w:sz w:val="28"/>
          <w:szCs w:val="28"/>
        </w:rPr>
        <w:t>ветское искусство). – М.: Искусство, 1982. – С. 29-30.</w:t>
      </w:r>
    </w:p>
    <w:p w:rsidR="00E425B3" w:rsidRPr="00DA2CDD" w:rsidRDefault="00E425B3" w:rsidP="00E425B3">
      <w:pPr>
        <w:pStyle w:val="a5"/>
        <w:tabs>
          <w:tab w:val="left" w:pos="567"/>
        </w:tabs>
        <w:ind w:firstLine="709"/>
        <w:jc w:val="both"/>
        <w:rPr>
          <w:rFonts w:ascii="Times New Roman" w:hAnsi="Times New Roman"/>
          <w:sz w:val="28"/>
          <w:szCs w:val="28"/>
        </w:rPr>
      </w:pPr>
      <w:r w:rsidRPr="00DA2CDD">
        <w:rPr>
          <w:rFonts w:ascii="Times New Roman" w:hAnsi="Times New Roman"/>
          <w:sz w:val="28"/>
          <w:szCs w:val="28"/>
        </w:rPr>
        <w:t>11. Малевич</w:t>
      </w:r>
      <w:r w:rsidR="00D94F55" w:rsidRPr="00DA2CDD">
        <w:rPr>
          <w:rFonts w:ascii="Times New Roman" w:hAnsi="Times New Roman"/>
          <w:sz w:val="28"/>
          <w:szCs w:val="28"/>
        </w:rPr>
        <w:t>,</w:t>
      </w:r>
      <w:r w:rsidRPr="00DA2CDD">
        <w:rPr>
          <w:rFonts w:ascii="Times New Roman" w:hAnsi="Times New Roman"/>
          <w:sz w:val="28"/>
          <w:szCs w:val="28"/>
        </w:rPr>
        <w:t xml:space="preserve"> К. К новому лику </w:t>
      </w:r>
      <w:r w:rsidR="00D94F55" w:rsidRPr="00DA2CDD">
        <w:rPr>
          <w:rFonts w:ascii="Times New Roman" w:hAnsi="Times New Roman"/>
          <w:sz w:val="28"/>
          <w:szCs w:val="28"/>
        </w:rPr>
        <w:t xml:space="preserve">/ К.  Малевич </w:t>
      </w:r>
      <w:r w:rsidRPr="00DA2CDD">
        <w:rPr>
          <w:rFonts w:ascii="Times New Roman" w:hAnsi="Times New Roman"/>
          <w:sz w:val="28"/>
          <w:szCs w:val="28"/>
        </w:rPr>
        <w:t>// Художественная жизнь советской России. 1917-1932. События, факты, комментарии: Сб. мат-лов и док-тов. – М., 2010. – 420 с.</w:t>
      </w:r>
    </w:p>
    <w:p w:rsidR="00E425B3" w:rsidRPr="00DA2CDD" w:rsidRDefault="00E425B3" w:rsidP="00E425B3">
      <w:pPr>
        <w:pStyle w:val="a5"/>
        <w:tabs>
          <w:tab w:val="left" w:pos="567"/>
        </w:tabs>
        <w:ind w:firstLine="709"/>
        <w:jc w:val="both"/>
        <w:rPr>
          <w:rFonts w:ascii="Times New Roman" w:hAnsi="Times New Roman"/>
          <w:sz w:val="28"/>
          <w:szCs w:val="28"/>
        </w:rPr>
      </w:pPr>
      <w:r w:rsidRPr="00DA2CDD">
        <w:rPr>
          <w:rFonts w:ascii="Times New Roman" w:hAnsi="Times New Roman"/>
          <w:sz w:val="28"/>
          <w:szCs w:val="28"/>
        </w:rPr>
        <w:t>12. Никитина</w:t>
      </w:r>
      <w:r w:rsidR="00D94F55" w:rsidRPr="00DA2CDD">
        <w:rPr>
          <w:rFonts w:ascii="Times New Roman" w:hAnsi="Times New Roman"/>
          <w:sz w:val="28"/>
          <w:szCs w:val="28"/>
        </w:rPr>
        <w:t>,</w:t>
      </w:r>
      <w:r w:rsidRPr="00DA2CDD">
        <w:rPr>
          <w:rFonts w:ascii="Times New Roman" w:hAnsi="Times New Roman"/>
          <w:sz w:val="28"/>
          <w:szCs w:val="28"/>
        </w:rPr>
        <w:t xml:space="preserve"> И.П. Художественное пространство как предмет филосо</w:t>
      </w:r>
      <w:r w:rsidRPr="00DA2CDD">
        <w:rPr>
          <w:rFonts w:ascii="Times New Roman" w:hAnsi="Times New Roman"/>
          <w:sz w:val="28"/>
          <w:szCs w:val="28"/>
        </w:rPr>
        <w:t>ф</w:t>
      </w:r>
      <w:r w:rsidRPr="00DA2CDD">
        <w:rPr>
          <w:rFonts w:ascii="Times New Roman" w:hAnsi="Times New Roman"/>
          <w:sz w:val="28"/>
          <w:szCs w:val="28"/>
        </w:rPr>
        <w:t>ско-эстетического анализа: Автореф. дис. …д-ра философ</w:t>
      </w:r>
      <w:proofErr w:type="gramStart"/>
      <w:r w:rsidRPr="00DA2CDD">
        <w:rPr>
          <w:rFonts w:ascii="Times New Roman" w:hAnsi="Times New Roman"/>
          <w:sz w:val="28"/>
          <w:szCs w:val="28"/>
        </w:rPr>
        <w:t>.</w:t>
      </w:r>
      <w:proofErr w:type="gramEnd"/>
      <w:r w:rsidRPr="00DA2CDD">
        <w:rPr>
          <w:rFonts w:ascii="Times New Roman" w:hAnsi="Times New Roman"/>
          <w:sz w:val="28"/>
          <w:szCs w:val="28"/>
        </w:rPr>
        <w:t xml:space="preserve"> </w:t>
      </w:r>
      <w:proofErr w:type="gramStart"/>
      <w:r w:rsidR="00D94F55" w:rsidRPr="00DA2CDD">
        <w:rPr>
          <w:rFonts w:ascii="Times New Roman" w:hAnsi="Times New Roman"/>
          <w:sz w:val="28"/>
          <w:szCs w:val="28"/>
        </w:rPr>
        <w:t>н</w:t>
      </w:r>
      <w:proofErr w:type="gramEnd"/>
      <w:r w:rsidRPr="00DA2CDD">
        <w:rPr>
          <w:rFonts w:ascii="Times New Roman" w:hAnsi="Times New Roman"/>
          <w:sz w:val="28"/>
          <w:szCs w:val="28"/>
        </w:rPr>
        <w:t>аук</w:t>
      </w:r>
      <w:r w:rsidR="00D94F55" w:rsidRPr="00DA2CDD">
        <w:rPr>
          <w:rFonts w:ascii="Times New Roman" w:hAnsi="Times New Roman"/>
          <w:sz w:val="28"/>
          <w:szCs w:val="28"/>
        </w:rPr>
        <w:t xml:space="preserve"> / И.П. Никит</w:t>
      </w:r>
      <w:r w:rsidR="00D94F55" w:rsidRPr="00DA2CDD">
        <w:rPr>
          <w:rFonts w:ascii="Times New Roman" w:hAnsi="Times New Roman"/>
          <w:sz w:val="28"/>
          <w:szCs w:val="28"/>
        </w:rPr>
        <w:t>и</w:t>
      </w:r>
      <w:r w:rsidR="00D94F55" w:rsidRPr="00DA2CDD">
        <w:rPr>
          <w:rFonts w:ascii="Times New Roman" w:hAnsi="Times New Roman"/>
          <w:sz w:val="28"/>
          <w:szCs w:val="28"/>
        </w:rPr>
        <w:t>на</w:t>
      </w:r>
      <w:r w:rsidRPr="00DA2CDD">
        <w:rPr>
          <w:rFonts w:ascii="Times New Roman" w:hAnsi="Times New Roman"/>
          <w:sz w:val="28"/>
          <w:szCs w:val="28"/>
        </w:rPr>
        <w:t>. – М., 2003. –</w:t>
      </w:r>
      <w:r w:rsidRPr="00DA2CDD">
        <w:rPr>
          <w:rFonts w:ascii="Times New Roman" w:hAnsi="Times New Roman"/>
          <w:iCs/>
          <w:sz w:val="28"/>
          <w:szCs w:val="28"/>
        </w:rPr>
        <w:t xml:space="preserve"> 36 с.</w:t>
      </w:r>
    </w:p>
    <w:p w:rsidR="00E425B3" w:rsidRPr="00DA2CDD" w:rsidRDefault="00E425B3" w:rsidP="00E425B3">
      <w:pPr>
        <w:pStyle w:val="a5"/>
        <w:tabs>
          <w:tab w:val="left" w:pos="567"/>
        </w:tabs>
        <w:ind w:firstLine="709"/>
        <w:jc w:val="both"/>
        <w:rPr>
          <w:rFonts w:ascii="Times New Roman" w:hAnsi="Times New Roman"/>
          <w:sz w:val="28"/>
          <w:szCs w:val="28"/>
        </w:rPr>
      </w:pPr>
      <w:r w:rsidRPr="00DA2CDD">
        <w:rPr>
          <w:rFonts w:ascii="Times New Roman" w:hAnsi="Times New Roman"/>
          <w:sz w:val="28"/>
          <w:szCs w:val="28"/>
        </w:rPr>
        <w:t xml:space="preserve">13. Российский государственный архив социально-политической истории (РГАСПИ). – Ф. 5. – Оп. 1. – Д. 1170. </w:t>
      </w:r>
    </w:p>
    <w:p w:rsidR="00E425B3" w:rsidRPr="00DA2CDD" w:rsidRDefault="00E425B3" w:rsidP="00E425B3">
      <w:pPr>
        <w:pStyle w:val="a5"/>
        <w:tabs>
          <w:tab w:val="left" w:pos="567"/>
        </w:tabs>
        <w:ind w:firstLine="709"/>
        <w:jc w:val="both"/>
        <w:rPr>
          <w:rFonts w:ascii="Times New Roman" w:hAnsi="Times New Roman"/>
          <w:sz w:val="28"/>
          <w:szCs w:val="28"/>
        </w:rPr>
      </w:pPr>
      <w:r w:rsidRPr="00DA2CDD">
        <w:rPr>
          <w:rFonts w:ascii="Times New Roman" w:hAnsi="Times New Roman"/>
          <w:sz w:val="28"/>
          <w:szCs w:val="28"/>
        </w:rPr>
        <w:t xml:space="preserve">14. Российский государственный архив экономики (РГАЭ). – Ф. 396. – Оп. 3. – Д. 5. </w:t>
      </w:r>
    </w:p>
    <w:p w:rsidR="00E425B3" w:rsidRPr="00DA2CDD" w:rsidRDefault="00E425B3" w:rsidP="00E425B3">
      <w:pPr>
        <w:pStyle w:val="a5"/>
        <w:tabs>
          <w:tab w:val="left" w:pos="567"/>
        </w:tabs>
        <w:ind w:firstLine="709"/>
        <w:jc w:val="both"/>
        <w:rPr>
          <w:rFonts w:ascii="Times New Roman" w:hAnsi="Times New Roman"/>
          <w:sz w:val="28"/>
          <w:szCs w:val="28"/>
        </w:rPr>
      </w:pPr>
      <w:r w:rsidRPr="00DA2CDD">
        <w:rPr>
          <w:rFonts w:ascii="Times New Roman" w:hAnsi="Times New Roman"/>
          <w:sz w:val="28"/>
          <w:szCs w:val="28"/>
        </w:rPr>
        <w:t>15. Фриче</w:t>
      </w:r>
      <w:r w:rsidR="00D94F55" w:rsidRPr="00DA2CDD">
        <w:rPr>
          <w:rFonts w:ascii="Times New Roman" w:hAnsi="Times New Roman"/>
          <w:sz w:val="28"/>
          <w:szCs w:val="28"/>
        </w:rPr>
        <w:t>,</w:t>
      </w:r>
      <w:r w:rsidRPr="00DA2CDD">
        <w:rPr>
          <w:rFonts w:ascii="Times New Roman" w:hAnsi="Times New Roman"/>
          <w:sz w:val="28"/>
          <w:szCs w:val="28"/>
        </w:rPr>
        <w:t xml:space="preserve"> В. Пантеон международной культуры </w:t>
      </w:r>
      <w:r w:rsidR="00D94F55" w:rsidRPr="00DA2CDD">
        <w:rPr>
          <w:rFonts w:ascii="Times New Roman" w:hAnsi="Times New Roman"/>
          <w:sz w:val="28"/>
          <w:szCs w:val="28"/>
        </w:rPr>
        <w:t xml:space="preserve">/ В. </w:t>
      </w:r>
      <w:proofErr w:type="gramStart"/>
      <w:r w:rsidR="00D94F55" w:rsidRPr="00DA2CDD">
        <w:rPr>
          <w:rFonts w:ascii="Times New Roman" w:hAnsi="Times New Roman"/>
          <w:sz w:val="28"/>
          <w:szCs w:val="28"/>
        </w:rPr>
        <w:t>Фриче</w:t>
      </w:r>
      <w:proofErr w:type="gramEnd"/>
      <w:r w:rsidR="00D94F55" w:rsidRPr="00DA2CDD">
        <w:rPr>
          <w:rFonts w:ascii="Times New Roman" w:hAnsi="Times New Roman"/>
          <w:sz w:val="28"/>
          <w:szCs w:val="28"/>
        </w:rPr>
        <w:t xml:space="preserve"> </w:t>
      </w:r>
      <w:r w:rsidRPr="00DA2CDD">
        <w:rPr>
          <w:rFonts w:ascii="Times New Roman" w:hAnsi="Times New Roman"/>
          <w:sz w:val="28"/>
          <w:szCs w:val="28"/>
        </w:rPr>
        <w:t xml:space="preserve">// Правда. – 1918. – 7 авг. </w:t>
      </w:r>
    </w:p>
    <w:p w:rsidR="00E425B3" w:rsidRPr="00DA2CDD" w:rsidRDefault="00E425B3" w:rsidP="00E425B3">
      <w:pPr>
        <w:pStyle w:val="a5"/>
        <w:tabs>
          <w:tab w:val="left" w:pos="567"/>
        </w:tabs>
        <w:ind w:firstLine="709"/>
        <w:jc w:val="both"/>
        <w:rPr>
          <w:rFonts w:ascii="Times New Roman" w:hAnsi="Times New Roman"/>
          <w:sz w:val="28"/>
          <w:szCs w:val="28"/>
        </w:rPr>
      </w:pPr>
      <w:r w:rsidRPr="00DA2CDD">
        <w:rPr>
          <w:rFonts w:ascii="Times New Roman" w:hAnsi="Times New Roman"/>
          <w:sz w:val="28"/>
          <w:szCs w:val="28"/>
        </w:rPr>
        <w:t>16. Шалаева</w:t>
      </w:r>
      <w:r w:rsidR="00D94F55" w:rsidRPr="00DA2CDD">
        <w:rPr>
          <w:rFonts w:ascii="Times New Roman" w:hAnsi="Times New Roman"/>
          <w:sz w:val="28"/>
          <w:szCs w:val="28"/>
        </w:rPr>
        <w:t>,</w:t>
      </w:r>
      <w:r w:rsidRPr="00DA2CDD">
        <w:rPr>
          <w:rFonts w:ascii="Times New Roman" w:hAnsi="Times New Roman"/>
          <w:sz w:val="28"/>
          <w:szCs w:val="28"/>
        </w:rPr>
        <w:t xml:space="preserve"> Н.В.  Монументальная пропаганда как механизм формир</w:t>
      </w:r>
      <w:r w:rsidRPr="00DA2CDD">
        <w:rPr>
          <w:rFonts w:ascii="Times New Roman" w:hAnsi="Times New Roman"/>
          <w:sz w:val="28"/>
          <w:szCs w:val="28"/>
        </w:rPr>
        <w:t>о</w:t>
      </w:r>
      <w:r w:rsidRPr="00DA2CDD">
        <w:rPr>
          <w:rFonts w:ascii="Times New Roman" w:hAnsi="Times New Roman"/>
          <w:sz w:val="28"/>
          <w:szCs w:val="28"/>
        </w:rPr>
        <w:t xml:space="preserve">вания советского социокультурного пространства </w:t>
      </w:r>
      <w:r w:rsidR="00D94F55" w:rsidRPr="00DA2CDD">
        <w:rPr>
          <w:rFonts w:ascii="Times New Roman" w:hAnsi="Times New Roman"/>
          <w:sz w:val="28"/>
          <w:szCs w:val="28"/>
        </w:rPr>
        <w:t xml:space="preserve">/ Н.В. Шалаева </w:t>
      </w:r>
      <w:r w:rsidRPr="00DA2CDD">
        <w:rPr>
          <w:rFonts w:ascii="Times New Roman" w:hAnsi="Times New Roman"/>
          <w:sz w:val="28"/>
          <w:szCs w:val="28"/>
        </w:rPr>
        <w:t xml:space="preserve">// Шалаева Н.В. Формирование репрезентативного образа власти в советской культуре 1917-1920-е гг. – Саратов: Изд-во «Саратовский источник», 2012. – С. 11-44. </w:t>
      </w:r>
    </w:p>
    <w:p w:rsidR="008C24B6" w:rsidRPr="00DA2CDD" w:rsidRDefault="008C24B6" w:rsidP="008C24B6">
      <w:pPr>
        <w:widowControl w:val="0"/>
        <w:ind w:right="7"/>
        <w:jc w:val="both"/>
        <w:rPr>
          <w:sz w:val="32"/>
          <w:szCs w:val="32"/>
        </w:rPr>
      </w:pPr>
    </w:p>
    <w:p w:rsidR="006B640B" w:rsidRPr="00DA2CDD" w:rsidRDefault="006B640B" w:rsidP="006932CD">
      <w:pPr>
        <w:ind w:firstLine="709"/>
        <w:jc w:val="both"/>
        <w:outlineLvl w:val="0"/>
        <w:rPr>
          <w:b/>
          <w:i/>
          <w:snapToGrid w:val="0"/>
          <w:sz w:val="32"/>
          <w:szCs w:val="32"/>
        </w:rPr>
      </w:pPr>
    </w:p>
    <w:p w:rsidR="0054056D" w:rsidRPr="00DA2CDD" w:rsidRDefault="0054056D" w:rsidP="0054056D">
      <w:pPr>
        <w:jc w:val="both"/>
        <w:rPr>
          <w:sz w:val="32"/>
          <w:szCs w:val="32"/>
        </w:rPr>
      </w:pPr>
      <w:r w:rsidRPr="00DA2CDD">
        <w:rPr>
          <w:sz w:val="32"/>
          <w:szCs w:val="32"/>
        </w:rPr>
        <w:t>УДК 94(47</w:t>
      </w:r>
      <w:r w:rsidR="00DD061E" w:rsidRPr="00DA2CDD">
        <w:rPr>
          <w:sz w:val="32"/>
          <w:szCs w:val="32"/>
        </w:rPr>
        <w:t>)</w:t>
      </w:r>
      <w:r w:rsidRPr="00DA2CDD">
        <w:rPr>
          <w:sz w:val="32"/>
          <w:szCs w:val="32"/>
        </w:rPr>
        <w:t>.084“1918-1919”</w:t>
      </w:r>
    </w:p>
    <w:p w:rsidR="0054056D" w:rsidRPr="00DA2CDD" w:rsidRDefault="0054056D" w:rsidP="0054056D">
      <w:pPr>
        <w:ind w:firstLine="709"/>
        <w:jc w:val="right"/>
        <w:rPr>
          <w:sz w:val="32"/>
          <w:szCs w:val="32"/>
        </w:rPr>
      </w:pPr>
      <w:r w:rsidRPr="00DA2CDD">
        <w:rPr>
          <w:sz w:val="32"/>
          <w:szCs w:val="32"/>
        </w:rPr>
        <w:t xml:space="preserve">КОЛОЗИНА </w:t>
      </w:r>
      <w:r w:rsidR="005059B1" w:rsidRPr="00DA2CDD">
        <w:rPr>
          <w:sz w:val="32"/>
          <w:szCs w:val="32"/>
        </w:rPr>
        <w:t xml:space="preserve"> </w:t>
      </w:r>
      <w:r w:rsidRPr="00DA2CDD">
        <w:rPr>
          <w:sz w:val="32"/>
          <w:szCs w:val="32"/>
        </w:rPr>
        <w:t xml:space="preserve">И.М., </w:t>
      </w:r>
    </w:p>
    <w:p w:rsidR="0054056D" w:rsidRPr="00DA2CDD" w:rsidRDefault="0054056D" w:rsidP="0054056D">
      <w:pPr>
        <w:ind w:firstLine="709"/>
        <w:jc w:val="right"/>
        <w:rPr>
          <w:sz w:val="32"/>
          <w:szCs w:val="32"/>
        </w:rPr>
      </w:pPr>
      <w:r w:rsidRPr="00DA2CDD">
        <w:rPr>
          <w:sz w:val="32"/>
          <w:szCs w:val="32"/>
        </w:rPr>
        <w:t xml:space="preserve">Россия, </w:t>
      </w:r>
      <w:proofErr w:type="gramStart"/>
      <w:r w:rsidRPr="00DA2CDD">
        <w:rPr>
          <w:sz w:val="32"/>
          <w:szCs w:val="32"/>
        </w:rPr>
        <w:t>г</w:t>
      </w:r>
      <w:proofErr w:type="gramEnd"/>
      <w:r w:rsidRPr="00DA2CDD">
        <w:rPr>
          <w:sz w:val="32"/>
          <w:szCs w:val="32"/>
        </w:rPr>
        <w:t>. Саратов</w:t>
      </w:r>
    </w:p>
    <w:p w:rsidR="0054056D" w:rsidRPr="00DA2CDD" w:rsidRDefault="0054056D" w:rsidP="0054056D">
      <w:pPr>
        <w:ind w:firstLine="709"/>
        <w:jc w:val="center"/>
        <w:rPr>
          <w:b/>
          <w:sz w:val="32"/>
          <w:szCs w:val="32"/>
        </w:rPr>
      </w:pPr>
    </w:p>
    <w:p w:rsidR="0054056D" w:rsidRPr="00DA2CDD" w:rsidRDefault="0054056D" w:rsidP="0054056D">
      <w:pPr>
        <w:ind w:firstLine="709"/>
        <w:jc w:val="center"/>
        <w:rPr>
          <w:b/>
          <w:sz w:val="32"/>
          <w:szCs w:val="32"/>
        </w:rPr>
      </w:pPr>
      <w:r w:rsidRPr="00DA2CDD">
        <w:rPr>
          <w:b/>
          <w:sz w:val="32"/>
          <w:szCs w:val="32"/>
        </w:rPr>
        <w:t xml:space="preserve">Саратовский Отдел Искусств </w:t>
      </w:r>
    </w:p>
    <w:p w:rsidR="0054056D" w:rsidRPr="00DA2CDD" w:rsidRDefault="0054056D" w:rsidP="0054056D">
      <w:pPr>
        <w:ind w:firstLine="709"/>
        <w:jc w:val="center"/>
        <w:rPr>
          <w:b/>
          <w:sz w:val="32"/>
          <w:szCs w:val="32"/>
        </w:rPr>
      </w:pPr>
      <w:r w:rsidRPr="00DA2CDD">
        <w:rPr>
          <w:b/>
          <w:sz w:val="32"/>
          <w:szCs w:val="32"/>
        </w:rPr>
        <w:t>и культурная жизнь города в 1918-1919 гг.</w:t>
      </w:r>
    </w:p>
    <w:p w:rsidR="0054056D" w:rsidRPr="00DA2CDD" w:rsidRDefault="0054056D" w:rsidP="0054056D">
      <w:pPr>
        <w:ind w:firstLine="709"/>
        <w:jc w:val="center"/>
        <w:rPr>
          <w:b/>
          <w:sz w:val="32"/>
          <w:szCs w:val="32"/>
        </w:rPr>
      </w:pPr>
    </w:p>
    <w:p w:rsidR="0054056D" w:rsidRPr="00DA2CDD" w:rsidRDefault="0054056D" w:rsidP="0054056D">
      <w:pPr>
        <w:ind w:firstLine="709"/>
        <w:jc w:val="both"/>
        <w:rPr>
          <w:b/>
          <w:sz w:val="32"/>
          <w:szCs w:val="32"/>
        </w:rPr>
      </w:pPr>
      <w:r w:rsidRPr="00DA2CDD">
        <w:rPr>
          <w:sz w:val="32"/>
          <w:szCs w:val="32"/>
        </w:rPr>
        <w:t>В статье, на основе научно-исследовательской литературы, опубликованных и архивных источников,</w:t>
      </w:r>
      <w:r w:rsidRPr="00DA2CDD">
        <w:rPr>
          <w:b/>
          <w:sz w:val="32"/>
          <w:szCs w:val="32"/>
        </w:rPr>
        <w:t xml:space="preserve"> </w:t>
      </w:r>
      <w:r w:rsidRPr="00DA2CDD">
        <w:rPr>
          <w:sz w:val="32"/>
          <w:szCs w:val="32"/>
        </w:rPr>
        <w:t>рассмотрен</w:t>
      </w:r>
      <w:r w:rsidR="00C10FD3" w:rsidRPr="00DA2CDD">
        <w:rPr>
          <w:sz w:val="32"/>
          <w:szCs w:val="32"/>
        </w:rPr>
        <w:t>ы</w:t>
      </w:r>
      <w:r w:rsidRPr="00DA2CDD">
        <w:rPr>
          <w:sz w:val="32"/>
          <w:szCs w:val="32"/>
        </w:rPr>
        <w:t xml:space="preserve"> образование, </w:t>
      </w:r>
      <w:r w:rsidRPr="00DA2CDD">
        <w:rPr>
          <w:sz w:val="32"/>
          <w:szCs w:val="32"/>
        </w:rPr>
        <w:lastRenderedPageBreak/>
        <w:t>основные направления деятельности и значение Саратовского Отдела Искусств, ставшего одним из первых советских местных органов по управлению и идеологическому контролю в сфере культуры и иску</w:t>
      </w:r>
      <w:r w:rsidRPr="00DA2CDD">
        <w:rPr>
          <w:sz w:val="32"/>
          <w:szCs w:val="32"/>
        </w:rPr>
        <w:t>с</w:t>
      </w:r>
      <w:r w:rsidRPr="00DA2CDD">
        <w:rPr>
          <w:sz w:val="32"/>
          <w:szCs w:val="32"/>
        </w:rPr>
        <w:t>ства. Автор пришла к выводу о том, что практическая деятельность Отдела Искусств в 1918-1919 гг. сыграла важную роль в становлении и дальнейшем развитии советской культуры в городе.</w:t>
      </w:r>
    </w:p>
    <w:p w:rsidR="0054056D" w:rsidRPr="00DA2CDD" w:rsidRDefault="0054056D" w:rsidP="0054056D">
      <w:pPr>
        <w:ind w:firstLine="709"/>
        <w:jc w:val="both"/>
        <w:rPr>
          <w:sz w:val="32"/>
          <w:szCs w:val="32"/>
        </w:rPr>
      </w:pPr>
      <w:r w:rsidRPr="00DA2CDD">
        <w:rPr>
          <w:i/>
          <w:sz w:val="32"/>
          <w:szCs w:val="32"/>
        </w:rPr>
        <w:t>Ключевые слова:</w:t>
      </w:r>
      <w:r w:rsidRPr="00DA2CDD">
        <w:rPr>
          <w:sz w:val="32"/>
          <w:szCs w:val="32"/>
        </w:rPr>
        <w:t xml:space="preserve"> Советская власть, гражданская война, Саратов, Саратовский Отдела Искусств, культурная жизнь, коммунистическая идеология, идеологический контроль.</w:t>
      </w:r>
    </w:p>
    <w:p w:rsidR="0054056D" w:rsidRPr="00DA2CDD" w:rsidRDefault="0054056D" w:rsidP="0054056D">
      <w:pPr>
        <w:autoSpaceDE w:val="0"/>
        <w:autoSpaceDN w:val="0"/>
        <w:adjustRightInd w:val="0"/>
        <w:ind w:firstLine="709"/>
        <w:jc w:val="right"/>
        <w:rPr>
          <w:rFonts w:ascii="Times New Roman CYR" w:hAnsi="Times New Roman CYR" w:cs="Times New Roman CYR"/>
          <w:b/>
          <w:sz w:val="28"/>
          <w:szCs w:val="28"/>
          <w:lang w:val="en-US"/>
        </w:rPr>
      </w:pPr>
      <w:proofErr w:type="gramStart"/>
      <w:r w:rsidRPr="00DA2CDD">
        <w:rPr>
          <w:rFonts w:ascii="Times New Roman CYR" w:hAnsi="Times New Roman CYR" w:cs="Times New Roman CYR"/>
          <w:b/>
          <w:sz w:val="28"/>
          <w:szCs w:val="28"/>
          <w:lang w:val="en-US"/>
        </w:rPr>
        <w:t>Kolozina</w:t>
      </w:r>
      <w:r w:rsidR="000D7DE0" w:rsidRPr="00DA2CDD">
        <w:rPr>
          <w:rFonts w:ascii="Times New Roman CYR" w:hAnsi="Times New Roman CYR" w:cs="Times New Roman CYR"/>
          <w:b/>
          <w:sz w:val="28"/>
          <w:szCs w:val="28"/>
          <w:lang w:val="en-US"/>
        </w:rPr>
        <w:t xml:space="preserve"> </w:t>
      </w:r>
      <w:r w:rsidRPr="00DA2CDD">
        <w:rPr>
          <w:rFonts w:ascii="Times New Roman CYR" w:hAnsi="Times New Roman CYR" w:cs="Times New Roman CYR"/>
          <w:b/>
          <w:sz w:val="28"/>
          <w:szCs w:val="28"/>
          <w:lang w:val="en-US"/>
        </w:rPr>
        <w:t xml:space="preserve"> I.M</w:t>
      </w:r>
      <w:proofErr w:type="gramEnd"/>
      <w:r w:rsidRPr="00DA2CDD">
        <w:rPr>
          <w:rFonts w:ascii="Times New Roman CYR" w:hAnsi="Times New Roman CYR" w:cs="Times New Roman CYR"/>
          <w:b/>
          <w:sz w:val="28"/>
          <w:szCs w:val="28"/>
          <w:lang w:val="en-US"/>
        </w:rPr>
        <w:t xml:space="preserve">., </w:t>
      </w:r>
    </w:p>
    <w:p w:rsidR="0054056D" w:rsidRPr="00DA2CDD" w:rsidRDefault="0054056D" w:rsidP="0054056D">
      <w:pPr>
        <w:ind w:firstLine="709"/>
        <w:jc w:val="right"/>
        <w:rPr>
          <w:rFonts w:ascii="Times New Roman CYR" w:hAnsi="Times New Roman CYR" w:cs="Times New Roman CYR"/>
          <w:b/>
          <w:sz w:val="28"/>
          <w:szCs w:val="28"/>
          <w:lang w:val="en-US"/>
        </w:rPr>
      </w:pPr>
      <w:r w:rsidRPr="00DA2CDD">
        <w:rPr>
          <w:rFonts w:ascii="Times New Roman CYR" w:hAnsi="Times New Roman CYR" w:cs="Times New Roman CYR"/>
          <w:b/>
          <w:sz w:val="28"/>
          <w:szCs w:val="28"/>
          <w:lang w:val="en-US"/>
        </w:rPr>
        <w:t>Russia, Saratov</w:t>
      </w:r>
    </w:p>
    <w:p w:rsidR="0054056D" w:rsidRPr="00DA2CDD" w:rsidRDefault="0054056D" w:rsidP="0054056D">
      <w:pPr>
        <w:ind w:firstLine="709"/>
        <w:jc w:val="right"/>
        <w:rPr>
          <w:rFonts w:ascii="Times New Roman CYR" w:hAnsi="Times New Roman CYR" w:cs="Times New Roman CYR"/>
          <w:b/>
          <w:sz w:val="28"/>
          <w:szCs w:val="28"/>
          <w:lang w:val="en-US"/>
        </w:rPr>
      </w:pPr>
    </w:p>
    <w:p w:rsidR="0054056D" w:rsidRPr="00DA2CDD" w:rsidRDefault="0054056D" w:rsidP="00C10FD3">
      <w:pPr>
        <w:autoSpaceDE w:val="0"/>
        <w:autoSpaceDN w:val="0"/>
        <w:adjustRightInd w:val="0"/>
        <w:jc w:val="center"/>
        <w:rPr>
          <w:rFonts w:ascii="Times New Roman CYR" w:hAnsi="Times New Roman CYR" w:cs="Times New Roman CYR"/>
          <w:b/>
          <w:bCs/>
          <w:sz w:val="28"/>
          <w:szCs w:val="28"/>
          <w:lang w:val="en-US"/>
        </w:rPr>
      </w:pPr>
      <w:r w:rsidRPr="00DA2CDD">
        <w:rPr>
          <w:rFonts w:ascii="Times New Roman CYR" w:hAnsi="Times New Roman CYR" w:cs="Times New Roman CYR"/>
          <w:b/>
          <w:bCs/>
          <w:sz w:val="28"/>
          <w:szCs w:val="28"/>
          <w:lang w:val="en-US"/>
        </w:rPr>
        <w:t>The Saratov Department of Arts And a cultural life of city per 1918-1919</w:t>
      </w:r>
    </w:p>
    <w:p w:rsidR="0054056D" w:rsidRPr="00DA2CDD" w:rsidRDefault="0054056D" w:rsidP="0054056D">
      <w:pPr>
        <w:autoSpaceDE w:val="0"/>
        <w:autoSpaceDN w:val="0"/>
        <w:adjustRightInd w:val="0"/>
        <w:ind w:firstLine="709"/>
        <w:jc w:val="center"/>
        <w:rPr>
          <w:rFonts w:ascii="Times New Roman CYR" w:hAnsi="Times New Roman CYR" w:cs="Times New Roman CYR"/>
          <w:b/>
          <w:bCs/>
          <w:sz w:val="28"/>
          <w:szCs w:val="28"/>
          <w:lang w:val="en-US"/>
        </w:rPr>
      </w:pPr>
    </w:p>
    <w:p w:rsidR="0054056D" w:rsidRPr="00DA2CDD" w:rsidRDefault="0054056D" w:rsidP="0054056D">
      <w:pPr>
        <w:autoSpaceDE w:val="0"/>
        <w:autoSpaceDN w:val="0"/>
        <w:adjustRightInd w:val="0"/>
        <w:ind w:firstLine="709"/>
        <w:jc w:val="both"/>
        <w:rPr>
          <w:rFonts w:ascii="Times New Roman CYR" w:hAnsi="Times New Roman CYR" w:cs="Times New Roman CYR"/>
          <w:sz w:val="28"/>
          <w:szCs w:val="28"/>
          <w:lang w:val="en-US"/>
        </w:rPr>
      </w:pPr>
      <w:r w:rsidRPr="00DA2CDD">
        <w:rPr>
          <w:rFonts w:ascii="Times New Roman CYR" w:hAnsi="Times New Roman CYR" w:cs="Times New Roman CYR"/>
          <w:sz w:val="28"/>
          <w:szCs w:val="28"/>
          <w:lang w:val="en-US"/>
        </w:rPr>
        <w:t>In article, on the basis of the research literature, the published and archival sources, formation, the basic directions of activity and value of the Saratov Depar</w:t>
      </w:r>
      <w:r w:rsidRPr="00DA2CDD">
        <w:rPr>
          <w:rFonts w:ascii="Times New Roman CYR" w:hAnsi="Times New Roman CYR" w:cs="Times New Roman CYR"/>
          <w:sz w:val="28"/>
          <w:szCs w:val="28"/>
          <w:lang w:val="en-US"/>
        </w:rPr>
        <w:t>t</w:t>
      </w:r>
      <w:r w:rsidRPr="00DA2CDD">
        <w:rPr>
          <w:rFonts w:ascii="Times New Roman CYR" w:hAnsi="Times New Roman CYR" w:cs="Times New Roman CYR"/>
          <w:sz w:val="28"/>
          <w:szCs w:val="28"/>
          <w:lang w:val="en-US"/>
        </w:rPr>
        <w:t>ment of the Arts, which have become by one the first Soviet local bodies on ma</w:t>
      </w:r>
      <w:r w:rsidRPr="00DA2CDD">
        <w:rPr>
          <w:rFonts w:ascii="Times New Roman CYR" w:hAnsi="Times New Roman CYR" w:cs="Times New Roman CYR"/>
          <w:sz w:val="28"/>
          <w:szCs w:val="28"/>
          <w:lang w:val="en-US"/>
        </w:rPr>
        <w:t>n</w:t>
      </w:r>
      <w:r w:rsidRPr="00DA2CDD">
        <w:rPr>
          <w:rFonts w:ascii="Times New Roman CYR" w:hAnsi="Times New Roman CYR" w:cs="Times New Roman CYR"/>
          <w:sz w:val="28"/>
          <w:szCs w:val="28"/>
          <w:lang w:val="en-US"/>
        </w:rPr>
        <w:t xml:space="preserve">agement and the ideological control over sphere of culture and art, is considered. The author has come to </w:t>
      </w:r>
      <w:proofErr w:type="gramStart"/>
      <w:r w:rsidRPr="00DA2CDD">
        <w:rPr>
          <w:rFonts w:ascii="Times New Roman CYR" w:hAnsi="Times New Roman CYR" w:cs="Times New Roman CYR"/>
          <w:sz w:val="28"/>
          <w:szCs w:val="28"/>
          <w:lang w:val="en-US"/>
        </w:rPr>
        <w:t>conclusion, that</w:t>
      </w:r>
      <w:proofErr w:type="gramEnd"/>
      <w:r w:rsidRPr="00DA2CDD">
        <w:rPr>
          <w:rFonts w:ascii="Times New Roman CYR" w:hAnsi="Times New Roman CYR" w:cs="Times New Roman CYR"/>
          <w:sz w:val="28"/>
          <w:szCs w:val="28"/>
          <w:lang w:val="en-US"/>
        </w:rPr>
        <w:t xml:space="preserve"> practical activities of the Department of Arts have played 1918-1919 the important role in becoming and the further development of the Soviet culture in city</w:t>
      </w:r>
      <w:r w:rsidRPr="00DA2CDD">
        <w:rPr>
          <w:rFonts w:ascii="Times New Roman CYR" w:hAnsi="Times New Roman CYR" w:cs="Times New Roman CYR"/>
          <w:lang w:val="en-US"/>
        </w:rPr>
        <w:t>.</w:t>
      </w:r>
    </w:p>
    <w:p w:rsidR="0054056D" w:rsidRPr="00DA2CDD" w:rsidRDefault="0054056D" w:rsidP="0054056D">
      <w:pPr>
        <w:autoSpaceDE w:val="0"/>
        <w:autoSpaceDN w:val="0"/>
        <w:adjustRightInd w:val="0"/>
        <w:ind w:firstLine="709"/>
        <w:jc w:val="both"/>
        <w:rPr>
          <w:rFonts w:ascii="Times New Roman CYR" w:hAnsi="Times New Roman CYR" w:cs="Times New Roman CYR"/>
          <w:lang w:val="en-US"/>
        </w:rPr>
      </w:pPr>
      <w:r w:rsidRPr="00DA2CDD">
        <w:rPr>
          <w:rFonts w:ascii="Times New Roman CYR" w:hAnsi="Times New Roman CYR" w:cs="Times New Roman CYR"/>
          <w:i/>
          <w:iCs/>
          <w:sz w:val="28"/>
          <w:szCs w:val="28"/>
          <w:lang w:val="en-US"/>
        </w:rPr>
        <w:t>Keywords:</w:t>
      </w:r>
      <w:r w:rsidRPr="00DA2CDD">
        <w:rPr>
          <w:rFonts w:ascii="Times New Roman CYR" w:hAnsi="Times New Roman CYR" w:cs="Times New Roman CYR"/>
          <w:sz w:val="28"/>
          <w:szCs w:val="28"/>
          <w:lang w:val="en-US"/>
        </w:rPr>
        <w:t xml:space="preserve"> the Soviet authority, Civil war, Saratov, Saratov the Department of Arts, a cultural life, communistic ideology, the ideological control.</w:t>
      </w:r>
    </w:p>
    <w:p w:rsidR="0054056D" w:rsidRPr="00DA2CDD" w:rsidRDefault="0054056D" w:rsidP="0054056D">
      <w:pPr>
        <w:autoSpaceDE w:val="0"/>
        <w:autoSpaceDN w:val="0"/>
        <w:adjustRightInd w:val="0"/>
        <w:ind w:firstLine="709"/>
        <w:jc w:val="both"/>
        <w:rPr>
          <w:b/>
          <w:sz w:val="28"/>
          <w:szCs w:val="28"/>
          <w:lang w:val="en-US"/>
        </w:rPr>
      </w:pPr>
    </w:p>
    <w:p w:rsidR="0054056D" w:rsidRPr="00DA2CDD" w:rsidRDefault="0054056D" w:rsidP="0054056D">
      <w:pPr>
        <w:ind w:firstLine="709"/>
        <w:jc w:val="both"/>
        <w:rPr>
          <w:sz w:val="32"/>
          <w:szCs w:val="32"/>
        </w:rPr>
      </w:pPr>
      <w:r w:rsidRPr="00DA2CDD">
        <w:rPr>
          <w:sz w:val="32"/>
          <w:szCs w:val="32"/>
        </w:rPr>
        <w:t xml:space="preserve">В последние десятилетия внимание отечественной и зарубежной историографии все больше стали </w:t>
      </w:r>
      <w:r w:rsidR="00E665D0" w:rsidRPr="00DA2CDD">
        <w:rPr>
          <w:sz w:val="32"/>
          <w:szCs w:val="32"/>
        </w:rPr>
        <w:t>привлек</w:t>
      </w:r>
      <w:r w:rsidRPr="00DA2CDD">
        <w:rPr>
          <w:sz w:val="32"/>
          <w:szCs w:val="32"/>
        </w:rPr>
        <w:t xml:space="preserve">ать различные аспекты </w:t>
      </w:r>
      <w:r w:rsidR="00E665D0" w:rsidRPr="00DA2CDD">
        <w:rPr>
          <w:sz w:val="32"/>
          <w:szCs w:val="32"/>
        </w:rPr>
        <w:t>из</w:t>
      </w:r>
      <w:r w:rsidR="00E665D0" w:rsidRPr="00DA2CDD">
        <w:rPr>
          <w:sz w:val="32"/>
          <w:szCs w:val="32"/>
        </w:rPr>
        <w:t>у</w:t>
      </w:r>
      <w:r w:rsidR="00E665D0" w:rsidRPr="00DA2CDD">
        <w:rPr>
          <w:sz w:val="32"/>
          <w:szCs w:val="32"/>
        </w:rPr>
        <w:t xml:space="preserve">чения </w:t>
      </w:r>
      <w:r w:rsidRPr="00DA2CDD">
        <w:rPr>
          <w:sz w:val="32"/>
          <w:szCs w:val="32"/>
        </w:rPr>
        <w:t>социально-культурного развития России первых десяти лет С</w:t>
      </w:r>
      <w:r w:rsidRPr="00DA2CDD">
        <w:rPr>
          <w:sz w:val="32"/>
          <w:szCs w:val="32"/>
        </w:rPr>
        <w:t>о</w:t>
      </w:r>
      <w:r w:rsidRPr="00DA2CDD">
        <w:rPr>
          <w:sz w:val="32"/>
          <w:szCs w:val="32"/>
        </w:rPr>
        <w:t xml:space="preserve">ветской власти </w:t>
      </w:r>
      <w:r w:rsidRPr="00DA2CDD">
        <w:rPr>
          <w:sz w:val="32"/>
          <w:szCs w:val="32"/>
          <w:shd w:val="clear" w:color="auto" w:fill="FFFFFF"/>
        </w:rPr>
        <w:t>[11; 12; 13; 14; 17; 20; 21]</w:t>
      </w:r>
      <w:r w:rsidRPr="00DA2CDD">
        <w:rPr>
          <w:sz w:val="32"/>
          <w:szCs w:val="32"/>
        </w:rPr>
        <w:t>. Ис</w:t>
      </w:r>
      <w:r w:rsidR="00E665D0" w:rsidRPr="00DA2CDD">
        <w:rPr>
          <w:sz w:val="32"/>
          <w:szCs w:val="32"/>
        </w:rPr>
        <w:t>следовател</w:t>
      </w:r>
      <w:r w:rsidRPr="00DA2CDD">
        <w:rPr>
          <w:sz w:val="32"/>
          <w:szCs w:val="32"/>
        </w:rPr>
        <w:t>и сосредот</w:t>
      </w:r>
      <w:r w:rsidRPr="00DA2CDD">
        <w:rPr>
          <w:sz w:val="32"/>
          <w:szCs w:val="32"/>
        </w:rPr>
        <w:t>о</w:t>
      </w:r>
      <w:r w:rsidRPr="00DA2CDD">
        <w:rPr>
          <w:sz w:val="32"/>
          <w:szCs w:val="32"/>
        </w:rPr>
        <w:t>чили свое внимание на изучении провинции и региональном аспекте советской истории. При этом большинство работ посвящено, в о</w:t>
      </w:r>
      <w:r w:rsidRPr="00DA2CDD">
        <w:rPr>
          <w:sz w:val="32"/>
          <w:szCs w:val="32"/>
        </w:rPr>
        <w:t>с</w:t>
      </w:r>
      <w:r w:rsidRPr="00DA2CDD">
        <w:rPr>
          <w:sz w:val="32"/>
          <w:szCs w:val="32"/>
        </w:rPr>
        <w:t xml:space="preserve">новном, периоду НЭПа </w:t>
      </w:r>
      <w:r w:rsidRPr="00DA2CDD">
        <w:rPr>
          <w:sz w:val="32"/>
          <w:szCs w:val="32"/>
          <w:shd w:val="clear" w:color="auto" w:fill="FFFFFF"/>
        </w:rPr>
        <w:t>[10; 16; 17]</w:t>
      </w:r>
      <w:r w:rsidRPr="00DA2CDD">
        <w:rPr>
          <w:sz w:val="32"/>
          <w:szCs w:val="32"/>
        </w:rPr>
        <w:t xml:space="preserve">. Вместе с тем, социокультурной ситуации </w:t>
      </w:r>
      <w:r w:rsidRPr="00DA2CDD">
        <w:rPr>
          <w:sz w:val="32"/>
          <w:szCs w:val="32"/>
          <w:shd w:val="clear" w:color="auto" w:fill="FFFFFF"/>
        </w:rPr>
        <w:t>[3; 13; 15]</w:t>
      </w:r>
      <w:r w:rsidRPr="00DA2CDD">
        <w:rPr>
          <w:sz w:val="32"/>
          <w:szCs w:val="32"/>
        </w:rPr>
        <w:t xml:space="preserve"> и культурным процессам 1920-х гг. </w:t>
      </w:r>
      <w:r w:rsidRPr="00DA2CDD">
        <w:rPr>
          <w:sz w:val="32"/>
          <w:szCs w:val="32"/>
          <w:shd w:val="clear" w:color="auto" w:fill="FFFFFF"/>
        </w:rPr>
        <w:t>[2; 7] у</w:t>
      </w:r>
      <w:r w:rsidRPr="00DA2CDD">
        <w:rPr>
          <w:sz w:val="32"/>
          <w:szCs w:val="32"/>
        </w:rPr>
        <w:t>дел</w:t>
      </w:r>
      <w:r w:rsidRPr="00DA2CDD">
        <w:rPr>
          <w:sz w:val="32"/>
          <w:szCs w:val="32"/>
        </w:rPr>
        <w:t>я</w:t>
      </w:r>
      <w:r w:rsidRPr="00DA2CDD">
        <w:rPr>
          <w:sz w:val="32"/>
          <w:szCs w:val="32"/>
        </w:rPr>
        <w:t xml:space="preserve">лось гораздо меньше внимания. Однако даже в этих работах основное внимание концентрировалось на изучении вопросов деятельности провинциальных органов по управлению просвещением и культурой в обозначенные годы </w:t>
      </w:r>
      <w:r w:rsidRPr="00DA2CDD">
        <w:rPr>
          <w:sz w:val="32"/>
          <w:szCs w:val="32"/>
          <w:shd w:val="clear" w:color="auto" w:fill="FFFFFF"/>
        </w:rPr>
        <w:t>[8; 9; 15]</w:t>
      </w:r>
      <w:r w:rsidRPr="00DA2CDD">
        <w:rPr>
          <w:sz w:val="32"/>
          <w:szCs w:val="32"/>
        </w:rPr>
        <w:t xml:space="preserve">. </w:t>
      </w:r>
    </w:p>
    <w:p w:rsidR="0054056D" w:rsidRPr="00DA2CDD" w:rsidRDefault="0054056D" w:rsidP="0054056D">
      <w:pPr>
        <w:ind w:firstLine="709"/>
        <w:jc w:val="both"/>
        <w:rPr>
          <w:sz w:val="32"/>
          <w:szCs w:val="32"/>
        </w:rPr>
      </w:pPr>
      <w:r w:rsidRPr="00DA2CDD">
        <w:rPr>
          <w:sz w:val="32"/>
          <w:szCs w:val="32"/>
        </w:rPr>
        <w:t>В предлагаемой статье предпринята попытка рассмотреть обр</w:t>
      </w:r>
      <w:r w:rsidRPr="00DA2CDD">
        <w:rPr>
          <w:sz w:val="32"/>
          <w:szCs w:val="32"/>
        </w:rPr>
        <w:t>а</w:t>
      </w:r>
      <w:r w:rsidRPr="00DA2CDD">
        <w:rPr>
          <w:sz w:val="32"/>
          <w:szCs w:val="32"/>
        </w:rPr>
        <w:t>зование, основные направления деятельности, выяснить значение С</w:t>
      </w:r>
      <w:r w:rsidRPr="00DA2CDD">
        <w:rPr>
          <w:sz w:val="32"/>
          <w:szCs w:val="32"/>
        </w:rPr>
        <w:t>а</w:t>
      </w:r>
      <w:r w:rsidRPr="00DA2CDD">
        <w:rPr>
          <w:sz w:val="32"/>
          <w:szCs w:val="32"/>
        </w:rPr>
        <w:t>ратовского Отдела Искусств как одного из первых советских местных органов по управлению и идеологическому контролю в сфере культ</w:t>
      </w:r>
      <w:r w:rsidRPr="00DA2CDD">
        <w:rPr>
          <w:sz w:val="32"/>
          <w:szCs w:val="32"/>
        </w:rPr>
        <w:t>у</w:t>
      </w:r>
      <w:r w:rsidRPr="00DA2CDD">
        <w:rPr>
          <w:sz w:val="32"/>
          <w:szCs w:val="32"/>
        </w:rPr>
        <w:t>ры и искусства. Основными источниками для проведения исследов</w:t>
      </w:r>
      <w:r w:rsidRPr="00DA2CDD">
        <w:rPr>
          <w:sz w:val="32"/>
          <w:szCs w:val="32"/>
        </w:rPr>
        <w:t>а</w:t>
      </w:r>
      <w:r w:rsidRPr="00DA2CDD">
        <w:rPr>
          <w:sz w:val="32"/>
          <w:szCs w:val="32"/>
        </w:rPr>
        <w:lastRenderedPageBreak/>
        <w:t>ния послужили неопубликованные материалы фондов Р-329 и Р-494 из Государственного архива Саратовской области (ГАСО)</w:t>
      </w:r>
      <w:r w:rsidRPr="00DA2CDD">
        <w:rPr>
          <w:sz w:val="32"/>
          <w:szCs w:val="32"/>
          <w:shd w:val="clear" w:color="auto" w:fill="FFFFFF"/>
        </w:rPr>
        <w:t xml:space="preserve"> [4; 5]</w:t>
      </w:r>
      <w:r w:rsidRPr="00DA2CDD">
        <w:rPr>
          <w:sz w:val="32"/>
          <w:szCs w:val="32"/>
        </w:rPr>
        <w:t>, фо</w:t>
      </w:r>
      <w:r w:rsidRPr="00DA2CDD">
        <w:rPr>
          <w:sz w:val="32"/>
          <w:szCs w:val="32"/>
        </w:rPr>
        <w:t>н</w:t>
      </w:r>
      <w:r w:rsidRPr="00DA2CDD">
        <w:rPr>
          <w:sz w:val="32"/>
          <w:szCs w:val="32"/>
        </w:rPr>
        <w:t xml:space="preserve">да 605 из Государственного архива новейшей истории Саратовской области (ГАНИСО) </w:t>
      </w:r>
      <w:r w:rsidRPr="00DA2CDD">
        <w:rPr>
          <w:sz w:val="32"/>
          <w:szCs w:val="32"/>
          <w:shd w:val="clear" w:color="auto" w:fill="FFFFFF"/>
        </w:rPr>
        <w:t>[6],</w:t>
      </w:r>
      <w:r w:rsidRPr="00DA2CDD">
        <w:rPr>
          <w:sz w:val="32"/>
          <w:szCs w:val="32"/>
        </w:rPr>
        <w:t xml:space="preserve"> а также «Обзор деятельности Саратовского Отдела Искусств» за 1918 г., публикации газеты «Художественные Известия»</w:t>
      </w:r>
      <w:r w:rsidRPr="00DA2CDD">
        <w:rPr>
          <w:sz w:val="32"/>
          <w:szCs w:val="32"/>
          <w:shd w:val="clear" w:color="auto" w:fill="FFFFFF"/>
        </w:rPr>
        <w:t xml:space="preserve"> за 1918-1919 гг. [18; 19].</w:t>
      </w:r>
    </w:p>
    <w:p w:rsidR="0054056D" w:rsidRPr="00DA2CDD" w:rsidRDefault="0054056D" w:rsidP="0054056D">
      <w:pPr>
        <w:ind w:firstLine="709"/>
        <w:jc w:val="both"/>
        <w:rPr>
          <w:sz w:val="32"/>
          <w:szCs w:val="32"/>
        </w:rPr>
      </w:pPr>
      <w:r w:rsidRPr="00DA2CDD">
        <w:rPr>
          <w:sz w:val="32"/>
          <w:szCs w:val="32"/>
        </w:rPr>
        <w:t>Большевики, придя к власти, практически одновременно с пер</w:t>
      </w:r>
      <w:r w:rsidRPr="00DA2CDD">
        <w:rPr>
          <w:sz w:val="32"/>
          <w:szCs w:val="32"/>
        </w:rPr>
        <w:t>е</w:t>
      </w:r>
      <w:r w:rsidRPr="00DA2CDD">
        <w:rPr>
          <w:sz w:val="32"/>
          <w:szCs w:val="32"/>
        </w:rPr>
        <w:t>устройством политической и социально-экономической систем стали преобразовывать просвещение и культуру. Эти сферы должны были приобрести рабоче-крестьянское значение, а новое искусство должно было стать по своему идейному содержанию коммунистическим. Так, по поводу соотношения сохранения старых и создания новых соц</w:t>
      </w:r>
      <w:r w:rsidRPr="00DA2CDD">
        <w:rPr>
          <w:sz w:val="32"/>
          <w:szCs w:val="32"/>
        </w:rPr>
        <w:t>и</w:t>
      </w:r>
      <w:r w:rsidRPr="00DA2CDD">
        <w:rPr>
          <w:sz w:val="32"/>
          <w:szCs w:val="32"/>
        </w:rPr>
        <w:t>ально-культурных учреждений считалось, что «если некоторые фо</w:t>
      </w:r>
      <w:r w:rsidRPr="00DA2CDD">
        <w:rPr>
          <w:sz w:val="32"/>
          <w:szCs w:val="32"/>
        </w:rPr>
        <w:t>р</w:t>
      </w:r>
      <w:r w:rsidRPr="00DA2CDD">
        <w:rPr>
          <w:sz w:val="32"/>
          <w:szCs w:val="32"/>
        </w:rPr>
        <w:t xml:space="preserve">мы и могут быть нами приняты, то содержание… является для нас сейчас неприемлемым и не удовлетворительным» </w:t>
      </w:r>
      <w:r w:rsidRPr="00DA2CDD">
        <w:rPr>
          <w:sz w:val="32"/>
          <w:szCs w:val="32"/>
          <w:shd w:val="clear" w:color="auto" w:fill="FFFFFF"/>
        </w:rPr>
        <w:t>[18, № 14, л. 7]</w:t>
      </w:r>
      <w:r w:rsidRPr="00DA2CDD">
        <w:rPr>
          <w:sz w:val="32"/>
          <w:szCs w:val="32"/>
        </w:rPr>
        <w:t>. Особое внимание Советская власть уделяла вопросам организации доступного народного образования и приобщения к культуре всех слоев населения</w:t>
      </w:r>
      <w:r w:rsidRPr="00DA2CDD">
        <w:rPr>
          <w:sz w:val="32"/>
          <w:szCs w:val="32"/>
          <w:shd w:val="clear" w:color="auto" w:fill="FFFFFF"/>
        </w:rPr>
        <w:t xml:space="preserve"> [5, д. 40а, л. 79]</w:t>
      </w:r>
      <w:r w:rsidRPr="00DA2CDD">
        <w:rPr>
          <w:sz w:val="32"/>
          <w:szCs w:val="32"/>
        </w:rPr>
        <w:t>. Кроме того, не на последнем месте было стремление к формированию и развитию эстетического вкуса у рабочих и крестьян. При этом необходимостью стало создание такой социально-культурной сферы, в которой политическая и просвет</w:t>
      </w:r>
      <w:r w:rsidRPr="00DA2CDD">
        <w:rPr>
          <w:sz w:val="32"/>
          <w:szCs w:val="32"/>
        </w:rPr>
        <w:t>и</w:t>
      </w:r>
      <w:r w:rsidRPr="00DA2CDD">
        <w:rPr>
          <w:sz w:val="32"/>
          <w:szCs w:val="32"/>
        </w:rPr>
        <w:t>тельная работы не просто бы взаимодействовали, а являлись бы ед</w:t>
      </w:r>
      <w:r w:rsidRPr="00DA2CDD">
        <w:rPr>
          <w:sz w:val="32"/>
          <w:szCs w:val="32"/>
        </w:rPr>
        <w:t>и</w:t>
      </w:r>
      <w:r w:rsidRPr="00DA2CDD">
        <w:rPr>
          <w:sz w:val="32"/>
          <w:szCs w:val="32"/>
        </w:rPr>
        <w:t>ным целым</w:t>
      </w:r>
      <w:r w:rsidRPr="00DA2CDD">
        <w:rPr>
          <w:sz w:val="32"/>
          <w:szCs w:val="32"/>
          <w:shd w:val="clear" w:color="auto" w:fill="FFFFFF"/>
        </w:rPr>
        <w:t xml:space="preserve"> [5, д. </w:t>
      </w:r>
      <w:smartTag w:uri="urn:schemas-microsoft-com:office:smarttags" w:element="metricconverter">
        <w:smartTagPr>
          <w:attr w:name="ProductID" w:val="5, л"/>
        </w:smartTagPr>
        <w:r w:rsidRPr="00DA2CDD">
          <w:rPr>
            <w:sz w:val="32"/>
            <w:szCs w:val="32"/>
            <w:shd w:val="clear" w:color="auto" w:fill="FFFFFF"/>
          </w:rPr>
          <w:t>5, л</w:t>
        </w:r>
      </w:smartTag>
      <w:r w:rsidRPr="00DA2CDD">
        <w:rPr>
          <w:sz w:val="32"/>
          <w:szCs w:val="32"/>
          <w:shd w:val="clear" w:color="auto" w:fill="FFFFFF"/>
        </w:rPr>
        <w:t>. 147]</w:t>
      </w:r>
      <w:r w:rsidRPr="00DA2CDD">
        <w:rPr>
          <w:sz w:val="32"/>
          <w:szCs w:val="32"/>
        </w:rPr>
        <w:t>.</w:t>
      </w:r>
    </w:p>
    <w:p w:rsidR="0054056D" w:rsidRPr="00DA2CDD" w:rsidRDefault="0054056D" w:rsidP="0054056D">
      <w:pPr>
        <w:tabs>
          <w:tab w:val="center" w:pos="4677"/>
        </w:tabs>
        <w:ind w:firstLine="709"/>
        <w:jc w:val="both"/>
        <w:rPr>
          <w:sz w:val="32"/>
          <w:szCs w:val="32"/>
        </w:rPr>
      </w:pPr>
      <w:r w:rsidRPr="00DA2CDD">
        <w:rPr>
          <w:sz w:val="32"/>
          <w:szCs w:val="32"/>
        </w:rPr>
        <w:t xml:space="preserve">4 марта </w:t>
      </w:r>
      <w:smartTag w:uri="urn:schemas-microsoft-com:office:smarttags" w:element="metricconverter">
        <w:smartTagPr>
          <w:attr w:name="ProductID" w:val="1918 г"/>
        </w:smartTagPr>
        <w:r w:rsidRPr="00DA2CDD">
          <w:rPr>
            <w:sz w:val="32"/>
            <w:szCs w:val="32"/>
          </w:rPr>
          <w:t>1918 г</w:t>
        </w:r>
      </w:smartTag>
      <w:r w:rsidRPr="00DA2CDD">
        <w:rPr>
          <w:sz w:val="32"/>
          <w:szCs w:val="32"/>
        </w:rPr>
        <w:t>. при Саратовском Совете рабочих, крестьянских и красноармейских депутатов учреждается Губернский Совет Наро</w:t>
      </w:r>
      <w:r w:rsidRPr="00DA2CDD">
        <w:rPr>
          <w:sz w:val="32"/>
          <w:szCs w:val="32"/>
        </w:rPr>
        <w:t>д</w:t>
      </w:r>
      <w:r w:rsidRPr="00DA2CDD">
        <w:rPr>
          <w:sz w:val="32"/>
          <w:szCs w:val="32"/>
        </w:rPr>
        <w:t>ного Образования, чья деятельность заключалась в управлении учр</w:t>
      </w:r>
      <w:r w:rsidRPr="00DA2CDD">
        <w:rPr>
          <w:sz w:val="32"/>
          <w:szCs w:val="32"/>
        </w:rPr>
        <w:t>е</w:t>
      </w:r>
      <w:r w:rsidRPr="00DA2CDD">
        <w:rPr>
          <w:sz w:val="32"/>
          <w:szCs w:val="32"/>
        </w:rPr>
        <w:t>ждениями образования и культуры города Саратова и Саратовской губернии.</w:t>
      </w:r>
    </w:p>
    <w:p w:rsidR="0054056D" w:rsidRPr="00DA2CDD" w:rsidRDefault="0054056D" w:rsidP="0054056D">
      <w:pPr>
        <w:tabs>
          <w:tab w:val="center" w:pos="4677"/>
        </w:tabs>
        <w:ind w:firstLine="709"/>
        <w:jc w:val="both"/>
        <w:rPr>
          <w:sz w:val="32"/>
          <w:szCs w:val="32"/>
        </w:rPr>
      </w:pPr>
      <w:r w:rsidRPr="00DA2CDD">
        <w:rPr>
          <w:sz w:val="32"/>
          <w:szCs w:val="32"/>
        </w:rPr>
        <w:t>Далее, чтобы обозначить и распределить функции по управл</w:t>
      </w:r>
      <w:r w:rsidRPr="00DA2CDD">
        <w:rPr>
          <w:sz w:val="32"/>
          <w:szCs w:val="32"/>
        </w:rPr>
        <w:t>е</w:t>
      </w:r>
      <w:r w:rsidRPr="00DA2CDD">
        <w:rPr>
          <w:sz w:val="32"/>
          <w:szCs w:val="32"/>
        </w:rPr>
        <w:t>нию образованием и культурой (искусством) при Совете Народного Образования выделяется самостоятельный орган для руководства всеми художественно-культурными процессами Саратова и орган</w:t>
      </w:r>
      <w:r w:rsidRPr="00DA2CDD">
        <w:rPr>
          <w:sz w:val="32"/>
          <w:szCs w:val="32"/>
        </w:rPr>
        <w:t>и</w:t>
      </w:r>
      <w:r w:rsidRPr="00DA2CDD">
        <w:rPr>
          <w:sz w:val="32"/>
          <w:szCs w:val="32"/>
        </w:rPr>
        <w:t>зации работы социально-зрелищных учреждений, «согласно изм</w:t>
      </w:r>
      <w:r w:rsidRPr="00DA2CDD">
        <w:rPr>
          <w:sz w:val="32"/>
          <w:szCs w:val="32"/>
        </w:rPr>
        <w:t>е</w:t>
      </w:r>
      <w:r w:rsidRPr="00DA2CDD">
        <w:rPr>
          <w:sz w:val="32"/>
          <w:szCs w:val="32"/>
        </w:rPr>
        <w:t>нившимся условиям и взглядам коммунистической партии»</w:t>
      </w:r>
      <w:r w:rsidRPr="00DA2CDD">
        <w:rPr>
          <w:sz w:val="32"/>
          <w:szCs w:val="32"/>
          <w:shd w:val="clear" w:color="auto" w:fill="FFFFFF"/>
        </w:rPr>
        <w:t xml:space="preserve"> [1, с. 66],</w:t>
      </w:r>
      <w:r w:rsidRPr="00DA2CDD">
        <w:rPr>
          <w:sz w:val="32"/>
          <w:szCs w:val="32"/>
        </w:rPr>
        <w:t xml:space="preserve"> – Отдел Искусств. Достаточно открытым является вопрос о точной дате основания Отдела. Так, председатель Отдела Д.Н. Бассалыго д</w:t>
      </w:r>
      <w:r w:rsidRPr="00DA2CDD">
        <w:rPr>
          <w:sz w:val="32"/>
          <w:szCs w:val="32"/>
        </w:rPr>
        <w:t>а</w:t>
      </w:r>
      <w:r w:rsidRPr="00DA2CDD">
        <w:rPr>
          <w:sz w:val="32"/>
          <w:szCs w:val="32"/>
        </w:rPr>
        <w:t xml:space="preserve">той его образования называет 2 марта </w:t>
      </w:r>
      <w:smartTag w:uri="urn:schemas-microsoft-com:office:smarttags" w:element="metricconverter">
        <w:smartTagPr>
          <w:attr w:name="ProductID" w:val="1918 г"/>
        </w:smartTagPr>
        <w:r w:rsidRPr="00DA2CDD">
          <w:rPr>
            <w:sz w:val="32"/>
            <w:szCs w:val="32"/>
          </w:rPr>
          <w:t>1918 г</w:t>
        </w:r>
      </w:smartTag>
      <w:r w:rsidRPr="00DA2CDD">
        <w:rPr>
          <w:sz w:val="32"/>
          <w:szCs w:val="32"/>
        </w:rPr>
        <w:t xml:space="preserve">. </w:t>
      </w:r>
      <w:r w:rsidRPr="00DA2CDD">
        <w:rPr>
          <w:sz w:val="32"/>
          <w:szCs w:val="32"/>
          <w:shd w:val="clear" w:color="auto" w:fill="FFFFFF"/>
        </w:rPr>
        <w:t>[1, с. 66].</w:t>
      </w:r>
      <w:r w:rsidRPr="00DA2CDD">
        <w:rPr>
          <w:sz w:val="32"/>
          <w:szCs w:val="32"/>
        </w:rPr>
        <w:t xml:space="preserve"> В сборнике документов «Культурное строительство Саратовского Поволжья» о</w:t>
      </w:r>
      <w:r w:rsidRPr="00DA2CDD">
        <w:rPr>
          <w:sz w:val="32"/>
          <w:szCs w:val="32"/>
        </w:rPr>
        <w:t>т</w:t>
      </w:r>
      <w:r w:rsidRPr="00DA2CDD">
        <w:rPr>
          <w:sz w:val="32"/>
          <w:szCs w:val="32"/>
        </w:rPr>
        <w:t xml:space="preserve">мечено, что Отдел появился после 6 марта </w:t>
      </w:r>
      <w:r w:rsidRPr="00DA2CDD">
        <w:rPr>
          <w:sz w:val="32"/>
          <w:szCs w:val="32"/>
          <w:shd w:val="clear" w:color="auto" w:fill="FFFFFF"/>
        </w:rPr>
        <w:t>[11, с. 275]</w:t>
      </w:r>
      <w:r w:rsidRPr="00DA2CDD">
        <w:rPr>
          <w:sz w:val="32"/>
          <w:szCs w:val="32"/>
        </w:rPr>
        <w:t>, что вполне е</w:t>
      </w:r>
      <w:r w:rsidRPr="00DA2CDD">
        <w:rPr>
          <w:sz w:val="32"/>
          <w:szCs w:val="32"/>
        </w:rPr>
        <w:t>с</w:t>
      </w:r>
      <w:r w:rsidRPr="00DA2CDD">
        <w:rPr>
          <w:sz w:val="32"/>
          <w:szCs w:val="32"/>
        </w:rPr>
        <w:lastRenderedPageBreak/>
        <w:t>тественно, – не ранее формирования самого Совета Народного Обр</w:t>
      </w:r>
      <w:r w:rsidRPr="00DA2CDD">
        <w:rPr>
          <w:sz w:val="32"/>
          <w:szCs w:val="32"/>
        </w:rPr>
        <w:t>а</w:t>
      </w:r>
      <w:r w:rsidRPr="00DA2CDD">
        <w:rPr>
          <w:sz w:val="32"/>
          <w:szCs w:val="32"/>
        </w:rPr>
        <w:t>зования. В рассмотренных архивных документах точная дата возни</w:t>
      </w:r>
      <w:r w:rsidRPr="00DA2CDD">
        <w:rPr>
          <w:sz w:val="32"/>
          <w:szCs w:val="32"/>
        </w:rPr>
        <w:t>к</w:t>
      </w:r>
      <w:r w:rsidRPr="00DA2CDD">
        <w:rPr>
          <w:sz w:val="32"/>
          <w:szCs w:val="32"/>
        </w:rPr>
        <w:t>новения Отдела не указана, только упоминается начало марта</w:t>
      </w:r>
      <w:r w:rsidRPr="00DA2CDD">
        <w:rPr>
          <w:sz w:val="32"/>
          <w:szCs w:val="32"/>
          <w:shd w:val="clear" w:color="auto" w:fill="FFFFFF"/>
        </w:rPr>
        <w:t xml:space="preserve"> </w:t>
      </w:r>
      <w:smartTag w:uri="urn:schemas-microsoft-com:office:smarttags" w:element="metricconverter">
        <w:smartTagPr>
          <w:attr w:name="ProductID" w:val="1918 г"/>
        </w:smartTagPr>
        <w:r w:rsidRPr="00DA2CDD">
          <w:rPr>
            <w:sz w:val="32"/>
            <w:szCs w:val="32"/>
          </w:rPr>
          <w:t>1918 г</w:t>
        </w:r>
      </w:smartTag>
      <w:r w:rsidRPr="00DA2CDD">
        <w:rPr>
          <w:sz w:val="32"/>
          <w:szCs w:val="32"/>
        </w:rPr>
        <w:t xml:space="preserve">. </w:t>
      </w:r>
      <w:r w:rsidRPr="00DA2CDD">
        <w:rPr>
          <w:sz w:val="32"/>
          <w:szCs w:val="32"/>
          <w:shd w:val="clear" w:color="auto" w:fill="FFFFFF"/>
        </w:rPr>
        <w:t xml:space="preserve">[5, предисл., л. 1; д. </w:t>
      </w:r>
      <w:smartTag w:uri="urn:schemas-microsoft-com:office:smarttags" w:element="metricconverter">
        <w:smartTagPr>
          <w:attr w:name="ProductID" w:val="22, л"/>
        </w:smartTagPr>
        <w:r w:rsidRPr="00DA2CDD">
          <w:rPr>
            <w:sz w:val="32"/>
            <w:szCs w:val="32"/>
            <w:shd w:val="clear" w:color="auto" w:fill="FFFFFF"/>
          </w:rPr>
          <w:t>22, л</w:t>
        </w:r>
      </w:smartTag>
      <w:r w:rsidRPr="00DA2CDD">
        <w:rPr>
          <w:sz w:val="32"/>
          <w:szCs w:val="32"/>
          <w:shd w:val="clear" w:color="auto" w:fill="FFFFFF"/>
        </w:rPr>
        <w:t>. 6]</w:t>
      </w:r>
      <w:r w:rsidRPr="00DA2CDD">
        <w:rPr>
          <w:sz w:val="32"/>
          <w:szCs w:val="32"/>
        </w:rPr>
        <w:t>.</w:t>
      </w:r>
    </w:p>
    <w:p w:rsidR="0054056D" w:rsidRPr="00DA2CDD" w:rsidRDefault="0054056D" w:rsidP="0054056D">
      <w:pPr>
        <w:ind w:firstLine="709"/>
        <w:jc w:val="both"/>
        <w:rPr>
          <w:sz w:val="32"/>
          <w:szCs w:val="32"/>
        </w:rPr>
      </w:pPr>
      <w:r w:rsidRPr="00DA2CDD">
        <w:rPr>
          <w:sz w:val="32"/>
          <w:szCs w:val="32"/>
        </w:rPr>
        <w:t>Основные задачи нового отдела имели романтик</w:t>
      </w:r>
      <w:proofErr w:type="gramStart"/>
      <w:r w:rsidRPr="00DA2CDD">
        <w:rPr>
          <w:sz w:val="32"/>
          <w:szCs w:val="32"/>
        </w:rPr>
        <w:t>о-</w:t>
      </w:r>
      <w:proofErr w:type="gramEnd"/>
      <w:r w:rsidR="0072233C" w:rsidRPr="00DA2CDD">
        <w:rPr>
          <w:sz w:val="32"/>
          <w:szCs w:val="32"/>
        </w:rPr>
        <w:t xml:space="preserve"> </w:t>
      </w:r>
      <w:r w:rsidRPr="00DA2CDD">
        <w:rPr>
          <w:sz w:val="32"/>
          <w:szCs w:val="32"/>
        </w:rPr>
        <w:t>революцио</w:t>
      </w:r>
      <w:r w:rsidRPr="00DA2CDD">
        <w:rPr>
          <w:sz w:val="32"/>
          <w:szCs w:val="32"/>
        </w:rPr>
        <w:t>н</w:t>
      </w:r>
      <w:r w:rsidRPr="00DA2CDD">
        <w:rPr>
          <w:sz w:val="32"/>
          <w:szCs w:val="32"/>
        </w:rPr>
        <w:t xml:space="preserve">ный окрас: </w:t>
      </w:r>
      <w:proofErr w:type="gramStart"/>
      <w:r w:rsidRPr="00DA2CDD">
        <w:rPr>
          <w:sz w:val="32"/>
          <w:szCs w:val="32"/>
        </w:rPr>
        <w:t>«Обращение ко всем работникам всех видов художес</w:t>
      </w:r>
      <w:r w:rsidRPr="00DA2CDD">
        <w:rPr>
          <w:sz w:val="32"/>
          <w:szCs w:val="32"/>
        </w:rPr>
        <w:t>т</w:t>
      </w:r>
      <w:r w:rsidRPr="00DA2CDD">
        <w:rPr>
          <w:sz w:val="32"/>
          <w:szCs w:val="32"/>
        </w:rPr>
        <w:t>венных искусств с тем, чтобы привлечь их к предстоящей широкой работе: с одной стороны, приобщение пролетарских и крестьянских масс к искусству, а, с другой стороны, к созданию нового коммун</w:t>
      </w:r>
      <w:r w:rsidRPr="00DA2CDD">
        <w:rPr>
          <w:sz w:val="32"/>
          <w:szCs w:val="32"/>
        </w:rPr>
        <w:t>и</w:t>
      </w:r>
      <w:r w:rsidRPr="00DA2CDD">
        <w:rPr>
          <w:sz w:val="32"/>
          <w:szCs w:val="32"/>
        </w:rPr>
        <w:t>стического искусства»</w:t>
      </w:r>
      <w:r w:rsidRPr="00DA2CDD">
        <w:rPr>
          <w:sz w:val="32"/>
          <w:szCs w:val="32"/>
          <w:shd w:val="clear" w:color="auto" w:fill="FFFFFF"/>
        </w:rPr>
        <w:t xml:space="preserve"> [1, с. 66]</w:t>
      </w:r>
      <w:r w:rsidRPr="00DA2CDD">
        <w:rPr>
          <w:sz w:val="32"/>
          <w:szCs w:val="32"/>
        </w:rPr>
        <w:t xml:space="preserve">, и «содействие народной массе в деле развития ее художественных инстинктов» </w:t>
      </w:r>
      <w:r w:rsidRPr="00DA2CDD">
        <w:rPr>
          <w:sz w:val="32"/>
          <w:szCs w:val="32"/>
          <w:shd w:val="clear" w:color="auto" w:fill="FFFFFF"/>
        </w:rPr>
        <w:t>[9, с. 21]</w:t>
      </w:r>
      <w:r w:rsidRPr="00DA2CDD">
        <w:rPr>
          <w:sz w:val="32"/>
          <w:szCs w:val="32"/>
        </w:rPr>
        <w:t xml:space="preserve">. </w:t>
      </w:r>
      <w:proofErr w:type="gramEnd"/>
    </w:p>
    <w:p w:rsidR="0054056D" w:rsidRPr="00DA2CDD" w:rsidRDefault="0054056D" w:rsidP="0054056D">
      <w:pPr>
        <w:tabs>
          <w:tab w:val="center" w:pos="4677"/>
        </w:tabs>
        <w:ind w:firstLine="709"/>
        <w:jc w:val="both"/>
        <w:rPr>
          <w:sz w:val="32"/>
          <w:szCs w:val="32"/>
        </w:rPr>
      </w:pPr>
      <w:r w:rsidRPr="00DA2CDD">
        <w:rPr>
          <w:sz w:val="32"/>
          <w:szCs w:val="32"/>
        </w:rPr>
        <w:t>Вся работа в Отделе Искусств тематически была разделена на несколько секций, впоследствии подотделов. При этом «каждая се</w:t>
      </w:r>
      <w:r w:rsidRPr="00DA2CDD">
        <w:rPr>
          <w:sz w:val="32"/>
          <w:szCs w:val="32"/>
        </w:rPr>
        <w:t>к</w:t>
      </w:r>
      <w:r w:rsidRPr="00DA2CDD">
        <w:rPr>
          <w:sz w:val="32"/>
          <w:szCs w:val="32"/>
        </w:rPr>
        <w:t>ция организовывалась на началах полной свободы в обсуждении всех касающихся ее вопросов, управлялась своим президиумом», но «все свои протоколы для окончательного утверждения посылала в Отдел Искусств»</w:t>
      </w:r>
      <w:r w:rsidRPr="00DA2CDD">
        <w:rPr>
          <w:sz w:val="32"/>
          <w:szCs w:val="32"/>
          <w:shd w:val="clear" w:color="auto" w:fill="FFFFFF"/>
        </w:rPr>
        <w:t xml:space="preserve"> [1, с. 67]</w:t>
      </w:r>
      <w:r w:rsidRPr="00DA2CDD">
        <w:rPr>
          <w:sz w:val="32"/>
          <w:szCs w:val="32"/>
        </w:rPr>
        <w:t xml:space="preserve">. </w:t>
      </w:r>
      <w:proofErr w:type="gramStart"/>
      <w:r w:rsidRPr="00DA2CDD">
        <w:rPr>
          <w:sz w:val="32"/>
          <w:szCs w:val="32"/>
        </w:rPr>
        <w:t>Секции достаточно часто менялись и реорган</w:t>
      </w:r>
      <w:r w:rsidRPr="00DA2CDD">
        <w:rPr>
          <w:sz w:val="32"/>
          <w:szCs w:val="32"/>
        </w:rPr>
        <w:t>и</w:t>
      </w:r>
      <w:r w:rsidRPr="00DA2CDD">
        <w:rPr>
          <w:sz w:val="32"/>
          <w:szCs w:val="32"/>
        </w:rPr>
        <w:t>зовывались, но оставались в определенных рамках: драматического, музыкального, изобразительного и киноискусства</w:t>
      </w:r>
      <w:r w:rsidRPr="00DA2CDD">
        <w:rPr>
          <w:sz w:val="32"/>
          <w:szCs w:val="32"/>
          <w:shd w:val="clear" w:color="auto" w:fill="FFFFFF"/>
        </w:rPr>
        <w:t xml:space="preserve"> [4, д. </w:t>
      </w:r>
      <w:smartTag w:uri="urn:schemas-microsoft-com:office:smarttags" w:element="metricconverter">
        <w:smartTagPr>
          <w:attr w:name="ProductID" w:val="2, л"/>
        </w:smartTagPr>
        <w:r w:rsidRPr="00DA2CDD">
          <w:rPr>
            <w:sz w:val="32"/>
            <w:szCs w:val="32"/>
            <w:shd w:val="clear" w:color="auto" w:fill="FFFFFF"/>
          </w:rPr>
          <w:t>2, л</w:t>
        </w:r>
      </w:smartTag>
      <w:r w:rsidRPr="00DA2CDD">
        <w:rPr>
          <w:sz w:val="32"/>
          <w:szCs w:val="32"/>
          <w:shd w:val="clear" w:color="auto" w:fill="FFFFFF"/>
        </w:rPr>
        <w:t xml:space="preserve">. 12; 5, д. 14, л. 3; д. </w:t>
      </w:r>
      <w:smartTag w:uri="urn:schemas-microsoft-com:office:smarttags" w:element="metricconverter">
        <w:smartTagPr>
          <w:attr w:name="ProductID" w:val="15. л"/>
        </w:smartTagPr>
        <w:r w:rsidRPr="00DA2CDD">
          <w:rPr>
            <w:sz w:val="32"/>
            <w:szCs w:val="32"/>
            <w:shd w:val="clear" w:color="auto" w:fill="FFFFFF"/>
          </w:rPr>
          <w:t>15. л</w:t>
        </w:r>
      </w:smartTag>
      <w:r w:rsidRPr="00DA2CDD">
        <w:rPr>
          <w:sz w:val="32"/>
          <w:szCs w:val="32"/>
          <w:shd w:val="clear" w:color="auto" w:fill="FFFFFF"/>
        </w:rPr>
        <w:t>. 21-23 об.]</w:t>
      </w:r>
      <w:r w:rsidRPr="00DA2CDD">
        <w:rPr>
          <w:sz w:val="32"/>
          <w:szCs w:val="32"/>
        </w:rPr>
        <w:t>.</w:t>
      </w:r>
      <w:proofErr w:type="gramEnd"/>
      <w:r w:rsidRPr="00DA2CDD">
        <w:rPr>
          <w:sz w:val="32"/>
          <w:szCs w:val="32"/>
        </w:rPr>
        <w:t xml:space="preserve"> Секция (Коллегия) Изобразительных И</w:t>
      </w:r>
      <w:r w:rsidRPr="00DA2CDD">
        <w:rPr>
          <w:sz w:val="32"/>
          <w:szCs w:val="32"/>
        </w:rPr>
        <w:t>с</w:t>
      </w:r>
      <w:r w:rsidRPr="00DA2CDD">
        <w:rPr>
          <w:sz w:val="32"/>
          <w:szCs w:val="32"/>
        </w:rPr>
        <w:t>кусств то выходила из-под ведомства Отдела Искусств, становясь с</w:t>
      </w:r>
      <w:r w:rsidRPr="00DA2CDD">
        <w:rPr>
          <w:sz w:val="32"/>
          <w:szCs w:val="32"/>
        </w:rPr>
        <w:t>а</w:t>
      </w:r>
      <w:r w:rsidRPr="00DA2CDD">
        <w:rPr>
          <w:sz w:val="32"/>
          <w:szCs w:val="32"/>
        </w:rPr>
        <w:t>мостоятельной, то возвращалась обратно</w:t>
      </w:r>
      <w:r w:rsidRPr="00DA2CDD">
        <w:rPr>
          <w:sz w:val="32"/>
          <w:szCs w:val="32"/>
          <w:shd w:val="clear" w:color="auto" w:fill="FFFFFF"/>
        </w:rPr>
        <w:t xml:space="preserve"> [4, д. </w:t>
      </w:r>
      <w:smartTag w:uri="urn:schemas-microsoft-com:office:smarttags" w:element="metricconverter">
        <w:smartTagPr>
          <w:attr w:name="ProductID" w:val="50, л"/>
        </w:smartTagPr>
        <w:r w:rsidRPr="00DA2CDD">
          <w:rPr>
            <w:sz w:val="32"/>
            <w:szCs w:val="32"/>
            <w:shd w:val="clear" w:color="auto" w:fill="FFFFFF"/>
          </w:rPr>
          <w:t>50, л</w:t>
        </w:r>
      </w:smartTag>
      <w:r w:rsidRPr="00DA2CDD">
        <w:rPr>
          <w:sz w:val="32"/>
          <w:szCs w:val="32"/>
          <w:shd w:val="clear" w:color="auto" w:fill="FFFFFF"/>
        </w:rPr>
        <w:t xml:space="preserve">. 43; д. </w:t>
      </w:r>
      <w:smartTag w:uri="urn:schemas-microsoft-com:office:smarttags" w:element="metricconverter">
        <w:smartTagPr>
          <w:attr w:name="ProductID" w:val="1361, л"/>
        </w:smartTagPr>
        <w:r w:rsidRPr="00DA2CDD">
          <w:rPr>
            <w:sz w:val="32"/>
            <w:szCs w:val="32"/>
            <w:shd w:val="clear" w:color="auto" w:fill="FFFFFF"/>
          </w:rPr>
          <w:t>1361, л</w:t>
        </w:r>
      </w:smartTag>
      <w:r w:rsidRPr="00DA2CDD">
        <w:rPr>
          <w:sz w:val="32"/>
          <w:szCs w:val="32"/>
          <w:shd w:val="clear" w:color="auto" w:fill="FFFFFF"/>
        </w:rPr>
        <w:t>. 34; 31]</w:t>
      </w:r>
      <w:r w:rsidRPr="00DA2CDD">
        <w:rPr>
          <w:sz w:val="32"/>
          <w:szCs w:val="32"/>
        </w:rPr>
        <w:t xml:space="preserve">. Особое внимание стоит уделить образованному в ноябре </w:t>
      </w:r>
      <w:smartTag w:uri="urn:schemas-microsoft-com:office:smarttags" w:element="metricconverter">
        <w:smartTagPr>
          <w:attr w:name="ProductID" w:val="1918 г"/>
        </w:smartTagPr>
        <w:r w:rsidRPr="00DA2CDD">
          <w:rPr>
            <w:sz w:val="32"/>
            <w:szCs w:val="32"/>
          </w:rPr>
          <w:t>1918 г</w:t>
        </w:r>
      </w:smartTag>
      <w:r w:rsidRPr="00DA2CDD">
        <w:rPr>
          <w:sz w:val="32"/>
          <w:szCs w:val="32"/>
        </w:rPr>
        <w:t>. подотделу новых исканий в области техники и содержания литер</w:t>
      </w:r>
      <w:r w:rsidRPr="00DA2CDD">
        <w:rPr>
          <w:sz w:val="32"/>
          <w:szCs w:val="32"/>
        </w:rPr>
        <w:t>а</w:t>
      </w:r>
      <w:r w:rsidRPr="00DA2CDD">
        <w:rPr>
          <w:sz w:val="32"/>
          <w:szCs w:val="32"/>
        </w:rPr>
        <w:t>турных, поэтических и музыкально-театральных форм, включавшему в себя несколько направлений искусства. Конкретная работа данного подотдела заключалась в проведении разъяснительных работ о новом искусстве, литературе, музыке и технических формах их передачи; попытке организации «бесплатной литературно-поэтическ</w:t>
      </w:r>
      <w:proofErr w:type="gramStart"/>
      <w:r w:rsidRPr="00DA2CDD">
        <w:rPr>
          <w:sz w:val="32"/>
          <w:szCs w:val="32"/>
        </w:rPr>
        <w:t>о-</w:t>
      </w:r>
      <w:proofErr w:type="gramEnd"/>
      <w:r w:rsidR="00E665D0" w:rsidRPr="00DA2CDD">
        <w:rPr>
          <w:sz w:val="32"/>
          <w:szCs w:val="32"/>
        </w:rPr>
        <w:t xml:space="preserve"> </w:t>
      </w:r>
      <w:r w:rsidRPr="00DA2CDD">
        <w:rPr>
          <w:sz w:val="32"/>
          <w:szCs w:val="32"/>
        </w:rPr>
        <w:t>муз</w:t>
      </w:r>
      <w:r w:rsidRPr="00DA2CDD">
        <w:rPr>
          <w:sz w:val="32"/>
          <w:szCs w:val="32"/>
        </w:rPr>
        <w:t>ы</w:t>
      </w:r>
      <w:r w:rsidRPr="00DA2CDD">
        <w:rPr>
          <w:sz w:val="32"/>
          <w:szCs w:val="32"/>
        </w:rPr>
        <w:t>кально-живописной и театральной мастерской и библиотеки нового искусства при ней»</w:t>
      </w:r>
      <w:r w:rsidRPr="00DA2CDD">
        <w:rPr>
          <w:sz w:val="32"/>
          <w:szCs w:val="32"/>
          <w:shd w:val="clear" w:color="auto" w:fill="FFFFFF"/>
        </w:rPr>
        <w:t xml:space="preserve"> [18, № 14, л. 9]</w:t>
      </w:r>
      <w:r w:rsidRPr="00DA2CDD">
        <w:rPr>
          <w:sz w:val="32"/>
          <w:szCs w:val="32"/>
        </w:rPr>
        <w:t>. Условия Гражданской войны п</w:t>
      </w:r>
      <w:r w:rsidRPr="00DA2CDD">
        <w:rPr>
          <w:sz w:val="32"/>
          <w:szCs w:val="32"/>
        </w:rPr>
        <w:t>о</w:t>
      </w:r>
      <w:r w:rsidRPr="00DA2CDD">
        <w:rPr>
          <w:sz w:val="32"/>
          <w:szCs w:val="32"/>
        </w:rPr>
        <w:t xml:space="preserve">требовали создания специальных секций: красноармейской секции для работы с театральными кружками в армии (январь </w:t>
      </w:r>
      <w:smartTag w:uri="urn:schemas-microsoft-com:office:smarttags" w:element="metricconverter">
        <w:smartTagPr>
          <w:attr w:name="ProductID" w:val="1919 г"/>
        </w:smartTagPr>
        <w:r w:rsidRPr="00DA2CDD">
          <w:rPr>
            <w:sz w:val="32"/>
            <w:szCs w:val="32"/>
          </w:rPr>
          <w:t>1919 г</w:t>
        </w:r>
      </w:smartTag>
      <w:r w:rsidRPr="00DA2CDD">
        <w:rPr>
          <w:sz w:val="32"/>
          <w:szCs w:val="32"/>
        </w:rPr>
        <w:t>.) и св</w:t>
      </w:r>
      <w:r w:rsidRPr="00DA2CDD">
        <w:rPr>
          <w:sz w:val="32"/>
          <w:szCs w:val="32"/>
        </w:rPr>
        <w:t>о</w:t>
      </w:r>
      <w:r w:rsidRPr="00DA2CDD">
        <w:rPr>
          <w:sz w:val="32"/>
          <w:szCs w:val="32"/>
        </w:rPr>
        <w:t xml:space="preserve">его штаба батальонов особого назначения (май </w:t>
      </w:r>
      <w:smartTag w:uri="urn:schemas-microsoft-com:office:smarttags" w:element="metricconverter">
        <w:smartTagPr>
          <w:attr w:name="ProductID" w:val="1919 г"/>
        </w:smartTagPr>
        <w:r w:rsidRPr="00DA2CDD">
          <w:rPr>
            <w:sz w:val="32"/>
            <w:szCs w:val="32"/>
          </w:rPr>
          <w:t>1919 г</w:t>
        </w:r>
      </w:smartTag>
      <w:r w:rsidRPr="00DA2CDD">
        <w:rPr>
          <w:sz w:val="32"/>
          <w:szCs w:val="32"/>
        </w:rPr>
        <w:t>.). Помимо се</w:t>
      </w:r>
      <w:r w:rsidRPr="00DA2CDD">
        <w:rPr>
          <w:sz w:val="32"/>
          <w:szCs w:val="32"/>
        </w:rPr>
        <w:t>к</w:t>
      </w:r>
      <w:r w:rsidRPr="00DA2CDD">
        <w:rPr>
          <w:sz w:val="32"/>
          <w:szCs w:val="32"/>
        </w:rPr>
        <w:t>ций чисто художественной направленности при Отделе Искусств функционировал и административно-хозяйственный аппарат</w:t>
      </w:r>
      <w:r w:rsidRPr="00DA2CDD">
        <w:rPr>
          <w:sz w:val="32"/>
          <w:szCs w:val="32"/>
          <w:shd w:val="clear" w:color="auto" w:fill="FFFFFF"/>
        </w:rPr>
        <w:t xml:space="preserve"> [5, д. 14, л. 3; д. </w:t>
      </w:r>
      <w:smartTag w:uri="urn:schemas-microsoft-com:office:smarttags" w:element="metricconverter">
        <w:smartTagPr>
          <w:attr w:name="ProductID" w:val="15, л"/>
        </w:smartTagPr>
        <w:r w:rsidRPr="00DA2CDD">
          <w:rPr>
            <w:sz w:val="32"/>
            <w:szCs w:val="32"/>
            <w:shd w:val="clear" w:color="auto" w:fill="FFFFFF"/>
          </w:rPr>
          <w:t>15, л</w:t>
        </w:r>
      </w:smartTag>
      <w:r w:rsidRPr="00DA2CDD">
        <w:rPr>
          <w:sz w:val="32"/>
          <w:szCs w:val="32"/>
          <w:shd w:val="clear" w:color="auto" w:fill="FFFFFF"/>
        </w:rPr>
        <w:t xml:space="preserve">. 21-23 </w:t>
      </w:r>
      <w:proofErr w:type="gramStart"/>
      <w:r w:rsidRPr="00DA2CDD">
        <w:rPr>
          <w:sz w:val="32"/>
          <w:szCs w:val="32"/>
          <w:shd w:val="clear" w:color="auto" w:fill="FFFFFF"/>
        </w:rPr>
        <w:t>об</w:t>
      </w:r>
      <w:proofErr w:type="gramEnd"/>
      <w:r w:rsidRPr="00DA2CDD">
        <w:rPr>
          <w:sz w:val="32"/>
          <w:szCs w:val="32"/>
          <w:shd w:val="clear" w:color="auto" w:fill="FFFFFF"/>
        </w:rPr>
        <w:t>.]</w:t>
      </w:r>
      <w:r w:rsidRPr="00DA2CDD">
        <w:rPr>
          <w:sz w:val="32"/>
          <w:szCs w:val="32"/>
        </w:rPr>
        <w:t xml:space="preserve">.  </w:t>
      </w:r>
    </w:p>
    <w:p w:rsidR="0054056D" w:rsidRPr="00DA2CDD" w:rsidRDefault="0054056D" w:rsidP="0054056D">
      <w:pPr>
        <w:tabs>
          <w:tab w:val="center" w:pos="4677"/>
        </w:tabs>
        <w:ind w:firstLine="709"/>
        <w:jc w:val="both"/>
        <w:rPr>
          <w:sz w:val="32"/>
          <w:szCs w:val="32"/>
        </w:rPr>
      </w:pPr>
      <w:r w:rsidRPr="00DA2CDD">
        <w:rPr>
          <w:sz w:val="32"/>
          <w:szCs w:val="32"/>
        </w:rPr>
        <w:t xml:space="preserve">Практическая деятельность Отдела Искусств имела </w:t>
      </w:r>
      <w:proofErr w:type="gramStart"/>
      <w:r w:rsidRPr="00DA2CDD">
        <w:rPr>
          <w:sz w:val="32"/>
          <w:szCs w:val="32"/>
        </w:rPr>
        <w:t>важное зн</w:t>
      </w:r>
      <w:r w:rsidRPr="00DA2CDD">
        <w:rPr>
          <w:sz w:val="32"/>
          <w:szCs w:val="32"/>
        </w:rPr>
        <w:t>а</w:t>
      </w:r>
      <w:r w:rsidRPr="00DA2CDD">
        <w:rPr>
          <w:sz w:val="32"/>
          <w:szCs w:val="32"/>
        </w:rPr>
        <w:t>чение</w:t>
      </w:r>
      <w:proofErr w:type="gramEnd"/>
      <w:r w:rsidRPr="00DA2CDD">
        <w:rPr>
          <w:sz w:val="32"/>
          <w:szCs w:val="32"/>
        </w:rPr>
        <w:t xml:space="preserve"> для становления и дальнейшего развития советской культуры в </w:t>
      </w:r>
      <w:r w:rsidRPr="00DA2CDD">
        <w:rPr>
          <w:sz w:val="32"/>
          <w:szCs w:val="32"/>
        </w:rPr>
        <w:lastRenderedPageBreak/>
        <w:t xml:space="preserve">городе. Одним из направлений в работе Отдела стала национализация зрелищных и художественных предприятий </w:t>
      </w:r>
      <w:r w:rsidRPr="00DA2CDD">
        <w:rPr>
          <w:sz w:val="32"/>
          <w:szCs w:val="32"/>
          <w:shd w:val="clear" w:color="auto" w:fill="FFFFFF"/>
        </w:rPr>
        <w:t xml:space="preserve">[4, д. 196, л. 54], </w:t>
      </w:r>
      <w:r w:rsidRPr="00DA2CDD">
        <w:rPr>
          <w:sz w:val="32"/>
          <w:szCs w:val="32"/>
        </w:rPr>
        <w:t>пр</w:t>
      </w:r>
      <w:r w:rsidRPr="00DA2CDD">
        <w:rPr>
          <w:sz w:val="32"/>
          <w:szCs w:val="32"/>
        </w:rPr>
        <w:t>о</w:t>
      </w:r>
      <w:r w:rsidRPr="00DA2CDD">
        <w:rPr>
          <w:sz w:val="32"/>
          <w:szCs w:val="32"/>
        </w:rPr>
        <w:t>шедшее достаточно спокойно. Например, «кинослужащие приветс</w:t>
      </w:r>
      <w:r w:rsidRPr="00DA2CDD">
        <w:rPr>
          <w:sz w:val="32"/>
          <w:szCs w:val="32"/>
        </w:rPr>
        <w:t>т</w:t>
      </w:r>
      <w:r w:rsidRPr="00DA2CDD">
        <w:rPr>
          <w:sz w:val="32"/>
          <w:szCs w:val="32"/>
        </w:rPr>
        <w:t>вовали национализацию и просили об увеличении жалования, а вл</w:t>
      </w:r>
      <w:r w:rsidRPr="00DA2CDD">
        <w:rPr>
          <w:sz w:val="32"/>
          <w:szCs w:val="32"/>
        </w:rPr>
        <w:t>а</w:t>
      </w:r>
      <w:r w:rsidRPr="00DA2CDD">
        <w:rPr>
          <w:sz w:val="32"/>
          <w:szCs w:val="32"/>
        </w:rPr>
        <w:t>дельцы опустили руки», только в городском театре был устроен саб</w:t>
      </w:r>
      <w:r w:rsidRPr="00DA2CDD">
        <w:rPr>
          <w:sz w:val="32"/>
          <w:szCs w:val="32"/>
        </w:rPr>
        <w:t>о</w:t>
      </w:r>
      <w:r w:rsidRPr="00DA2CDD">
        <w:rPr>
          <w:sz w:val="32"/>
          <w:szCs w:val="32"/>
        </w:rPr>
        <w:t>таж</w:t>
      </w:r>
      <w:r w:rsidRPr="00DA2CDD">
        <w:rPr>
          <w:sz w:val="32"/>
          <w:szCs w:val="32"/>
          <w:shd w:val="clear" w:color="auto" w:fill="FFFFFF"/>
        </w:rPr>
        <w:t xml:space="preserve"> [4, д. 1, л. 10об.-11].</w:t>
      </w:r>
      <w:r w:rsidRPr="00DA2CDD">
        <w:rPr>
          <w:sz w:val="32"/>
          <w:szCs w:val="32"/>
        </w:rPr>
        <w:t xml:space="preserve"> В кинотеатрах были сняты все бессмысле</w:t>
      </w:r>
      <w:r w:rsidRPr="00DA2CDD">
        <w:rPr>
          <w:sz w:val="32"/>
          <w:szCs w:val="32"/>
        </w:rPr>
        <w:t>н</w:t>
      </w:r>
      <w:r w:rsidRPr="00DA2CDD">
        <w:rPr>
          <w:sz w:val="32"/>
          <w:szCs w:val="32"/>
        </w:rPr>
        <w:t xml:space="preserve">ные, по мнению </w:t>
      </w:r>
      <w:proofErr w:type="gramStart"/>
      <w:r w:rsidRPr="00DA2CDD">
        <w:rPr>
          <w:sz w:val="32"/>
          <w:szCs w:val="32"/>
        </w:rPr>
        <w:t>советского</w:t>
      </w:r>
      <w:proofErr w:type="gramEnd"/>
      <w:r w:rsidRPr="00DA2CDD">
        <w:rPr>
          <w:sz w:val="32"/>
          <w:szCs w:val="32"/>
        </w:rPr>
        <w:t xml:space="preserve"> руководства, картины, не несущие соц</w:t>
      </w:r>
      <w:r w:rsidRPr="00DA2CDD">
        <w:rPr>
          <w:sz w:val="32"/>
          <w:szCs w:val="32"/>
        </w:rPr>
        <w:t>и</w:t>
      </w:r>
      <w:r w:rsidRPr="00DA2CDD">
        <w:rPr>
          <w:sz w:val="32"/>
          <w:szCs w:val="32"/>
        </w:rPr>
        <w:t>альной направленности, антисоветские, а в театрах запрещены пост</w:t>
      </w:r>
      <w:r w:rsidRPr="00DA2CDD">
        <w:rPr>
          <w:sz w:val="32"/>
          <w:szCs w:val="32"/>
        </w:rPr>
        <w:t>а</w:t>
      </w:r>
      <w:r w:rsidRPr="00DA2CDD">
        <w:rPr>
          <w:sz w:val="32"/>
          <w:szCs w:val="32"/>
        </w:rPr>
        <w:t>новки «легкого жанра» и пошлого содержания</w:t>
      </w:r>
      <w:r w:rsidRPr="00DA2CDD">
        <w:rPr>
          <w:sz w:val="32"/>
          <w:szCs w:val="32"/>
          <w:shd w:val="clear" w:color="auto" w:fill="FFFFFF"/>
        </w:rPr>
        <w:t xml:space="preserve"> [5, д. </w:t>
      </w:r>
      <w:smartTag w:uri="urn:schemas-microsoft-com:office:smarttags" w:element="metricconverter">
        <w:smartTagPr>
          <w:attr w:name="ProductID" w:val="32, л"/>
        </w:smartTagPr>
        <w:r w:rsidRPr="00DA2CDD">
          <w:rPr>
            <w:sz w:val="32"/>
            <w:szCs w:val="32"/>
            <w:shd w:val="clear" w:color="auto" w:fill="FFFFFF"/>
          </w:rPr>
          <w:t>32, л</w:t>
        </w:r>
      </w:smartTag>
      <w:r w:rsidRPr="00DA2CDD">
        <w:rPr>
          <w:sz w:val="32"/>
          <w:szCs w:val="32"/>
          <w:shd w:val="clear" w:color="auto" w:fill="FFFFFF"/>
        </w:rPr>
        <w:t>. 70; 18, л. 2].</w:t>
      </w:r>
      <w:r w:rsidRPr="00DA2CDD">
        <w:rPr>
          <w:sz w:val="32"/>
          <w:szCs w:val="32"/>
        </w:rPr>
        <w:t xml:space="preserve"> Подверглись реорганизации и вновь открылись несколько новых театров и кинотеатров. Всего в конце </w:t>
      </w:r>
      <w:smartTag w:uri="urn:schemas-microsoft-com:office:smarttags" w:element="metricconverter">
        <w:smartTagPr>
          <w:attr w:name="ProductID" w:val="1918 г"/>
        </w:smartTagPr>
        <w:r w:rsidRPr="00DA2CDD">
          <w:rPr>
            <w:sz w:val="32"/>
            <w:szCs w:val="32"/>
          </w:rPr>
          <w:t>1918 г</w:t>
        </w:r>
      </w:smartTag>
      <w:r w:rsidRPr="00DA2CDD">
        <w:rPr>
          <w:sz w:val="32"/>
          <w:szCs w:val="32"/>
        </w:rPr>
        <w:t>. в Саратове при Отделе Искусств функционировало 7 театров и 11 кинотеатров</w:t>
      </w:r>
      <w:r w:rsidRPr="00DA2CDD">
        <w:rPr>
          <w:sz w:val="32"/>
          <w:szCs w:val="32"/>
          <w:shd w:val="clear" w:color="auto" w:fill="FFFFFF"/>
        </w:rPr>
        <w:t xml:space="preserve"> [5, д. 37, л. 5; 6, д. </w:t>
      </w:r>
      <w:smartTag w:uri="urn:schemas-microsoft-com:office:smarttags" w:element="metricconverter">
        <w:smartTagPr>
          <w:attr w:name="ProductID" w:val="205, л"/>
        </w:smartTagPr>
        <w:r w:rsidRPr="00DA2CDD">
          <w:rPr>
            <w:sz w:val="32"/>
            <w:szCs w:val="32"/>
            <w:shd w:val="clear" w:color="auto" w:fill="FFFFFF"/>
          </w:rPr>
          <w:t>205, л</w:t>
        </w:r>
      </w:smartTag>
      <w:r w:rsidRPr="00DA2CDD">
        <w:rPr>
          <w:sz w:val="32"/>
          <w:szCs w:val="32"/>
          <w:shd w:val="clear" w:color="auto" w:fill="FFFFFF"/>
        </w:rPr>
        <w:t>. 2, 4]</w:t>
      </w:r>
      <w:r w:rsidRPr="00DA2CDD">
        <w:rPr>
          <w:sz w:val="32"/>
          <w:szCs w:val="32"/>
        </w:rPr>
        <w:t>. Благодаря плодотворной работе зрелищных учре</w:t>
      </w:r>
      <w:r w:rsidRPr="00DA2CDD">
        <w:rPr>
          <w:sz w:val="32"/>
          <w:szCs w:val="32"/>
        </w:rPr>
        <w:t>ж</w:t>
      </w:r>
      <w:r w:rsidRPr="00DA2CDD">
        <w:rPr>
          <w:sz w:val="32"/>
          <w:szCs w:val="32"/>
        </w:rPr>
        <w:t>дений Отдел находился на положительной самоокупаемости и мог организовывать бесплатные представления. По инициативе председ</w:t>
      </w:r>
      <w:r w:rsidRPr="00DA2CDD">
        <w:rPr>
          <w:sz w:val="32"/>
          <w:szCs w:val="32"/>
        </w:rPr>
        <w:t>а</w:t>
      </w:r>
      <w:r w:rsidRPr="00DA2CDD">
        <w:rPr>
          <w:sz w:val="32"/>
          <w:szCs w:val="32"/>
        </w:rPr>
        <w:t xml:space="preserve">теля Отдела Искусств Д.Н. Бассалыго 4 октября </w:t>
      </w:r>
      <w:smartTag w:uri="urn:schemas-microsoft-com:office:smarttags" w:element="metricconverter">
        <w:smartTagPr>
          <w:attr w:name="ProductID" w:val="1918 г"/>
        </w:smartTagPr>
        <w:r w:rsidRPr="00DA2CDD">
          <w:rPr>
            <w:sz w:val="32"/>
            <w:szCs w:val="32"/>
          </w:rPr>
          <w:t>1918 г</w:t>
        </w:r>
      </w:smartTag>
      <w:r w:rsidRPr="00DA2CDD">
        <w:rPr>
          <w:sz w:val="32"/>
          <w:szCs w:val="32"/>
        </w:rPr>
        <w:t>. в здании бывшего солдатского театра «Революция» был открыт первый ст</w:t>
      </w:r>
      <w:r w:rsidRPr="00DA2CDD">
        <w:rPr>
          <w:sz w:val="32"/>
          <w:szCs w:val="32"/>
        </w:rPr>
        <w:t>а</w:t>
      </w:r>
      <w:r w:rsidRPr="00DA2CDD">
        <w:rPr>
          <w:sz w:val="32"/>
          <w:szCs w:val="32"/>
        </w:rPr>
        <w:t>ционарный бесплатный детский театр им. В.И. Ленина. Задача этого театра определялась как стремление «дать детям бедняков разумное и красивое развлечение и развитие, что будет чрезвычайно способств</w:t>
      </w:r>
      <w:r w:rsidRPr="00DA2CDD">
        <w:rPr>
          <w:sz w:val="32"/>
          <w:szCs w:val="32"/>
        </w:rPr>
        <w:t>о</w:t>
      </w:r>
      <w:r w:rsidRPr="00DA2CDD">
        <w:rPr>
          <w:sz w:val="32"/>
          <w:szCs w:val="32"/>
        </w:rPr>
        <w:t>вать их приобщению к нашим коммунистическим идеям»</w:t>
      </w:r>
      <w:r w:rsidRPr="00DA2CDD">
        <w:rPr>
          <w:sz w:val="32"/>
          <w:szCs w:val="32"/>
          <w:shd w:val="clear" w:color="auto" w:fill="FFFFFF"/>
        </w:rPr>
        <w:t xml:space="preserve"> [5, д. </w:t>
      </w:r>
      <w:smartTag w:uri="urn:schemas-microsoft-com:office:smarttags" w:element="metricconverter">
        <w:smartTagPr>
          <w:attr w:name="ProductID" w:val="2, л"/>
        </w:smartTagPr>
        <w:r w:rsidRPr="00DA2CDD">
          <w:rPr>
            <w:sz w:val="32"/>
            <w:szCs w:val="32"/>
            <w:shd w:val="clear" w:color="auto" w:fill="FFFFFF"/>
          </w:rPr>
          <w:t>2, л</w:t>
        </w:r>
      </w:smartTag>
      <w:r w:rsidRPr="00DA2CDD">
        <w:rPr>
          <w:sz w:val="32"/>
          <w:szCs w:val="32"/>
          <w:shd w:val="clear" w:color="auto" w:fill="FFFFFF"/>
        </w:rPr>
        <w:t xml:space="preserve">. 1 </w:t>
      </w:r>
      <w:proofErr w:type="gramStart"/>
      <w:r w:rsidRPr="00DA2CDD">
        <w:rPr>
          <w:sz w:val="32"/>
          <w:szCs w:val="32"/>
          <w:shd w:val="clear" w:color="auto" w:fill="FFFFFF"/>
        </w:rPr>
        <w:t>об</w:t>
      </w:r>
      <w:proofErr w:type="gramEnd"/>
      <w:r w:rsidRPr="00DA2CDD">
        <w:rPr>
          <w:sz w:val="32"/>
          <w:szCs w:val="32"/>
          <w:shd w:val="clear" w:color="auto" w:fill="FFFFFF"/>
        </w:rPr>
        <w:t>.]</w:t>
      </w:r>
      <w:r w:rsidRPr="00DA2CDD">
        <w:rPr>
          <w:sz w:val="32"/>
          <w:szCs w:val="32"/>
        </w:rPr>
        <w:t>.</w:t>
      </w:r>
    </w:p>
    <w:p w:rsidR="0054056D" w:rsidRPr="00DA2CDD" w:rsidRDefault="0054056D" w:rsidP="0054056D">
      <w:pPr>
        <w:ind w:firstLine="709"/>
        <w:jc w:val="both"/>
        <w:rPr>
          <w:sz w:val="32"/>
          <w:szCs w:val="32"/>
        </w:rPr>
      </w:pPr>
      <w:r w:rsidRPr="00DA2CDD">
        <w:rPr>
          <w:sz w:val="32"/>
          <w:szCs w:val="32"/>
        </w:rPr>
        <w:t>Отдел занимался выбором подходящей для пролетариата отеч</w:t>
      </w:r>
      <w:r w:rsidRPr="00DA2CDD">
        <w:rPr>
          <w:sz w:val="32"/>
          <w:szCs w:val="32"/>
        </w:rPr>
        <w:t>е</w:t>
      </w:r>
      <w:r w:rsidRPr="00DA2CDD">
        <w:rPr>
          <w:sz w:val="32"/>
          <w:szCs w:val="32"/>
        </w:rPr>
        <w:t>ственной и иностранной литературы, тиражировал ее путем переп</w:t>
      </w:r>
      <w:r w:rsidRPr="00DA2CDD">
        <w:rPr>
          <w:sz w:val="32"/>
          <w:szCs w:val="32"/>
        </w:rPr>
        <w:t>е</w:t>
      </w:r>
      <w:r w:rsidRPr="00DA2CDD">
        <w:rPr>
          <w:sz w:val="32"/>
          <w:szCs w:val="32"/>
        </w:rPr>
        <w:t>чатывания и активно распространял</w:t>
      </w:r>
      <w:r w:rsidRPr="00DA2CDD">
        <w:rPr>
          <w:sz w:val="32"/>
          <w:szCs w:val="32"/>
          <w:shd w:val="clear" w:color="auto" w:fill="FFFFFF"/>
        </w:rPr>
        <w:t xml:space="preserve"> [5, д. </w:t>
      </w:r>
      <w:smartTag w:uri="urn:schemas-microsoft-com:office:smarttags" w:element="metricconverter">
        <w:smartTagPr>
          <w:attr w:name="ProductID" w:val="35, л"/>
        </w:smartTagPr>
        <w:r w:rsidRPr="00DA2CDD">
          <w:rPr>
            <w:sz w:val="32"/>
            <w:szCs w:val="32"/>
            <w:shd w:val="clear" w:color="auto" w:fill="FFFFFF"/>
          </w:rPr>
          <w:t>35, л</w:t>
        </w:r>
      </w:smartTag>
      <w:r w:rsidRPr="00DA2CDD">
        <w:rPr>
          <w:sz w:val="32"/>
          <w:szCs w:val="32"/>
          <w:shd w:val="clear" w:color="auto" w:fill="FFFFFF"/>
        </w:rPr>
        <w:t>. 14].</w:t>
      </w:r>
      <w:r w:rsidRPr="00DA2CDD">
        <w:rPr>
          <w:sz w:val="32"/>
          <w:szCs w:val="32"/>
        </w:rPr>
        <w:t xml:space="preserve"> Развивалась и идеологическая направленность литературной деятельности. К пр</w:t>
      </w:r>
      <w:r w:rsidRPr="00DA2CDD">
        <w:rPr>
          <w:sz w:val="32"/>
          <w:szCs w:val="32"/>
        </w:rPr>
        <w:t>и</w:t>
      </w:r>
      <w:r w:rsidRPr="00DA2CDD">
        <w:rPr>
          <w:sz w:val="32"/>
          <w:szCs w:val="32"/>
        </w:rPr>
        <w:t>меру, во всех театрах была организована «продажа партийной лит</w:t>
      </w:r>
      <w:r w:rsidRPr="00DA2CDD">
        <w:rPr>
          <w:sz w:val="32"/>
          <w:szCs w:val="32"/>
        </w:rPr>
        <w:t>е</w:t>
      </w:r>
      <w:r w:rsidRPr="00DA2CDD">
        <w:rPr>
          <w:sz w:val="32"/>
          <w:szCs w:val="32"/>
        </w:rPr>
        <w:t>ратуры, газет, портретов деятелей социализма и революции»</w:t>
      </w:r>
      <w:r w:rsidRPr="00DA2CDD">
        <w:rPr>
          <w:sz w:val="32"/>
          <w:szCs w:val="32"/>
          <w:shd w:val="clear" w:color="auto" w:fill="FFFFFF"/>
        </w:rPr>
        <w:t xml:space="preserve"> [18, № 6, л. 2]</w:t>
      </w:r>
      <w:r w:rsidRPr="00DA2CDD">
        <w:rPr>
          <w:sz w:val="32"/>
          <w:szCs w:val="32"/>
        </w:rPr>
        <w:t>. А в кинотеатре «Заря Свободы» для ожидающих кинопросмотра зрителей была устроена бесплатная читальня, правда, книги носили «большей частью политической характер»</w:t>
      </w:r>
      <w:r w:rsidRPr="00DA2CDD">
        <w:rPr>
          <w:sz w:val="32"/>
          <w:szCs w:val="32"/>
          <w:shd w:val="clear" w:color="auto" w:fill="FFFFFF"/>
        </w:rPr>
        <w:t xml:space="preserve"> [19, № 19, л. 13].</w:t>
      </w:r>
      <w:r w:rsidRPr="00DA2CDD">
        <w:rPr>
          <w:sz w:val="32"/>
          <w:szCs w:val="32"/>
        </w:rPr>
        <w:t xml:space="preserve">   </w:t>
      </w:r>
    </w:p>
    <w:p w:rsidR="0054056D" w:rsidRPr="00DA2CDD" w:rsidRDefault="0054056D" w:rsidP="0054056D">
      <w:pPr>
        <w:tabs>
          <w:tab w:val="center" w:pos="4677"/>
        </w:tabs>
        <w:ind w:firstLine="709"/>
        <w:jc w:val="both"/>
        <w:rPr>
          <w:sz w:val="32"/>
          <w:szCs w:val="32"/>
        </w:rPr>
      </w:pPr>
      <w:r w:rsidRPr="00DA2CDD">
        <w:rPr>
          <w:sz w:val="32"/>
          <w:szCs w:val="32"/>
        </w:rPr>
        <w:t>В преддверии годовщины Октябрьской Революции состоялось открытие первых в городе советских памятников: А.Н. Радищеву, Н.Г. Чернышевскому и надгробного памятника на братской могиле павшим борцам. Выбор памятников определялся тем, что «в 1918-1920-м гг., в самом начале реализации плана монументальной проп</w:t>
      </w:r>
      <w:r w:rsidRPr="00DA2CDD">
        <w:rPr>
          <w:sz w:val="32"/>
          <w:szCs w:val="32"/>
        </w:rPr>
        <w:t>а</w:t>
      </w:r>
      <w:r w:rsidRPr="00DA2CDD">
        <w:rPr>
          <w:sz w:val="32"/>
          <w:szCs w:val="32"/>
        </w:rPr>
        <w:t>ганды, власть стремилась к постановкам монументальных памятн</w:t>
      </w:r>
      <w:r w:rsidRPr="00DA2CDD">
        <w:rPr>
          <w:sz w:val="32"/>
          <w:szCs w:val="32"/>
        </w:rPr>
        <w:t>и</w:t>
      </w:r>
      <w:r w:rsidRPr="00DA2CDD">
        <w:rPr>
          <w:sz w:val="32"/>
          <w:szCs w:val="32"/>
        </w:rPr>
        <w:t xml:space="preserve">ков общественно-политическим деятелям XIX </w:t>
      </w:r>
      <w:proofErr w:type="gramStart"/>
      <w:r w:rsidRPr="00DA2CDD">
        <w:rPr>
          <w:sz w:val="32"/>
          <w:szCs w:val="32"/>
        </w:rPr>
        <w:t>в</w:t>
      </w:r>
      <w:proofErr w:type="gramEnd"/>
      <w:r w:rsidRPr="00DA2CDD">
        <w:rPr>
          <w:sz w:val="32"/>
          <w:szCs w:val="32"/>
        </w:rPr>
        <w:t xml:space="preserve">.», </w:t>
      </w:r>
      <w:proofErr w:type="gramStart"/>
      <w:r w:rsidRPr="00DA2CDD">
        <w:rPr>
          <w:sz w:val="32"/>
          <w:szCs w:val="32"/>
        </w:rPr>
        <w:t>для</w:t>
      </w:r>
      <w:proofErr w:type="gramEnd"/>
      <w:r w:rsidRPr="00DA2CDD">
        <w:rPr>
          <w:sz w:val="32"/>
          <w:szCs w:val="32"/>
        </w:rPr>
        <w:t xml:space="preserve"> визуального </w:t>
      </w:r>
      <w:r w:rsidRPr="00DA2CDD">
        <w:rPr>
          <w:sz w:val="32"/>
          <w:szCs w:val="32"/>
        </w:rPr>
        <w:lastRenderedPageBreak/>
        <w:t>представления об истории классовой борьбы, логически заверши</w:t>
      </w:r>
      <w:r w:rsidRPr="00DA2CDD">
        <w:rPr>
          <w:sz w:val="32"/>
          <w:szCs w:val="32"/>
        </w:rPr>
        <w:t>в</w:t>
      </w:r>
      <w:r w:rsidRPr="00DA2CDD">
        <w:rPr>
          <w:sz w:val="32"/>
          <w:szCs w:val="32"/>
        </w:rPr>
        <w:t xml:space="preserve">шейся с приходом к власти большевиков </w:t>
      </w:r>
      <w:r w:rsidRPr="00DA2CDD">
        <w:rPr>
          <w:sz w:val="32"/>
          <w:szCs w:val="32"/>
          <w:shd w:val="clear" w:color="auto" w:fill="FFFFFF"/>
        </w:rPr>
        <w:t>[21, с. 219].</w:t>
      </w:r>
      <w:r w:rsidRPr="00DA2CDD">
        <w:rPr>
          <w:sz w:val="32"/>
          <w:szCs w:val="32"/>
        </w:rPr>
        <w:t xml:space="preserve">    </w:t>
      </w:r>
    </w:p>
    <w:p w:rsidR="0054056D" w:rsidRPr="00DA2CDD" w:rsidRDefault="0054056D" w:rsidP="0054056D">
      <w:pPr>
        <w:ind w:firstLine="709"/>
        <w:jc w:val="both"/>
        <w:rPr>
          <w:sz w:val="32"/>
          <w:szCs w:val="32"/>
        </w:rPr>
      </w:pPr>
      <w:r w:rsidRPr="00DA2CDD">
        <w:rPr>
          <w:sz w:val="32"/>
          <w:szCs w:val="32"/>
        </w:rPr>
        <w:t xml:space="preserve">В декабре </w:t>
      </w:r>
      <w:smartTag w:uri="urn:schemas-microsoft-com:office:smarttags" w:element="metricconverter">
        <w:smartTagPr>
          <w:attr w:name="ProductID" w:val="1918 г"/>
        </w:smartTagPr>
        <w:r w:rsidRPr="00DA2CDD">
          <w:rPr>
            <w:sz w:val="32"/>
            <w:szCs w:val="32"/>
          </w:rPr>
          <w:t>1918 г</w:t>
        </w:r>
      </w:smartTag>
      <w:r w:rsidRPr="00DA2CDD">
        <w:rPr>
          <w:sz w:val="32"/>
          <w:szCs w:val="32"/>
        </w:rPr>
        <w:t>. Д.Н. Бассалыго принял участие в работе ряда совещаний художественных работников в Москве и Петрограде. Де</w:t>
      </w:r>
      <w:r w:rsidRPr="00DA2CDD">
        <w:rPr>
          <w:sz w:val="32"/>
          <w:szCs w:val="32"/>
        </w:rPr>
        <w:t>я</w:t>
      </w:r>
      <w:r w:rsidRPr="00DA2CDD">
        <w:rPr>
          <w:sz w:val="32"/>
          <w:szCs w:val="32"/>
        </w:rPr>
        <w:t>тельность Саратовского Отдела Искусств была высоко оценена На</w:t>
      </w:r>
      <w:r w:rsidRPr="00DA2CDD">
        <w:rPr>
          <w:sz w:val="32"/>
          <w:szCs w:val="32"/>
        </w:rPr>
        <w:t>р</w:t>
      </w:r>
      <w:r w:rsidRPr="00DA2CDD">
        <w:rPr>
          <w:sz w:val="32"/>
          <w:szCs w:val="32"/>
        </w:rPr>
        <w:t>комом Просвещения А.В. Луначарским и признана «показательной, как для Поволжья, так и для всей России»</w:t>
      </w:r>
      <w:r w:rsidRPr="00DA2CDD">
        <w:rPr>
          <w:sz w:val="32"/>
          <w:szCs w:val="32"/>
          <w:shd w:val="clear" w:color="auto" w:fill="FFFFFF"/>
        </w:rPr>
        <w:t xml:space="preserve"> [4, д. </w:t>
      </w:r>
      <w:smartTag w:uri="urn:schemas-microsoft-com:office:smarttags" w:element="metricconverter">
        <w:smartTagPr>
          <w:attr w:name="ProductID" w:val="196, л"/>
        </w:smartTagPr>
        <w:r w:rsidRPr="00DA2CDD">
          <w:rPr>
            <w:sz w:val="32"/>
            <w:szCs w:val="32"/>
            <w:shd w:val="clear" w:color="auto" w:fill="FFFFFF"/>
          </w:rPr>
          <w:t>196, л</w:t>
        </w:r>
      </w:smartTag>
      <w:r w:rsidRPr="00DA2CDD">
        <w:rPr>
          <w:sz w:val="32"/>
          <w:szCs w:val="32"/>
          <w:shd w:val="clear" w:color="auto" w:fill="FFFFFF"/>
        </w:rPr>
        <w:t>. 54]</w:t>
      </w:r>
      <w:r w:rsidRPr="00DA2CDD">
        <w:rPr>
          <w:sz w:val="32"/>
          <w:szCs w:val="32"/>
        </w:rPr>
        <w:t>. Поэтому Д.Н. Бассалыго было поручено сорганизовать по конституции Сар</w:t>
      </w:r>
      <w:r w:rsidRPr="00DA2CDD">
        <w:rPr>
          <w:sz w:val="32"/>
          <w:szCs w:val="32"/>
        </w:rPr>
        <w:t>а</w:t>
      </w:r>
      <w:r w:rsidRPr="00DA2CDD">
        <w:rPr>
          <w:sz w:val="32"/>
          <w:szCs w:val="32"/>
        </w:rPr>
        <w:t>товского Отдела Иску</w:t>
      </w:r>
      <w:proofErr w:type="gramStart"/>
      <w:r w:rsidRPr="00DA2CDD">
        <w:rPr>
          <w:sz w:val="32"/>
          <w:szCs w:val="32"/>
        </w:rPr>
        <w:t>сств вс</w:t>
      </w:r>
      <w:proofErr w:type="gramEnd"/>
      <w:r w:rsidRPr="00DA2CDD">
        <w:rPr>
          <w:sz w:val="32"/>
          <w:szCs w:val="32"/>
        </w:rPr>
        <w:t>е Поволжские Отделы Искусств (от Нижнего Новгорода до Астрахани)</w:t>
      </w:r>
      <w:r w:rsidRPr="00DA2CDD">
        <w:rPr>
          <w:sz w:val="32"/>
          <w:szCs w:val="32"/>
          <w:shd w:val="clear" w:color="auto" w:fill="FFFFFF"/>
        </w:rPr>
        <w:t xml:space="preserve"> [19, № 1, с. 3; № 8, с. 2-4].</w:t>
      </w:r>
      <w:r w:rsidRPr="00DA2CDD">
        <w:rPr>
          <w:sz w:val="32"/>
          <w:szCs w:val="32"/>
        </w:rPr>
        <w:t xml:space="preserve"> Таким образом, в </w:t>
      </w:r>
      <w:smartTag w:uri="urn:schemas-microsoft-com:office:smarttags" w:element="metricconverter">
        <w:smartTagPr>
          <w:attr w:name="ProductID" w:val="1919 г"/>
        </w:smartTagPr>
        <w:r w:rsidRPr="00DA2CDD">
          <w:rPr>
            <w:sz w:val="32"/>
            <w:szCs w:val="32"/>
          </w:rPr>
          <w:t>1919 г</w:t>
        </w:r>
      </w:smartTag>
      <w:r w:rsidRPr="00DA2CDD">
        <w:rPr>
          <w:sz w:val="32"/>
          <w:szCs w:val="32"/>
        </w:rPr>
        <w:t>. Саратову и Отделу Искусств «суждено было играть роль Поволжского художественного центра»</w:t>
      </w:r>
      <w:r w:rsidRPr="00DA2CDD">
        <w:rPr>
          <w:sz w:val="32"/>
          <w:szCs w:val="32"/>
          <w:shd w:val="clear" w:color="auto" w:fill="FFFFFF"/>
        </w:rPr>
        <w:t xml:space="preserve"> [4, д. </w:t>
      </w:r>
      <w:smartTag w:uri="urn:schemas-microsoft-com:office:smarttags" w:element="metricconverter">
        <w:smartTagPr>
          <w:attr w:name="ProductID" w:val="196, л"/>
        </w:smartTagPr>
        <w:r w:rsidRPr="00DA2CDD">
          <w:rPr>
            <w:sz w:val="32"/>
            <w:szCs w:val="32"/>
            <w:shd w:val="clear" w:color="auto" w:fill="FFFFFF"/>
          </w:rPr>
          <w:t>196, л</w:t>
        </w:r>
      </w:smartTag>
      <w:r w:rsidRPr="00DA2CDD">
        <w:rPr>
          <w:sz w:val="32"/>
          <w:szCs w:val="32"/>
          <w:shd w:val="clear" w:color="auto" w:fill="FFFFFF"/>
        </w:rPr>
        <w:t>. 54].</w:t>
      </w:r>
      <w:r w:rsidRPr="00DA2CDD">
        <w:rPr>
          <w:sz w:val="32"/>
          <w:szCs w:val="32"/>
        </w:rPr>
        <w:t xml:space="preserve">    </w:t>
      </w:r>
    </w:p>
    <w:p w:rsidR="0054056D" w:rsidRPr="00DA2CDD" w:rsidRDefault="0054056D" w:rsidP="0054056D">
      <w:pPr>
        <w:ind w:firstLine="709"/>
        <w:jc w:val="both"/>
        <w:rPr>
          <w:sz w:val="32"/>
          <w:szCs w:val="32"/>
        </w:rPr>
      </w:pPr>
      <w:r w:rsidRPr="00DA2CDD">
        <w:rPr>
          <w:sz w:val="32"/>
          <w:szCs w:val="32"/>
        </w:rPr>
        <w:t xml:space="preserve">Несмотря на это, в июне </w:t>
      </w:r>
      <w:smartTag w:uri="urn:schemas-microsoft-com:office:smarttags" w:element="metricconverter">
        <w:smartTagPr>
          <w:attr w:name="ProductID" w:val="1919 г"/>
        </w:smartTagPr>
        <w:r w:rsidRPr="00DA2CDD">
          <w:rPr>
            <w:sz w:val="32"/>
            <w:szCs w:val="32"/>
          </w:rPr>
          <w:t>1919 г</w:t>
        </w:r>
      </w:smartTag>
      <w:r w:rsidRPr="00DA2CDD">
        <w:rPr>
          <w:sz w:val="32"/>
          <w:szCs w:val="32"/>
        </w:rPr>
        <w:t>. Отдел Искусств как самосто</w:t>
      </w:r>
      <w:r w:rsidRPr="00DA2CDD">
        <w:rPr>
          <w:sz w:val="32"/>
          <w:szCs w:val="32"/>
        </w:rPr>
        <w:t>я</w:t>
      </w:r>
      <w:r w:rsidRPr="00DA2CDD">
        <w:rPr>
          <w:sz w:val="32"/>
          <w:szCs w:val="32"/>
        </w:rPr>
        <w:t>тельная единица был ликвидирован, а его подотделы на правах се</w:t>
      </w:r>
      <w:r w:rsidRPr="00DA2CDD">
        <w:rPr>
          <w:sz w:val="32"/>
          <w:szCs w:val="32"/>
        </w:rPr>
        <w:t>к</w:t>
      </w:r>
      <w:r w:rsidRPr="00DA2CDD">
        <w:rPr>
          <w:sz w:val="32"/>
          <w:szCs w:val="32"/>
        </w:rPr>
        <w:t>ций вошли во Внешкольный отдел Губернского Отдела Народного Образования (Губоно). Тем не менее, значение Отдела Искусств о</w:t>
      </w:r>
      <w:r w:rsidRPr="00DA2CDD">
        <w:rPr>
          <w:sz w:val="32"/>
          <w:szCs w:val="32"/>
        </w:rPr>
        <w:t>п</w:t>
      </w:r>
      <w:r w:rsidRPr="00DA2CDD">
        <w:rPr>
          <w:sz w:val="32"/>
          <w:szCs w:val="32"/>
        </w:rPr>
        <w:t xml:space="preserve">ределяется тем, что это было первое учреждение по управлению культурой и искусством в </w:t>
      </w:r>
      <w:proofErr w:type="gramStart"/>
      <w:r w:rsidRPr="00DA2CDD">
        <w:rPr>
          <w:sz w:val="32"/>
          <w:szCs w:val="32"/>
        </w:rPr>
        <w:t>г</w:t>
      </w:r>
      <w:proofErr w:type="gramEnd"/>
      <w:r w:rsidRPr="00DA2CDD">
        <w:rPr>
          <w:sz w:val="32"/>
          <w:szCs w:val="32"/>
        </w:rPr>
        <w:t>. Саратове. Отдел обозначил основные н</w:t>
      </w:r>
      <w:r w:rsidRPr="00DA2CDD">
        <w:rPr>
          <w:sz w:val="32"/>
          <w:szCs w:val="32"/>
        </w:rPr>
        <w:t>а</w:t>
      </w:r>
      <w:r w:rsidRPr="00DA2CDD">
        <w:rPr>
          <w:sz w:val="32"/>
          <w:szCs w:val="32"/>
        </w:rPr>
        <w:t>правления по организации советской пролетарской культуры, спосо</w:t>
      </w:r>
      <w:r w:rsidRPr="00DA2CDD">
        <w:rPr>
          <w:sz w:val="32"/>
          <w:szCs w:val="32"/>
        </w:rPr>
        <w:t>б</w:t>
      </w:r>
      <w:r w:rsidRPr="00DA2CDD">
        <w:rPr>
          <w:sz w:val="32"/>
          <w:szCs w:val="32"/>
        </w:rPr>
        <w:t>ствовал становлению и расширению сети зрелищных предприятий города, начал осуществлять идеологическую работу в области лит</w:t>
      </w:r>
      <w:r w:rsidRPr="00DA2CDD">
        <w:rPr>
          <w:sz w:val="32"/>
          <w:szCs w:val="32"/>
        </w:rPr>
        <w:t>е</w:t>
      </w:r>
      <w:r w:rsidRPr="00DA2CDD">
        <w:rPr>
          <w:sz w:val="32"/>
          <w:szCs w:val="32"/>
        </w:rPr>
        <w:t>ратуры, художественных постановок и проводить монументальную пропаганду.</w:t>
      </w:r>
    </w:p>
    <w:p w:rsidR="0054056D" w:rsidRPr="00DA2CDD" w:rsidRDefault="0054056D" w:rsidP="0054056D">
      <w:pPr>
        <w:ind w:firstLine="709"/>
        <w:jc w:val="both"/>
        <w:rPr>
          <w:sz w:val="32"/>
          <w:szCs w:val="32"/>
        </w:rPr>
      </w:pPr>
    </w:p>
    <w:p w:rsidR="0054056D" w:rsidRPr="00DA2CDD" w:rsidRDefault="00D715D9" w:rsidP="0054056D">
      <w:pPr>
        <w:ind w:firstLine="360"/>
        <w:rPr>
          <w:i/>
          <w:sz w:val="32"/>
          <w:szCs w:val="32"/>
        </w:rPr>
      </w:pPr>
      <w:r w:rsidRPr="00DA2CDD">
        <w:rPr>
          <w:i/>
          <w:sz w:val="32"/>
          <w:szCs w:val="32"/>
        </w:rPr>
        <w:t xml:space="preserve">    </w:t>
      </w:r>
      <w:r w:rsidR="0054056D" w:rsidRPr="00DA2CDD">
        <w:rPr>
          <w:i/>
          <w:sz w:val="32"/>
          <w:szCs w:val="32"/>
        </w:rPr>
        <w:t>Примечания</w:t>
      </w:r>
    </w:p>
    <w:p w:rsidR="0054056D" w:rsidRPr="00DA2CDD" w:rsidRDefault="0054056D" w:rsidP="0054056D">
      <w:pPr>
        <w:ind w:firstLine="709"/>
        <w:jc w:val="center"/>
        <w:rPr>
          <w:sz w:val="28"/>
          <w:szCs w:val="28"/>
        </w:rPr>
      </w:pPr>
    </w:p>
    <w:p w:rsidR="0054056D" w:rsidRPr="00DA2CDD" w:rsidRDefault="0054056D" w:rsidP="00A32211">
      <w:pPr>
        <w:tabs>
          <w:tab w:val="left" w:pos="709"/>
          <w:tab w:val="center" w:pos="4677"/>
        </w:tabs>
        <w:ind w:firstLine="709"/>
        <w:jc w:val="both"/>
        <w:rPr>
          <w:sz w:val="28"/>
          <w:szCs w:val="28"/>
        </w:rPr>
      </w:pPr>
      <w:r w:rsidRPr="00DA2CDD">
        <w:rPr>
          <w:sz w:val="28"/>
          <w:szCs w:val="28"/>
        </w:rPr>
        <w:t>1.</w:t>
      </w:r>
      <w:r w:rsidR="00A32211" w:rsidRPr="00DA2CDD">
        <w:rPr>
          <w:sz w:val="28"/>
          <w:szCs w:val="28"/>
        </w:rPr>
        <w:t xml:space="preserve"> </w:t>
      </w:r>
      <w:r w:rsidRPr="00DA2CDD">
        <w:rPr>
          <w:sz w:val="28"/>
          <w:szCs w:val="28"/>
        </w:rPr>
        <w:t>Бассалыго</w:t>
      </w:r>
      <w:r w:rsidR="00C47C76" w:rsidRPr="00DA2CDD">
        <w:rPr>
          <w:sz w:val="28"/>
          <w:szCs w:val="28"/>
        </w:rPr>
        <w:t>,</w:t>
      </w:r>
      <w:r w:rsidRPr="00DA2CDD">
        <w:rPr>
          <w:sz w:val="28"/>
          <w:szCs w:val="28"/>
        </w:rPr>
        <w:t xml:space="preserve"> Д.Н. Обзор деятельности Саратовского Отдела Искусств // Годовщина Социальной революции в Саратове. Издание </w:t>
      </w:r>
      <w:proofErr w:type="gramStart"/>
      <w:r w:rsidRPr="00DA2CDD">
        <w:rPr>
          <w:sz w:val="28"/>
          <w:szCs w:val="28"/>
        </w:rPr>
        <w:t>Саратовского</w:t>
      </w:r>
      <w:proofErr w:type="gramEnd"/>
      <w:r w:rsidRPr="00DA2CDD">
        <w:rPr>
          <w:sz w:val="28"/>
          <w:szCs w:val="28"/>
        </w:rPr>
        <w:t xml:space="preserve"> Губи</w:t>
      </w:r>
      <w:r w:rsidRPr="00DA2CDD">
        <w:rPr>
          <w:sz w:val="28"/>
          <w:szCs w:val="28"/>
        </w:rPr>
        <w:t>с</w:t>
      </w:r>
      <w:r w:rsidRPr="00DA2CDD">
        <w:rPr>
          <w:sz w:val="28"/>
          <w:szCs w:val="28"/>
        </w:rPr>
        <w:t>полкома</w:t>
      </w:r>
      <w:r w:rsidR="00C47C76" w:rsidRPr="00DA2CDD">
        <w:rPr>
          <w:sz w:val="28"/>
          <w:szCs w:val="28"/>
        </w:rPr>
        <w:t xml:space="preserve"> / Д.Н. Бассалыго</w:t>
      </w:r>
      <w:r w:rsidRPr="00DA2CDD">
        <w:rPr>
          <w:sz w:val="28"/>
          <w:szCs w:val="28"/>
        </w:rPr>
        <w:t>. – Саратов: Тип. Совета, отдел. 4-е, 1918. – С. 66-76.</w:t>
      </w:r>
    </w:p>
    <w:p w:rsidR="0054056D" w:rsidRPr="00DA2CDD" w:rsidRDefault="0054056D" w:rsidP="00A32211">
      <w:pPr>
        <w:tabs>
          <w:tab w:val="left" w:pos="709"/>
        </w:tabs>
        <w:ind w:firstLine="709"/>
        <w:rPr>
          <w:sz w:val="28"/>
          <w:szCs w:val="28"/>
        </w:rPr>
      </w:pPr>
      <w:r w:rsidRPr="00DA2CDD">
        <w:rPr>
          <w:sz w:val="28"/>
          <w:szCs w:val="28"/>
        </w:rPr>
        <w:t>2.</w:t>
      </w:r>
      <w:r w:rsidR="00A32211" w:rsidRPr="00DA2CDD">
        <w:rPr>
          <w:sz w:val="28"/>
          <w:szCs w:val="28"/>
        </w:rPr>
        <w:t xml:space="preserve"> </w:t>
      </w:r>
      <w:r w:rsidRPr="00DA2CDD">
        <w:rPr>
          <w:sz w:val="28"/>
          <w:szCs w:val="28"/>
        </w:rPr>
        <w:t>Бельков</w:t>
      </w:r>
      <w:r w:rsidR="00C47C76" w:rsidRPr="00DA2CDD">
        <w:rPr>
          <w:sz w:val="28"/>
          <w:szCs w:val="28"/>
        </w:rPr>
        <w:t>,</w:t>
      </w:r>
      <w:r w:rsidRPr="00DA2CDD">
        <w:rPr>
          <w:sz w:val="28"/>
          <w:szCs w:val="28"/>
        </w:rPr>
        <w:t xml:space="preserve"> Р.В. Газетная и литературная культура Саратова (на материале периодики 1920-х гг.): Автореф. дис. ...канд. филол. наук</w:t>
      </w:r>
      <w:r w:rsidR="00C47C76" w:rsidRPr="00DA2CDD">
        <w:rPr>
          <w:sz w:val="28"/>
          <w:szCs w:val="28"/>
        </w:rPr>
        <w:t xml:space="preserve"> / Р.В. Бельков</w:t>
      </w:r>
      <w:r w:rsidRPr="00DA2CDD">
        <w:rPr>
          <w:sz w:val="28"/>
          <w:szCs w:val="28"/>
        </w:rPr>
        <w:t>. – Сар</w:t>
      </w:r>
      <w:r w:rsidRPr="00DA2CDD">
        <w:rPr>
          <w:sz w:val="28"/>
          <w:szCs w:val="28"/>
        </w:rPr>
        <w:t>а</w:t>
      </w:r>
      <w:r w:rsidRPr="00DA2CDD">
        <w:rPr>
          <w:sz w:val="28"/>
          <w:szCs w:val="28"/>
        </w:rPr>
        <w:t xml:space="preserve">тов, 2005. – 20 </w:t>
      </w:r>
      <w:proofErr w:type="gramStart"/>
      <w:r w:rsidRPr="00DA2CDD">
        <w:rPr>
          <w:sz w:val="28"/>
          <w:szCs w:val="28"/>
        </w:rPr>
        <w:t>с</w:t>
      </w:r>
      <w:proofErr w:type="gramEnd"/>
      <w:r w:rsidRPr="00DA2CDD">
        <w:rPr>
          <w:sz w:val="28"/>
          <w:szCs w:val="28"/>
        </w:rPr>
        <w:t>.</w:t>
      </w:r>
    </w:p>
    <w:p w:rsidR="0054056D" w:rsidRPr="00DA2CDD" w:rsidRDefault="0054056D" w:rsidP="00A32211">
      <w:pPr>
        <w:tabs>
          <w:tab w:val="left" w:pos="709"/>
        </w:tabs>
        <w:ind w:firstLine="709"/>
        <w:jc w:val="both"/>
        <w:rPr>
          <w:sz w:val="28"/>
          <w:szCs w:val="28"/>
        </w:rPr>
      </w:pPr>
      <w:r w:rsidRPr="00DA2CDD">
        <w:rPr>
          <w:sz w:val="28"/>
          <w:szCs w:val="28"/>
        </w:rPr>
        <w:t>3.</w:t>
      </w:r>
      <w:r w:rsidR="00A32211" w:rsidRPr="00DA2CDD">
        <w:rPr>
          <w:sz w:val="28"/>
          <w:szCs w:val="28"/>
        </w:rPr>
        <w:t xml:space="preserve"> </w:t>
      </w:r>
      <w:r w:rsidRPr="00DA2CDD">
        <w:rPr>
          <w:sz w:val="28"/>
          <w:szCs w:val="28"/>
        </w:rPr>
        <w:t>Водонос</w:t>
      </w:r>
      <w:r w:rsidR="00C47C76" w:rsidRPr="00DA2CDD">
        <w:rPr>
          <w:sz w:val="28"/>
          <w:szCs w:val="28"/>
        </w:rPr>
        <w:t>,</w:t>
      </w:r>
      <w:r w:rsidRPr="00DA2CDD">
        <w:rPr>
          <w:sz w:val="28"/>
          <w:szCs w:val="28"/>
        </w:rPr>
        <w:t xml:space="preserve"> Е.В. Очерки художественной жизни Саратова эпохи «кул</w:t>
      </w:r>
      <w:r w:rsidRPr="00DA2CDD">
        <w:rPr>
          <w:sz w:val="28"/>
          <w:szCs w:val="28"/>
        </w:rPr>
        <w:t>ь</w:t>
      </w:r>
      <w:r w:rsidRPr="00DA2CDD">
        <w:rPr>
          <w:sz w:val="28"/>
          <w:szCs w:val="28"/>
        </w:rPr>
        <w:t xml:space="preserve">турного взрыва», 1918-1932 гг. </w:t>
      </w:r>
      <w:r w:rsidR="00C47C76" w:rsidRPr="00DA2CDD">
        <w:rPr>
          <w:sz w:val="28"/>
          <w:szCs w:val="28"/>
        </w:rPr>
        <w:t xml:space="preserve">/ Е.В. Водонос. </w:t>
      </w:r>
      <w:r w:rsidRPr="00DA2CDD">
        <w:rPr>
          <w:sz w:val="28"/>
          <w:szCs w:val="28"/>
        </w:rPr>
        <w:t xml:space="preserve">– Саратов: СГХМ им. Радищева, 2005. – 288 </w:t>
      </w:r>
      <w:proofErr w:type="gramStart"/>
      <w:r w:rsidRPr="00DA2CDD">
        <w:rPr>
          <w:sz w:val="28"/>
          <w:szCs w:val="28"/>
        </w:rPr>
        <w:t>с</w:t>
      </w:r>
      <w:proofErr w:type="gramEnd"/>
      <w:r w:rsidRPr="00DA2CDD">
        <w:rPr>
          <w:sz w:val="28"/>
          <w:szCs w:val="28"/>
        </w:rPr>
        <w:t xml:space="preserve">. </w:t>
      </w:r>
    </w:p>
    <w:p w:rsidR="0054056D" w:rsidRPr="00DA2CDD" w:rsidRDefault="0054056D" w:rsidP="00A32211">
      <w:pPr>
        <w:pStyle w:val="a3"/>
        <w:tabs>
          <w:tab w:val="left" w:pos="709"/>
        </w:tabs>
        <w:ind w:firstLine="709"/>
        <w:jc w:val="both"/>
        <w:rPr>
          <w:sz w:val="28"/>
          <w:szCs w:val="28"/>
        </w:rPr>
      </w:pPr>
      <w:r w:rsidRPr="00DA2CDD">
        <w:rPr>
          <w:sz w:val="28"/>
          <w:szCs w:val="28"/>
        </w:rPr>
        <w:t>4.</w:t>
      </w:r>
      <w:r w:rsidR="00A32211" w:rsidRPr="00DA2CDD">
        <w:rPr>
          <w:sz w:val="28"/>
          <w:szCs w:val="28"/>
        </w:rPr>
        <w:t xml:space="preserve"> </w:t>
      </w:r>
      <w:r w:rsidRPr="00DA2CDD">
        <w:rPr>
          <w:sz w:val="28"/>
          <w:szCs w:val="28"/>
        </w:rPr>
        <w:t xml:space="preserve">Государственный архив Саратовской области (ГАСО). – Ф. Р-329. – Оп. 1. </w:t>
      </w:r>
    </w:p>
    <w:p w:rsidR="0054056D" w:rsidRPr="00DA2CDD" w:rsidRDefault="0054056D" w:rsidP="00A32211">
      <w:pPr>
        <w:pStyle w:val="a3"/>
        <w:tabs>
          <w:tab w:val="left" w:pos="709"/>
        </w:tabs>
        <w:ind w:firstLine="709"/>
        <w:jc w:val="both"/>
        <w:rPr>
          <w:sz w:val="28"/>
          <w:szCs w:val="28"/>
        </w:rPr>
      </w:pPr>
      <w:r w:rsidRPr="00DA2CDD">
        <w:rPr>
          <w:sz w:val="28"/>
          <w:szCs w:val="28"/>
        </w:rPr>
        <w:t>5.</w:t>
      </w:r>
      <w:r w:rsidR="00A32211" w:rsidRPr="00DA2CDD">
        <w:rPr>
          <w:sz w:val="28"/>
          <w:szCs w:val="28"/>
        </w:rPr>
        <w:t xml:space="preserve"> </w:t>
      </w:r>
      <w:r w:rsidRPr="00DA2CDD">
        <w:rPr>
          <w:sz w:val="28"/>
          <w:szCs w:val="28"/>
        </w:rPr>
        <w:t xml:space="preserve">ГАСО. – Ф. Р-494. – Оп. 1. </w:t>
      </w:r>
    </w:p>
    <w:p w:rsidR="0054056D" w:rsidRPr="00DA2CDD" w:rsidRDefault="0054056D" w:rsidP="00A32211">
      <w:pPr>
        <w:tabs>
          <w:tab w:val="left" w:pos="709"/>
        </w:tabs>
        <w:ind w:firstLine="709"/>
        <w:jc w:val="both"/>
        <w:rPr>
          <w:sz w:val="28"/>
          <w:szCs w:val="28"/>
        </w:rPr>
      </w:pPr>
      <w:r w:rsidRPr="00DA2CDD">
        <w:rPr>
          <w:sz w:val="28"/>
          <w:szCs w:val="28"/>
        </w:rPr>
        <w:t>6.</w:t>
      </w:r>
      <w:r w:rsidR="00A32211" w:rsidRPr="00DA2CDD">
        <w:rPr>
          <w:sz w:val="28"/>
          <w:szCs w:val="28"/>
        </w:rPr>
        <w:t xml:space="preserve"> </w:t>
      </w:r>
      <w:r w:rsidRPr="00DA2CDD">
        <w:rPr>
          <w:sz w:val="28"/>
          <w:szCs w:val="28"/>
        </w:rPr>
        <w:t>Государственный архив новейшей истории Саратовской области (Г</w:t>
      </w:r>
      <w:r w:rsidRPr="00DA2CDD">
        <w:rPr>
          <w:sz w:val="28"/>
          <w:szCs w:val="28"/>
        </w:rPr>
        <w:t>А</w:t>
      </w:r>
      <w:r w:rsidRPr="00DA2CDD">
        <w:rPr>
          <w:sz w:val="28"/>
          <w:szCs w:val="28"/>
        </w:rPr>
        <w:t xml:space="preserve">НИСО). – Ф. 605. – Оп. 1. </w:t>
      </w:r>
    </w:p>
    <w:p w:rsidR="0054056D" w:rsidRPr="00DA2CDD" w:rsidRDefault="0054056D" w:rsidP="00A32211">
      <w:pPr>
        <w:tabs>
          <w:tab w:val="left" w:pos="709"/>
        </w:tabs>
        <w:ind w:firstLine="709"/>
        <w:jc w:val="both"/>
        <w:rPr>
          <w:sz w:val="28"/>
          <w:szCs w:val="28"/>
        </w:rPr>
      </w:pPr>
      <w:r w:rsidRPr="00DA2CDD">
        <w:rPr>
          <w:sz w:val="28"/>
          <w:szCs w:val="28"/>
        </w:rPr>
        <w:lastRenderedPageBreak/>
        <w:t>7.</w:t>
      </w:r>
      <w:r w:rsidR="00A32211" w:rsidRPr="00DA2CDD">
        <w:rPr>
          <w:sz w:val="28"/>
          <w:szCs w:val="28"/>
        </w:rPr>
        <w:t xml:space="preserve"> </w:t>
      </w:r>
      <w:r w:rsidRPr="00DA2CDD">
        <w:rPr>
          <w:sz w:val="28"/>
          <w:szCs w:val="28"/>
        </w:rPr>
        <w:t>Губернская власть и словесность: литература и журналистика Саратова 1920-х годов / под ред. Е.Г. Елиной, JI.Е. Герасимовой, Е.Г. Трубецковой. – С</w:t>
      </w:r>
      <w:r w:rsidRPr="00DA2CDD">
        <w:rPr>
          <w:sz w:val="28"/>
          <w:szCs w:val="28"/>
        </w:rPr>
        <w:t>а</w:t>
      </w:r>
      <w:r w:rsidRPr="00DA2CDD">
        <w:rPr>
          <w:sz w:val="28"/>
          <w:szCs w:val="28"/>
        </w:rPr>
        <w:t xml:space="preserve">ратов, 2003. – 428 </w:t>
      </w:r>
      <w:proofErr w:type="gramStart"/>
      <w:r w:rsidRPr="00DA2CDD">
        <w:rPr>
          <w:sz w:val="28"/>
          <w:szCs w:val="28"/>
        </w:rPr>
        <w:t>с</w:t>
      </w:r>
      <w:proofErr w:type="gramEnd"/>
      <w:r w:rsidRPr="00DA2CDD">
        <w:rPr>
          <w:sz w:val="28"/>
          <w:szCs w:val="28"/>
        </w:rPr>
        <w:t>.</w:t>
      </w:r>
    </w:p>
    <w:p w:rsidR="0054056D" w:rsidRPr="00DA2CDD" w:rsidRDefault="0054056D" w:rsidP="00A32211">
      <w:pPr>
        <w:tabs>
          <w:tab w:val="left" w:pos="709"/>
        </w:tabs>
        <w:ind w:firstLine="709"/>
        <w:jc w:val="both"/>
        <w:rPr>
          <w:sz w:val="28"/>
          <w:szCs w:val="28"/>
        </w:rPr>
      </w:pPr>
      <w:r w:rsidRPr="00DA2CDD">
        <w:rPr>
          <w:sz w:val="28"/>
          <w:szCs w:val="28"/>
        </w:rPr>
        <w:t>8.</w:t>
      </w:r>
      <w:r w:rsidR="00A32211" w:rsidRPr="00DA2CDD">
        <w:rPr>
          <w:sz w:val="28"/>
          <w:szCs w:val="28"/>
        </w:rPr>
        <w:t xml:space="preserve"> </w:t>
      </w:r>
      <w:r w:rsidRPr="00DA2CDD">
        <w:rPr>
          <w:sz w:val="28"/>
          <w:szCs w:val="28"/>
        </w:rPr>
        <w:t>Елина</w:t>
      </w:r>
      <w:r w:rsidR="00C47C76" w:rsidRPr="00DA2CDD">
        <w:rPr>
          <w:sz w:val="28"/>
          <w:szCs w:val="28"/>
        </w:rPr>
        <w:t>,</w:t>
      </w:r>
      <w:r w:rsidRPr="00DA2CDD">
        <w:rPr>
          <w:sz w:val="28"/>
          <w:szCs w:val="28"/>
        </w:rPr>
        <w:t xml:space="preserve"> Е.Г. Особенности функционирования литературной власти в Саратовской губернии </w:t>
      </w:r>
      <w:r w:rsidR="00C47C76" w:rsidRPr="00DA2CDD">
        <w:rPr>
          <w:sz w:val="28"/>
          <w:szCs w:val="28"/>
        </w:rPr>
        <w:t xml:space="preserve">/ Е.Г. Елина </w:t>
      </w:r>
      <w:r w:rsidRPr="00DA2CDD">
        <w:rPr>
          <w:sz w:val="28"/>
          <w:szCs w:val="28"/>
        </w:rPr>
        <w:t>// Известия Саратовского университета. – 2003. – Т. 3. – Вып. 1. – С. 149-156.</w:t>
      </w:r>
    </w:p>
    <w:p w:rsidR="0054056D" w:rsidRPr="00DA2CDD" w:rsidRDefault="0054056D" w:rsidP="00A32211">
      <w:pPr>
        <w:tabs>
          <w:tab w:val="left" w:pos="709"/>
        </w:tabs>
        <w:ind w:firstLine="709"/>
        <w:jc w:val="both"/>
        <w:rPr>
          <w:sz w:val="28"/>
          <w:szCs w:val="28"/>
        </w:rPr>
      </w:pPr>
      <w:r w:rsidRPr="00DA2CDD">
        <w:rPr>
          <w:sz w:val="28"/>
          <w:szCs w:val="28"/>
        </w:rPr>
        <w:t>9.</w:t>
      </w:r>
      <w:r w:rsidR="00A32211" w:rsidRPr="00DA2CDD">
        <w:rPr>
          <w:sz w:val="28"/>
          <w:szCs w:val="28"/>
        </w:rPr>
        <w:t xml:space="preserve"> </w:t>
      </w:r>
      <w:r w:rsidRPr="00DA2CDD">
        <w:rPr>
          <w:sz w:val="28"/>
          <w:szCs w:val="28"/>
        </w:rPr>
        <w:t>Жердеева</w:t>
      </w:r>
      <w:r w:rsidR="00C47C76" w:rsidRPr="00DA2CDD">
        <w:rPr>
          <w:sz w:val="28"/>
          <w:szCs w:val="28"/>
        </w:rPr>
        <w:t>,</w:t>
      </w:r>
      <w:r w:rsidRPr="00DA2CDD">
        <w:rPr>
          <w:sz w:val="28"/>
          <w:szCs w:val="28"/>
        </w:rPr>
        <w:t xml:space="preserve"> Ю.А. Новая власть и новое искусство: художественные эк</w:t>
      </w:r>
      <w:r w:rsidRPr="00DA2CDD">
        <w:rPr>
          <w:sz w:val="28"/>
          <w:szCs w:val="28"/>
        </w:rPr>
        <w:t>с</w:t>
      </w:r>
      <w:r w:rsidRPr="00DA2CDD">
        <w:rPr>
          <w:sz w:val="28"/>
          <w:szCs w:val="28"/>
        </w:rPr>
        <w:t xml:space="preserve">перименты в Самаре в годы становления советской власти </w:t>
      </w:r>
      <w:r w:rsidR="00C47C76" w:rsidRPr="00DA2CDD">
        <w:rPr>
          <w:sz w:val="28"/>
          <w:szCs w:val="28"/>
        </w:rPr>
        <w:t xml:space="preserve">/ Ю.А. Жердеева </w:t>
      </w:r>
      <w:r w:rsidRPr="00DA2CDD">
        <w:rPr>
          <w:sz w:val="28"/>
          <w:szCs w:val="28"/>
        </w:rPr>
        <w:t>// Вестник Самарского экономического университета. – 2013. – № 10. – С. 148-155.</w:t>
      </w:r>
    </w:p>
    <w:p w:rsidR="0054056D" w:rsidRPr="00DA2CDD" w:rsidRDefault="0054056D" w:rsidP="00A32211">
      <w:pPr>
        <w:tabs>
          <w:tab w:val="left" w:pos="851"/>
        </w:tabs>
        <w:ind w:firstLine="709"/>
        <w:jc w:val="both"/>
        <w:rPr>
          <w:sz w:val="28"/>
          <w:szCs w:val="28"/>
        </w:rPr>
      </w:pPr>
      <w:r w:rsidRPr="00DA2CDD">
        <w:rPr>
          <w:sz w:val="28"/>
          <w:szCs w:val="28"/>
        </w:rPr>
        <w:t>10.</w:t>
      </w:r>
      <w:r w:rsidR="00A32211" w:rsidRPr="00DA2CDD">
        <w:rPr>
          <w:sz w:val="28"/>
          <w:szCs w:val="28"/>
        </w:rPr>
        <w:t xml:space="preserve"> </w:t>
      </w:r>
      <w:r w:rsidRPr="00DA2CDD">
        <w:rPr>
          <w:sz w:val="28"/>
          <w:szCs w:val="28"/>
        </w:rPr>
        <w:t>Зюзин</w:t>
      </w:r>
      <w:r w:rsidR="00410E37" w:rsidRPr="00DA2CDD">
        <w:rPr>
          <w:sz w:val="28"/>
          <w:szCs w:val="28"/>
        </w:rPr>
        <w:t>,</w:t>
      </w:r>
      <w:r w:rsidRPr="00DA2CDD">
        <w:rPr>
          <w:sz w:val="28"/>
          <w:szCs w:val="28"/>
        </w:rPr>
        <w:t xml:space="preserve"> А.В., Кикалова</w:t>
      </w:r>
      <w:r w:rsidR="00410E37" w:rsidRPr="00DA2CDD">
        <w:rPr>
          <w:sz w:val="28"/>
          <w:szCs w:val="28"/>
        </w:rPr>
        <w:t>,</w:t>
      </w:r>
      <w:r w:rsidRPr="00DA2CDD">
        <w:rPr>
          <w:sz w:val="28"/>
          <w:szCs w:val="28"/>
        </w:rPr>
        <w:t xml:space="preserve"> Н.С., Сальникова</w:t>
      </w:r>
      <w:r w:rsidR="00410E37" w:rsidRPr="00DA2CDD">
        <w:rPr>
          <w:sz w:val="28"/>
          <w:szCs w:val="28"/>
        </w:rPr>
        <w:t>,</w:t>
      </w:r>
      <w:r w:rsidRPr="00DA2CDD">
        <w:rPr>
          <w:sz w:val="28"/>
          <w:szCs w:val="28"/>
        </w:rPr>
        <w:t xml:space="preserve"> Е.Б. Литература периода НЭПа в Саратовском регионе </w:t>
      </w:r>
      <w:r w:rsidR="00C47C76" w:rsidRPr="00DA2CDD">
        <w:rPr>
          <w:sz w:val="28"/>
          <w:szCs w:val="28"/>
        </w:rPr>
        <w:t xml:space="preserve">/ А.В. Зюзин, </w:t>
      </w:r>
      <w:r w:rsidR="00410E37" w:rsidRPr="00DA2CDD">
        <w:rPr>
          <w:sz w:val="28"/>
          <w:szCs w:val="28"/>
        </w:rPr>
        <w:t xml:space="preserve">Н.С. </w:t>
      </w:r>
      <w:r w:rsidR="00C47C76" w:rsidRPr="00DA2CDD">
        <w:rPr>
          <w:sz w:val="28"/>
          <w:szCs w:val="28"/>
        </w:rPr>
        <w:t xml:space="preserve">Кикалова, </w:t>
      </w:r>
      <w:r w:rsidR="00410E37" w:rsidRPr="00DA2CDD">
        <w:rPr>
          <w:sz w:val="28"/>
          <w:szCs w:val="28"/>
        </w:rPr>
        <w:t xml:space="preserve">Е.Б. </w:t>
      </w:r>
      <w:r w:rsidR="00C47C76" w:rsidRPr="00DA2CDD">
        <w:rPr>
          <w:sz w:val="28"/>
          <w:szCs w:val="28"/>
        </w:rPr>
        <w:t xml:space="preserve">Сальникова </w:t>
      </w:r>
      <w:r w:rsidRPr="00DA2CDD">
        <w:rPr>
          <w:sz w:val="28"/>
          <w:szCs w:val="28"/>
        </w:rPr>
        <w:t xml:space="preserve">// НЭП в истории культуры: от центра к периферии: Сб. ст. участ. </w:t>
      </w:r>
      <w:r w:rsidR="00443CCD" w:rsidRPr="00DA2CDD">
        <w:rPr>
          <w:sz w:val="28"/>
          <w:szCs w:val="28"/>
        </w:rPr>
        <w:t>м</w:t>
      </w:r>
      <w:r w:rsidRPr="00DA2CDD">
        <w:rPr>
          <w:sz w:val="28"/>
          <w:szCs w:val="28"/>
        </w:rPr>
        <w:t>еждунар. н</w:t>
      </w:r>
      <w:r w:rsidRPr="00DA2CDD">
        <w:rPr>
          <w:sz w:val="28"/>
          <w:szCs w:val="28"/>
        </w:rPr>
        <w:t>а</w:t>
      </w:r>
      <w:r w:rsidRPr="00DA2CDD">
        <w:rPr>
          <w:sz w:val="28"/>
          <w:szCs w:val="28"/>
        </w:rPr>
        <w:t>уч. конф. – Саратов: Изд. Центр «Наука», 2010. – С. 384-401.</w:t>
      </w:r>
    </w:p>
    <w:p w:rsidR="0054056D" w:rsidRPr="00DA2CDD" w:rsidRDefault="0054056D" w:rsidP="00A32211">
      <w:pPr>
        <w:tabs>
          <w:tab w:val="left" w:pos="851"/>
        </w:tabs>
        <w:ind w:firstLine="709"/>
        <w:jc w:val="both"/>
        <w:rPr>
          <w:sz w:val="28"/>
          <w:szCs w:val="28"/>
        </w:rPr>
      </w:pPr>
      <w:r w:rsidRPr="00DA2CDD">
        <w:rPr>
          <w:sz w:val="28"/>
          <w:szCs w:val="28"/>
        </w:rPr>
        <w:t>11.</w:t>
      </w:r>
      <w:r w:rsidR="00A32211" w:rsidRPr="00DA2CDD">
        <w:rPr>
          <w:sz w:val="28"/>
          <w:szCs w:val="28"/>
        </w:rPr>
        <w:t xml:space="preserve"> </w:t>
      </w:r>
      <w:r w:rsidRPr="00DA2CDD">
        <w:rPr>
          <w:sz w:val="28"/>
          <w:szCs w:val="28"/>
        </w:rPr>
        <w:t xml:space="preserve">Культурное строительство в Саратовском Поволжье: </w:t>
      </w:r>
      <w:proofErr w:type="gramStart"/>
      <w:r w:rsidRPr="00DA2CDD">
        <w:rPr>
          <w:sz w:val="28"/>
          <w:szCs w:val="28"/>
        </w:rPr>
        <w:t>Док-ты</w:t>
      </w:r>
      <w:proofErr w:type="gramEnd"/>
      <w:r w:rsidRPr="00DA2CDD">
        <w:rPr>
          <w:sz w:val="28"/>
          <w:szCs w:val="28"/>
        </w:rPr>
        <w:t xml:space="preserve"> и мат-лы. Ч. 1. 1917-1928 гг. / Сост. Г.А. Малинин, З.Е. Гусакова. – Саратов: Приволж. кн. изд-во, 1985. – 296 </w:t>
      </w:r>
      <w:proofErr w:type="gramStart"/>
      <w:r w:rsidRPr="00DA2CDD">
        <w:rPr>
          <w:sz w:val="28"/>
          <w:szCs w:val="28"/>
        </w:rPr>
        <w:t>с</w:t>
      </w:r>
      <w:proofErr w:type="gramEnd"/>
      <w:r w:rsidRPr="00DA2CDD">
        <w:rPr>
          <w:sz w:val="28"/>
          <w:szCs w:val="28"/>
        </w:rPr>
        <w:t>.</w:t>
      </w:r>
    </w:p>
    <w:p w:rsidR="0054056D" w:rsidRPr="00DA2CDD" w:rsidRDefault="0054056D" w:rsidP="00A32211">
      <w:pPr>
        <w:pStyle w:val="Default"/>
        <w:ind w:firstLine="709"/>
        <w:rPr>
          <w:rFonts w:ascii="Times New Roman" w:hAnsi="Times New Roman" w:cs="Times New Roman"/>
          <w:color w:val="auto"/>
          <w:sz w:val="28"/>
          <w:szCs w:val="28"/>
        </w:rPr>
      </w:pPr>
      <w:r w:rsidRPr="00DA2CDD">
        <w:rPr>
          <w:rFonts w:ascii="Times New Roman" w:hAnsi="Times New Roman" w:cs="Times New Roman"/>
          <w:color w:val="auto"/>
          <w:sz w:val="28"/>
          <w:szCs w:val="28"/>
        </w:rPr>
        <w:t>12.</w:t>
      </w:r>
      <w:r w:rsidR="00A32211" w:rsidRPr="00DA2CDD">
        <w:rPr>
          <w:rFonts w:ascii="Times New Roman" w:hAnsi="Times New Roman" w:cs="Times New Roman"/>
          <w:color w:val="auto"/>
          <w:sz w:val="28"/>
          <w:szCs w:val="28"/>
        </w:rPr>
        <w:t xml:space="preserve"> </w:t>
      </w:r>
      <w:r w:rsidR="00410E37" w:rsidRPr="00DA2CDD">
        <w:rPr>
          <w:rFonts w:ascii="Times New Roman" w:hAnsi="Times New Roman" w:cs="Times New Roman"/>
          <w:color w:val="auto"/>
          <w:sz w:val="28"/>
          <w:szCs w:val="28"/>
        </w:rPr>
        <w:t>Мазаев, А.</w:t>
      </w:r>
      <w:r w:rsidRPr="00DA2CDD">
        <w:rPr>
          <w:rFonts w:ascii="Times New Roman" w:hAnsi="Times New Roman" w:cs="Times New Roman"/>
          <w:color w:val="auto"/>
          <w:sz w:val="28"/>
          <w:szCs w:val="28"/>
        </w:rPr>
        <w:t>И. Искусство и большевизм (1920-1930-е гг.): Проблемно-тематические очерки и портреты</w:t>
      </w:r>
      <w:r w:rsidR="00410E37" w:rsidRPr="00DA2CDD">
        <w:rPr>
          <w:rFonts w:ascii="Times New Roman" w:hAnsi="Times New Roman" w:cs="Times New Roman"/>
          <w:color w:val="auto"/>
          <w:sz w:val="28"/>
          <w:szCs w:val="28"/>
        </w:rPr>
        <w:t xml:space="preserve"> / А.И. Мазаев</w:t>
      </w:r>
      <w:r w:rsidRPr="00DA2CDD">
        <w:rPr>
          <w:rFonts w:ascii="Times New Roman" w:hAnsi="Times New Roman" w:cs="Times New Roman"/>
          <w:color w:val="auto"/>
          <w:sz w:val="28"/>
          <w:szCs w:val="28"/>
        </w:rPr>
        <w:t>. – М.: КомКнига, 2007. – 320 с.</w:t>
      </w:r>
    </w:p>
    <w:p w:rsidR="0054056D" w:rsidRPr="00DA2CDD" w:rsidRDefault="0054056D" w:rsidP="00A32211">
      <w:pPr>
        <w:tabs>
          <w:tab w:val="left" w:pos="851"/>
        </w:tabs>
        <w:ind w:firstLine="709"/>
        <w:jc w:val="both"/>
        <w:rPr>
          <w:sz w:val="28"/>
          <w:szCs w:val="28"/>
        </w:rPr>
      </w:pPr>
      <w:r w:rsidRPr="00DA2CDD">
        <w:rPr>
          <w:sz w:val="28"/>
          <w:szCs w:val="28"/>
        </w:rPr>
        <w:t>13.</w:t>
      </w:r>
      <w:r w:rsidR="00A32211" w:rsidRPr="00DA2CDD">
        <w:rPr>
          <w:sz w:val="28"/>
          <w:szCs w:val="28"/>
        </w:rPr>
        <w:t xml:space="preserve"> </w:t>
      </w:r>
      <w:r w:rsidRPr="00DA2CDD">
        <w:rPr>
          <w:sz w:val="28"/>
          <w:szCs w:val="28"/>
        </w:rPr>
        <w:t>Малышева</w:t>
      </w:r>
      <w:r w:rsidR="00410E37" w:rsidRPr="00DA2CDD">
        <w:rPr>
          <w:sz w:val="28"/>
          <w:szCs w:val="28"/>
        </w:rPr>
        <w:t>,</w:t>
      </w:r>
      <w:r w:rsidRPr="00DA2CDD">
        <w:rPr>
          <w:sz w:val="28"/>
          <w:szCs w:val="28"/>
        </w:rPr>
        <w:t xml:space="preserve"> С.Ю. Советская праздничная культура в провинции: пр</w:t>
      </w:r>
      <w:r w:rsidRPr="00DA2CDD">
        <w:rPr>
          <w:sz w:val="28"/>
          <w:szCs w:val="28"/>
        </w:rPr>
        <w:t>о</w:t>
      </w:r>
      <w:r w:rsidRPr="00DA2CDD">
        <w:rPr>
          <w:sz w:val="28"/>
          <w:szCs w:val="28"/>
        </w:rPr>
        <w:t>странство, символы, исторические мифы (1917-1927)</w:t>
      </w:r>
      <w:r w:rsidR="00410E37" w:rsidRPr="00DA2CDD">
        <w:rPr>
          <w:sz w:val="28"/>
          <w:szCs w:val="28"/>
        </w:rPr>
        <w:t xml:space="preserve"> / С.Ю. Малышева</w:t>
      </w:r>
      <w:r w:rsidRPr="00DA2CDD">
        <w:rPr>
          <w:sz w:val="28"/>
          <w:szCs w:val="28"/>
        </w:rPr>
        <w:t>. – К</w:t>
      </w:r>
      <w:r w:rsidRPr="00DA2CDD">
        <w:rPr>
          <w:sz w:val="28"/>
          <w:szCs w:val="28"/>
        </w:rPr>
        <w:t>а</w:t>
      </w:r>
      <w:r w:rsidRPr="00DA2CDD">
        <w:rPr>
          <w:sz w:val="28"/>
          <w:szCs w:val="28"/>
        </w:rPr>
        <w:t>зань: Рутен, 2005. – 400 с.</w:t>
      </w:r>
    </w:p>
    <w:p w:rsidR="0054056D" w:rsidRPr="00DA2CDD" w:rsidRDefault="0054056D" w:rsidP="00A32211">
      <w:pPr>
        <w:pStyle w:val="Default"/>
        <w:tabs>
          <w:tab w:val="left" w:pos="851"/>
        </w:tabs>
        <w:ind w:firstLine="709"/>
        <w:jc w:val="both"/>
        <w:rPr>
          <w:rFonts w:ascii="Times New Roman" w:hAnsi="Times New Roman" w:cs="Times New Roman"/>
          <w:color w:val="auto"/>
          <w:sz w:val="28"/>
          <w:szCs w:val="28"/>
        </w:rPr>
      </w:pPr>
      <w:r w:rsidRPr="00DA2CDD">
        <w:rPr>
          <w:rFonts w:ascii="Times New Roman" w:hAnsi="Times New Roman" w:cs="Times New Roman"/>
          <w:color w:val="auto"/>
          <w:sz w:val="28"/>
          <w:szCs w:val="28"/>
        </w:rPr>
        <w:t>14.</w:t>
      </w:r>
      <w:r w:rsidR="00A32211" w:rsidRPr="00DA2CDD">
        <w:rPr>
          <w:rFonts w:ascii="Times New Roman" w:hAnsi="Times New Roman" w:cs="Times New Roman"/>
          <w:color w:val="auto"/>
          <w:sz w:val="28"/>
          <w:szCs w:val="28"/>
        </w:rPr>
        <w:t xml:space="preserve"> </w:t>
      </w:r>
      <w:r w:rsidRPr="00DA2CDD">
        <w:rPr>
          <w:rFonts w:ascii="Times New Roman" w:hAnsi="Times New Roman" w:cs="Times New Roman"/>
          <w:color w:val="auto"/>
          <w:sz w:val="28"/>
          <w:szCs w:val="28"/>
        </w:rPr>
        <w:t>Плаггенборг</w:t>
      </w:r>
      <w:r w:rsidR="00410E37" w:rsidRPr="00DA2CDD">
        <w:rPr>
          <w:rFonts w:ascii="Times New Roman" w:hAnsi="Times New Roman" w:cs="Times New Roman"/>
          <w:color w:val="auto"/>
          <w:sz w:val="28"/>
          <w:szCs w:val="28"/>
        </w:rPr>
        <w:t>,</w:t>
      </w:r>
      <w:r w:rsidRPr="00DA2CDD">
        <w:rPr>
          <w:rFonts w:ascii="Times New Roman" w:hAnsi="Times New Roman" w:cs="Times New Roman"/>
          <w:color w:val="auto"/>
          <w:sz w:val="28"/>
          <w:szCs w:val="28"/>
        </w:rPr>
        <w:t xml:space="preserve"> Ш. Революция и культура. Культурные ориентиры в п</w:t>
      </w:r>
      <w:r w:rsidRPr="00DA2CDD">
        <w:rPr>
          <w:rFonts w:ascii="Times New Roman" w:hAnsi="Times New Roman" w:cs="Times New Roman"/>
          <w:color w:val="auto"/>
          <w:sz w:val="28"/>
          <w:szCs w:val="28"/>
        </w:rPr>
        <w:t>е</w:t>
      </w:r>
      <w:r w:rsidRPr="00DA2CDD">
        <w:rPr>
          <w:rFonts w:ascii="Times New Roman" w:hAnsi="Times New Roman" w:cs="Times New Roman"/>
          <w:color w:val="auto"/>
          <w:sz w:val="28"/>
          <w:szCs w:val="28"/>
        </w:rPr>
        <w:t>риод между Октябрьской революцией и эпохой сталинизма</w:t>
      </w:r>
      <w:r w:rsidR="00410E37" w:rsidRPr="00DA2CDD">
        <w:rPr>
          <w:rFonts w:ascii="Times New Roman" w:hAnsi="Times New Roman" w:cs="Times New Roman"/>
          <w:color w:val="auto"/>
          <w:sz w:val="28"/>
          <w:szCs w:val="28"/>
        </w:rPr>
        <w:t xml:space="preserve"> / Ш. Плаггенборг</w:t>
      </w:r>
      <w:r w:rsidRPr="00DA2CDD">
        <w:rPr>
          <w:rFonts w:ascii="Times New Roman" w:hAnsi="Times New Roman" w:cs="Times New Roman"/>
          <w:color w:val="auto"/>
          <w:sz w:val="28"/>
          <w:szCs w:val="28"/>
        </w:rPr>
        <w:t xml:space="preserve">. – СПб.: Журн. «Нева», 2000. – 416 </w:t>
      </w:r>
      <w:proofErr w:type="gramStart"/>
      <w:r w:rsidRPr="00DA2CDD">
        <w:rPr>
          <w:rFonts w:ascii="Times New Roman" w:hAnsi="Times New Roman" w:cs="Times New Roman"/>
          <w:color w:val="auto"/>
          <w:sz w:val="28"/>
          <w:szCs w:val="28"/>
        </w:rPr>
        <w:t>с</w:t>
      </w:r>
      <w:proofErr w:type="gramEnd"/>
      <w:r w:rsidRPr="00DA2CDD">
        <w:rPr>
          <w:rFonts w:ascii="Times New Roman" w:hAnsi="Times New Roman" w:cs="Times New Roman"/>
          <w:color w:val="auto"/>
          <w:sz w:val="28"/>
          <w:szCs w:val="28"/>
        </w:rPr>
        <w:t xml:space="preserve">. </w:t>
      </w:r>
    </w:p>
    <w:p w:rsidR="0054056D" w:rsidRPr="00DA2CDD" w:rsidRDefault="0054056D" w:rsidP="00A32211">
      <w:pPr>
        <w:tabs>
          <w:tab w:val="left" w:pos="851"/>
        </w:tabs>
        <w:ind w:firstLine="709"/>
        <w:jc w:val="both"/>
        <w:rPr>
          <w:sz w:val="28"/>
          <w:szCs w:val="28"/>
        </w:rPr>
      </w:pPr>
      <w:r w:rsidRPr="00DA2CDD">
        <w:rPr>
          <w:sz w:val="28"/>
          <w:szCs w:val="28"/>
        </w:rPr>
        <w:t>15.</w:t>
      </w:r>
      <w:r w:rsidR="00A32211" w:rsidRPr="00DA2CDD">
        <w:rPr>
          <w:sz w:val="28"/>
          <w:szCs w:val="28"/>
        </w:rPr>
        <w:t xml:space="preserve"> </w:t>
      </w:r>
      <w:r w:rsidR="00410E37" w:rsidRPr="00DA2CDD">
        <w:rPr>
          <w:sz w:val="28"/>
          <w:szCs w:val="28"/>
        </w:rPr>
        <w:t>Рейли, Д.</w:t>
      </w:r>
      <w:r w:rsidRPr="00DA2CDD">
        <w:rPr>
          <w:sz w:val="28"/>
          <w:szCs w:val="28"/>
        </w:rPr>
        <w:t>Дж. Саратов и губерния в 1917 году: события, партии, люди</w:t>
      </w:r>
      <w:r w:rsidR="00410E37" w:rsidRPr="00DA2CDD">
        <w:rPr>
          <w:sz w:val="28"/>
          <w:szCs w:val="28"/>
        </w:rPr>
        <w:t xml:space="preserve"> / Д.Дж. Рейли</w:t>
      </w:r>
      <w:r w:rsidRPr="00DA2CDD">
        <w:rPr>
          <w:sz w:val="28"/>
          <w:szCs w:val="28"/>
        </w:rPr>
        <w:t xml:space="preserve">. – Саратов: Колледж, 1994. – 120 </w:t>
      </w:r>
      <w:proofErr w:type="gramStart"/>
      <w:r w:rsidRPr="00DA2CDD">
        <w:rPr>
          <w:sz w:val="28"/>
          <w:szCs w:val="28"/>
        </w:rPr>
        <w:t>с</w:t>
      </w:r>
      <w:proofErr w:type="gramEnd"/>
      <w:r w:rsidRPr="00DA2CDD">
        <w:rPr>
          <w:sz w:val="28"/>
          <w:szCs w:val="28"/>
        </w:rPr>
        <w:t>.</w:t>
      </w:r>
    </w:p>
    <w:p w:rsidR="0054056D" w:rsidRPr="00DA2CDD" w:rsidRDefault="0054056D" w:rsidP="00A32211">
      <w:pPr>
        <w:pStyle w:val="Default"/>
        <w:tabs>
          <w:tab w:val="left" w:pos="851"/>
        </w:tabs>
        <w:ind w:firstLine="709"/>
        <w:jc w:val="both"/>
        <w:rPr>
          <w:rFonts w:ascii="Times New Roman" w:hAnsi="Times New Roman" w:cs="Times New Roman"/>
          <w:color w:val="auto"/>
          <w:sz w:val="28"/>
          <w:szCs w:val="28"/>
        </w:rPr>
      </w:pPr>
      <w:r w:rsidRPr="00DA2CDD">
        <w:rPr>
          <w:rFonts w:ascii="Times New Roman" w:hAnsi="Times New Roman" w:cs="Times New Roman"/>
          <w:color w:val="auto"/>
          <w:sz w:val="28"/>
          <w:szCs w:val="28"/>
        </w:rPr>
        <w:t>16.</w:t>
      </w:r>
      <w:r w:rsidR="00A32211" w:rsidRPr="00DA2CDD">
        <w:rPr>
          <w:rFonts w:ascii="Times New Roman" w:hAnsi="Times New Roman" w:cs="Times New Roman"/>
          <w:color w:val="auto"/>
          <w:sz w:val="28"/>
          <w:szCs w:val="28"/>
        </w:rPr>
        <w:t xml:space="preserve"> </w:t>
      </w:r>
      <w:r w:rsidRPr="00DA2CDD">
        <w:rPr>
          <w:rFonts w:ascii="Times New Roman" w:hAnsi="Times New Roman" w:cs="Times New Roman"/>
          <w:color w:val="auto"/>
          <w:sz w:val="28"/>
          <w:szCs w:val="28"/>
        </w:rPr>
        <w:t>Сенектутова</w:t>
      </w:r>
      <w:r w:rsidR="00410E37" w:rsidRPr="00DA2CDD">
        <w:rPr>
          <w:rFonts w:ascii="Times New Roman" w:hAnsi="Times New Roman" w:cs="Times New Roman"/>
          <w:color w:val="auto"/>
          <w:sz w:val="28"/>
          <w:szCs w:val="28"/>
        </w:rPr>
        <w:t>,</w:t>
      </w:r>
      <w:r w:rsidRPr="00DA2CDD">
        <w:rPr>
          <w:rFonts w:ascii="Times New Roman" w:hAnsi="Times New Roman" w:cs="Times New Roman"/>
          <w:color w:val="auto"/>
          <w:sz w:val="28"/>
          <w:szCs w:val="28"/>
        </w:rPr>
        <w:t xml:space="preserve"> И.М. Политика Советского государства в области кул</w:t>
      </w:r>
      <w:r w:rsidRPr="00DA2CDD">
        <w:rPr>
          <w:rFonts w:ascii="Times New Roman" w:hAnsi="Times New Roman" w:cs="Times New Roman"/>
          <w:color w:val="auto"/>
          <w:sz w:val="28"/>
          <w:szCs w:val="28"/>
        </w:rPr>
        <w:t>ь</w:t>
      </w:r>
      <w:r w:rsidRPr="00DA2CDD">
        <w:rPr>
          <w:rFonts w:ascii="Times New Roman" w:hAnsi="Times New Roman" w:cs="Times New Roman"/>
          <w:color w:val="auto"/>
          <w:sz w:val="28"/>
          <w:szCs w:val="28"/>
        </w:rPr>
        <w:t>туры в период новой экономической политики 1921-1929 гг.: на материалах Нижнего Поволжья: Дис. ...канд. ист. наук</w:t>
      </w:r>
      <w:r w:rsidR="00410E37" w:rsidRPr="00DA2CDD">
        <w:rPr>
          <w:rFonts w:ascii="Times New Roman" w:hAnsi="Times New Roman" w:cs="Times New Roman"/>
          <w:color w:val="auto"/>
          <w:sz w:val="28"/>
          <w:szCs w:val="28"/>
        </w:rPr>
        <w:t xml:space="preserve"> / И.М. Сенектутова</w:t>
      </w:r>
      <w:r w:rsidRPr="00DA2CDD">
        <w:rPr>
          <w:rFonts w:ascii="Times New Roman" w:hAnsi="Times New Roman" w:cs="Times New Roman"/>
          <w:color w:val="auto"/>
          <w:sz w:val="28"/>
          <w:szCs w:val="28"/>
        </w:rPr>
        <w:t xml:space="preserve">. – Астрахань, 2007. – 205 </w:t>
      </w:r>
      <w:proofErr w:type="gramStart"/>
      <w:r w:rsidRPr="00DA2CDD">
        <w:rPr>
          <w:rFonts w:ascii="Times New Roman" w:hAnsi="Times New Roman" w:cs="Times New Roman"/>
          <w:color w:val="auto"/>
          <w:sz w:val="28"/>
          <w:szCs w:val="28"/>
        </w:rPr>
        <w:t>с</w:t>
      </w:r>
      <w:proofErr w:type="gramEnd"/>
      <w:r w:rsidRPr="00DA2CDD">
        <w:rPr>
          <w:rFonts w:ascii="Times New Roman" w:hAnsi="Times New Roman" w:cs="Times New Roman"/>
          <w:color w:val="auto"/>
          <w:sz w:val="28"/>
          <w:szCs w:val="28"/>
        </w:rPr>
        <w:t xml:space="preserve">. </w:t>
      </w:r>
    </w:p>
    <w:p w:rsidR="0054056D" w:rsidRPr="00DA2CDD" w:rsidRDefault="0054056D" w:rsidP="00A32211">
      <w:pPr>
        <w:pStyle w:val="Default"/>
        <w:tabs>
          <w:tab w:val="left" w:pos="851"/>
        </w:tabs>
        <w:ind w:firstLine="709"/>
        <w:jc w:val="both"/>
        <w:rPr>
          <w:rFonts w:ascii="Times New Roman" w:hAnsi="Times New Roman" w:cs="Times New Roman"/>
          <w:color w:val="auto"/>
          <w:sz w:val="28"/>
          <w:szCs w:val="28"/>
        </w:rPr>
      </w:pPr>
      <w:r w:rsidRPr="00DA2CDD">
        <w:rPr>
          <w:rFonts w:ascii="Times New Roman" w:hAnsi="Times New Roman" w:cs="Times New Roman"/>
          <w:color w:val="auto"/>
          <w:sz w:val="28"/>
          <w:szCs w:val="28"/>
        </w:rPr>
        <w:t>17.</w:t>
      </w:r>
      <w:r w:rsidR="00A32211" w:rsidRPr="00DA2CDD">
        <w:rPr>
          <w:rFonts w:ascii="Times New Roman" w:hAnsi="Times New Roman" w:cs="Times New Roman"/>
          <w:color w:val="auto"/>
          <w:sz w:val="28"/>
          <w:szCs w:val="28"/>
        </w:rPr>
        <w:t xml:space="preserve"> </w:t>
      </w:r>
      <w:r w:rsidRPr="00DA2CDD">
        <w:rPr>
          <w:rFonts w:ascii="Times New Roman" w:hAnsi="Times New Roman" w:cs="Times New Roman"/>
          <w:color w:val="auto"/>
          <w:sz w:val="28"/>
          <w:szCs w:val="28"/>
        </w:rPr>
        <w:t>Смирнова</w:t>
      </w:r>
      <w:r w:rsidR="004F5F65" w:rsidRPr="00DA2CDD">
        <w:rPr>
          <w:rFonts w:ascii="Times New Roman" w:hAnsi="Times New Roman" w:cs="Times New Roman"/>
          <w:color w:val="auto"/>
          <w:sz w:val="28"/>
          <w:szCs w:val="28"/>
        </w:rPr>
        <w:t>,</w:t>
      </w:r>
      <w:r w:rsidRPr="00DA2CDD">
        <w:rPr>
          <w:rFonts w:ascii="Times New Roman" w:hAnsi="Times New Roman" w:cs="Times New Roman"/>
          <w:color w:val="auto"/>
          <w:sz w:val="28"/>
          <w:szCs w:val="28"/>
        </w:rPr>
        <w:t xml:space="preserve"> И.Ю. Деятельность культурно-просветительных учрежд</w:t>
      </w:r>
      <w:r w:rsidRPr="00DA2CDD">
        <w:rPr>
          <w:rFonts w:ascii="Times New Roman" w:hAnsi="Times New Roman" w:cs="Times New Roman"/>
          <w:color w:val="auto"/>
          <w:sz w:val="28"/>
          <w:szCs w:val="28"/>
        </w:rPr>
        <w:t>е</w:t>
      </w:r>
      <w:r w:rsidRPr="00DA2CDD">
        <w:rPr>
          <w:rFonts w:ascii="Times New Roman" w:hAnsi="Times New Roman" w:cs="Times New Roman"/>
          <w:color w:val="auto"/>
          <w:sz w:val="28"/>
          <w:szCs w:val="28"/>
        </w:rPr>
        <w:t>ний в период НЭПа 1921-1927 гг. (на материалах Нижнего Поволжья): Авт</w:t>
      </w:r>
      <w:r w:rsidRPr="00DA2CDD">
        <w:rPr>
          <w:rFonts w:ascii="Times New Roman" w:hAnsi="Times New Roman" w:cs="Times New Roman"/>
          <w:color w:val="auto"/>
          <w:sz w:val="28"/>
          <w:szCs w:val="28"/>
        </w:rPr>
        <w:t>о</w:t>
      </w:r>
      <w:r w:rsidRPr="00DA2CDD">
        <w:rPr>
          <w:rFonts w:ascii="Times New Roman" w:hAnsi="Times New Roman" w:cs="Times New Roman"/>
          <w:color w:val="auto"/>
          <w:sz w:val="28"/>
          <w:szCs w:val="28"/>
        </w:rPr>
        <w:t>реф. дис. …канд. ист. наук</w:t>
      </w:r>
      <w:r w:rsidR="004F5F65" w:rsidRPr="00DA2CDD">
        <w:rPr>
          <w:rFonts w:ascii="Times New Roman" w:hAnsi="Times New Roman" w:cs="Times New Roman"/>
          <w:color w:val="auto"/>
          <w:sz w:val="28"/>
          <w:szCs w:val="28"/>
        </w:rPr>
        <w:t xml:space="preserve"> / И.Ю. Смирнова</w:t>
      </w:r>
      <w:r w:rsidRPr="00DA2CDD">
        <w:rPr>
          <w:rFonts w:ascii="Times New Roman" w:hAnsi="Times New Roman" w:cs="Times New Roman"/>
          <w:color w:val="auto"/>
          <w:sz w:val="28"/>
          <w:szCs w:val="28"/>
        </w:rPr>
        <w:t>.</w:t>
      </w:r>
      <w:r w:rsidR="00DB59C0" w:rsidRPr="00DA2CDD">
        <w:rPr>
          <w:rFonts w:ascii="Times New Roman" w:hAnsi="Times New Roman" w:cs="Times New Roman"/>
          <w:color w:val="auto"/>
          <w:sz w:val="28"/>
          <w:szCs w:val="28"/>
        </w:rPr>
        <w:t xml:space="preserve"> –</w:t>
      </w:r>
      <w:r w:rsidRPr="00DA2CDD">
        <w:rPr>
          <w:rFonts w:ascii="Times New Roman" w:hAnsi="Times New Roman" w:cs="Times New Roman"/>
          <w:color w:val="auto"/>
          <w:sz w:val="28"/>
          <w:szCs w:val="28"/>
        </w:rPr>
        <w:t xml:space="preserve"> </w:t>
      </w:r>
      <w:r w:rsidR="00DB59C0" w:rsidRPr="00DA2CDD">
        <w:rPr>
          <w:rFonts w:ascii="Times New Roman" w:hAnsi="Times New Roman" w:cs="Times New Roman"/>
          <w:color w:val="auto"/>
          <w:sz w:val="28"/>
          <w:szCs w:val="28"/>
        </w:rPr>
        <w:t>[Сарат. гос. соц</w:t>
      </w:r>
      <w:proofErr w:type="gramStart"/>
      <w:r w:rsidR="00DB59C0" w:rsidRPr="00DA2CDD">
        <w:rPr>
          <w:rFonts w:ascii="Times New Roman" w:hAnsi="Times New Roman" w:cs="Times New Roman"/>
          <w:color w:val="auto"/>
          <w:sz w:val="28"/>
          <w:szCs w:val="28"/>
        </w:rPr>
        <w:t>.-</w:t>
      </w:r>
      <w:proofErr w:type="gramEnd"/>
      <w:r w:rsidR="00DB59C0" w:rsidRPr="00DA2CDD">
        <w:rPr>
          <w:rFonts w:ascii="Times New Roman" w:hAnsi="Times New Roman" w:cs="Times New Roman"/>
          <w:color w:val="auto"/>
          <w:sz w:val="28"/>
          <w:szCs w:val="28"/>
        </w:rPr>
        <w:t xml:space="preserve">эконом. ун-т]. – Саратов, 2008. </w:t>
      </w:r>
      <w:r w:rsidRPr="00DA2CDD">
        <w:rPr>
          <w:rFonts w:ascii="Times New Roman" w:hAnsi="Times New Roman" w:cs="Times New Roman"/>
          <w:color w:val="auto"/>
          <w:sz w:val="28"/>
          <w:szCs w:val="28"/>
        </w:rPr>
        <w:t>– 2</w:t>
      </w:r>
      <w:r w:rsidR="00DB59C0" w:rsidRPr="00DA2CDD">
        <w:rPr>
          <w:rFonts w:ascii="Times New Roman" w:hAnsi="Times New Roman" w:cs="Times New Roman"/>
          <w:color w:val="auto"/>
          <w:sz w:val="28"/>
          <w:szCs w:val="28"/>
        </w:rPr>
        <w:t>3</w:t>
      </w:r>
      <w:r w:rsidRPr="00DA2CDD">
        <w:rPr>
          <w:rFonts w:ascii="Times New Roman" w:hAnsi="Times New Roman" w:cs="Times New Roman"/>
          <w:color w:val="auto"/>
          <w:sz w:val="28"/>
          <w:szCs w:val="28"/>
        </w:rPr>
        <w:t xml:space="preserve"> </w:t>
      </w:r>
      <w:proofErr w:type="gramStart"/>
      <w:r w:rsidRPr="00DA2CDD">
        <w:rPr>
          <w:rFonts w:ascii="Times New Roman" w:hAnsi="Times New Roman" w:cs="Times New Roman"/>
          <w:color w:val="auto"/>
          <w:sz w:val="28"/>
          <w:szCs w:val="28"/>
        </w:rPr>
        <w:t>с</w:t>
      </w:r>
      <w:proofErr w:type="gramEnd"/>
      <w:r w:rsidRPr="00DA2CDD">
        <w:rPr>
          <w:rFonts w:ascii="Times New Roman" w:hAnsi="Times New Roman" w:cs="Times New Roman"/>
          <w:color w:val="auto"/>
          <w:sz w:val="28"/>
          <w:szCs w:val="28"/>
        </w:rPr>
        <w:t>.</w:t>
      </w:r>
    </w:p>
    <w:p w:rsidR="0054056D" w:rsidRPr="00DA2CDD" w:rsidRDefault="0054056D" w:rsidP="00A32211">
      <w:pPr>
        <w:pStyle w:val="Default"/>
        <w:tabs>
          <w:tab w:val="left" w:pos="851"/>
        </w:tabs>
        <w:ind w:firstLine="709"/>
        <w:jc w:val="both"/>
        <w:rPr>
          <w:rFonts w:ascii="Times New Roman" w:hAnsi="Times New Roman" w:cs="Times New Roman"/>
          <w:color w:val="auto"/>
          <w:sz w:val="28"/>
          <w:szCs w:val="28"/>
        </w:rPr>
      </w:pPr>
      <w:r w:rsidRPr="00DA2CDD">
        <w:rPr>
          <w:rFonts w:ascii="Times New Roman" w:hAnsi="Times New Roman" w:cs="Times New Roman"/>
          <w:color w:val="auto"/>
          <w:sz w:val="28"/>
          <w:szCs w:val="28"/>
        </w:rPr>
        <w:t>18.</w:t>
      </w:r>
      <w:r w:rsidR="00A32211" w:rsidRPr="00DA2CDD">
        <w:rPr>
          <w:rFonts w:ascii="Times New Roman" w:hAnsi="Times New Roman" w:cs="Times New Roman"/>
          <w:color w:val="auto"/>
          <w:sz w:val="28"/>
          <w:szCs w:val="28"/>
        </w:rPr>
        <w:t xml:space="preserve"> </w:t>
      </w:r>
      <w:r w:rsidRPr="00DA2CDD">
        <w:rPr>
          <w:rFonts w:ascii="Times New Roman" w:hAnsi="Times New Roman" w:cs="Times New Roman"/>
          <w:color w:val="auto"/>
          <w:sz w:val="28"/>
          <w:szCs w:val="28"/>
        </w:rPr>
        <w:t>Художественные Известия. – 1918.</w:t>
      </w:r>
    </w:p>
    <w:p w:rsidR="0054056D" w:rsidRPr="00DA2CDD" w:rsidRDefault="0054056D" w:rsidP="00A32211">
      <w:pPr>
        <w:pStyle w:val="Default"/>
        <w:tabs>
          <w:tab w:val="left" w:pos="851"/>
        </w:tabs>
        <w:ind w:firstLine="709"/>
        <w:jc w:val="both"/>
        <w:rPr>
          <w:rFonts w:ascii="Times New Roman" w:hAnsi="Times New Roman" w:cs="Times New Roman"/>
          <w:color w:val="auto"/>
          <w:sz w:val="28"/>
          <w:szCs w:val="28"/>
        </w:rPr>
      </w:pPr>
      <w:r w:rsidRPr="00DA2CDD">
        <w:rPr>
          <w:rFonts w:ascii="Times New Roman" w:hAnsi="Times New Roman" w:cs="Times New Roman"/>
          <w:color w:val="auto"/>
          <w:sz w:val="28"/>
          <w:szCs w:val="28"/>
        </w:rPr>
        <w:t>19.</w:t>
      </w:r>
      <w:r w:rsidR="00A32211" w:rsidRPr="00DA2CDD">
        <w:rPr>
          <w:rFonts w:ascii="Times New Roman" w:hAnsi="Times New Roman" w:cs="Times New Roman"/>
          <w:color w:val="auto"/>
          <w:sz w:val="28"/>
          <w:szCs w:val="28"/>
        </w:rPr>
        <w:t xml:space="preserve"> </w:t>
      </w:r>
      <w:r w:rsidRPr="00DA2CDD">
        <w:rPr>
          <w:rFonts w:ascii="Times New Roman" w:hAnsi="Times New Roman" w:cs="Times New Roman"/>
          <w:color w:val="auto"/>
          <w:sz w:val="28"/>
          <w:szCs w:val="28"/>
        </w:rPr>
        <w:t>Художественные Известия. – 1919.</w:t>
      </w:r>
    </w:p>
    <w:p w:rsidR="0054056D" w:rsidRPr="00DA2CDD" w:rsidRDefault="0054056D" w:rsidP="00A32211">
      <w:pPr>
        <w:pStyle w:val="Default"/>
        <w:tabs>
          <w:tab w:val="left" w:pos="851"/>
        </w:tabs>
        <w:ind w:firstLine="709"/>
        <w:jc w:val="both"/>
        <w:rPr>
          <w:rFonts w:ascii="Times New Roman" w:hAnsi="Times New Roman" w:cs="Times New Roman"/>
          <w:color w:val="auto"/>
          <w:sz w:val="28"/>
          <w:szCs w:val="28"/>
        </w:rPr>
      </w:pPr>
      <w:r w:rsidRPr="00DA2CDD">
        <w:rPr>
          <w:rFonts w:ascii="Times New Roman" w:hAnsi="Times New Roman" w:cs="Times New Roman"/>
          <w:color w:val="auto"/>
          <w:sz w:val="28"/>
          <w:szCs w:val="28"/>
        </w:rPr>
        <w:t>20.</w:t>
      </w:r>
      <w:r w:rsidR="00A32211" w:rsidRPr="00DA2CDD">
        <w:rPr>
          <w:rFonts w:ascii="Times New Roman" w:hAnsi="Times New Roman" w:cs="Times New Roman"/>
          <w:color w:val="auto"/>
          <w:sz w:val="28"/>
          <w:szCs w:val="28"/>
        </w:rPr>
        <w:t xml:space="preserve"> </w:t>
      </w:r>
      <w:r w:rsidRPr="00DA2CDD">
        <w:rPr>
          <w:rFonts w:ascii="Times New Roman" w:hAnsi="Times New Roman" w:cs="Times New Roman"/>
          <w:color w:val="auto"/>
          <w:sz w:val="28"/>
          <w:szCs w:val="28"/>
        </w:rPr>
        <w:t>Шалаева</w:t>
      </w:r>
      <w:r w:rsidR="004F5F65" w:rsidRPr="00DA2CDD">
        <w:rPr>
          <w:rFonts w:ascii="Times New Roman" w:hAnsi="Times New Roman" w:cs="Times New Roman"/>
          <w:color w:val="auto"/>
          <w:sz w:val="28"/>
          <w:szCs w:val="28"/>
        </w:rPr>
        <w:t>,</w:t>
      </w:r>
      <w:r w:rsidRPr="00DA2CDD">
        <w:rPr>
          <w:rFonts w:ascii="Times New Roman" w:hAnsi="Times New Roman" w:cs="Times New Roman"/>
          <w:color w:val="auto"/>
          <w:sz w:val="28"/>
          <w:szCs w:val="28"/>
        </w:rPr>
        <w:t xml:space="preserve"> Н.В. Формирование репрезентативного образа власти в с</w:t>
      </w:r>
      <w:r w:rsidRPr="00DA2CDD">
        <w:rPr>
          <w:rFonts w:ascii="Times New Roman" w:hAnsi="Times New Roman" w:cs="Times New Roman"/>
          <w:color w:val="auto"/>
          <w:sz w:val="28"/>
          <w:szCs w:val="28"/>
        </w:rPr>
        <w:t>о</w:t>
      </w:r>
      <w:r w:rsidRPr="00DA2CDD">
        <w:rPr>
          <w:rFonts w:ascii="Times New Roman" w:hAnsi="Times New Roman" w:cs="Times New Roman"/>
          <w:color w:val="auto"/>
          <w:sz w:val="28"/>
          <w:szCs w:val="28"/>
        </w:rPr>
        <w:t xml:space="preserve">ветской культуре 1917-1920-х гг. </w:t>
      </w:r>
      <w:r w:rsidR="004F5F65" w:rsidRPr="00DA2CDD">
        <w:rPr>
          <w:rFonts w:ascii="Times New Roman" w:hAnsi="Times New Roman" w:cs="Times New Roman"/>
          <w:color w:val="auto"/>
          <w:sz w:val="28"/>
          <w:szCs w:val="28"/>
        </w:rPr>
        <w:t xml:space="preserve">/ Н.В. Шалаева. </w:t>
      </w:r>
      <w:r w:rsidRPr="00DA2CDD">
        <w:rPr>
          <w:rFonts w:ascii="Times New Roman" w:hAnsi="Times New Roman" w:cs="Times New Roman"/>
          <w:color w:val="auto"/>
          <w:sz w:val="28"/>
          <w:szCs w:val="28"/>
        </w:rPr>
        <w:t>– Саратов: Изд-во «Сарато</w:t>
      </w:r>
      <w:r w:rsidRPr="00DA2CDD">
        <w:rPr>
          <w:rFonts w:ascii="Times New Roman" w:hAnsi="Times New Roman" w:cs="Times New Roman"/>
          <w:color w:val="auto"/>
          <w:sz w:val="28"/>
          <w:szCs w:val="28"/>
        </w:rPr>
        <w:t>в</w:t>
      </w:r>
      <w:r w:rsidRPr="00DA2CDD">
        <w:rPr>
          <w:rFonts w:ascii="Times New Roman" w:hAnsi="Times New Roman" w:cs="Times New Roman"/>
          <w:color w:val="auto"/>
          <w:sz w:val="28"/>
          <w:szCs w:val="28"/>
        </w:rPr>
        <w:t xml:space="preserve">ский источник», 2012. – 148 </w:t>
      </w:r>
      <w:proofErr w:type="gramStart"/>
      <w:r w:rsidRPr="00DA2CDD">
        <w:rPr>
          <w:rFonts w:ascii="Times New Roman" w:hAnsi="Times New Roman" w:cs="Times New Roman"/>
          <w:color w:val="auto"/>
          <w:sz w:val="28"/>
          <w:szCs w:val="28"/>
        </w:rPr>
        <w:t>с</w:t>
      </w:r>
      <w:proofErr w:type="gramEnd"/>
      <w:r w:rsidRPr="00DA2CDD">
        <w:rPr>
          <w:rFonts w:ascii="Times New Roman" w:hAnsi="Times New Roman" w:cs="Times New Roman"/>
          <w:color w:val="auto"/>
          <w:sz w:val="28"/>
          <w:szCs w:val="28"/>
        </w:rPr>
        <w:t>.</w:t>
      </w:r>
    </w:p>
    <w:p w:rsidR="0054056D" w:rsidRPr="00DA2CDD" w:rsidRDefault="0054056D" w:rsidP="00A32211">
      <w:pPr>
        <w:pStyle w:val="Default"/>
        <w:tabs>
          <w:tab w:val="left" w:pos="851"/>
        </w:tabs>
        <w:ind w:firstLine="709"/>
        <w:jc w:val="both"/>
        <w:rPr>
          <w:rFonts w:ascii="Times New Roman" w:hAnsi="Times New Roman" w:cs="Times New Roman"/>
          <w:color w:val="auto"/>
          <w:sz w:val="28"/>
          <w:szCs w:val="28"/>
        </w:rPr>
      </w:pPr>
      <w:r w:rsidRPr="00DA2CDD">
        <w:rPr>
          <w:rFonts w:ascii="Times New Roman" w:hAnsi="Times New Roman" w:cs="Times New Roman"/>
          <w:color w:val="auto"/>
          <w:sz w:val="28"/>
          <w:szCs w:val="28"/>
        </w:rPr>
        <w:t>21.</w:t>
      </w:r>
      <w:r w:rsidR="00A32211" w:rsidRPr="00DA2CDD">
        <w:rPr>
          <w:rFonts w:ascii="Times New Roman" w:hAnsi="Times New Roman" w:cs="Times New Roman"/>
          <w:color w:val="auto"/>
          <w:sz w:val="28"/>
          <w:szCs w:val="28"/>
        </w:rPr>
        <w:t xml:space="preserve"> </w:t>
      </w:r>
      <w:r w:rsidRPr="00DA2CDD">
        <w:rPr>
          <w:rFonts w:ascii="Times New Roman" w:hAnsi="Times New Roman" w:cs="Times New Roman"/>
          <w:color w:val="auto"/>
          <w:sz w:val="28"/>
          <w:szCs w:val="28"/>
        </w:rPr>
        <w:t>Шалаева</w:t>
      </w:r>
      <w:r w:rsidR="004F5F65" w:rsidRPr="00DA2CDD">
        <w:rPr>
          <w:rFonts w:ascii="Times New Roman" w:hAnsi="Times New Roman" w:cs="Times New Roman"/>
          <w:color w:val="auto"/>
          <w:sz w:val="28"/>
          <w:szCs w:val="28"/>
        </w:rPr>
        <w:t>,</w:t>
      </w:r>
      <w:r w:rsidRPr="00DA2CDD">
        <w:rPr>
          <w:rFonts w:ascii="Times New Roman" w:hAnsi="Times New Roman" w:cs="Times New Roman"/>
          <w:color w:val="auto"/>
          <w:sz w:val="28"/>
          <w:szCs w:val="28"/>
        </w:rPr>
        <w:t xml:space="preserve"> Н.В. Формирование образа советской власти в культурных практиках. 1917-1920-е гг.</w:t>
      </w:r>
      <w:r w:rsidR="004F5F65" w:rsidRPr="00DA2CDD">
        <w:rPr>
          <w:rFonts w:ascii="Times New Roman" w:hAnsi="Times New Roman" w:cs="Times New Roman"/>
          <w:color w:val="auto"/>
          <w:sz w:val="28"/>
          <w:szCs w:val="28"/>
        </w:rPr>
        <w:t xml:space="preserve"> / Н.В. Шалаева. </w:t>
      </w:r>
      <w:r w:rsidRPr="00DA2CDD">
        <w:rPr>
          <w:rFonts w:ascii="Times New Roman" w:hAnsi="Times New Roman" w:cs="Times New Roman"/>
          <w:color w:val="auto"/>
          <w:sz w:val="28"/>
          <w:szCs w:val="28"/>
        </w:rPr>
        <w:t>– Саратов: Изд-во «Саратовский и</w:t>
      </w:r>
      <w:r w:rsidRPr="00DA2CDD">
        <w:rPr>
          <w:rFonts w:ascii="Times New Roman" w:hAnsi="Times New Roman" w:cs="Times New Roman"/>
          <w:color w:val="auto"/>
          <w:sz w:val="28"/>
          <w:szCs w:val="28"/>
        </w:rPr>
        <w:t>с</w:t>
      </w:r>
      <w:r w:rsidRPr="00DA2CDD">
        <w:rPr>
          <w:rFonts w:ascii="Times New Roman" w:hAnsi="Times New Roman" w:cs="Times New Roman"/>
          <w:color w:val="auto"/>
          <w:sz w:val="28"/>
          <w:szCs w:val="28"/>
        </w:rPr>
        <w:t xml:space="preserve">точник», 2013. – 250 </w:t>
      </w:r>
      <w:proofErr w:type="gramStart"/>
      <w:r w:rsidRPr="00DA2CDD">
        <w:rPr>
          <w:rFonts w:ascii="Times New Roman" w:hAnsi="Times New Roman" w:cs="Times New Roman"/>
          <w:color w:val="auto"/>
          <w:sz w:val="28"/>
          <w:szCs w:val="28"/>
        </w:rPr>
        <w:t>с</w:t>
      </w:r>
      <w:proofErr w:type="gramEnd"/>
      <w:r w:rsidRPr="00DA2CDD">
        <w:rPr>
          <w:rFonts w:ascii="Times New Roman" w:hAnsi="Times New Roman" w:cs="Times New Roman"/>
          <w:color w:val="auto"/>
          <w:sz w:val="28"/>
          <w:szCs w:val="28"/>
        </w:rPr>
        <w:t xml:space="preserve">. </w:t>
      </w:r>
    </w:p>
    <w:p w:rsidR="006B640B" w:rsidRPr="00DA2CDD" w:rsidRDefault="006B640B" w:rsidP="0054056D">
      <w:pPr>
        <w:outlineLvl w:val="0"/>
        <w:rPr>
          <w:snapToGrid w:val="0"/>
          <w:sz w:val="32"/>
          <w:szCs w:val="32"/>
        </w:rPr>
      </w:pPr>
    </w:p>
    <w:p w:rsidR="001F570A" w:rsidRPr="00DA2CDD" w:rsidRDefault="001F570A" w:rsidP="001F570A">
      <w:pPr>
        <w:contextualSpacing/>
        <w:rPr>
          <w:sz w:val="32"/>
          <w:szCs w:val="32"/>
        </w:rPr>
      </w:pPr>
      <w:r w:rsidRPr="00DA2CDD">
        <w:rPr>
          <w:sz w:val="32"/>
          <w:szCs w:val="32"/>
        </w:rPr>
        <w:lastRenderedPageBreak/>
        <w:t xml:space="preserve">УДК 304.444                                                                             </w:t>
      </w:r>
    </w:p>
    <w:p w:rsidR="001F570A" w:rsidRPr="00DA2CDD" w:rsidRDefault="001F570A" w:rsidP="001F570A">
      <w:pPr>
        <w:contextualSpacing/>
        <w:jc w:val="right"/>
        <w:rPr>
          <w:sz w:val="32"/>
          <w:szCs w:val="32"/>
        </w:rPr>
      </w:pPr>
      <w:r w:rsidRPr="00DA2CDD">
        <w:rPr>
          <w:sz w:val="32"/>
          <w:szCs w:val="32"/>
        </w:rPr>
        <w:t>ЯНИН  К.Д.,</w:t>
      </w:r>
    </w:p>
    <w:p w:rsidR="001F570A" w:rsidRPr="00DA2CDD" w:rsidRDefault="001F570A" w:rsidP="001F570A">
      <w:pPr>
        <w:contextualSpacing/>
        <w:jc w:val="right"/>
        <w:rPr>
          <w:sz w:val="32"/>
          <w:szCs w:val="32"/>
        </w:rPr>
      </w:pPr>
      <w:r w:rsidRPr="00DA2CDD">
        <w:rPr>
          <w:sz w:val="32"/>
          <w:szCs w:val="32"/>
        </w:rPr>
        <w:t>Россия, Волгоград</w:t>
      </w:r>
    </w:p>
    <w:p w:rsidR="001F570A" w:rsidRPr="00DA2CDD" w:rsidRDefault="001F570A" w:rsidP="001F570A">
      <w:pPr>
        <w:contextualSpacing/>
        <w:jc w:val="center"/>
        <w:rPr>
          <w:b/>
          <w:sz w:val="32"/>
          <w:szCs w:val="32"/>
        </w:rPr>
      </w:pPr>
    </w:p>
    <w:p w:rsidR="001F570A" w:rsidRPr="00DA2CDD" w:rsidRDefault="001F570A" w:rsidP="001F570A">
      <w:pPr>
        <w:contextualSpacing/>
        <w:jc w:val="center"/>
        <w:rPr>
          <w:b/>
          <w:sz w:val="32"/>
          <w:szCs w:val="32"/>
        </w:rPr>
      </w:pPr>
      <w:r w:rsidRPr="00DA2CDD">
        <w:rPr>
          <w:b/>
          <w:sz w:val="32"/>
          <w:szCs w:val="32"/>
        </w:rPr>
        <w:t>Воспроизведение цикла контакта в условиях архитектурного пространства современного мегаполиса</w:t>
      </w:r>
    </w:p>
    <w:p w:rsidR="001F570A" w:rsidRPr="00DA2CDD" w:rsidRDefault="001F570A" w:rsidP="001F570A">
      <w:pPr>
        <w:contextualSpacing/>
        <w:rPr>
          <w:b/>
        </w:rPr>
      </w:pPr>
    </w:p>
    <w:p w:rsidR="001F570A" w:rsidRPr="00DA2CDD" w:rsidRDefault="001F570A" w:rsidP="001F570A">
      <w:pPr>
        <w:ind w:firstLine="708"/>
        <w:contextualSpacing/>
        <w:jc w:val="both"/>
        <w:rPr>
          <w:sz w:val="32"/>
          <w:szCs w:val="32"/>
        </w:rPr>
      </w:pPr>
      <w:r w:rsidRPr="00DA2CDD">
        <w:rPr>
          <w:sz w:val="32"/>
          <w:szCs w:val="32"/>
        </w:rPr>
        <w:t>В статье проанализирована проблема воздействия архитектурн</w:t>
      </w:r>
      <w:r w:rsidRPr="00DA2CDD">
        <w:rPr>
          <w:sz w:val="32"/>
          <w:szCs w:val="32"/>
        </w:rPr>
        <w:t>о</w:t>
      </w:r>
      <w:r w:rsidRPr="00DA2CDD">
        <w:rPr>
          <w:sz w:val="32"/>
          <w:szCs w:val="32"/>
        </w:rPr>
        <w:t>го пространства современных городов на их жителей. Автором осв</w:t>
      </w:r>
      <w:r w:rsidRPr="00DA2CDD">
        <w:rPr>
          <w:sz w:val="32"/>
          <w:szCs w:val="32"/>
        </w:rPr>
        <w:t>е</w:t>
      </w:r>
      <w:r w:rsidRPr="00DA2CDD">
        <w:rPr>
          <w:sz w:val="32"/>
          <w:szCs w:val="32"/>
        </w:rPr>
        <w:t>щены научные подходы в интерпретации данной проблемы, име</w:t>
      </w:r>
      <w:r w:rsidRPr="00DA2CDD">
        <w:rPr>
          <w:sz w:val="32"/>
          <w:szCs w:val="32"/>
        </w:rPr>
        <w:t>ю</w:t>
      </w:r>
      <w:r w:rsidRPr="00DA2CDD">
        <w:rPr>
          <w:sz w:val="32"/>
          <w:szCs w:val="32"/>
        </w:rPr>
        <w:t>щиеся в философии, социологии, гештальт-психологии, гешталь</w:t>
      </w:r>
      <w:proofErr w:type="gramStart"/>
      <w:r w:rsidRPr="00DA2CDD">
        <w:rPr>
          <w:sz w:val="32"/>
          <w:szCs w:val="32"/>
        </w:rPr>
        <w:t>т-</w:t>
      </w:r>
      <w:proofErr w:type="gramEnd"/>
      <w:r w:rsidR="00A50F9C" w:rsidRPr="00DA2CDD">
        <w:rPr>
          <w:sz w:val="32"/>
          <w:szCs w:val="32"/>
        </w:rPr>
        <w:t xml:space="preserve"> </w:t>
      </w:r>
      <w:r w:rsidRPr="00DA2CDD">
        <w:rPr>
          <w:sz w:val="32"/>
          <w:szCs w:val="32"/>
        </w:rPr>
        <w:t>т</w:t>
      </w:r>
      <w:r w:rsidRPr="00DA2CDD">
        <w:rPr>
          <w:sz w:val="32"/>
          <w:szCs w:val="32"/>
        </w:rPr>
        <w:t>е</w:t>
      </w:r>
      <w:r w:rsidRPr="00DA2CDD">
        <w:rPr>
          <w:sz w:val="32"/>
          <w:szCs w:val="32"/>
        </w:rPr>
        <w:t>рапии. В статье охарактеризованы четыре последовательные фазы, через которые проходит цикл контакта человека с архитектурным пространством. Автор также выявил метапотребности людей, конта</w:t>
      </w:r>
      <w:r w:rsidRPr="00DA2CDD">
        <w:rPr>
          <w:sz w:val="32"/>
          <w:szCs w:val="32"/>
        </w:rPr>
        <w:t>к</w:t>
      </w:r>
      <w:r w:rsidRPr="00DA2CDD">
        <w:rPr>
          <w:sz w:val="32"/>
          <w:szCs w:val="32"/>
        </w:rPr>
        <w:t xml:space="preserve">тирующих с городской архитектурой. </w:t>
      </w:r>
    </w:p>
    <w:p w:rsidR="001F570A" w:rsidRPr="00DA2CDD" w:rsidRDefault="001F570A" w:rsidP="001F570A">
      <w:pPr>
        <w:ind w:firstLine="708"/>
        <w:contextualSpacing/>
        <w:jc w:val="both"/>
        <w:rPr>
          <w:sz w:val="32"/>
          <w:szCs w:val="32"/>
        </w:rPr>
      </w:pPr>
      <w:r w:rsidRPr="00DA2CDD">
        <w:rPr>
          <w:i/>
          <w:sz w:val="32"/>
          <w:szCs w:val="32"/>
        </w:rPr>
        <w:t>Ключевые слова:</w:t>
      </w:r>
      <w:r w:rsidRPr="00DA2CDD">
        <w:rPr>
          <w:sz w:val="32"/>
          <w:szCs w:val="32"/>
        </w:rPr>
        <w:t xml:space="preserve">  мегаполис, архитектурное пространство, г</w:t>
      </w:r>
      <w:r w:rsidRPr="00DA2CDD">
        <w:rPr>
          <w:sz w:val="32"/>
          <w:szCs w:val="32"/>
        </w:rPr>
        <w:t>о</w:t>
      </w:r>
      <w:r w:rsidRPr="00DA2CDD">
        <w:rPr>
          <w:sz w:val="32"/>
          <w:szCs w:val="32"/>
        </w:rPr>
        <w:t xml:space="preserve">рожане, социология, </w:t>
      </w:r>
      <w:proofErr w:type="gramStart"/>
      <w:r w:rsidRPr="00DA2CDD">
        <w:rPr>
          <w:sz w:val="32"/>
          <w:szCs w:val="32"/>
        </w:rPr>
        <w:t>гештальт-психология</w:t>
      </w:r>
      <w:proofErr w:type="gramEnd"/>
      <w:r w:rsidRPr="00DA2CDD">
        <w:rPr>
          <w:sz w:val="32"/>
          <w:szCs w:val="32"/>
        </w:rPr>
        <w:t>, гештальт-терапия, цикл контакта, социокультурное пространство.</w:t>
      </w:r>
    </w:p>
    <w:p w:rsidR="001F570A" w:rsidRPr="00DA2CDD" w:rsidRDefault="001F570A" w:rsidP="001F570A">
      <w:pPr>
        <w:contextualSpacing/>
        <w:jc w:val="center"/>
        <w:rPr>
          <w:b/>
          <w:sz w:val="20"/>
          <w:szCs w:val="20"/>
        </w:rPr>
      </w:pPr>
    </w:p>
    <w:p w:rsidR="001F570A" w:rsidRPr="00DA2CDD" w:rsidRDefault="001F570A" w:rsidP="001F570A">
      <w:pPr>
        <w:contextualSpacing/>
        <w:jc w:val="right"/>
        <w:rPr>
          <w:b/>
          <w:sz w:val="28"/>
          <w:szCs w:val="28"/>
          <w:lang w:val="en-US"/>
        </w:rPr>
      </w:pPr>
      <w:r w:rsidRPr="00DA2CDD">
        <w:rPr>
          <w:b/>
          <w:sz w:val="28"/>
          <w:szCs w:val="28"/>
          <w:lang w:val="en-US"/>
        </w:rPr>
        <w:t>Yanin C.D.,</w:t>
      </w:r>
    </w:p>
    <w:p w:rsidR="001F570A" w:rsidRPr="00DA2CDD" w:rsidRDefault="001F570A" w:rsidP="001F570A">
      <w:pPr>
        <w:contextualSpacing/>
        <w:jc w:val="right"/>
        <w:rPr>
          <w:i/>
          <w:sz w:val="28"/>
          <w:szCs w:val="28"/>
          <w:lang w:val="en-US"/>
        </w:rPr>
      </w:pPr>
      <w:r w:rsidRPr="00DA2CDD">
        <w:rPr>
          <w:b/>
          <w:sz w:val="28"/>
          <w:szCs w:val="28"/>
          <w:lang w:val="en-US"/>
        </w:rPr>
        <w:t>Russia, Volgograd</w:t>
      </w:r>
    </w:p>
    <w:p w:rsidR="001F570A" w:rsidRPr="00DA2CDD" w:rsidRDefault="001F570A" w:rsidP="001F570A">
      <w:pPr>
        <w:contextualSpacing/>
        <w:jc w:val="right"/>
        <w:rPr>
          <w:b/>
          <w:sz w:val="28"/>
          <w:szCs w:val="28"/>
          <w:lang w:val="en-US"/>
        </w:rPr>
      </w:pPr>
    </w:p>
    <w:p w:rsidR="00A50F9C" w:rsidRPr="00DA2CDD" w:rsidRDefault="001F570A" w:rsidP="001F570A">
      <w:pPr>
        <w:contextualSpacing/>
        <w:jc w:val="center"/>
        <w:rPr>
          <w:b/>
          <w:sz w:val="28"/>
          <w:szCs w:val="28"/>
          <w:lang w:val="en-US"/>
        </w:rPr>
      </w:pPr>
      <w:r w:rsidRPr="00DA2CDD">
        <w:rPr>
          <w:b/>
          <w:sz w:val="28"/>
          <w:szCs w:val="28"/>
          <w:lang w:val="en-US"/>
        </w:rPr>
        <w:t xml:space="preserve">Reproduction of cycle of contact in the conditions of architectural space </w:t>
      </w:r>
    </w:p>
    <w:p w:rsidR="001F570A" w:rsidRPr="00DA2CDD" w:rsidRDefault="001F570A" w:rsidP="001F570A">
      <w:pPr>
        <w:contextualSpacing/>
        <w:jc w:val="center"/>
        <w:rPr>
          <w:b/>
          <w:sz w:val="28"/>
          <w:szCs w:val="28"/>
          <w:lang w:val="en-US"/>
        </w:rPr>
      </w:pPr>
      <w:proofErr w:type="gramStart"/>
      <w:r w:rsidRPr="00DA2CDD">
        <w:rPr>
          <w:b/>
          <w:sz w:val="28"/>
          <w:szCs w:val="28"/>
          <w:lang w:val="en-US"/>
        </w:rPr>
        <w:t>of</w:t>
      </w:r>
      <w:proofErr w:type="gramEnd"/>
      <w:r w:rsidRPr="00DA2CDD">
        <w:rPr>
          <w:b/>
          <w:sz w:val="28"/>
          <w:szCs w:val="28"/>
          <w:lang w:val="en-US"/>
        </w:rPr>
        <w:t xml:space="preserve"> the modern metropolis</w:t>
      </w:r>
    </w:p>
    <w:p w:rsidR="001F570A" w:rsidRPr="00DA2CDD" w:rsidRDefault="001F570A" w:rsidP="001F570A">
      <w:pPr>
        <w:contextualSpacing/>
        <w:jc w:val="center"/>
        <w:rPr>
          <w:b/>
          <w:sz w:val="28"/>
          <w:szCs w:val="28"/>
          <w:lang w:val="en-US"/>
        </w:rPr>
      </w:pPr>
    </w:p>
    <w:p w:rsidR="001F570A" w:rsidRPr="00DA2CDD" w:rsidRDefault="001F570A" w:rsidP="001F570A">
      <w:pPr>
        <w:ind w:firstLine="709"/>
        <w:contextualSpacing/>
        <w:jc w:val="both"/>
        <w:rPr>
          <w:rFonts w:ascii="Times New Roman CYR" w:eastAsiaTheme="minorHAnsi" w:hAnsi="Times New Roman CYR" w:cs="Times New Roman CYR"/>
          <w:sz w:val="28"/>
          <w:szCs w:val="28"/>
          <w:lang w:val="en-US"/>
        </w:rPr>
      </w:pPr>
      <w:r w:rsidRPr="00DA2CDD">
        <w:rPr>
          <w:rFonts w:ascii="Times New Roman CYR" w:eastAsiaTheme="minorHAnsi" w:hAnsi="Times New Roman CYR" w:cs="Times New Roman CYR"/>
          <w:sz w:val="28"/>
          <w:szCs w:val="28"/>
          <w:lang w:val="en-US"/>
        </w:rPr>
        <w:t>In article the problem of influence of architectural space of modern cities on their inhabitants is analysed. The author shines scientific approaches in the interpret</w:t>
      </w:r>
      <w:r w:rsidRPr="00DA2CDD">
        <w:rPr>
          <w:rFonts w:ascii="Times New Roman CYR" w:eastAsiaTheme="minorHAnsi" w:hAnsi="Times New Roman CYR" w:cs="Times New Roman CYR"/>
          <w:sz w:val="28"/>
          <w:szCs w:val="28"/>
          <w:lang w:val="en-US"/>
        </w:rPr>
        <w:t>a</w:t>
      </w:r>
      <w:r w:rsidRPr="00DA2CDD">
        <w:rPr>
          <w:rFonts w:ascii="Times New Roman CYR" w:eastAsiaTheme="minorHAnsi" w:hAnsi="Times New Roman CYR" w:cs="Times New Roman CYR"/>
          <w:sz w:val="28"/>
          <w:szCs w:val="28"/>
          <w:lang w:val="en-US"/>
        </w:rPr>
        <w:t>tions of the given problem, which are available in philosophy, sociology, a Gestalt-psychology, a Gestalt-therapy. In article four consecutive phases, through which passes a cycle of contact of the person with architectural space, are characterized. The author also has revealed metaneeds of the people contacting to city architecture.</w:t>
      </w:r>
    </w:p>
    <w:p w:rsidR="001F570A" w:rsidRPr="00DA2CDD" w:rsidRDefault="001F570A" w:rsidP="001F570A">
      <w:pPr>
        <w:ind w:firstLine="709"/>
        <w:contextualSpacing/>
        <w:jc w:val="both"/>
        <w:rPr>
          <w:rFonts w:ascii="Times New Roman CYR" w:eastAsiaTheme="minorHAnsi" w:hAnsi="Times New Roman CYR" w:cs="Times New Roman CYR"/>
          <w:sz w:val="28"/>
          <w:szCs w:val="28"/>
          <w:lang w:val="en-US"/>
        </w:rPr>
      </w:pPr>
      <w:r w:rsidRPr="00DA2CDD">
        <w:rPr>
          <w:bCs/>
          <w:i/>
          <w:sz w:val="28"/>
          <w:szCs w:val="28"/>
          <w:lang w:val="en-US"/>
        </w:rPr>
        <w:t>Keywords:</w:t>
      </w:r>
      <w:r w:rsidRPr="00DA2CDD">
        <w:rPr>
          <w:rFonts w:ascii="Times New Roman CYR" w:eastAsiaTheme="minorHAnsi" w:hAnsi="Times New Roman CYR" w:cs="Times New Roman CYR"/>
          <w:sz w:val="28"/>
          <w:szCs w:val="28"/>
          <w:lang w:val="en-US"/>
        </w:rPr>
        <w:t xml:space="preserve"> megacity, architectural space, the townspeople, sociology, a G</w:t>
      </w:r>
      <w:r w:rsidRPr="00DA2CDD">
        <w:rPr>
          <w:rFonts w:ascii="Times New Roman CYR" w:eastAsiaTheme="minorHAnsi" w:hAnsi="Times New Roman CYR" w:cs="Times New Roman CYR"/>
          <w:sz w:val="28"/>
          <w:szCs w:val="28"/>
          <w:lang w:val="en-US"/>
        </w:rPr>
        <w:t>e</w:t>
      </w:r>
      <w:r w:rsidRPr="00DA2CDD">
        <w:rPr>
          <w:rFonts w:ascii="Times New Roman CYR" w:eastAsiaTheme="minorHAnsi" w:hAnsi="Times New Roman CYR" w:cs="Times New Roman CYR"/>
          <w:sz w:val="28"/>
          <w:szCs w:val="28"/>
          <w:lang w:val="en-US"/>
        </w:rPr>
        <w:t>stalt-psychology, a Gestalt-therapy, a cycle of contact, social and cultural space.</w:t>
      </w:r>
    </w:p>
    <w:p w:rsidR="001F570A" w:rsidRPr="00DA2CDD" w:rsidRDefault="001F570A" w:rsidP="001F570A">
      <w:pPr>
        <w:ind w:firstLine="708"/>
        <w:contextualSpacing/>
        <w:jc w:val="both"/>
        <w:rPr>
          <w:sz w:val="32"/>
          <w:szCs w:val="32"/>
          <w:lang w:val="en-US"/>
        </w:rPr>
      </w:pPr>
    </w:p>
    <w:p w:rsidR="001F570A" w:rsidRPr="00DA2CDD" w:rsidRDefault="001F570A" w:rsidP="001F570A">
      <w:pPr>
        <w:ind w:firstLine="709"/>
        <w:contextualSpacing/>
        <w:jc w:val="both"/>
        <w:rPr>
          <w:sz w:val="32"/>
          <w:szCs w:val="32"/>
        </w:rPr>
      </w:pPr>
      <w:r w:rsidRPr="00DA2CDD">
        <w:rPr>
          <w:sz w:val="32"/>
          <w:szCs w:val="32"/>
        </w:rPr>
        <w:t>В современной научной литературе все больше внимания удел</w:t>
      </w:r>
      <w:r w:rsidRPr="00DA2CDD">
        <w:rPr>
          <w:sz w:val="32"/>
          <w:szCs w:val="32"/>
        </w:rPr>
        <w:t>я</w:t>
      </w:r>
      <w:r w:rsidRPr="00DA2CDD">
        <w:rPr>
          <w:sz w:val="32"/>
          <w:szCs w:val="32"/>
        </w:rPr>
        <w:t>ется изучению особенностей воздействия архитектурного простра</w:t>
      </w:r>
      <w:r w:rsidRPr="00DA2CDD">
        <w:rPr>
          <w:sz w:val="32"/>
          <w:szCs w:val="32"/>
        </w:rPr>
        <w:t>н</w:t>
      </w:r>
      <w:r w:rsidRPr="00DA2CDD">
        <w:rPr>
          <w:sz w:val="32"/>
          <w:szCs w:val="32"/>
        </w:rPr>
        <w:t>ства современных городов как социокультурного явления на псих</w:t>
      </w:r>
      <w:r w:rsidRPr="00DA2CDD">
        <w:rPr>
          <w:sz w:val="32"/>
          <w:szCs w:val="32"/>
        </w:rPr>
        <w:t>и</w:t>
      </w:r>
      <w:r w:rsidRPr="00DA2CDD">
        <w:rPr>
          <w:sz w:val="32"/>
          <w:szCs w:val="32"/>
        </w:rPr>
        <w:t>ческое состояние человека. Архитектурное пространство, по опред</w:t>
      </w:r>
      <w:r w:rsidRPr="00DA2CDD">
        <w:rPr>
          <w:sz w:val="32"/>
          <w:szCs w:val="32"/>
        </w:rPr>
        <w:t>е</w:t>
      </w:r>
      <w:r w:rsidRPr="00DA2CDD">
        <w:rPr>
          <w:sz w:val="32"/>
          <w:szCs w:val="32"/>
        </w:rPr>
        <w:t xml:space="preserve">лению М.П. Назаровой, является </w:t>
      </w:r>
      <w:r w:rsidRPr="00DA2CDD">
        <w:rPr>
          <w:bCs/>
          <w:sz w:val="32"/>
          <w:szCs w:val="32"/>
          <w:shd w:val="clear" w:color="auto" w:fill="FFFFFF"/>
        </w:rPr>
        <w:t>«формой организации человеческой жизнедеятельности, сконструированной в соответствии с социальной необходимостью,</w:t>
      </w:r>
      <w:r w:rsidR="00016CDE" w:rsidRPr="00DA2CDD">
        <w:rPr>
          <w:bCs/>
          <w:sz w:val="32"/>
          <w:szCs w:val="32"/>
          <w:shd w:val="clear" w:color="auto" w:fill="FFFFFF"/>
        </w:rPr>
        <w:t xml:space="preserve"> </w:t>
      </w:r>
      <w:r w:rsidRPr="00DA2CDD">
        <w:rPr>
          <w:bCs/>
          <w:sz w:val="32"/>
          <w:szCs w:val="32"/>
          <w:shd w:val="clear" w:color="auto" w:fill="FFFFFF"/>
        </w:rPr>
        <w:t xml:space="preserve">техническими возможностями и эстетическими </w:t>
      </w:r>
      <w:r w:rsidRPr="00DA2CDD">
        <w:rPr>
          <w:bCs/>
          <w:sz w:val="32"/>
          <w:szCs w:val="32"/>
          <w:shd w:val="clear" w:color="auto" w:fill="FFFFFF"/>
        </w:rPr>
        <w:lastRenderedPageBreak/>
        <w:t>идеалами, перманентно воссоздающих ее субъектов культуры» [1].</w:t>
      </w:r>
      <w:r w:rsidRPr="00DA2CDD">
        <w:rPr>
          <w:sz w:val="32"/>
          <w:szCs w:val="32"/>
        </w:rPr>
        <w:t xml:space="preserve"> Достаточно подробно изучаются, как частные моменты воздействия конкретного места, в основном, через визуальное восприятие челов</w:t>
      </w:r>
      <w:r w:rsidRPr="00DA2CDD">
        <w:rPr>
          <w:sz w:val="32"/>
          <w:szCs w:val="32"/>
        </w:rPr>
        <w:t>е</w:t>
      </w:r>
      <w:r w:rsidRPr="00DA2CDD">
        <w:rPr>
          <w:sz w:val="32"/>
          <w:szCs w:val="32"/>
        </w:rPr>
        <w:t>ка (В.А. Филин, А. Рапопорт, Е.Л. Беляева), восприятие времени (Б. Дзеви), своего тела (В.П. Зинченко), так и воздействие архитектурн</w:t>
      </w:r>
      <w:r w:rsidRPr="00DA2CDD">
        <w:rPr>
          <w:sz w:val="32"/>
          <w:szCs w:val="32"/>
        </w:rPr>
        <w:t>о</w:t>
      </w:r>
      <w:r w:rsidRPr="00DA2CDD">
        <w:rPr>
          <w:sz w:val="32"/>
          <w:szCs w:val="32"/>
        </w:rPr>
        <w:t>го пространства и современной культуры в общем (К. Линч, С. Ми</w:t>
      </w:r>
      <w:r w:rsidRPr="00DA2CDD">
        <w:rPr>
          <w:sz w:val="32"/>
          <w:szCs w:val="32"/>
        </w:rPr>
        <w:t>л</w:t>
      </w:r>
      <w:r w:rsidRPr="00DA2CDD">
        <w:rPr>
          <w:sz w:val="32"/>
          <w:szCs w:val="32"/>
        </w:rPr>
        <w:t xml:space="preserve">грам). При этом исследователи довольно часто обращаются в своих работах к положениям </w:t>
      </w:r>
      <w:proofErr w:type="gramStart"/>
      <w:r w:rsidRPr="00DA2CDD">
        <w:rPr>
          <w:sz w:val="32"/>
          <w:szCs w:val="32"/>
        </w:rPr>
        <w:t>гештальт-психологии</w:t>
      </w:r>
      <w:proofErr w:type="gramEnd"/>
      <w:r w:rsidRPr="00DA2CDD">
        <w:rPr>
          <w:sz w:val="32"/>
          <w:szCs w:val="32"/>
        </w:rPr>
        <w:t xml:space="preserve"> (Р. Арнхейм, Ю. Жура</w:t>
      </w:r>
      <w:r w:rsidRPr="00DA2CDD">
        <w:rPr>
          <w:sz w:val="32"/>
          <w:szCs w:val="32"/>
        </w:rPr>
        <w:t>в</w:t>
      </w:r>
      <w:r w:rsidRPr="00DA2CDD">
        <w:rPr>
          <w:sz w:val="32"/>
          <w:szCs w:val="32"/>
        </w:rPr>
        <w:t>ский, С. Хассельгрен). Основным рассматриваемым положением я</w:t>
      </w:r>
      <w:r w:rsidRPr="00DA2CDD">
        <w:rPr>
          <w:sz w:val="32"/>
          <w:szCs w:val="32"/>
        </w:rPr>
        <w:t>в</w:t>
      </w:r>
      <w:r w:rsidRPr="00DA2CDD">
        <w:rPr>
          <w:sz w:val="32"/>
          <w:szCs w:val="32"/>
        </w:rPr>
        <w:t>ляется закон «фигуры и фона», гласящий о целостном поле воспр</w:t>
      </w:r>
      <w:r w:rsidRPr="00DA2CDD">
        <w:rPr>
          <w:sz w:val="32"/>
          <w:szCs w:val="32"/>
        </w:rPr>
        <w:t>и</w:t>
      </w:r>
      <w:r w:rsidRPr="00DA2CDD">
        <w:rPr>
          <w:sz w:val="32"/>
          <w:szCs w:val="32"/>
        </w:rPr>
        <w:t>ятия, на котором, в соответствии с определенными законами (пр</w:t>
      </w:r>
      <w:r w:rsidRPr="00DA2CDD">
        <w:rPr>
          <w:sz w:val="32"/>
          <w:szCs w:val="32"/>
        </w:rPr>
        <w:t>е</w:t>
      </w:r>
      <w:r w:rsidRPr="00DA2CDD">
        <w:rPr>
          <w:sz w:val="32"/>
          <w:szCs w:val="32"/>
        </w:rPr>
        <w:t>гнантности, амплификации и др.) и актуальными потребностями ч</w:t>
      </w:r>
      <w:r w:rsidRPr="00DA2CDD">
        <w:rPr>
          <w:sz w:val="32"/>
          <w:szCs w:val="32"/>
        </w:rPr>
        <w:t>е</w:t>
      </w:r>
      <w:r w:rsidRPr="00DA2CDD">
        <w:rPr>
          <w:sz w:val="32"/>
          <w:szCs w:val="32"/>
        </w:rPr>
        <w:t>ловека, из фона архитектурного пространства выделяется определе</w:t>
      </w:r>
      <w:r w:rsidRPr="00DA2CDD">
        <w:rPr>
          <w:sz w:val="32"/>
          <w:szCs w:val="32"/>
        </w:rPr>
        <w:t>н</w:t>
      </w:r>
      <w:r w:rsidRPr="00DA2CDD">
        <w:rPr>
          <w:sz w:val="32"/>
          <w:szCs w:val="32"/>
        </w:rPr>
        <w:t>ная фигура в виде культурного символа, знака.</w:t>
      </w:r>
    </w:p>
    <w:p w:rsidR="001F570A" w:rsidRPr="00DA2CDD" w:rsidRDefault="001F570A" w:rsidP="001F570A">
      <w:pPr>
        <w:ind w:firstLine="709"/>
        <w:contextualSpacing/>
        <w:jc w:val="both"/>
        <w:rPr>
          <w:sz w:val="32"/>
          <w:szCs w:val="32"/>
        </w:rPr>
      </w:pPr>
      <w:r w:rsidRPr="00DA2CDD">
        <w:rPr>
          <w:sz w:val="32"/>
          <w:szCs w:val="32"/>
        </w:rPr>
        <w:t>На наш взгляд, понимание особенностей воздействия архите</w:t>
      </w:r>
      <w:r w:rsidRPr="00DA2CDD">
        <w:rPr>
          <w:sz w:val="32"/>
          <w:szCs w:val="32"/>
        </w:rPr>
        <w:t>к</w:t>
      </w:r>
      <w:r w:rsidRPr="00DA2CDD">
        <w:rPr>
          <w:sz w:val="32"/>
          <w:szCs w:val="32"/>
        </w:rPr>
        <w:t>турного пространства на человека может обогатить обращение к ко</w:t>
      </w:r>
      <w:r w:rsidRPr="00DA2CDD">
        <w:rPr>
          <w:sz w:val="32"/>
          <w:szCs w:val="32"/>
        </w:rPr>
        <w:t>н</w:t>
      </w:r>
      <w:r w:rsidRPr="00DA2CDD">
        <w:rPr>
          <w:sz w:val="32"/>
          <w:szCs w:val="32"/>
        </w:rPr>
        <w:t>цепции цикла контакта, предложенной основателями гешталь</w:t>
      </w:r>
      <w:proofErr w:type="gramStart"/>
      <w:r w:rsidRPr="00DA2CDD">
        <w:rPr>
          <w:sz w:val="32"/>
          <w:szCs w:val="32"/>
        </w:rPr>
        <w:t>т-</w:t>
      </w:r>
      <w:proofErr w:type="gramEnd"/>
      <w:r w:rsidR="00D768D7" w:rsidRPr="00DA2CDD">
        <w:rPr>
          <w:sz w:val="32"/>
          <w:szCs w:val="32"/>
        </w:rPr>
        <w:t xml:space="preserve"> </w:t>
      </w:r>
      <w:r w:rsidRPr="00DA2CDD">
        <w:rPr>
          <w:sz w:val="32"/>
          <w:szCs w:val="32"/>
        </w:rPr>
        <w:t>тер</w:t>
      </w:r>
      <w:r w:rsidRPr="00DA2CDD">
        <w:rPr>
          <w:sz w:val="32"/>
          <w:szCs w:val="32"/>
        </w:rPr>
        <w:t>а</w:t>
      </w:r>
      <w:r w:rsidRPr="00DA2CDD">
        <w:rPr>
          <w:sz w:val="32"/>
          <w:szCs w:val="32"/>
        </w:rPr>
        <w:t>пии Ф. Перлзом и П. Гудманом [3, с. 56]. Необходимо отметить, что теория гештальт-терапии во многом заимствует и опирается на п</w:t>
      </w:r>
      <w:r w:rsidRPr="00DA2CDD">
        <w:rPr>
          <w:sz w:val="32"/>
          <w:szCs w:val="32"/>
        </w:rPr>
        <w:t>о</w:t>
      </w:r>
      <w:r w:rsidRPr="00DA2CDD">
        <w:rPr>
          <w:sz w:val="32"/>
          <w:szCs w:val="32"/>
        </w:rPr>
        <w:t xml:space="preserve">стулаты </w:t>
      </w:r>
      <w:proofErr w:type="gramStart"/>
      <w:r w:rsidRPr="00DA2CDD">
        <w:rPr>
          <w:sz w:val="32"/>
          <w:szCs w:val="32"/>
        </w:rPr>
        <w:t>гештальт-психологии</w:t>
      </w:r>
      <w:proofErr w:type="gramEnd"/>
      <w:r w:rsidRPr="00DA2CDD">
        <w:rPr>
          <w:sz w:val="32"/>
          <w:szCs w:val="32"/>
        </w:rPr>
        <w:t>, однако не является прямым продо</w:t>
      </w:r>
      <w:r w:rsidRPr="00DA2CDD">
        <w:rPr>
          <w:sz w:val="32"/>
          <w:szCs w:val="32"/>
        </w:rPr>
        <w:t>л</w:t>
      </w:r>
      <w:r w:rsidRPr="00DA2CDD">
        <w:rPr>
          <w:sz w:val="32"/>
          <w:szCs w:val="32"/>
        </w:rPr>
        <w:t>жением теории М. Вертгеймера, что не умаляет степени ее прилож</w:t>
      </w:r>
      <w:r w:rsidRPr="00DA2CDD">
        <w:rPr>
          <w:sz w:val="32"/>
          <w:szCs w:val="32"/>
        </w:rPr>
        <w:t>е</w:t>
      </w:r>
      <w:r w:rsidRPr="00DA2CDD">
        <w:rPr>
          <w:sz w:val="32"/>
          <w:szCs w:val="32"/>
        </w:rPr>
        <w:t>ния к рассматриваемой проблеме.</w:t>
      </w:r>
    </w:p>
    <w:p w:rsidR="001F570A" w:rsidRPr="00DA2CDD" w:rsidRDefault="001F570A" w:rsidP="001F570A">
      <w:pPr>
        <w:ind w:firstLine="709"/>
        <w:contextualSpacing/>
        <w:jc w:val="both"/>
        <w:rPr>
          <w:sz w:val="32"/>
          <w:szCs w:val="32"/>
        </w:rPr>
      </w:pPr>
      <w:r w:rsidRPr="00DA2CDD">
        <w:rPr>
          <w:sz w:val="32"/>
          <w:szCs w:val="32"/>
        </w:rPr>
        <w:t>Н.М. Лебедева и Е.А. Иванова определяют понятие цикла ко</w:t>
      </w:r>
      <w:r w:rsidRPr="00DA2CDD">
        <w:rPr>
          <w:sz w:val="32"/>
          <w:szCs w:val="32"/>
        </w:rPr>
        <w:t>н</w:t>
      </w:r>
      <w:r w:rsidRPr="00DA2CDD">
        <w:rPr>
          <w:sz w:val="32"/>
          <w:szCs w:val="32"/>
        </w:rPr>
        <w:t>такта как «цикл удовлетворения потребности», как схему, которая описывает процесс контакта человека с внешней средой [2, с. 137]. Контакт человека и среды (в нашем случае архитектурным простра</w:t>
      </w:r>
      <w:r w:rsidRPr="00DA2CDD">
        <w:rPr>
          <w:sz w:val="32"/>
          <w:szCs w:val="32"/>
        </w:rPr>
        <w:t>н</w:t>
      </w:r>
      <w:r w:rsidRPr="00DA2CDD">
        <w:rPr>
          <w:sz w:val="32"/>
          <w:szCs w:val="32"/>
        </w:rPr>
        <w:t>ством) может осуществляться в двух направлениях – «поглотител</w:t>
      </w:r>
      <w:r w:rsidRPr="00DA2CDD">
        <w:rPr>
          <w:sz w:val="32"/>
          <w:szCs w:val="32"/>
        </w:rPr>
        <w:t>ь</w:t>
      </w:r>
      <w:r w:rsidRPr="00DA2CDD">
        <w:rPr>
          <w:sz w:val="32"/>
          <w:szCs w:val="32"/>
        </w:rPr>
        <w:t>ном» и «выделительном», по выражению Д.Н. Хломова [6, с. 39]. В первом случае, человек удовлетворяет свои потребности, связанные с получением чего-то от архитектурного пространства (защиты, и</w:t>
      </w:r>
      <w:r w:rsidRPr="00DA2CDD">
        <w:rPr>
          <w:sz w:val="32"/>
          <w:szCs w:val="32"/>
        </w:rPr>
        <w:t>н</w:t>
      </w:r>
      <w:r w:rsidRPr="00DA2CDD">
        <w:rPr>
          <w:sz w:val="32"/>
          <w:szCs w:val="32"/>
        </w:rPr>
        <w:t>формации, чувства принадлежности и др.). Во втором случае, человек удовлетворяет потребности, связанные с избавлением от чего-то (продукты жизнедеятельности, эмоциональное напряжение), или с творческой, созидательной деятельностью, созданием объектов кул</w:t>
      </w:r>
      <w:r w:rsidRPr="00DA2CDD">
        <w:rPr>
          <w:sz w:val="32"/>
          <w:szCs w:val="32"/>
        </w:rPr>
        <w:t>ь</w:t>
      </w:r>
      <w:r w:rsidRPr="00DA2CDD">
        <w:rPr>
          <w:sz w:val="32"/>
          <w:szCs w:val="32"/>
        </w:rPr>
        <w:t xml:space="preserve">туры. </w:t>
      </w:r>
    </w:p>
    <w:p w:rsidR="001F570A" w:rsidRPr="00DA2CDD" w:rsidRDefault="001F570A" w:rsidP="001F570A">
      <w:pPr>
        <w:ind w:firstLine="709"/>
        <w:contextualSpacing/>
        <w:jc w:val="both"/>
        <w:rPr>
          <w:sz w:val="32"/>
          <w:szCs w:val="32"/>
        </w:rPr>
      </w:pPr>
      <w:r w:rsidRPr="00DA2CDD">
        <w:rPr>
          <w:sz w:val="32"/>
          <w:szCs w:val="32"/>
        </w:rPr>
        <w:t>Вне зависимости от вектора направленности и удовлетворяемой потребности, цикл контакта человека с архитектурным пространс</w:t>
      </w:r>
      <w:r w:rsidRPr="00DA2CDD">
        <w:rPr>
          <w:sz w:val="32"/>
          <w:szCs w:val="32"/>
        </w:rPr>
        <w:t>т</w:t>
      </w:r>
      <w:r w:rsidRPr="00DA2CDD">
        <w:rPr>
          <w:sz w:val="32"/>
          <w:szCs w:val="32"/>
        </w:rPr>
        <w:t>вом проходит через четыре последовательные фазы:</w:t>
      </w:r>
    </w:p>
    <w:p w:rsidR="001F570A" w:rsidRPr="00DA2CDD" w:rsidRDefault="001F570A" w:rsidP="001F570A">
      <w:pPr>
        <w:pStyle w:val="a9"/>
        <w:numPr>
          <w:ilvl w:val="0"/>
          <w:numId w:val="8"/>
        </w:numPr>
        <w:spacing w:after="0" w:line="240" w:lineRule="auto"/>
        <w:ind w:left="0" w:firstLine="709"/>
        <w:jc w:val="both"/>
        <w:rPr>
          <w:rFonts w:ascii="Times New Roman" w:hAnsi="Times New Roman" w:cs="Times New Roman"/>
          <w:sz w:val="32"/>
          <w:szCs w:val="32"/>
        </w:rPr>
      </w:pPr>
      <w:r w:rsidRPr="00DA2CDD">
        <w:rPr>
          <w:rFonts w:ascii="Times New Roman" w:hAnsi="Times New Roman" w:cs="Times New Roman"/>
          <w:sz w:val="32"/>
          <w:szCs w:val="32"/>
        </w:rPr>
        <w:lastRenderedPageBreak/>
        <w:t>преконтакт, как стадия ориентации в своих ощущениях и архитектурном пространстве;</w:t>
      </w:r>
    </w:p>
    <w:p w:rsidR="001F570A" w:rsidRPr="00DA2CDD" w:rsidRDefault="001F570A" w:rsidP="001F570A">
      <w:pPr>
        <w:pStyle w:val="a9"/>
        <w:numPr>
          <w:ilvl w:val="0"/>
          <w:numId w:val="8"/>
        </w:numPr>
        <w:spacing w:after="0" w:line="240" w:lineRule="auto"/>
        <w:ind w:left="0" w:firstLine="709"/>
        <w:jc w:val="both"/>
        <w:rPr>
          <w:rFonts w:ascii="Times New Roman" w:hAnsi="Times New Roman" w:cs="Times New Roman"/>
          <w:sz w:val="32"/>
          <w:szCs w:val="32"/>
        </w:rPr>
      </w:pPr>
      <w:r w:rsidRPr="00DA2CDD">
        <w:rPr>
          <w:rFonts w:ascii="Times New Roman" w:hAnsi="Times New Roman" w:cs="Times New Roman"/>
          <w:sz w:val="32"/>
          <w:szCs w:val="32"/>
        </w:rPr>
        <w:t>контактирование, как стадия достижения уже определе</w:t>
      </w:r>
      <w:r w:rsidRPr="00DA2CDD">
        <w:rPr>
          <w:rFonts w:ascii="Times New Roman" w:hAnsi="Times New Roman" w:cs="Times New Roman"/>
          <w:sz w:val="32"/>
          <w:szCs w:val="32"/>
        </w:rPr>
        <w:t>н</w:t>
      </w:r>
      <w:r w:rsidRPr="00DA2CDD">
        <w:rPr>
          <w:rFonts w:ascii="Times New Roman" w:hAnsi="Times New Roman" w:cs="Times New Roman"/>
          <w:sz w:val="32"/>
          <w:szCs w:val="32"/>
        </w:rPr>
        <w:t>ной потребности;</w:t>
      </w:r>
    </w:p>
    <w:p w:rsidR="001F570A" w:rsidRPr="00DA2CDD" w:rsidRDefault="001F570A" w:rsidP="001F570A">
      <w:pPr>
        <w:pStyle w:val="a9"/>
        <w:numPr>
          <w:ilvl w:val="0"/>
          <w:numId w:val="8"/>
        </w:numPr>
        <w:spacing w:after="0" w:line="240" w:lineRule="auto"/>
        <w:ind w:left="0" w:firstLine="709"/>
        <w:jc w:val="both"/>
        <w:rPr>
          <w:rFonts w:ascii="Times New Roman" w:hAnsi="Times New Roman" w:cs="Times New Roman"/>
          <w:sz w:val="32"/>
          <w:szCs w:val="32"/>
        </w:rPr>
      </w:pPr>
      <w:r w:rsidRPr="00DA2CDD">
        <w:rPr>
          <w:rFonts w:ascii="Times New Roman" w:hAnsi="Times New Roman" w:cs="Times New Roman"/>
          <w:sz w:val="32"/>
          <w:szCs w:val="32"/>
        </w:rPr>
        <w:t>финальный контакт, как стадия кульминации, стирания границ с пространством и удовлетворения потребности;</w:t>
      </w:r>
    </w:p>
    <w:p w:rsidR="001F570A" w:rsidRPr="00DA2CDD" w:rsidRDefault="001F570A" w:rsidP="001F570A">
      <w:pPr>
        <w:pStyle w:val="a9"/>
        <w:numPr>
          <w:ilvl w:val="0"/>
          <w:numId w:val="8"/>
        </w:numPr>
        <w:spacing w:after="0" w:line="240" w:lineRule="auto"/>
        <w:ind w:left="0" w:firstLine="709"/>
        <w:jc w:val="both"/>
        <w:rPr>
          <w:rFonts w:ascii="Times New Roman" w:hAnsi="Times New Roman" w:cs="Times New Roman"/>
          <w:sz w:val="32"/>
          <w:szCs w:val="32"/>
        </w:rPr>
      </w:pPr>
      <w:r w:rsidRPr="00DA2CDD">
        <w:rPr>
          <w:rFonts w:ascii="Times New Roman" w:hAnsi="Times New Roman" w:cs="Times New Roman"/>
          <w:sz w:val="32"/>
          <w:szCs w:val="32"/>
        </w:rPr>
        <w:t xml:space="preserve">постконтакт, при </w:t>
      </w:r>
      <w:proofErr w:type="gramStart"/>
      <w:r w:rsidRPr="00DA2CDD">
        <w:rPr>
          <w:rFonts w:ascii="Times New Roman" w:hAnsi="Times New Roman" w:cs="Times New Roman"/>
          <w:sz w:val="32"/>
          <w:szCs w:val="32"/>
        </w:rPr>
        <w:t>котором</w:t>
      </w:r>
      <w:proofErr w:type="gramEnd"/>
      <w:r w:rsidRPr="00DA2CDD">
        <w:rPr>
          <w:rFonts w:ascii="Times New Roman" w:hAnsi="Times New Roman" w:cs="Times New Roman"/>
          <w:sz w:val="32"/>
          <w:szCs w:val="32"/>
        </w:rPr>
        <w:t xml:space="preserve"> полученный опыт ассимилируе</w:t>
      </w:r>
      <w:r w:rsidRPr="00DA2CDD">
        <w:rPr>
          <w:rFonts w:ascii="Times New Roman" w:hAnsi="Times New Roman" w:cs="Times New Roman"/>
          <w:sz w:val="32"/>
          <w:szCs w:val="32"/>
        </w:rPr>
        <w:t>т</w:t>
      </w:r>
      <w:r w:rsidRPr="00DA2CDD">
        <w:rPr>
          <w:rFonts w:ascii="Times New Roman" w:hAnsi="Times New Roman" w:cs="Times New Roman"/>
          <w:sz w:val="32"/>
          <w:szCs w:val="32"/>
        </w:rPr>
        <w:t>ся и становится частью личности, ее внутренней культуры.</w:t>
      </w:r>
    </w:p>
    <w:p w:rsidR="001F570A" w:rsidRPr="00DA2CDD" w:rsidRDefault="001F570A" w:rsidP="00B162E9">
      <w:pPr>
        <w:ind w:firstLine="709"/>
        <w:contextualSpacing/>
        <w:jc w:val="both"/>
        <w:rPr>
          <w:sz w:val="32"/>
          <w:szCs w:val="32"/>
        </w:rPr>
      </w:pPr>
      <w:r w:rsidRPr="00DA2CDD">
        <w:rPr>
          <w:sz w:val="32"/>
          <w:szCs w:val="32"/>
        </w:rPr>
        <w:t>Д.Н. Хломов дополняет классическую схему цикла контакта, с</w:t>
      </w:r>
      <w:r w:rsidRPr="00DA2CDD">
        <w:rPr>
          <w:sz w:val="32"/>
          <w:szCs w:val="32"/>
        </w:rPr>
        <w:t>о</w:t>
      </w:r>
      <w:r w:rsidRPr="00DA2CDD">
        <w:rPr>
          <w:sz w:val="32"/>
          <w:szCs w:val="32"/>
        </w:rPr>
        <w:t>вместив положения гештальт-теории с динамическими представл</w:t>
      </w:r>
      <w:r w:rsidRPr="00DA2CDD">
        <w:rPr>
          <w:sz w:val="32"/>
          <w:szCs w:val="32"/>
        </w:rPr>
        <w:t>е</w:t>
      </w:r>
      <w:r w:rsidRPr="00DA2CDD">
        <w:rPr>
          <w:sz w:val="32"/>
          <w:szCs w:val="32"/>
        </w:rPr>
        <w:t>ниями о личности человека. Помимо конкретных потребностей, кот</w:t>
      </w:r>
      <w:r w:rsidRPr="00DA2CDD">
        <w:rPr>
          <w:sz w:val="32"/>
          <w:szCs w:val="32"/>
        </w:rPr>
        <w:t>о</w:t>
      </w:r>
      <w:r w:rsidRPr="00DA2CDD">
        <w:rPr>
          <w:sz w:val="32"/>
          <w:szCs w:val="32"/>
        </w:rPr>
        <w:t>рые направлены на конкретные предметы и имеют определенные способы удовлетворения, он выделяет, вслед за А. Маслоу, наличие метапотребностей у человека. В динамическом цикле контакта гор</w:t>
      </w:r>
      <w:r w:rsidRPr="00DA2CDD">
        <w:rPr>
          <w:sz w:val="32"/>
          <w:szCs w:val="32"/>
        </w:rPr>
        <w:t>о</w:t>
      </w:r>
      <w:r w:rsidRPr="00DA2CDD">
        <w:rPr>
          <w:sz w:val="32"/>
          <w:szCs w:val="32"/>
        </w:rPr>
        <w:t>жанина с архитектурным пространством следующие метапотребности последовательно сменяют друг друга:</w:t>
      </w:r>
      <w:r w:rsidR="00B162E9" w:rsidRPr="00DA2CDD">
        <w:rPr>
          <w:sz w:val="32"/>
          <w:szCs w:val="32"/>
        </w:rPr>
        <w:t xml:space="preserve"> 1) в безопасности; 2) </w:t>
      </w:r>
      <w:r w:rsidRPr="00DA2CDD">
        <w:rPr>
          <w:sz w:val="32"/>
          <w:szCs w:val="32"/>
        </w:rPr>
        <w:t>в связа</w:t>
      </w:r>
      <w:r w:rsidRPr="00DA2CDD">
        <w:rPr>
          <w:sz w:val="32"/>
          <w:szCs w:val="32"/>
        </w:rPr>
        <w:t>н</w:t>
      </w:r>
      <w:r w:rsidRPr="00DA2CDD">
        <w:rPr>
          <w:sz w:val="32"/>
          <w:szCs w:val="32"/>
        </w:rPr>
        <w:t>ности или эмоциональной привязанности с про</w:t>
      </w:r>
      <w:r w:rsidR="00B162E9" w:rsidRPr="00DA2CDD">
        <w:rPr>
          <w:sz w:val="32"/>
          <w:szCs w:val="32"/>
        </w:rPr>
        <w:t xml:space="preserve">странством; 3) </w:t>
      </w:r>
      <w:r w:rsidRPr="00DA2CDD">
        <w:rPr>
          <w:sz w:val="32"/>
          <w:szCs w:val="32"/>
        </w:rPr>
        <w:t>в во</w:t>
      </w:r>
      <w:r w:rsidRPr="00DA2CDD">
        <w:rPr>
          <w:sz w:val="32"/>
          <w:szCs w:val="32"/>
        </w:rPr>
        <w:t>з</w:t>
      </w:r>
      <w:r w:rsidRPr="00DA2CDD">
        <w:rPr>
          <w:sz w:val="32"/>
          <w:szCs w:val="32"/>
        </w:rPr>
        <w:t xml:space="preserve">можности свободного манипулирования пространством. </w:t>
      </w:r>
    </w:p>
    <w:p w:rsidR="001F570A" w:rsidRPr="00DA2CDD" w:rsidRDefault="001F570A" w:rsidP="001F570A">
      <w:pPr>
        <w:ind w:firstLine="709"/>
        <w:contextualSpacing/>
        <w:jc w:val="both"/>
        <w:rPr>
          <w:sz w:val="32"/>
          <w:szCs w:val="32"/>
        </w:rPr>
      </w:pPr>
      <w:r w:rsidRPr="00DA2CDD">
        <w:rPr>
          <w:sz w:val="32"/>
          <w:szCs w:val="32"/>
        </w:rPr>
        <w:t>На каждом из этапов возможно прерывание цикла удовлетвор</w:t>
      </w:r>
      <w:r w:rsidRPr="00DA2CDD">
        <w:rPr>
          <w:sz w:val="32"/>
          <w:szCs w:val="32"/>
        </w:rPr>
        <w:t>е</w:t>
      </w:r>
      <w:r w:rsidRPr="00DA2CDD">
        <w:rPr>
          <w:sz w:val="32"/>
          <w:szCs w:val="32"/>
        </w:rPr>
        <w:t>ния потребности, что может быть связано, как с характерологическ</w:t>
      </w:r>
      <w:r w:rsidRPr="00DA2CDD">
        <w:rPr>
          <w:sz w:val="32"/>
          <w:szCs w:val="32"/>
        </w:rPr>
        <w:t>и</w:t>
      </w:r>
      <w:r w:rsidRPr="00DA2CDD">
        <w:rPr>
          <w:sz w:val="32"/>
          <w:szCs w:val="32"/>
        </w:rPr>
        <w:t>ми особенностями личности горожанина, так и с особенностями о</w:t>
      </w:r>
      <w:r w:rsidRPr="00DA2CDD">
        <w:rPr>
          <w:sz w:val="32"/>
          <w:szCs w:val="32"/>
        </w:rPr>
        <w:t>р</w:t>
      </w:r>
      <w:r w:rsidRPr="00DA2CDD">
        <w:rPr>
          <w:sz w:val="32"/>
          <w:szCs w:val="32"/>
        </w:rPr>
        <w:t>ганизации архитектурного пространства. При этом нарушение или полное прерывание цикла на одной из ступеней вызывает нарушения на всех последующих. Так, в случае наличия угрозы для человека со стороны пространства, невозможна эмоциональная связь с ним, удо</w:t>
      </w:r>
      <w:r w:rsidRPr="00DA2CDD">
        <w:rPr>
          <w:sz w:val="32"/>
          <w:szCs w:val="32"/>
        </w:rPr>
        <w:t>в</w:t>
      </w:r>
      <w:r w:rsidRPr="00DA2CDD">
        <w:rPr>
          <w:sz w:val="32"/>
          <w:szCs w:val="32"/>
        </w:rPr>
        <w:t>летворение потребностей, а, значит, и здоровая жизнедеятельность. В предлагаемой статье хотелось бы подробнее рассмотреть особенности социокультурного пространства современного города, как причину прерывания цикла контакта. В первую очередь, сложности с полным прохождением цикла контакта могут возникать, вследствие высокой плотности архитектурного пространства и гомогенности визуального поля, которое создается плоскостями однотипных, плотно стоящих зданий [5, с. 87]. Информационная перегрузка от рекламных плакатов и растяжек также затрудняет выделение из фонового пространства актуальной для удовлетворения потребности фигуры. Снижается сп</w:t>
      </w:r>
      <w:r w:rsidRPr="00DA2CDD">
        <w:rPr>
          <w:sz w:val="32"/>
          <w:szCs w:val="32"/>
        </w:rPr>
        <w:t>о</w:t>
      </w:r>
      <w:r w:rsidRPr="00DA2CDD">
        <w:rPr>
          <w:sz w:val="32"/>
          <w:szCs w:val="32"/>
        </w:rPr>
        <w:t>собность человека в пространственной ориентации, и это также вли</w:t>
      </w:r>
      <w:r w:rsidRPr="00DA2CDD">
        <w:rPr>
          <w:sz w:val="32"/>
          <w:szCs w:val="32"/>
        </w:rPr>
        <w:t>я</w:t>
      </w:r>
      <w:r w:rsidRPr="00DA2CDD">
        <w:rPr>
          <w:sz w:val="32"/>
          <w:szCs w:val="32"/>
        </w:rPr>
        <w:t>ет на его ощущение собственной безопасности.</w:t>
      </w:r>
    </w:p>
    <w:p w:rsidR="001F570A" w:rsidRPr="00DA2CDD" w:rsidRDefault="001F570A" w:rsidP="001F570A">
      <w:pPr>
        <w:ind w:firstLine="709"/>
        <w:contextualSpacing/>
        <w:jc w:val="both"/>
        <w:rPr>
          <w:sz w:val="32"/>
          <w:szCs w:val="32"/>
        </w:rPr>
      </w:pPr>
      <w:r w:rsidRPr="00DA2CDD">
        <w:rPr>
          <w:sz w:val="32"/>
          <w:szCs w:val="32"/>
        </w:rPr>
        <w:t>В условиях, когда архитектурное пространство представляет р</w:t>
      </w:r>
      <w:r w:rsidRPr="00DA2CDD">
        <w:rPr>
          <w:sz w:val="32"/>
          <w:szCs w:val="32"/>
        </w:rPr>
        <w:t>е</w:t>
      </w:r>
      <w:r w:rsidRPr="00DA2CDD">
        <w:rPr>
          <w:sz w:val="32"/>
          <w:szCs w:val="32"/>
        </w:rPr>
        <w:t xml:space="preserve">альную или мнимую угрозу для человека, то может происходить </w:t>
      </w:r>
      <w:r w:rsidRPr="00DA2CDD">
        <w:rPr>
          <w:sz w:val="32"/>
          <w:szCs w:val="32"/>
        </w:rPr>
        <w:lastRenderedPageBreak/>
        <w:t xml:space="preserve">подмена актуальной потребности </w:t>
      </w:r>
      <w:proofErr w:type="gramStart"/>
      <w:r w:rsidRPr="00DA2CDD">
        <w:rPr>
          <w:sz w:val="32"/>
          <w:szCs w:val="32"/>
        </w:rPr>
        <w:t>на</w:t>
      </w:r>
      <w:proofErr w:type="gramEnd"/>
      <w:r w:rsidRPr="00DA2CDD">
        <w:rPr>
          <w:sz w:val="32"/>
          <w:szCs w:val="32"/>
        </w:rPr>
        <w:t xml:space="preserve"> другую. При этом актуальная потребность останется неудовлетворенной, что обычно приводит к сильному психоэмоциональному напряжению. То же происходит, е</w:t>
      </w:r>
      <w:r w:rsidRPr="00DA2CDD">
        <w:rPr>
          <w:sz w:val="32"/>
          <w:szCs w:val="32"/>
        </w:rPr>
        <w:t>с</w:t>
      </w:r>
      <w:r w:rsidRPr="00DA2CDD">
        <w:rPr>
          <w:sz w:val="32"/>
          <w:szCs w:val="32"/>
        </w:rPr>
        <w:t>ли отсутствуют условия для самостоятельного обеспечения безопа</w:t>
      </w:r>
      <w:r w:rsidRPr="00DA2CDD">
        <w:rPr>
          <w:sz w:val="32"/>
          <w:szCs w:val="32"/>
        </w:rPr>
        <w:t>с</w:t>
      </w:r>
      <w:r w:rsidRPr="00DA2CDD">
        <w:rPr>
          <w:sz w:val="32"/>
          <w:szCs w:val="32"/>
        </w:rPr>
        <w:t>ности контакта. Такими условиями могут являться открытые публи</w:t>
      </w:r>
      <w:r w:rsidRPr="00DA2CDD">
        <w:rPr>
          <w:sz w:val="32"/>
          <w:szCs w:val="32"/>
        </w:rPr>
        <w:t>ч</w:t>
      </w:r>
      <w:r w:rsidRPr="00DA2CDD">
        <w:rPr>
          <w:sz w:val="32"/>
          <w:szCs w:val="32"/>
        </w:rPr>
        <w:t>ные пространства в виде скверов и небольших площадей. Подобный вид пространств может расширить поведенческие возможности чел</w:t>
      </w:r>
      <w:r w:rsidRPr="00DA2CDD">
        <w:rPr>
          <w:sz w:val="32"/>
          <w:szCs w:val="32"/>
        </w:rPr>
        <w:t>о</w:t>
      </w:r>
      <w:r w:rsidRPr="00DA2CDD">
        <w:rPr>
          <w:sz w:val="32"/>
          <w:szCs w:val="32"/>
        </w:rPr>
        <w:t>века в архитектурном пространстве города, которое на сегодняшний день зачастую наполнено пространствами, предназначенными для у</w:t>
      </w:r>
      <w:r w:rsidRPr="00DA2CDD">
        <w:rPr>
          <w:sz w:val="32"/>
          <w:szCs w:val="32"/>
        </w:rPr>
        <w:t>з</w:t>
      </w:r>
      <w:r w:rsidRPr="00DA2CDD">
        <w:rPr>
          <w:sz w:val="32"/>
          <w:szCs w:val="32"/>
        </w:rPr>
        <w:t>кой целевой аудитории – частные конторы и специализированные м</w:t>
      </w:r>
      <w:r w:rsidRPr="00DA2CDD">
        <w:rPr>
          <w:sz w:val="32"/>
          <w:szCs w:val="32"/>
        </w:rPr>
        <w:t>а</w:t>
      </w:r>
      <w:r w:rsidRPr="00DA2CDD">
        <w:rPr>
          <w:sz w:val="32"/>
          <w:szCs w:val="32"/>
        </w:rPr>
        <w:t>газины. Горожане, не являющиеся потенциальной клиентурой, в</w:t>
      </w:r>
      <w:r w:rsidRPr="00DA2CDD">
        <w:rPr>
          <w:sz w:val="32"/>
          <w:szCs w:val="32"/>
        </w:rPr>
        <w:t>ы</w:t>
      </w:r>
      <w:r w:rsidRPr="00DA2CDD">
        <w:rPr>
          <w:sz w:val="32"/>
          <w:szCs w:val="32"/>
        </w:rPr>
        <w:t>тесняются из этих пространств и принуждаются к продолжению дв</w:t>
      </w:r>
      <w:r w:rsidRPr="00DA2CDD">
        <w:rPr>
          <w:sz w:val="32"/>
          <w:szCs w:val="32"/>
        </w:rPr>
        <w:t>и</w:t>
      </w:r>
      <w:r w:rsidRPr="00DA2CDD">
        <w:rPr>
          <w:sz w:val="32"/>
          <w:szCs w:val="32"/>
        </w:rPr>
        <w:t>жения в плотном людском потоке. Помимо подмены потребностей в условиях небезопасного архитектурного пространства, может во</w:t>
      </w:r>
      <w:r w:rsidRPr="00DA2CDD">
        <w:rPr>
          <w:sz w:val="32"/>
          <w:szCs w:val="32"/>
        </w:rPr>
        <w:t>з</w:t>
      </w:r>
      <w:r w:rsidRPr="00DA2CDD">
        <w:rPr>
          <w:sz w:val="32"/>
          <w:szCs w:val="32"/>
        </w:rPr>
        <w:t>никнуть феномен проекции – то стремление, то давление на пр</w:t>
      </w:r>
      <w:r w:rsidRPr="00DA2CDD">
        <w:rPr>
          <w:sz w:val="32"/>
          <w:szCs w:val="32"/>
        </w:rPr>
        <w:t>о</w:t>
      </w:r>
      <w:r w:rsidRPr="00DA2CDD">
        <w:rPr>
          <w:sz w:val="32"/>
          <w:szCs w:val="32"/>
        </w:rPr>
        <w:t xml:space="preserve">странство, которое не дошло до удовлетворения, и вследствие этого может восприниматься человеком как давление пространства на него. </w:t>
      </w:r>
    </w:p>
    <w:p w:rsidR="001F570A" w:rsidRPr="00DA2CDD" w:rsidRDefault="001F570A" w:rsidP="001F570A">
      <w:pPr>
        <w:ind w:firstLine="709"/>
        <w:contextualSpacing/>
        <w:jc w:val="both"/>
        <w:rPr>
          <w:sz w:val="32"/>
          <w:szCs w:val="32"/>
        </w:rPr>
      </w:pPr>
      <w:r w:rsidRPr="00DA2CDD">
        <w:rPr>
          <w:sz w:val="32"/>
          <w:szCs w:val="32"/>
        </w:rPr>
        <w:t>При условии восприятия архитектурного пространства как без</w:t>
      </w:r>
      <w:r w:rsidRPr="00DA2CDD">
        <w:rPr>
          <w:sz w:val="32"/>
          <w:szCs w:val="32"/>
        </w:rPr>
        <w:t>о</w:t>
      </w:r>
      <w:r w:rsidRPr="00DA2CDD">
        <w:rPr>
          <w:sz w:val="32"/>
          <w:szCs w:val="32"/>
        </w:rPr>
        <w:t>пасного, человек может продолжить цикл контакта с ним, и следу</w:t>
      </w:r>
      <w:r w:rsidRPr="00DA2CDD">
        <w:rPr>
          <w:sz w:val="32"/>
          <w:szCs w:val="32"/>
        </w:rPr>
        <w:t>ю</w:t>
      </w:r>
      <w:r w:rsidRPr="00DA2CDD">
        <w:rPr>
          <w:sz w:val="32"/>
          <w:szCs w:val="32"/>
        </w:rPr>
        <w:t>щей задачей станет удовлетворение его метапотребности в эмоци</w:t>
      </w:r>
      <w:r w:rsidRPr="00DA2CDD">
        <w:rPr>
          <w:sz w:val="32"/>
          <w:szCs w:val="32"/>
        </w:rPr>
        <w:t>о</w:t>
      </w:r>
      <w:r w:rsidRPr="00DA2CDD">
        <w:rPr>
          <w:sz w:val="32"/>
          <w:szCs w:val="32"/>
        </w:rPr>
        <w:t>нальной привязанности к архитектурному пространству. Для челов</w:t>
      </w:r>
      <w:r w:rsidRPr="00DA2CDD">
        <w:rPr>
          <w:sz w:val="32"/>
          <w:szCs w:val="32"/>
        </w:rPr>
        <w:t>е</w:t>
      </w:r>
      <w:r w:rsidRPr="00DA2CDD">
        <w:rPr>
          <w:sz w:val="32"/>
          <w:szCs w:val="32"/>
        </w:rPr>
        <w:t>ка является важным осознание своей принадлежности к пространс</w:t>
      </w:r>
      <w:r w:rsidRPr="00DA2CDD">
        <w:rPr>
          <w:sz w:val="32"/>
          <w:szCs w:val="32"/>
        </w:rPr>
        <w:t>т</w:t>
      </w:r>
      <w:r w:rsidRPr="00DA2CDD">
        <w:rPr>
          <w:sz w:val="32"/>
          <w:szCs w:val="32"/>
        </w:rPr>
        <w:t>венной общности, это также можно определить понятием территор</w:t>
      </w:r>
      <w:r w:rsidRPr="00DA2CDD">
        <w:rPr>
          <w:sz w:val="32"/>
          <w:szCs w:val="32"/>
        </w:rPr>
        <w:t>и</w:t>
      </w:r>
      <w:r w:rsidRPr="00DA2CDD">
        <w:rPr>
          <w:sz w:val="32"/>
          <w:szCs w:val="32"/>
        </w:rPr>
        <w:t>альной идентичности [7, с. 94]. За счет создания условий для появл</w:t>
      </w:r>
      <w:r w:rsidRPr="00DA2CDD">
        <w:rPr>
          <w:sz w:val="32"/>
          <w:szCs w:val="32"/>
        </w:rPr>
        <w:t>е</w:t>
      </w:r>
      <w:r w:rsidRPr="00DA2CDD">
        <w:rPr>
          <w:sz w:val="32"/>
          <w:szCs w:val="32"/>
        </w:rPr>
        <w:t>ния территориальной идентичности можно обеспечить метапотре</w:t>
      </w:r>
      <w:r w:rsidRPr="00DA2CDD">
        <w:rPr>
          <w:sz w:val="32"/>
          <w:szCs w:val="32"/>
        </w:rPr>
        <w:t>б</w:t>
      </w:r>
      <w:r w:rsidRPr="00DA2CDD">
        <w:rPr>
          <w:sz w:val="32"/>
          <w:szCs w:val="32"/>
        </w:rPr>
        <w:t>ность горожан в слиянии, при этом не только с архитектурным пр</w:t>
      </w:r>
      <w:r w:rsidRPr="00DA2CDD">
        <w:rPr>
          <w:sz w:val="32"/>
          <w:szCs w:val="32"/>
        </w:rPr>
        <w:t>о</w:t>
      </w:r>
      <w:r w:rsidRPr="00DA2CDD">
        <w:rPr>
          <w:sz w:val="32"/>
          <w:szCs w:val="32"/>
        </w:rPr>
        <w:t>странством, но и с сообществом других горожан. Так, по словам П.А. Сорокина, «из всех связей, которые соединяют людей между собой, связи по местности являются самыми сильными. Одно и то же м</w:t>
      </w:r>
      <w:r w:rsidRPr="00DA2CDD">
        <w:rPr>
          <w:sz w:val="32"/>
          <w:szCs w:val="32"/>
        </w:rPr>
        <w:t>е</w:t>
      </w:r>
      <w:r w:rsidRPr="00DA2CDD">
        <w:rPr>
          <w:sz w:val="32"/>
          <w:szCs w:val="32"/>
        </w:rPr>
        <w:t>стожительство порождает в людях общность стремлений и интер</w:t>
      </w:r>
      <w:r w:rsidRPr="00DA2CDD">
        <w:rPr>
          <w:sz w:val="32"/>
          <w:szCs w:val="32"/>
        </w:rPr>
        <w:t>е</w:t>
      </w:r>
      <w:r w:rsidRPr="00DA2CDD">
        <w:rPr>
          <w:sz w:val="32"/>
          <w:szCs w:val="32"/>
        </w:rPr>
        <w:t xml:space="preserve">сов» [4, с. 210]. </w:t>
      </w:r>
    </w:p>
    <w:p w:rsidR="001F570A" w:rsidRPr="00DA2CDD" w:rsidRDefault="001F570A" w:rsidP="001F570A">
      <w:pPr>
        <w:ind w:firstLine="709"/>
        <w:contextualSpacing/>
        <w:jc w:val="both"/>
        <w:rPr>
          <w:sz w:val="32"/>
          <w:szCs w:val="32"/>
        </w:rPr>
      </w:pPr>
      <w:r w:rsidRPr="00DA2CDD">
        <w:rPr>
          <w:sz w:val="32"/>
          <w:szCs w:val="32"/>
        </w:rPr>
        <w:t>Конкретными объектами эмоциональной привязанности к арх</w:t>
      </w:r>
      <w:r w:rsidRPr="00DA2CDD">
        <w:rPr>
          <w:sz w:val="32"/>
          <w:szCs w:val="32"/>
        </w:rPr>
        <w:t>и</w:t>
      </w:r>
      <w:r w:rsidRPr="00DA2CDD">
        <w:rPr>
          <w:sz w:val="32"/>
          <w:szCs w:val="32"/>
        </w:rPr>
        <w:t>тектурному пространству могут стать религиозно-культовые соор</w:t>
      </w:r>
      <w:r w:rsidRPr="00DA2CDD">
        <w:rPr>
          <w:sz w:val="32"/>
          <w:szCs w:val="32"/>
        </w:rPr>
        <w:t>у</w:t>
      </w:r>
      <w:r w:rsidRPr="00DA2CDD">
        <w:rPr>
          <w:sz w:val="32"/>
          <w:szCs w:val="32"/>
        </w:rPr>
        <w:t>жения, природные и квазиприродные объекты, открытые пространс</w:t>
      </w:r>
      <w:r w:rsidRPr="00DA2CDD">
        <w:rPr>
          <w:sz w:val="32"/>
          <w:szCs w:val="32"/>
        </w:rPr>
        <w:t>т</w:t>
      </w:r>
      <w:r w:rsidRPr="00DA2CDD">
        <w:rPr>
          <w:sz w:val="32"/>
          <w:szCs w:val="32"/>
        </w:rPr>
        <w:t>ва площадей и культурных памятников. В этой связи стоит упомянуть тенденцию к распространению в современных мегаполисах всево</w:t>
      </w:r>
      <w:r w:rsidRPr="00DA2CDD">
        <w:rPr>
          <w:sz w:val="32"/>
          <w:szCs w:val="32"/>
        </w:rPr>
        <w:t>з</w:t>
      </w:r>
      <w:r w:rsidRPr="00DA2CDD">
        <w:rPr>
          <w:sz w:val="32"/>
          <w:szCs w:val="32"/>
        </w:rPr>
        <w:t>можных торгово-развлекательных комплексов и центров. На первый взгляд, их пространство открыто для широкого круга горожан, вкл</w:t>
      </w:r>
      <w:r w:rsidRPr="00DA2CDD">
        <w:rPr>
          <w:sz w:val="32"/>
          <w:szCs w:val="32"/>
        </w:rPr>
        <w:t>ю</w:t>
      </w:r>
      <w:r w:rsidRPr="00DA2CDD">
        <w:rPr>
          <w:sz w:val="32"/>
          <w:szCs w:val="32"/>
        </w:rPr>
        <w:t>чено в их повседневную деятельность и является местом досуга. О</w:t>
      </w:r>
      <w:r w:rsidRPr="00DA2CDD">
        <w:rPr>
          <w:sz w:val="32"/>
          <w:szCs w:val="32"/>
        </w:rPr>
        <w:t>д</w:t>
      </w:r>
      <w:r w:rsidRPr="00DA2CDD">
        <w:rPr>
          <w:sz w:val="32"/>
          <w:szCs w:val="32"/>
        </w:rPr>
        <w:lastRenderedPageBreak/>
        <w:t>нако подобные пространства не обладают открытостью смыслов. В них нет возможности найти нечто свое и близкое, вложить свои смыслы. Напротив, все архитектурное пространство торгов</w:t>
      </w:r>
      <w:proofErr w:type="gramStart"/>
      <w:r w:rsidRPr="00DA2CDD">
        <w:rPr>
          <w:sz w:val="32"/>
          <w:szCs w:val="32"/>
        </w:rPr>
        <w:t>о-</w:t>
      </w:r>
      <w:proofErr w:type="gramEnd"/>
      <w:r w:rsidR="00016CDE" w:rsidRPr="00DA2CDD">
        <w:rPr>
          <w:sz w:val="32"/>
          <w:szCs w:val="32"/>
        </w:rPr>
        <w:t xml:space="preserve"> </w:t>
      </w:r>
      <w:r w:rsidRPr="00DA2CDD">
        <w:rPr>
          <w:sz w:val="32"/>
          <w:szCs w:val="32"/>
        </w:rPr>
        <w:t>развл</w:t>
      </w:r>
      <w:r w:rsidRPr="00DA2CDD">
        <w:rPr>
          <w:sz w:val="32"/>
          <w:szCs w:val="32"/>
        </w:rPr>
        <w:t>е</w:t>
      </w:r>
      <w:r w:rsidRPr="00DA2CDD">
        <w:rPr>
          <w:sz w:val="32"/>
          <w:szCs w:val="32"/>
        </w:rPr>
        <w:t>кательных центров очень жестко и четко транслирует ценности п</w:t>
      </w:r>
      <w:r w:rsidRPr="00DA2CDD">
        <w:rPr>
          <w:sz w:val="32"/>
          <w:szCs w:val="32"/>
        </w:rPr>
        <w:t>о</w:t>
      </w:r>
      <w:r w:rsidRPr="00DA2CDD">
        <w:rPr>
          <w:sz w:val="32"/>
          <w:szCs w:val="32"/>
        </w:rPr>
        <w:t>требления и установки на конкретные действия – покупку товаров и услуг. Набор транслируемых значений постоянно меняется, в завис</w:t>
      </w:r>
      <w:r w:rsidRPr="00DA2CDD">
        <w:rPr>
          <w:sz w:val="32"/>
          <w:szCs w:val="32"/>
        </w:rPr>
        <w:t>и</w:t>
      </w:r>
      <w:r w:rsidRPr="00DA2CDD">
        <w:rPr>
          <w:sz w:val="32"/>
          <w:szCs w:val="32"/>
        </w:rPr>
        <w:t>мости от текущей маркетинговой кампании, при этом она, в бол</w:t>
      </w:r>
      <w:r w:rsidRPr="00DA2CDD">
        <w:rPr>
          <w:sz w:val="32"/>
          <w:szCs w:val="32"/>
        </w:rPr>
        <w:t>ь</w:t>
      </w:r>
      <w:r w:rsidRPr="00DA2CDD">
        <w:rPr>
          <w:sz w:val="32"/>
          <w:szCs w:val="32"/>
        </w:rPr>
        <w:t>шинстве случаев, является универсальной для разных городов, реги</w:t>
      </w:r>
      <w:r w:rsidRPr="00DA2CDD">
        <w:rPr>
          <w:sz w:val="32"/>
          <w:szCs w:val="32"/>
        </w:rPr>
        <w:t>о</w:t>
      </w:r>
      <w:r w:rsidRPr="00DA2CDD">
        <w:rPr>
          <w:sz w:val="32"/>
          <w:szCs w:val="32"/>
        </w:rPr>
        <w:t>нов и даже стран. Таким образом, стирается ощущение уникальности конкретного архитектурного пространства. Попадая в другой город или страну, человек видит такие же торговые комплексы – схожий стиль, организация пространства, архитектурные решения.</w:t>
      </w:r>
      <w:r w:rsidR="00016CDE" w:rsidRPr="00DA2CDD">
        <w:rPr>
          <w:sz w:val="32"/>
          <w:szCs w:val="32"/>
        </w:rPr>
        <w:t xml:space="preserve"> </w:t>
      </w:r>
      <w:r w:rsidRPr="00DA2CDD">
        <w:rPr>
          <w:sz w:val="32"/>
          <w:szCs w:val="32"/>
        </w:rPr>
        <w:t>Такой глобалистский подход, с одной стороны, смывает культурные гран</w:t>
      </w:r>
      <w:r w:rsidRPr="00DA2CDD">
        <w:rPr>
          <w:sz w:val="32"/>
          <w:szCs w:val="32"/>
        </w:rPr>
        <w:t>и</w:t>
      </w:r>
      <w:r w:rsidRPr="00DA2CDD">
        <w:rPr>
          <w:sz w:val="32"/>
          <w:szCs w:val="32"/>
        </w:rPr>
        <w:t>цы между народами, объединяет людей, однако вместе с границами стираются и идентификационные привязки к родному пространству. Зачастую объектами эмоциональной привязки могут стать и индив</w:t>
      </w:r>
      <w:r w:rsidRPr="00DA2CDD">
        <w:rPr>
          <w:sz w:val="32"/>
          <w:szCs w:val="32"/>
        </w:rPr>
        <w:t>и</w:t>
      </w:r>
      <w:r w:rsidRPr="00DA2CDD">
        <w:rPr>
          <w:sz w:val="32"/>
          <w:szCs w:val="32"/>
        </w:rPr>
        <w:t>дуально значимые места и сооружения. При этом становится важным личный вклад в формирование этих мест и сооружений. В этом м</w:t>
      </w:r>
      <w:r w:rsidRPr="00DA2CDD">
        <w:rPr>
          <w:sz w:val="32"/>
          <w:szCs w:val="32"/>
        </w:rPr>
        <w:t>о</w:t>
      </w:r>
      <w:r w:rsidRPr="00DA2CDD">
        <w:rPr>
          <w:sz w:val="32"/>
          <w:szCs w:val="32"/>
        </w:rPr>
        <w:t>менте мы подходим к рассмотрению удовлетворения третьей мет</w:t>
      </w:r>
      <w:r w:rsidRPr="00DA2CDD">
        <w:rPr>
          <w:sz w:val="32"/>
          <w:szCs w:val="32"/>
        </w:rPr>
        <w:t>а</w:t>
      </w:r>
      <w:r w:rsidRPr="00DA2CDD">
        <w:rPr>
          <w:sz w:val="32"/>
          <w:szCs w:val="32"/>
        </w:rPr>
        <w:t>потребности человека в свободе манипулирования архитектурным пространством.</w:t>
      </w:r>
    </w:p>
    <w:p w:rsidR="001F570A" w:rsidRPr="00DA2CDD" w:rsidRDefault="001F570A" w:rsidP="001F570A">
      <w:pPr>
        <w:ind w:firstLine="709"/>
        <w:contextualSpacing/>
        <w:jc w:val="both"/>
        <w:rPr>
          <w:sz w:val="32"/>
          <w:szCs w:val="32"/>
        </w:rPr>
      </w:pPr>
      <w:r w:rsidRPr="00DA2CDD">
        <w:rPr>
          <w:sz w:val="32"/>
          <w:szCs w:val="32"/>
        </w:rPr>
        <w:t>Архитектурное пространство, которое может быть подвергнуто изменениям со стороны каждого жителя города, предоставляет чел</w:t>
      </w:r>
      <w:r w:rsidRPr="00DA2CDD">
        <w:rPr>
          <w:sz w:val="32"/>
          <w:szCs w:val="32"/>
        </w:rPr>
        <w:t>о</w:t>
      </w:r>
      <w:r w:rsidRPr="00DA2CDD">
        <w:rPr>
          <w:sz w:val="32"/>
          <w:szCs w:val="32"/>
        </w:rPr>
        <w:t>веку условия для организации своей безопасности в контакте с ним. Также гибкость архитектурного пространства сохранит эмоционал</w:t>
      </w:r>
      <w:r w:rsidRPr="00DA2CDD">
        <w:rPr>
          <w:sz w:val="32"/>
          <w:szCs w:val="32"/>
        </w:rPr>
        <w:t>ь</w:t>
      </w:r>
      <w:r w:rsidRPr="00DA2CDD">
        <w:rPr>
          <w:sz w:val="32"/>
          <w:szCs w:val="32"/>
        </w:rPr>
        <w:t>ную связь с человеком на каждом этапе его динамического развития. Несомненно, культурно-исторические памятники и объекты наследия должны оставаться в своей неизменности, сохраняя временную цел</w:t>
      </w:r>
      <w:r w:rsidRPr="00DA2CDD">
        <w:rPr>
          <w:sz w:val="32"/>
          <w:szCs w:val="32"/>
        </w:rPr>
        <w:t>о</w:t>
      </w:r>
      <w:r w:rsidRPr="00DA2CDD">
        <w:rPr>
          <w:sz w:val="32"/>
          <w:szCs w:val="32"/>
        </w:rPr>
        <w:t>стность архитектурного пространства и сохраняя образ города. Одн</w:t>
      </w:r>
      <w:r w:rsidRPr="00DA2CDD">
        <w:rPr>
          <w:sz w:val="32"/>
          <w:szCs w:val="32"/>
        </w:rPr>
        <w:t>а</w:t>
      </w:r>
      <w:r w:rsidRPr="00DA2CDD">
        <w:rPr>
          <w:sz w:val="32"/>
          <w:szCs w:val="32"/>
        </w:rPr>
        <w:t>ко транспортные пути и пространства жилых территорий существуют в постоянной динамике, а, значит, им может быть противопоказана излишняя жесткость, ригидность и однозначность. Примером удовл</w:t>
      </w:r>
      <w:r w:rsidRPr="00DA2CDD">
        <w:rPr>
          <w:sz w:val="32"/>
          <w:szCs w:val="32"/>
        </w:rPr>
        <w:t>е</w:t>
      </w:r>
      <w:r w:rsidRPr="00DA2CDD">
        <w:rPr>
          <w:sz w:val="32"/>
          <w:szCs w:val="32"/>
        </w:rPr>
        <w:t>творения потребности в манипулировании может стать облагораж</w:t>
      </w:r>
      <w:r w:rsidRPr="00DA2CDD">
        <w:rPr>
          <w:sz w:val="32"/>
          <w:szCs w:val="32"/>
        </w:rPr>
        <w:t>и</w:t>
      </w:r>
      <w:r w:rsidRPr="00DA2CDD">
        <w:rPr>
          <w:sz w:val="32"/>
          <w:szCs w:val="32"/>
        </w:rPr>
        <w:t>вание придомовых территорий, ограничение доступа к ним за счет установки шлагбаумов. Об изменении пространства вокруг себя п</w:t>
      </w:r>
      <w:r w:rsidRPr="00DA2CDD">
        <w:rPr>
          <w:sz w:val="32"/>
          <w:szCs w:val="32"/>
        </w:rPr>
        <w:t>и</w:t>
      </w:r>
      <w:r w:rsidRPr="00DA2CDD">
        <w:rPr>
          <w:sz w:val="32"/>
          <w:szCs w:val="32"/>
        </w:rPr>
        <w:t xml:space="preserve">сал архитектор Ф. Хундертвассер, заявляя о праве каждого человека разукрасить стену жилого дома вокруг своих окон. Однако оборотной стороной этой медали является стихийное изменение фасадов домов, роспись стен (так называемое «граффити»), практики ландшафтного </w:t>
      </w:r>
      <w:r w:rsidRPr="00DA2CDD">
        <w:rPr>
          <w:sz w:val="32"/>
          <w:szCs w:val="32"/>
        </w:rPr>
        <w:lastRenderedPageBreak/>
        <w:t>дизайна с использованием старых унитазов, дверей и автомобильных покрышек. Подобные практики манипулирования пространством, с одной стороны, выявляют актуальность этой метапотребности, а, с другой стороны позволяют говорить о наличии важной социокул</w:t>
      </w:r>
      <w:r w:rsidRPr="00DA2CDD">
        <w:rPr>
          <w:sz w:val="32"/>
          <w:szCs w:val="32"/>
        </w:rPr>
        <w:t>ь</w:t>
      </w:r>
      <w:r w:rsidRPr="00DA2CDD">
        <w:rPr>
          <w:sz w:val="32"/>
          <w:szCs w:val="32"/>
        </w:rPr>
        <w:t>турной  проблемы – о низком уровне экологического и эстетического развития населения. Интересным примером становится планировка пешеходных дорожек в парках и скверах. Жесткое предписание места и направления движения мощеными дорожками зачастую не собл</w:t>
      </w:r>
      <w:r w:rsidRPr="00DA2CDD">
        <w:rPr>
          <w:sz w:val="32"/>
          <w:szCs w:val="32"/>
        </w:rPr>
        <w:t>ю</w:t>
      </w:r>
      <w:r w:rsidRPr="00DA2CDD">
        <w:rPr>
          <w:sz w:val="32"/>
          <w:szCs w:val="32"/>
        </w:rPr>
        <w:t xml:space="preserve">дается горожанами. Пешеходы выбирают кратчайший и комфортный для себя путь, зачастую прокладывая его сквозь клумбы и оградки. При этом расположенные по замыслу и воле архитектора дорожки могут не использоваться вообще. </w:t>
      </w:r>
    </w:p>
    <w:p w:rsidR="001F570A" w:rsidRPr="00DA2CDD" w:rsidRDefault="001F570A" w:rsidP="001F570A">
      <w:pPr>
        <w:ind w:firstLine="709"/>
        <w:contextualSpacing/>
        <w:jc w:val="both"/>
        <w:rPr>
          <w:sz w:val="32"/>
          <w:szCs w:val="32"/>
        </w:rPr>
      </w:pPr>
      <w:r w:rsidRPr="00DA2CDD">
        <w:rPr>
          <w:sz w:val="32"/>
          <w:szCs w:val="32"/>
        </w:rPr>
        <w:t>Подход гештальт-терапии к отношениям человека и среды м</w:t>
      </w:r>
      <w:r w:rsidRPr="00DA2CDD">
        <w:rPr>
          <w:sz w:val="32"/>
          <w:szCs w:val="32"/>
        </w:rPr>
        <w:t>о</w:t>
      </w:r>
      <w:r w:rsidRPr="00DA2CDD">
        <w:rPr>
          <w:sz w:val="32"/>
          <w:szCs w:val="32"/>
        </w:rPr>
        <w:t>жет обогатить сферу исследований взаимоотношений человека и а</w:t>
      </w:r>
      <w:r w:rsidRPr="00DA2CDD">
        <w:rPr>
          <w:sz w:val="32"/>
          <w:szCs w:val="32"/>
        </w:rPr>
        <w:t>р</w:t>
      </w:r>
      <w:r w:rsidRPr="00DA2CDD">
        <w:rPr>
          <w:sz w:val="32"/>
          <w:szCs w:val="32"/>
        </w:rPr>
        <w:t>хитектурного социокультурного пространства, а учет специфики прохождения цикла контакта дает возможность нивелировать нег</w:t>
      </w:r>
      <w:r w:rsidRPr="00DA2CDD">
        <w:rPr>
          <w:sz w:val="32"/>
          <w:szCs w:val="32"/>
        </w:rPr>
        <w:t>а</w:t>
      </w:r>
      <w:r w:rsidRPr="00DA2CDD">
        <w:rPr>
          <w:sz w:val="32"/>
          <w:szCs w:val="32"/>
        </w:rPr>
        <w:t>тивное воздействие городской среды на психическое состояние гор</w:t>
      </w:r>
      <w:r w:rsidRPr="00DA2CDD">
        <w:rPr>
          <w:sz w:val="32"/>
          <w:szCs w:val="32"/>
        </w:rPr>
        <w:t>о</w:t>
      </w:r>
      <w:r w:rsidRPr="00DA2CDD">
        <w:rPr>
          <w:sz w:val="32"/>
          <w:szCs w:val="32"/>
        </w:rPr>
        <w:t>жан. Также данная схема, являясь достаточно общей и универсал</w:t>
      </w:r>
      <w:r w:rsidRPr="00DA2CDD">
        <w:rPr>
          <w:sz w:val="32"/>
          <w:szCs w:val="32"/>
        </w:rPr>
        <w:t>ь</w:t>
      </w:r>
      <w:r w:rsidRPr="00DA2CDD">
        <w:rPr>
          <w:sz w:val="32"/>
          <w:szCs w:val="32"/>
        </w:rPr>
        <w:t>ной, может быть использована в объяснении причин многих совр</w:t>
      </w:r>
      <w:r w:rsidRPr="00DA2CDD">
        <w:rPr>
          <w:sz w:val="32"/>
          <w:szCs w:val="32"/>
        </w:rPr>
        <w:t>е</w:t>
      </w:r>
      <w:r w:rsidRPr="00DA2CDD">
        <w:rPr>
          <w:sz w:val="32"/>
          <w:szCs w:val="32"/>
        </w:rPr>
        <w:t>менных социокультурных феноменов и проблем, а также стать осн</w:t>
      </w:r>
      <w:r w:rsidRPr="00DA2CDD">
        <w:rPr>
          <w:sz w:val="32"/>
          <w:szCs w:val="32"/>
        </w:rPr>
        <w:t>о</w:t>
      </w:r>
      <w:r w:rsidRPr="00DA2CDD">
        <w:rPr>
          <w:sz w:val="32"/>
          <w:szCs w:val="32"/>
        </w:rPr>
        <w:t>ванием для поиска путей их решения.</w:t>
      </w:r>
    </w:p>
    <w:p w:rsidR="00A654EC" w:rsidRPr="00DA2CDD" w:rsidRDefault="00A654EC" w:rsidP="001F570A">
      <w:pPr>
        <w:ind w:firstLine="709"/>
        <w:contextualSpacing/>
        <w:jc w:val="both"/>
        <w:rPr>
          <w:i/>
          <w:sz w:val="32"/>
          <w:szCs w:val="32"/>
        </w:rPr>
      </w:pPr>
    </w:p>
    <w:p w:rsidR="001F570A" w:rsidRPr="00DA2CDD" w:rsidRDefault="001F570A" w:rsidP="001F570A">
      <w:pPr>
        <w:ind w:firstLine="709"/>
        <w:contextualSpacing/>
        <w:jc w:val="both"/>
        <w:rPr>
          <w:i/>
          <w:sz w:val="32"/>
          <w:szCs w:val="32"/>
        </w:rPr>
      </w:pPr>
      <w:r w:rsidRPr="00DA2CDD">
        <w:rPr>
          <w:i/>
          <w:sz w:val="32"/>
          <w:szCs w:val="32"/>
        </w:rPr>
        <w:t>Примечания</w:t>
      </w:r>
    </w:p>
    <w:p w:rsidR="001F570A" w:rsidRPr="00DA2CDD" w:rsidRDefault="001F570A" w:rsidP="001F570A">
      <w:pPr>
        <w:ind w:firstLine="709"/>
        <w:jc w:val="both"/>
      </w:pPr>
    </w:p>
    <w:p w:rsidR="001F570A" w:rsidRPr="00DA2CDD" w:rsidRDefault="001F570A" w:rsidP="001F570A">
      <w:pPr>
        <w:ind w:firstLine="709"/>
        <w:jc w:val="both"/>
        <w:rPr>
          <w:sz w:val="28"/>
          <w:szCs w:val="28"/>
        </w:rPr>
      </w:pPr>
      <w:r w:rsidRPr="00DA2CDD">
        <w:t xml:space="preserve">1. </w:t>
      </w:r>
      <w:r w:rsidRPr="00DA2CDD">
        <w:rPr>
          <w:sz w:val="28"/>
          <w:szCs w:val="28"/>
        </w:rPr>
        <w:t>Назарова М.П. Архитектурное пространство как социокультурный ф</w:t>
      </w:r>
      <w:r w:rsidRPr="00DA2CDD">
        <w:rPr>
          <w:sz w:val="28"/>
          <w:szCs w:val="28"/>
        </w:rPr>
        <w:t>е</w:t>
      </w:r>
      <w:r w:rsidRPr="00DA2CDD">
        <w:rPr>
          <w:sz w:val="28"/>
          <w:szCs w:val="28"/>
        </w:rPr>
        <w:t>номен: Автореф. дис. ...д-ра философ</w:t>
      </w:r>
      <w:proofErr w:type="gramStart"/>
      <w:r w:rsidRPr="00DA2CDD">
        <w:rPr>
          <w:sz w:val="28"/>
          <w:szCs w:val="28"/>
        </w:rPr>
        <w:t>.</w:t>
      </w:r>
      <w:proofErr w:type="gramEnd"/>
      <w:r w:rsidRPr="00DA2CDD">
        <w:rPr>
          <w:sz w:val="28"/>
          <w:szCs w:val="28"/>
        </w:rPr>
        <w:t xml:space="preserve"> </w:t>
      </w:r>
      <w:proofErr w:type="gramStart"/>
      <w:r w:rsidRPr="00DA2CDD">
        <w:rPr>
          <w:sz w:val="28"/>
          <w:szCs w:val="28"/>
        </w:rPr>
        <w:t>н</w:t>
      </w:r>
      <w:proofErr w:type="gramEnd"/>
      <w:r w:rsidRPr="00DA2CDD">
        <w:rPr>
          <w:sz w:val="28"/>
          <w:szCs w:val="28"/>
        </w:rPr>
        <w:t>аук: 09.00.13 / Назарова Марина Пе</w:t>
      </w:r>
      <w:r w:rsidRPr="00DA2CDD">
        <w:rPr>
          <w:sz w:val="28"/>
          <w:szCs w:val="28"/>
        </w:rPr>
        <w:t>т</w:t>
      </w:r>
      <w:r w:rsidRPr="00DA2CDD">
        <w:rPr>
          <w:sz w:val="28"/>
          <w:szCs w:val="28"/>
        </w:rPr>
        <w:t>ровна; ФГБОУ ВПО «Волгоградский государственный университет». – Волг</w:t>
      </w:r>
      <w:r w:rsidRPr="00DA2CDD">
        <w:rPr>
          <w:sz w:val="28"/>
          <w:szCs w:val="28"/>
        </w:rPr>
        <w:t>о</w:t>
      </w:r>
      <w:r w:rsidRPr="00DA2CDD">
        <w:rPr>
          <w:sz w:val="28"/>
          <w:szCs w:val="28"/>
        </w:rPr>
        <w:t xml:space="preserve">град, 2013. – 49 </w:t>
      </w:r>
      <w:proofErr w:type="gramStart"/>
      <w:r w:rsidRPr="00DA2CDD">
        <w:rPr>
          <w:sz w:val="28"/>
          <w:szCs w:val="28"/>
        </w:rPr>
        <w:t>с</w:t>
      </w:r>
      <w:proofErr w:type="gramEnd"/>
      <w:r w:rsidRPr="00DA2CDD">
        <w:rPr>
          <w:sz w:val="28"/>
          <w:szCs w:val="28"/>
        </w:rPr>
        <w:t>.</w:t>
      </w:r>
    </w:p>
    <w:p w:rsidR="001F570A" w:rsidRPr="00DA2CDD" w:rsidRDefault="001F570A" w:rsidP="001F570A">
      <w:pPr>
        <w:ind w:firstLine="709"/>
        <w:jc w:val="both"/>
        <w:rPr>
          <w:sz w:val="28"/>
          <w:szCs w:val="28"/>
        </w:rPr>
      </w:pPr>
      <w:r w:rsidRPr="00DA2CDD">
        <w:rPr>
          <w:sz w:val="28"/>
          <w:szCs w:val="28"/>
        </w:rPr>
        <w:t>2. Лебедева Н.М., Иванова Е.А. Путешествие в Гештальт: теория и пра</w:t>
      </w:r>
      <w:r w:rsidRPr="00DA2CDD">
        <w:rPr>
          <w:sz w:val="28"/>
          <w:szCs w:val="28"/>
        </w:rPr>
        <w:t>к</w:t>
      </w:r>
      <w:r w:rsidRPr="00DA2CDD">
        <w:rPr>
          <w:sz w:val="28"/>
          <w:szCs w:val="28"/>
        </w:rPr>
        <w:t xml:space="preserve">тика. – СПб.: Речь, 2004. – 560 </w:t>
      </w:r>
      <w:proofErr w:type="gramStart"/>
      <w:r w:rsidRPr="00DA2CDD">
        <w:rPr>
          <w:sz w:val="28"/>
          <w:szCs w:val="28"/>
        </w:rPr>
        <w:t>с</w:t>
      </w:r>
      <w:proofErr w:type="gramEnd"/>
      <w:r w:rsidRPr="00DA2CDD">
        <w:rPr>
          <w:sz w:val="28"/>
          <w:szCs w:val="28"/>
        </w:rPr>
        <w:t>.</w:t>
      </w:r>
    </w:p>
    <w:p w:rsidR="001F570A" w:rsidRPr="00DA2CDD" w:rsidRDefault="001F570A" w:rsidP="001F570A">
      <w:pPr>
        <w:ind w:firstLine="709"/>
        <w:jc w:val="both"/>
        <w:rPr>
          <w:sz w:val="28"/>
          <w:szCs w:val="28"/>
        </w:rPr>
      </w:pPr>
      <w:r w:rsidRPr="00DA2CDD">
        <w:rPr>
          <w:sz w:val="28"/>
          <w:szCs w:val="28"/>
        </w:rPr>
        <w:t>3. Перлз Ф., Гудман П. Теория гештальт-терапии. – М.: Институт Общ</w:t>
      </w:r>
      <w:r w:rsidRPr="00DA2CDD">
        <w:rPr>
          <w:sz w:val="28"/>
          <w:szCs w:val="28"/>
        </w:rPr>
        <w:t>е</w:t>
      </w:r>
      <w:r w:rsidRPr="00DA2CDD">
        <w:rPr>
          <w:sz w:val="28"/>
          <w:szCs w:val="28"/>
        </w:rPr>
        <w:t xml:space="preserve">гуманитарных исследований, 2001. – 384 </w:t>
      </w:r>
      <w:proofErr w:type="gramStart"/>
      <w:r w:rsidRPr="00DA2CDD">
        <w:rPr>
          <w:sz w:val="28"/>
          <w:szCs w:val="28"/>
        </w:rPr>
        <w:t>с</w:t>
      </w:r>
      <w:proofErr w:type="gramEnd"/>
      <w:r w:rsidRPr="00DA2CDD">
        <w:rPr>
          <w:sz w:val="28"/>
          <w:szCs w:val="28"/>
        </w:rPr>
        <w:t>.</w:t>
      </w:r>
    </w:p>
    <w:p w:rsidR="001F570A" w:rsidRPr="00DA2CDD" w:rsidRDefault="001F570A" w:rsidP="001F570A">
      <w:pPr>
        <w:ind w:firstLine="709"/>
        <w:jc w:val="both"/>
        <w:rPr>
          <w:sz w:val="28"/>
          <w:szCs w:val="28"/>
        </w:rPr>
      </w:pPr>
      <w:r w:rsidRPr="00DA2CDD">
        <w:rPr>
          <w:sz w:val="28"/>
          <w:szCs w:val="28"/>
        </w:rPr>
        <w:t xml:space="preserve">4. Сорокин П. Система социологии: В </w:t>
      </w:r>
      <w:r w:rsidRPr="00DA2CDD">
        <w:rPr>
          <w:bCs/>
          <w:sz w:val="28"/>
          <w:szCs w:val="28"/>
        </w:rPr>
        <w:t>2</w:t>
      </w:r>
      <w:r w:rsidRPr="00DA2CDD">
        <w:rPr>
          <w:sz w:val="28"/>
          <w:szCs w:val="28"/>
        </w:rPr>
        <w:t xml:space="preserve"> т. – Т. 2: Социальная аналитика: Учение о строении сложных социальных агрегатов. – М.: Наука, 1993. – 688 </w:t>
      </w:r>
      <w:proofErr w:type="gramStart"/>
      <w:r w:rsidRPr="00DA2CDD">
        <w:rPr>
          <w:sz w:val="28"/>
          <w:szCs w:val="28"/>
        </w:rPr>
        <w:t>с</w:t>
      </w:r>
      <w:proofErr w:type="gramEnd"/>
      <w:r w:rsidRPr="00DA2CDD">
        <w:rPr>
          <w:sz w:val="28"/>
          <w:szCs w:val="28"/>
        </w:rPr>
        <w:t>.</w:t>
      </w:r>
    </w:p>
    <w:p w:rsidR="001F570A" w:rsidRPr="00DA2CDD" w:rsidRDefault="001F570A" w:rsidP="001F570A">
      <w:pPr>
        <w:ind w:firstLine="709"/>
        <w:jc w:val="both"/>
        <w:rPr>
          <w:sz w:val="28"/>
          <w:szCs w:val="28"/>
        </w:rPr>
      </w:pPr>
      <w:r w:rsidRPr="00DA2CDD">
        <w:t xml:space="preserve">5. </w:t>
      </w:r>
      <w:r w:rsidRPr="00DA2CDD">
        <w:rPr>
          <w:sz w:val="28"/>
          <w:szCs w:val="28"/>
        </w:rPr>
        <w:t xml:space="preserve">Филин В.А. Видеоэкология. Что для глаза хорошо, а что – плохо. – М.: ТАСС-реклама, 1997. – 320 </w:t>
      </w:r>
      <w:proofErr w:type="gramStart"/>
      <w:r w:rsidRPr="00DA2CDD">
        <w:rPr>
          <w:sz w:val="28"/>
          <w:szCs w:val="28"/>
        </w:rPr>
        <w:t>с</w:t>
      </w:r>
      <w:proofErr w:type="gramEnd"/>
      <w:r w:rsidRPr="00DA2CDD">
        <w:rPr>
          <w:sz w:val="28"/>
          <w:szCs w:val="28"/>
        </w:rPr>
        <w:t>.</w:t>
      </w:r>
    </w:p>
    <w:p w:rsidR="001F570A" w:rsidRPr="00DA2CDD" w:rsidRDefault="001F570A" w:rsidP="001F570A">
      <w:pPr>
        <w:ind w:firstLine="709"/>
        <w:jc w:val="both"/>
        <w:rPr>
          <w:sz w:val="28"/>
          <w:szCs w:val="28"/>
        </w:rPr>
      </w:pPr>
      <w:r w:rsidRPr="00DA2CDD">
        <w:t xml:space="preserve">6. </w:t>
      </w:r>
      <w:r w:rsidRPr="00DA2CDD">
        <w:rPr>
          <w:iCs/>
          <w:sz w:val="28"/>
          <w:szCs w:val="28"/>
        </w:rPr>
        <w:t>Хломов Д</w:t>
      </w:r>
      <w:r w:rsidRPr="00DA2CDD">
        <w:rPr>
          <w:sz w:val="28"/>
          <w:szCs w:val="28"/>
        </w:rPr>
        <w:t xml:space="preserve">.Н. </w:t>
      </w:r>
      <w:r w:rsidRPr="00DA2CDD">
        <w:rPr>
          <w:iCs/>
          <w:sz w:val="28"/>
          <w:szCs w:val="28"/>
        </w:rPr>
        <w:t>Динамический цикл контакта</w:t>
      </w:r>
      <w:r w:rsidRPr="00DA2CDD">
        <w:rPr>
          <w:sz w:val="28"/>
          <w:szCs w:val="28"/>
        </w:rPr>
        <w:t xml:space="preserve"> в </w:t>
      </w:r>
      <w:r w:rsidRPr="00DA2CDD">
        <w:rPr>
          <w:iCs/>
          <w:sz w:val="28"/>
          <w:szCs w:val="28"/>
        </w:rPr>
        <w:t>гештальт</w:t>
      </w:r>
      <w:r w:rsidRPr="00DA2CDD">
        <w:rPr>
          <w:sz w:val="28"/>
          <w:szCs w:val="28"/>
        </w:rPr>
        <w:t>-</w:t>
      </w:r>
      <w:r w:rsidRPr="00DA2CDD">
        <w:rPr>
          <w:iCs/>
          <w:sz w:val="28"/>
          <w:szCs w:val="28"/>
        </w:rPr>
        <w:t>терапии</w:t>
      </w:r>
      <w:r w:rsidRPr="00DA2CDD">
        <w:rPr>
          <w:sz w:val="28"/>
          <w:szCs w:val="28"/>
        </w:rPr>
        <w:t xml:space="preserve"> // Ге</w:t>
      </w:r>
      <w:r w:rsidRPr="00DA2CDD">
        <w:rPr>
          <w:sz w:val="28"/>
          <w:szCs w:val="28"/>
        </w:rPr>
        <w:t>ш</w:t>
      </w:r>
      <w:r w:rsidRPr="00DA2CDD">
        <w:rPr>
          <w:sz w:val="28"/>
          <w:szCs w:val="28"/>
        </w:rPr>
        <w:t>тальт-98. – М.: Москов. гештальт ин-т, 1998. – С. 39-45.</w:t>
      </w:r>
    </w:p>
    <w:p w:rsidR="001F570A" w:rsidRPr="00DA2CDD" w:rsidRDefault="001F570A" w:rsidP="001F570A">
      <w:pPr>
        <w:ind w:firstLine="709"/>
        <w:jc w:val="both"/>
        <w:rPr>
          <w:sz w:val="28"/>
          <w:szCs w:val="28"/>
        </w:rPr>
      </w:pPr>
      <w:r w:rsidRPr="00DA2CDD">
        <w:t xml:space="preserve">7. </w:t>
      </w:r>
      <w:r w:rsidRPr="00DA2CDD">
        <w:rPr>
          <w:sz w:val="28"/>
          <w:szCs w:val="28"/>
        </w:rPr>
        <w:t>Шматко Н.А., Качанов Ю.Л. Территориальная идентичность как пре</w:t>
      </w:r>
      <w:r w:rsidRPr="00DA2CDD">
        <w:rPr>
          <w:sz w:val="28"/>
          <w:szCs w:val="28"/>
        </w:rPr>
        <w:t>д</w:t>
      </w:r>
      <w:r w:rsidRPr="00DA2CDD">
        <w:rPr>
          <w:sz w:val="28"/>
          <w:szCs w:val="28"/>
        </w:rPr>
        <w:t>мет социологического исследования // Социологические исследования. – 1998. – № 4. – С. 94-101.</w:t>
      </w:r>
    </w:p>
    <w:p w:rsidR="008C24B6" w:rsidRPr="00DA2CDD" w:rsidRDefault="008C24B6" w:rsidP="006932CD">
      <w:pPr>
        <w:ind w:firstLine="709"/>
        <w:jc w:val="both"/>
        <w:outlineLvl w:val="0"/>
        <w:rPr>
          <w:b/>
          <w:i/>
          <w:sz w:val="32"/>
          <w:szCs w:val="32"/>
        </w:rPr>
      </w:pPr>
      <w:r w:rsidRPr="00DA2CDD">
        <w:rPr>
          <w:b/>
          <w:i/>
          <w:snapToGrid w:val="0"/>
          <w:sz w:val="32"/>
          <w:szCs w:val="32"/>
        </w:rPr>
        <w:lastRenderedPageBreak/>
        <w:t xml:space="preserve">Секция </w:t>
      </w:r>
      <w:r w:rsidRPr="00DA2CDD">
        <w:rPr>
          <w:b/>
          <w:i/>
          <w:snapToGrid w:val="0"/>
          <w:sz w:val="32"/>
          <w:szCs w:val="32"/>
          <w:lang w:val="en-US"/>
        </w:rPr>
        <w:t>VI</w:t>
      </w:r>
      <w:r w:rsidRPr="00DA2CDD">
        <w:rPr>
          <w:b/>
          <w:i/>
          <w:sz w:val="32"/>
          <w:szCs w:val="32"/>
        </w:rPr>
        <w:t xml:space="preserve"> «Проблемы историографии и источниковедения»</w:t>
      </w:r>
    </w:p>
    <w:p w:rsidR="008C24B6" w:rsidRPr="00DA2CDD" w:rsidRDefault="008C24B6" w:rsidP="006932CD">
      <w:pPr>
        <w:ind w:firstLine="709"/>
        <w:jc w:val="both"/>
        <w:rPr>
          <w:sz w:val="32"/>
          <w:szCs w:val="32"/>
        </w:rPr>
      </w:pPr>
    </w:p>
    <w:p w:rsidR="00B36153" w:rsidRPr="00DA2CDD" w:rsidRDefault="00B36153" w:rsidP="006932CD">
      <w:pPr>
        <w:rPr>
          <w:sz w:val="32"/>
          <w:szCs w:val="32"/>
        </w:rPr>
      </w:pPr>
      <w:r w:rsidRPr="00DA2CDD">
        <w:rPr>
          <w:sz w:val="32"/>
          <w:szCs w:val="32"/>
        </w:rPr>
        <w:t>УДК 930.85</w:t>
      </w:r>
    </w:p>
    <w:p w:rsidR="00B36153" w:rsidRPr="00DA2CDD" w:rsidRDefault="00B36153" w:rsidP="006932CD">
      <w:pPr>
        <w:jc w:val="right"/>
        <w:rPr>
          <w:sz w:val="32"/>
          <w:szCs w:val="32"/>
        </w:rPr>
      </w:pPr>
      <w:r w:rsidRPr="00DA2CDD">
        <w:rPr>
          <w:sz w:val="32"/>
          <w:szCs w:val="32"/>
        </w:rPr>
        <w:t xml:space="preserve">ЛУШНИКОВ </w:t>
      </w:r>
      <w:r w:rsidR="00C921FC" w:rsidRPr="00DA2CDD">
        <w:rPr>
          <w:sz w:val="32"/>
          <w:szCs w:val="32"/>
        </w:rPr>
        <w:t xml:space="preserve"> </w:t>
      </w:r>
      <w:r w:rsidRPr="00DA2CDD">
        <w:rPr>
          <w:sz w:val="32"/>
          <w:szCs w:val="32"/>
        </w:rPr>
        <w:t>А.А.,</w:t>
      </w:r>
    </w:p>
    <w:p w:rsidR="00B36153" w:rsidRPr="00DA2CDD" w:rsidRDefault="00B36153" w:rsidP="006932CD">
      <w:pPr>
        <w:jc w:val="right"/>
        <w:rPr>
          <w:sz w:val="32"/>
          <w:szCs w:val="32"/>
        </w:rPr>
      </w:pPr>
      <w:r w:rsidRPr="00DA2CDD">
        <w:rPr>
          <w:sz w:val="32"/>
          <w:szCs w:val="32"/>
        </w:rPr>
        <w:t xml:space="preserve">Россия, </w:t>
      </w:r>
      <w:proofErr w:type="gramStart"/>
      <w:r w:rsidRPr="00DA2CDD">
        <w:rPr>
          <w:sz w:val="32"/>
          <w:szCs w:val="32"/>
        </w:rPr>
        <w:t>г</w:t>
      </w:r>
      <w:proofErr w:type="gramEnd"/>
      <w:r w:rsidRPr="00DA2CDD">
        <w:rPr>
          <w:sz w:val="32"/>
          <w:szCs w:val="32"/>
        </w:rPr>
        <w:t>. Пенза</w:t>
      </w:r>
    </w:p>
    <w:p w:rsidR="00B36153" w:rsidRPr="00DA2CDD" w:rsidRDefault="00B36153" w:rsidP="006932CD">
      <w:pPr>
        <w:jc w:val="right"/>
        <w:rPr>
          <w:sz w:val="32"/>
          <w:szCs w:val="32"/>
        </w:rPr>
      </w:pPr>
    </w:p>
    <w:p w:rsidR="00B36153" w:rsidRPr="00DA2CDD" w:rsidRDefault="00B36153" w:rsidP="006932CD">
      <w:pPr>
        <w:ind w:firstLine="709"/>
        <w:jc w:val="center"/>
        <w:rPr>
          <w:b/>
          <w:sz w:val="32"/>
          <w:szCs w:val="32"/>
        </w:rPr>
      </w:pPr>
      <w:r w:rsidRPr="00DA2CDD">
        <w:rPr>
          <w:b/>
          <w:sz w:val="32"/>
          <w:szCs w:val="32"/>
        </w:rPr>
        <w:t xml:space="preserve">Мифологические персонажи «Род и рожаницы» </w:t>
      </w:r>
    </w:p>
    <w:p w:rsidR="00B36153" w:rsidRPr="00DA2CDD" w:rsidRDefault="00B36153" w:rsidP="006932CD">
      <w:pPr>
        <w:ind w:firstLine="709"/>
        <w:jc w:val="center"/>
        <w:rPr>
          <w:b/>
          <w:sz w:val="32"/>
          <w:szCs w:val="32"/>
        </w:rPr>
      </w:pPr>
      <w:r w:rsidRPr="00DA2CDD">
        <w:rPr>
          <w:b/>
          <w:sz w:val="32"/>
          <w:szCs w:val="32"/>
        </w:rPr>
        <w:t>в славянских паремийниках</w:t>
      </w:r>
    </w:p>
    <w:p w:rsidR="00B36153" w:rsidRPr="00DA2CDD" w:rsidRDefault="00B36153" w:rsidP="006932CD">
      <w:pPr>
        <w:ind w:firstLine="709"/>
        <w:jc w:val="center"/>
        <w:rPr>
          <w:b/>
          <w:sz w:val="32"/>
          <w:szCs w:val="32"/>
        </w:rPr>
      </w:pPr>
    </w:p>
    <w:p w:rsidR="00B36153" w:rsidRPr="00DA2CDD" w:rsidRDefault="00B36153" w:rsidP="006932CD">
      <w:pPr>
        <w:ind w:firstLine="709"/>
        <w:jc w:val="both"/>
        <w:rPr>
          <w:sz w:val="32"/>
          <w:szCs w:val="32"/>
        </w:rPr>
      </w:pPr>
      <w:r w:rsidRPr="00DA2CDD">
        <w:rPr>
          <w:sz w:val="32"/>
          <w:szCs w:val="32"/>
        </w:rPr>
        <w:t>В статье, на основе славянских богослужебных книг и научных работ по  язычеству Древней Руси, проанализирована пара мифол</w:t>
      </w:r>
      <w:r w:rsidRPr="00DA2CDD">
        <w:rPr>
          <w:sz w:val="32"/>
          <w:szCs w:val="32"/>
        </w:rPr>
        <w:t>о</w:t>
      </w:r>
      <w:r w:rsidRPr="00DA2CDD">
        <w:rPr>
          <w:sz w:val="32"/>
          <w:szCs w:val="32"/>
        </w:rPr>
        <w:t>гических персонажей «Род</w:t>
      </w:r>
      <w:r w:rsidR="00B67ABE" w:rsidRPr="00DA2CDD">
        <w:rPr>
          <w:sz w:val="32"/>
          <w:szCs w:val="32"/>
        </w:rPr>
        <w:t>»</w:t>
      </w:r>
      <w:r w:rsidRPr="00DA2CDD">
        <w:rPr>
          <w:sz w:val="32"/>
          <w:szCs w:val="32"/>
        </w:rPr>
        <w:t xml:space="preserve"> и </w:t>
      </w:r>
      <w:r w:rsidR="00B67ABE" w:rsidRPr="00DA2CDD">
        <w:rPr>
          <w:sz w:val="32"/>
          <w:szCs w:val="32"/>
        </w:rPr>
        <w:t>«</w:t>
      </w:r>
      <w:r w:rsidRPr="00DA2CDD">
        <w:rPr>
          <w:sz w:val="32"/>
          <w:szCs w:val="32"/>
        </w:rPr>
        <w:t>рожаницы». Автор представил ра</w:t>
      </w:r>
      <w:r w:rsidRPr="00DA2CDD">
        <w:rPr>
          <w:sz w:val="32"/>
          <w:szCs w:val="32"/>
        </w:rPr>
        <w:t>з</w:t>
      </w:r>
      <w:r w:rsidR="00B67ABE" w:rsidRPr="00DA2CDD">
        <w:rPr>
          <w:sz w:val="32"/>
          <w:szCs w:val="32"/>
        </w:rPr>
        <w:t>лич</w:t>
      </w:r>
      <w:r w:rsidRPr="00DA2CDD">
        <w:rPr>
          <w:sz w:val="32"/>
          <w:szCs w:val="32"/>
        </w:rPr>
        <w:t xml:space="preserve">ные варианты наименований и интерпретаций этих теонимов в разных списках богослужебных книг. </w:t>
      </w:r>
    </w:p>
    <w:p w:rsidR="00B36153" w:rsidRPr="00DA2CDD" w:rsidRDefault="00B36153" w:rsidP="0084021F">
      <w:pPr>
        <w:spacing w:afterLines="100"/>
        <w:ind w:firstLine="708"/>
        <w:jc w:val="both"/>
        <w:rPr>
          <w:sz w:val="32"/>
          <w:szCs w:val="32"/>
        </w:rPr>
      </w:pPr>
      <w:r w:rsidRPr="00DA2CDD">
        <w:rPr>
          <w:i/>
          <w:sz w:val="32"/>
          <w:szCs w:val="32"/>
        </w:rPr>
        <w:t>Ключевые слова:</w:t>
      </w:r>
      <w:r w:rsidRPr="00DA2CDD">
        <w:rPr>
          <w:b/>
          <w:sz w:val="32"/>
          <w:szCs w:val="32"/>
        </w:rPr>
        <w:t xml:space="preserve"> </w:t>
      </w:r>
      <w:r w:rsidRPr="00DA2CDD">
        <w:rPr>
          <w:sz w:val="32"/>
          <w:szCs w:val="32"/>
        </w:rPr>
        <w:t>Древняя Русь,</w:t>
      </w:r>
      <w:r w:rsidR="006932CD" w:rsidRPr="00DA2CDD">
        <w:rPr>
          <w:sz w:val="32"/>
          <w:szCs w:val="32"/>
        </w:rPr>
        <w:t xml:space="preserve"> </w:t>
      </w:r>
      <w:r w:rsidR="006932CD" w:rsidRPr="00DA2CDD">
        <w:rPr>
          <w:sz w:val="32"/>
          <w:szCs w:val="32"/>
          <w:lang w:val="en-US"/>
        </w:rPr>
        <w:t>XII</w:t>
      </w:r>
      <w:r w:rsidR="006932CD" w:rsidRPr="00DA2CDD">
        <w:rPr>
          <w:sz w:val="32"/>
          <w:szCs w:val="32"/>
        </w:rPr>
        <w:t>-</w:t>
      </w:r>
      <w:r w:rsidR="006932CD" w:rsidRPr="00DA2CDD">
        <w:rPr>
          <w:sz w:val="32"/>
          <w:szCs w:val="32"/>
          <w:lang w:val="en-US"/>
        </w:rPr>
        <w:t>XVI</w:t>
      </w:r>
      <w:r w:rsidR="006932CD" w:rsidRPr="00DA2CDD">
        <w:rPr>
          <w:sz w:val="32"/>
          <w:szCs w:val="32"/>
        </w:rPr>
        <w:t xml:space="preserve"> вв.,</w:t>
      </w:r>
      <w:r w:rsidRPr="00DA2CDD">
        <w:rPr>
          <w:sz w:val="32"/>
          <w:szCs w:val="32"/>
        </w:rPr>
        <w:t xml:space="preserve"> язычество, бог</w:t>
      </w:r>
      <w:r w:rsidRPr="00DA2CDD">
        <w:rPr>
          <w:sz w:val="32"/>
          <w:szCs w:val="32"/>
        </w:rPr>
        <w:t>о</w:t>
      </w:r>
      <w:r w:rsidRPr="00DA2CDD">
        <w:rPr>
          <w:sz w:val="32"/>
          <w:szCs w:val="32"/>
        </w:rPr>
        <w:t xml:space="preserve">служебные книги, паремийник, славяне, мифология. </w:t>
      </w:r>
    </w:p>
    <w:p w:rsidR="00B36153" w:rsidRPr="00DA2CDD" w:rsidRDefault="00B36153" w:rsidP="00B67ABE">
      <w:pPr>
        <w:jc w:val="right"/>
        <w:rPr>
          <w:b/>
          <w:sz w:val="28"/>
          <w:szCs w:val="28"/>
          <w:lang w:val="en-US"/>
        </w:rPr>
      </w:pPr>
      <w:r w:rsidRPr="00DA2CDD">
        <w:rPr>
          <w:b/>
          <w:sz w:val="28"/>
          <w:szCs w:val="28"/>
          <w:lang w:val="en-US"/>
        </w:rPr>
        <w:t>Lushnikov A.A.,</w:t>
      </w:r>
    </w:p>
    <w:p w:rsidR="00B36153" w:rsidRPr="00DA2CDD" w:rsidRDefault="00B36153" w:rsidP="00B67ABE">
      <w:pPr>
        <w:jc w:val="right"/>
        <w:rPr>
          <w:b/>
          <w:sz w:val="28"/>
          <w:szCs w:val="28"/>
          <w:lang w:val="en-US"/>
        </w:rPr>
      </w:pPr>
      <w:r w:rsidRPr="00DA2CDD">
        <w:rPr>
          <w:b/>
          <w:sz w:val="28"/>
          <w:szCs w:val="28"/>
          <w:lang w:val="en-US"/>
        </w:rPr>
        <w:t>Russia, Penza</w:t>
      </w:r>
    </w:p>
    <w:p w:rsidR="00E30509" w:rsidRPr="00DA2CDD" w:rsidRDefault="00E30509" w:rsidP="00E30509">
      <w:pPr>
        <w:autoSpaceDE w:val="0"/>
        <w:autoSpaceDN w:val="0"/>
        <w:adjustRightInd w:val="0"/>
        <w:jc w:val="center"/>
        <w:rPr>
          <w:rFonts w:eastAsiaTheme="minorHAnsi"/>
          <w:b/>
          <w:bCs/>
          <w:sz w:val="28"/>
          <w:szCs w:val="28"/>
          <w:lang w:val="en-US" w:eastAsia="en-US"/>
        </w:rPr>
      </w:pPr>
    </w:p>
    <w:p w:rsidR="006932CD" w:rsidRPr="00DA2CDD" w:rsidRDefault="006932CD" w:rsidP="00E30509">
      <w:pPr>
        <w:autoSpaceDE w:val="0"/>
        <w:autoSpaceDN w:val="0"/>
        <w:adjustRightInd w:val="0"/>
        <w:jc w:val="center"/>
        <w:rPr>
          <w:b/>
          <w:sz w:val="28"/>
          <w:szCs w:val="28"/>
          <w:lang w:val="en-US"/>
        </w:rPr>
      </w:pPr>
      <w:r w:rsidRPr="00DA2CDD">
        <w:rPr>
          <w:rFonts w:eastAsiaTheme="minorHAnsi"/>
          <w:b/>
          <w:bCs/>
          <w:sz w:val="28"/>
          <w:szCs w:val="28"/>
          <w:lang w:val="en-US" w:eastAsia="en-US"/>
        </w:rPr>
        <w:t xml:space="preserve">Mythological characters </w:t>
      </w:r>
      <w:r w:rsidRPr="00DA2CDD">
        <w:rPr>
          <w:b/>
          <w:sz w:val="28"/>
          <w:szCs w:val="28"/>
          <w:lang w:val="en-US"/>
        </w:rPr>
        <w:t>“Rod” and “Rozhanytsyas” i</w:t>
      </w:r>
      <w:r w:rsidRPr="00DA2CDD">
        <w:rPr>
          <w:rFonts w:eastAsiaTheme="minorHAnsi"/>
          <w:b/>
          <w:bCs/>
          <w:sz w:val="28"/>
          <w:szCs w:val="28"/>
          <w:lang w:val="en-US" w:eastAsia="en-US"/>
        </w:rPr>
        <w:t xml:space="preserve">n Slavic </w:t>
      </w:r>
      <w:r w:rsidRPr="00DA2CDD">
        <w:rPr>
          <w:b/>
          <w:sz w:val="28"/>
          <w:szCs w:val="28"/>
          <w:lang w:val="en-US"/>
        </w:rPr>
        <w:t>pareminics</w:t>
      </w:r>
    </w:p>
    <w:p w:rsidR="006932CD" w:rsidRPr="00DA2CDD" w:rsidRDefault="006932CD" w:rsidP="00B67ABE">
      <w:pPr>
        <w:ind w:firstLine="709"/>
        <w:jc w:val="center"/>
        <w:rPr>
          <w:b/>
          <w:sz w:val="28"/>
          <w:szCs w:val="28"/>
          <w:lang w:val="en-US"/>
        </w:rPr>
      </w:pPr>
    </w:p>
    <w:p w:rsidR="006932CD" w:rsidRPr="00DA2CDD" w:rsidRDefault="006932CD" w:rsidP="00B67ABE">
      <w:pPr>
        <w:ind w:firstLine="708"/>
        <w:jc w:val="both"/>
        <w:rPr>
          <w:b/>
          <w:sz w:val="28"/>
          <w:szCs w:val="28"/>
          <w:lang w:val="en-US"/>
        </w:rPr>
      </w:pPr>
      <w:r w:rsidRPr="00DA2CDD">
        <w:rPr>
          <w:rFonts w:eastAsiaTheme="minorHAnsi"/>
          <w:sz w:val="28"/>
          <w:szCs w:val="28"/>
          <w:lang w:val="en-US" w:eastAsia="en-US"/>
        </w:rPr>
        <w:t>In</w:t>
      </w:r>
      <w:r w:rsidRPr="00DA2CDD">
        <w:rPr>
          <w:sz w:val="28"/>
          <w:szCs w:val="28"/>
          <w:lang w:val="en-US"/>
        </w:rPr>
        <w:t xml:space="preserve"> article</w:t>
      </w:r>
      <w:r w:rsidRPr="00DA2CDD">
        <w:rPr>
          <w:rFonts w:eastAsiaTheme="minorHAnsi"/>
          <w:sz w:val="28"/>
          <w:szCs w:val="28"/>
          <w:lang w:val="en-US" w:eastAsia="en-US"/>
        </w:rPr>
        <w:t xml:space="preserve">, on the basis of </w:t>
      </w:r>
      <w:proofErr w:type="gramStart"/>
      <w:r w:rsidRPr="00DA2CDD">
        <w:rPr>
          <w:rFonts w:eastAsiaTheme="minorHAnsi"/>
          <w:sz w:val="28"/>
          <w:szCs w:val="28"/>
          <w:lang w:val="en-US" w:eastAsia="en-US"/>
        </w:rPr>
        <w:t>slavic</w:t>
      </w:r>
      <w:proofErr w:type="gramEnd"/>
      <w:r w:rsidRPr="00DA2CDD">
        <w:rPr>
          <w:rFonts w:eastAsiaTheme="minorHAnsi"/>
          <w:sz w:val="28"/>
          <w:szCs w:val="28"/>
          <w:lang w:val="en-US" w:eastAsia="en-US"/>
        </w:rPr>
        <w:t xml:space="preserve"> prayer books and scientific works on </w:t>
      </w:r>
      <w:r w:rsidR="00B67ABE" w:rsidRPr="00DA2CDD">
        <w:rPr>
          <w:sz w:val="28"/>
          <w:szCs w:val="28"/>
          <w:lang w:val="en-US"/>
        </w:rPr>
        <w:t>paganism</w:t>
      </w:r>
      <w:r w:rsidR="00B67ABE" w:rsidRPr="00DA2CDD">
        <w:rPr>
          <w:rFonts w:eastAsiaTheme="minorHAnsi"/>
          <w:sz w:val="28"/>
          <w:szCs w:val="28"/>
          <w:lang w:val="en-US" w:eastAsia="en-US"/>
        </w:rPr>
        <w:t xml:space="preserve"> of A</w:t>
      </w:r>
      <w:r w:rsidRPr="00DA2CDD">
        <w:rPr>
          <w:rFonts w:eastAsiaTheme="minorHAnsi"/>
          <w:sz w:val="28"/>
          <w:szCs w:val="28"/>
          <w:lang w:val="en-US" w:eastAsia="en-US"/>
        </w:rPr>
        <w:t xml:space="preserve">ncient Russia, the pair mythological characters </w:t>
      </w:r>
      <w:r w:rsidR="00B67ABE" w:rsidRPr="00DA2CDD">
        <w:rPr>
          <w:sz w:val="28"/>
          <w:szCs w:val="28"/>
          <w:lang w:val="en-US"/>
        </w:rPr>
        <w:t>“Rod” and “Rozhanytsyas”</w:t>
      </w:r>
      <w:r w:rsidR="00B67ABE" w:rsidRPr="00DA2CDD">
        <w:rPr>
          <w:b/>
          <w:sz w:val="28"/>
          <w:szCs w:val="28"/>
          <w:lang w:val="en-US"/>
        </w:rPr>
        <w:t xml:space="preserve"> </w:t>
      </w:r>
      <w:r w:rsidRPr="00DA2CDD">
        <w:rPr>
          <w:rFonts w:eastAsiaTheme="minorHAnsi"/>
          <w:sz w:val="28"/>
          <w:szCs w:val="28"/>
          <w:lang w:val="en-US" w:eastAsia="en-US"/>
        </w:rPr>
        <w:t>is a</w:t>
      </w:r>
      <w:r w:rsidRPr="00DA2CDD">
        <w:rPr>
          <w:rFonts w:eastAsiaTheme="minorHAnsi"/>
          <w:sz w:val="28"/>
          <w:szCs w:val="28"/>
          <w:lang w:val="en-US" w:eastAsia="en-US"/>
        </w:rPr>
        <w:t>n</w:t>
      </w:r>
      <w:r w:rsidRPr="00DA2CDD">
        <w:rPr>
          <w:rFonts w:eastAsiaTheme="minorHAnsi"/>
          <w:sz w:val="28"/>
          <w:szCs w:val="28"/>
          <w:lang w:val="en-US" w:eastAsia="en-US"/>
        </w:rPr>
        <w:t xml:space="preserve">alysed. The author has presented </w:t>
      </w:r>
      <w:r w:rsidR="00B67ABE" w:rsidRPr="00DA2CDD">
        <w:rPr>
          <w:rFonts w:eastAsiaTheme="minorHAnsi"/>
          <w:sz w:val="28"/>
          <w:szCs w:val="28"/>
          <w:lang w:val="en-US" w:eastAsia="en-US"/>
        </w:rPr>
        <w:t xml:space="preserve">various </w:t>
      </w:r>
      <w:r w:rsidRPr="00DA2CDD">
        <w:rPr>
          <w:rFonts w:eastAsiaTheme="minorHAnsi"/>
          <w:sz w:val="28"/>
          <w:szCs w:val="28"/>
          <w:lang w:val="en-US" w:eastAsia="en-US"/>
        </w:rPr>
        <w:t xml:space="preserve">variants of names and these interpretations </w:t>
      </w:r>
      <w:r w:rsidR="00B67ABE" w:rsidRPr="00DA2CDD">
        <w:rPr>
          <w:rFonts w:eastAsiaTheme="minorHAnsi"/>
          <w:sz w:val="28"/>
          <w:szCs w:val="28"/>
          <w:lang w:val="en-US" w:eastAsia="en-US"/>
        </w:rPr>
        <w:t xml:space="preserve">of </w:t>
      </w:r>
      <w:r w:rsidR="00B67ABE" w:rsidRPr="00DA2CDD">
        <w:rPr>
          <w:sz w:val="28"/>
          <w:szCs w:val="28"/>
          <w:lang w:val="en-US"/>
        </w:rPr>
        <w:t xml:space="preserve">theonyms </w:t>
      </w:r>
      <w:r w:rsidRPr="00DA2CDD">
        <w:rPr>
          <w:rFonts w:eastAsiaTheme="minorHAnsi"/>
          <w:sz w:val="28"/>
          <w:szCs w:val="28"/>
          <w:lang w:val="en-US" w:eastAsia="en-US"/>
        </w:rPr>
        <w:t>in different lists of prayer books.</w:t>
      </w:r>
    </w:p>
    <w:p w:rsidR="00B67ABE" w:rsidRPr="00DA2CDD" w:rsidRDefault="00B36153" w:rsidP="00B67ABE">
      <w:pPr>
        <w:ind w:firstLine="709"/>
        <w:jc w:val="both"/>
        <w:rPr>
          <w:rFonts w:eastAsiaTheme="minorHAnsi"/>
          <w:sz w:val="28"/>
          <w:szCs w:val="28"/>
          <w:lang w:val="en-US" w:eastAsia="en-US"/>
        </w:rPr>
      </w:pPr>
      <w:r w:rsidRPr="00DA2CDD">
        <w:rPr>
          <w:i/>
          <w:sz w:val="28"/>
          <w:szCs w:val="28"/>
          <w:lang w:val="en-US"/>
        </w:rPr>
        <w:t>Keywords:</w:t>
      </w:r>
      <w:r w:rsidRPr="00DA2CDD">
        <w:rPr>
          <w:b/>
          <w:sz w:val="28"/>
          <w:szCs w:val="28"/>
          <w:lang w:val="en-US"/>
        </w:rPr>
        <w:t xml:space="preserve"> </w:t>
      </w:r>
      <w:r w:rsidR="00B67ABE" w:rsidRPr="00DA2CDD">
        <w:rPr>
          <w:rFonts w:eastAsiaTheme="minorHAnsi"/>
          <w:sz w:val="28"/>
          <w:szCs w:val="28"/>
          <w:lang w:val="en-US" w:eastAsia="en-US"/>
        </w:rPr>
        <w:t xml:space="preserve">Ancient Russia, XII-XVI centuries, </w:t>
      </w:r>
      <w:r w:rsidR="00B67ABE" w:rsidRPr="00DA2CDD">
        <w:rPr>
          <w:sz w:val="28"/>
          <w:szCs w:val="28"/>
          <w:lang w:val="en-US"/>
        </w:rPr>
        <w:t>paganism</w:t>
      </w:r>
      <w:r w:rsidR="00B67ABE" w:rsidRPr="00DA2CDD">
        <w:rPr>
          <w:rFonts w:eastAsiaTheme="minorHAnsi"/>
          <w:sz w:val="28"/>
          <w:szCs w:val="28"/>
          <w:lang w:val="en-US" w:eastAsia="en-US"/>
        </w:rPr>
        <w:t xml:space="preserve">, prayer books, </w:t>
      </w:r>
      <w:r w:rsidR="00B67ABE" w:rsidRPr="00DA2CDD">
        <w:rPr>
          <w:sz w:val="28"/>
          <w:szCs w:val="28"/>
          <w:lang w:val="en-US"/>
        </w:rPr>
        <w:t>pareminic</w:t>
      </w:r>
      <w:r w:rsidR="00B67ABE" w:rsidRPr="00DA2CDD">
        <w:rPr>
          <w:rFonts w:eastAsiaTheme="minorHAnsi"/>
          <w:sz w:val="28"/>
          <w:szCs w:val="28"/>
          <w:lang w:val="en-US" w:eastAsia="en-US"/>
        </w:rPr>
        <w:t>, Slavs, mythology.</w:t>
      </w:r>
    </w:p>
    <w:p w:rsidR="00287233" w:rsidRPr="00DA2CDD" w:rsidRDefault="00287233" w:rsidP="00B36153">
      <w:pPr>
        <w:spacing w:after="50"/>
        <w:ind w:firstLine="709"/>
        <w:jc w:val="both"/>
        <w:rPr>
          <w:sz w:val="32"/>
          <w:szCs w:val="32"/>
          <w:lang w:val="en-US"/>
        </w:rPr>
      </w:pPr>
    </w:p>
    <w:p w:rsidR="00B36153" w:rsidRPr="00DA2CDD" w:rsidRDefault="00B36153" w:rsidP="00B36153">
      <w:pPr>
        <w:spacing w:after="50"/>
        <w:ind w:firstLine="709"/>
        <w:jc w:val="both"/>
        <w:rPr>
          <w:iCs/>
          <w:sz w:val="32"/>
          <w:szCs w:val="32"/>
          <w:shd w:val="clear" w:color="auto" w:fill="FFFFFF"/>
        </w:rPr>
      </w:pPr>
      <w:r w:rsidRPr="00DA2CDD">
        <w:rPr>
          <w:sz w:val="32"/>
          <w:szCs w:val="32"/>
        </w:rPr>
        <w:t xml:space="preserve">В </w:t>
      </w:r>
      <w:r w:rsidR="00B67ABE" w:rsidRPr="00DA2CDD">
        <w:rPr>
          <w:sz w:val="32"/>
          <w:szCs w:val="32"/>
        </w:rPr>
        <w:t xml:space="preserve">научных </w:t>
      </w:r>
      <w:r w:rsidRPr="00DA2CDD">
        <w:rPr>
          <w:sz w:val="32"/>
          <w:szCs w:val="32"/>
        </w:rPr>
        <w:t>исследованиях, посвященных язычеству Древней Р</w:t>
      </w:r>
      <w:r w:rsidRPr="00DA2CDD">
        <w:rPr>
          <w:sz w:val="32"/>
          <w:szCs w:val="32"/>
        </w:rPr>
        <w:t>у</w:t>
      </w:r>
      <w:r w:rsidRPr="00DA2CDD">
        <w:rPr>
          <w:sz w:val="32"/>
          <w:szCs w:val="32"/>
        </w:rPr>
        <w:t>си, довольно часто указывается на наличие известной мифологич</w:t>
      </w:r>
      <w:r w:rsidRPr="00DA2CDD">
        <w:rPr>
          <w:sz w:val="32"/>
          <w:szCs w:val="32"/>
        </w:rPr>
        <w:t>е</w:t>
      </w:r>
      <w:r w:rsidRPr="00DA2CDD">
        <w:rPr>
          <w:sz w:val="32"/>
          <w:szCs w:val="32"/>
        </w:rPr>
        <w:t>ской пары «род/рожаницы»</w:t>
      </w:r>
      <w:r w:rsidR="00E30509" w:rsidRPr="00DA2CDD">
        <w:rPr>
          <w:sz w:val="32"/>
          <w:szCs w:val="32"/>
        </w:rPr>
        <w:t>, например,</w:t>
      </w:r>
      <w:r w:rsidRPr="00DA2CDD">
        <w:rPr>
          <w:sz w:val="32"/>
          <w:szCs w:val="32"/>
        </w:rPr>
        <w:t xml:space="preserve"> в отрывке из 65 главы книги пророка </w:t>
      </w:r>
      <w:r w:rsidR="00B67ABE" w:rsidRPr="00DA2CDD">
        <w:rPr>
          <w:sz w:val="32"/>
          <w:szCs w:val="32"/>
        </w:rPr>
        <w:t xml:space="preserve">Исайи по паремийникам </w:t>
      </w:r>
      <w:r w:rsidR="00B67ABE" w:rsidRPr="00DA2CDD">
        <w:rPr>
          <w:sz w:val="28"/>
          <w:szCs w:val="28"/>
        </w:rPr>
        <w:t>–</w:t>
      </w:r>
      <w:r w:rsidRPr="00DA2CDD">
        <w:rPr>
          <w:sz w:val="32"/>
          <w:szCs w:val="32"/>
        </w:rPr>
        <w:t xml:space="preserve"> славянским богослужебным кн</w:t>
      </w:r>
      <w:r w:rsidRPr="00DA2CDD">
        <w:rPr>
          <w:sz w:val="32"/>
          <w:szCs w:val="32"/>
        </w:rPr>
        <w:t>и</w:t>
      </w:r>
      <w:r w:rsidRPr="00DA2CDD">
        <w:rPr>
          <w:sz w:val="32"/>
          <w:szCs w:val="32"/>
        </w:rPr>
        <w:t>гам, содержащим чтения из Библии [3;</w:t>
      </w:r>
      <w:r w:rsidR="00B67ABE" w:rsidRPr="00DA2CDD">
        <w:rPr>
          <w:sz w:val="32"/>
          <w:szCs w:val="32"/>
        </w:rPr>
        <w:t xml:space="preserve"> </w:t>
      </w:r>
      <w:r w:rsidRPr="00DA2CDD">
        <w:rPr>
          <w:sz w:val="32"/>
          <w:szCs w:val="32"/>
        </w:rPr>
        <w:t xml:space="preserve">4]. Как правило, дается ссылка не на прямой текст источника, а на труд И.И. Срезневского «Род и рожаницы», где цитируется список паремийника </w:t>
      </w:r>
      <w:r w:rsidRPr="00DA2CDD">
        <w:rPr>
          <w:sz w:val="32"/>
          <w:szCs w:val="32"/>
          <w:lang w:val="en-US"/>
        </w:rPr>
        <w:t>XV</w:t>
      </w:r>
      <w:r w:rsidRPr="00DA2CDD">
        <w:rPr>
          <w:sz w:val="32"/>
          <w:szCs w:val="32"/>
        </w:rPr>
        <w:t xml:space="preserve"> </w:t>
      </w:r>
      <w:proofErr w:type="gramStart"/>
      <w:r w:rsidRPr="00DA2CDD">
        <w:rPr>
          <w:sz w:val="32"/>
          <w:szCs w:val="32"/>
        </w:rPr>
        <w:t>в</w:t>
      </w:r>
      <w:proofErr w:type="gramEnd"/>
      <w:r w:rsidRPr="00DA2CDD">
        <w:rPr>
          <w:sz w:val="32"/>
          <w:szCs w:val="32"/>
        </w:rPr>
        <w:t>.</w:t>
      </w:r>
      <w:r w:rsidR="00B67ABE" w:rsidRPr="00DA2CDD">
        <w:rPr>
          <w:sz w:val="32"/>
          <w:szCs w:val="32"/>
        </w:rPr>
        <w:t>,</w:t>
      </w:r>
      <w:r w:rsidRPr="00DA2CDD">
        <w:rPr>
          <w:sz w:val="32"/>
          <w:szCs w:val="32"/>
        </w:rPr>
        <w:t xml:space="preserve"> без указания на его местонахождение [5,</w:t>
      </w:r>
      <w:r w:rsidRPr="00DA2CDD">
        <w:rPr>
          <w:sz w:val="32"/>
          <w:szCs w:val="32"/>
          <w:lang w:val="en-US"/>
        </w:rPr>
        <w:t> </w:t>
      </w:r>
      <w:r w:rsidR="00287233" w:rsidRPr="00DA2CDD">
        <w:rPr>
          <w:sz w:val="32"/>
          <w:szCs w:val="32"/>
        </w:rPr>
        <w:t>с</w:t>
      </w:r>
      <w:r w:rsidRPr="00DA2CDD">
        <w:rPr>
          <w:sz w:val="32"/>
          <w:szCs w:val="32"/>
        </w:rPr>
        <w:t>.</w:t>
      </w:r>
      <w:r w:rsidR="00B67ABE" w:rsidRPr="00DA2CDD">
        <w:rPr>
          <w:sz w:val="32"/>
          <w:szCs w:val="32"/>
        </w:rPr>
        <w:t xml:space="preserve"> </w:t>
      </w:r>
      <w:r w:rsidRPr="00DA2CDD">
        <w:rPr>
          <w:sz w:val="32"/>
          <w:szCs w:val="32"/>
        </w:rPr>
        <w:t>2</w:t>
      </w:r>
      <w:r w:rsidR="00287233" w:rsidRPr="00DA2CDD">
        <w:rPr>
          <w:sz w:val="32"/>
          <w:szCs w:val="32"/>
        </w:rPr>
        <w:t>,3</w:t>
      </w:r>
      <w:r w:rsidR="00B67ABE" w:rsidRPr="00DA2CDD">
        <w:rPr>
          <w:sz w:val="32"/>
          <w:szCs w:val="32"/>
        </w:rPr>
        <w:t xml:space="preserve">]. </w:t>
      </w:r>
      <w:proofErr w:type="gramStart"/>
      <w:r w:rsidR="00B67ABE" w:rsidRPr="00DA2CDD">
        <w:rPr>
          <w:sz w:val="32"/>
          <w:szCs w:val="32"/>
        </w:rPr>
        <w:t>Кроме того, в Захарьинском (П</w:t>
      </w:r>
      <w:r w:rsidRPr="00DA2CDD">
        <w:rPr>
          <w:sz w:val="32"/>
          <w:szCs w:val="32"/>
        </w:rPr>
        <w:t xml:space="preserve">сковском) паремийнике </w:t>
      </w:r>
      <w:r w:rsidRPr="00DA2CDD">
        <w:rPr>
          <w:sz w:val="32"/>
          <w:szCs w:val="32"/>
          <w:lang w:val="en-US"/>
        </w:rPr>
        <w:t>XIII</w:t>
      </w:r>
      <w:r w:rsidRPr="00DA2CDD">
        <w:rPr>
          <w:sz w:val="32"/>
          <w:szCs w:val="32"/>
        </w:rPr>
        <w:t xml:space="preserve"> в., являющемся древнейшим древн</w:t>
      </w:r>
      <w:r w:rsidRPr="00DA2CDD">
        <w:rPr>
          <w:sz w:val="32"/>
          <w:szCs w:val="32"/>
        </w:rPr>
        <w:t>е</w:t>
      </w:r>
      <w:r w:rsidRPr="00DA2CDD">
        <w:rPr>
          <w:sz w:val="32"/>
          <w:szCs w:val="32"/>
        </w:rPr>
        <w:t>русским списком этой книги, гипотетичное «божество» Род  не уп</w:t>
      </w:r>
      <w:r w:rsidRPr="00DA2CDD">
        <w:rPr>
          <w:sz w:val="32"/>
          <w:szCs w:val="32"/>
        </w:rPr>
        <w:t>о</w:t>
      </w:r>
      <w:r w:rsidRPr="00DA2CDD">
        <w:rPr>
          <w:sz w:val="32"/>
          <w:szCs w:val="32"/>
        </w:rPr>
        <w:lastRenderedPageBreak/>
        <w:t>минается вовсе: «</w:t>
      </w:r>
      <w:r w:rsidRPr="00DA2CDD">
        <w:rPr>
          <w:iCs/>
          <w:sz w:val="32"/>
          <w:szCs w:val="32"/>
          <w:shd w:val="clear" w:color="auto" w:fill="FFFFFF"/>
        </w:rPr>
        <w:t>и готовающеи роженицам трапезоу и исполняющее демонови черпание»</w:t>
      </w:r>
      <w:r w:rsidR="00E30509" w:rsidRPr="00DA2CDD">
        <w:rPr>
          <w:iCs/>
          <w:sz w:val="32"/>
          <w:szCs w:val="32"/>
          <w:shd w:val="clear" w:color="auto" w:fill="FFFFFF"/>
        </w:rPr>
        <w:t xml:space="preserve"> </w:t>
      </w:r>
      <w:r w:rsidRPr="00DA2CDD">
        <w:rPr>
          <w:iCs/>
          <w:sz w:val="32"/>
          <w:szCs w:val="32"/>
          <w:shd w:val="clear" w:color="auto" w:fill="FFFFFF"/>
        </w:rPr>
        <w:t>[1,</w:t>
      </w:r>
      <w:r w:rsidR="00287233" w:rsidRPr="00DA2CDD">
        <w:rPr>
          <w:iCs/>
          <w:sz w:val="32"/>
          <w:szCs w:val="32"/>
          <w:shd w:val="clear" w:color="auto" w:fill="FFFFFF"/>
          <w:lang w:val="en-US"/>
        </w:rPr>
        <w:t> </w:t>
      </w:r>
      <w:r w:rsidR="00287233" w:rsidRPr="00DA2CDD">
        <w:rPr>
          <w:iCs/>
          <w:sz w:val="32"/>
          <w:szCs w:val="32"/>
          <w:shd w:val="clear" w:color="auto" w:fill="FFFFFF"/>
        </w:rPr>
        <w:t>с</w:t>
      </w:r>
      <w:r w:rsidRPr="00DA2CDD">
        <w:rPr>
          <w:iCs/>
          <w:sz w:val="32"/>
          <w:szCs w:val="32"/>
          <w:shd w:val="clear" w:color="auto" w:fill="FFFFFF"/>
        </w:rPr>
        <w:t>.</w:t>
      </w:r>
      <w:r w:rsidR="00B67ABE" w:rsidRPr="00DA2CDD">
        <w:rPr>
          <w:iCs/>
          <w:sz w:val="32"/>
          <w:szCs w:val="32"/>
          <w:shd w:val="clear" w:color="auto" w:fill="FFFFFF"/>
        </w:rPr>
        <w:t xml:space="preserve"> </w:t>
      </w:r>
      <w:r w:rsidRPr="00DA2CDD">
        <w:rPr>
          <w:iCs/>
          <w:sz w:val="32"/>
          <w:szCs w:val="32"/>
          <w:shd w:val="clear" w:color="auto" w:fill="FFFFFF"/>
        </w:rPr>
        <w:t>78].</w:t>
      </w:r>
      <w:proofErr w:type="gramEnd"/>
    </w:p>
    <w:p w:rsidR="00B36153" w:rsidRPr="00DA2CDD" w:rsidRDefault="00B36153" w:rsidP="0084021F">
      <w:pPr>
        <w:spacing w:afterLines="100"/>
        <w:ind w:firstLine="708"/>
        <w:jc w:val="both"/>
        <w:rPr>
          <w:iCs/>
          <w:sz w:val="32"/>
          <w:szCs w:val="32"/>
          <w:shd w:val="clear" w:color="auto" w:fill="FFFFFF"/>
        </w:rPr>
      </w:pPr>
      <w:r w:rsidRPr="00DA2CDD">
        <w:rPr>
          <w:iCs/>
          <w:sz w:val="32"/>
          <w:szCs w:val="32"/>
          <w:shd w:val="clear" w:color="auto" w:fill="FFFFFF"/>
        </w:rPr>
        <w:t>С целью определения особенностей чередования вариантов п</w:t>
      </w:r>
      <w:r w:rsidRPr="00DA2CDD">
        <w:rPr>
          <w:iCs/>
          <w:sz w:val="32"/>
          <w:szCs w:val="32"/>
          <w:shd w:val="clear" w:color="auto" w:fill="FFFFFF"/>
        </w:rPr>
        <w:t>а</w:t>
      </w:r>
      <w:r w:rsidRPr="00DA2CDD">
        <w:rPr>
          <w:iCs/>
          <w:sz w:val="32"/>
          <w:szCs w:val="32"/>
          <w:shd w:val="clear" w:color="auto" w:fill="FFFFFF"/>
        </w:rPr>
        <w:t xml:space="preserve">ры «род/рожаницы» в паремийниках мы обратились к славянским спискам этой книги </w:t>
      </w:r>
      <w:r w:rsidRPr="00DA2CDD">
        <w:rPr>
          <w:iCs/>
          <w:sz w:val="32"/>
          <w:szCs w:val="32"/>
          <w:shd w:val="clear" w:color="auto" w:fill="FFFFFF"/>
          <w:lang w:val="en-US"/>
        </w:rPr>
        <w:t>XII</w:t>
      </w:r>
      <w:r w:rsidRPr="00DA2CDD">
        <w:rPr>
          <w:iCs/>
          <w:sz w:val="32"/>
          <w:szCs w:val="32"/>
          <w:shd w:val="clear" w:color="auto" w:fill="FFFFFF"/>
        </w:rPr>
        <w:t>-</w:t>
      </w:r>
      <w:r w:rsidRPr="00DA2CDD">
        <w:rPr>
          <w:iCs/>
          <w:sz w:val="32"/>
          <w:szCs w:val="32"/>
          <w:shd w:val="clear" w:color="auto" w:fill="FFFFFF"/>
          <w:lang w:val="en-US"/>
        </w:rPr>
        <w:t>XVI</w:t>
      </w:r>
      <w:r w:rsidRPr="00DA2CDD">
        <w:rPr>
          <w:iCs/>
          <w:sz w:val="32"/>
          <w:szCs w:val="32"/>
          <w:shd w:val="clear" w:color="auto" w:fill="FFFFFF"/>
        </w:rPr>
        <w:t xml:space="preserve"> вв., хранящихся в собраниях </w:t>
      </w:r>
      <w:r w:rsidR="00B67ABE" w:rsidRPr="00DA2CDD">
        <w:rPr>
          <w:iCs/>
          <w:sz w:val="32"/>
          <w:szCs w:val="32"/>
          <w:shd w:val="clear" w:color="auto" w:fill="FFFFFF"/>
        </w:rPr>
        <w:t>централ</w:t>
      </w:r>
      <w:r w:rsidR="00B67ABE" w:rsidRPr="00DA2CDD">
        <w:rPr>
          <w:iCs/>
          <w:sz w:val="32"/>
          <w:szCs w:val="32"/>
          <w:shd w:val="clear" w:color="auto" w:fill="FFFFFF"/>
        </w:rPr>
        <w:t>ь</w:t>
      </w:r>
      <w:r w:rsidR="00B67ABE" w:rsidRPr="00DA2CDD">
        <w:rPr>
          <w:iCs/>
          <w:sz w:val="32"/>
          <w:szCs w:val="32"/>
          <w:shd w:val="clear" w:color="auto" w:fill="FFFFFF"/>
        </w:rPr>
        <w:t>ны</w:t>
      </w:r>
      <w:r w:rsidRPr="00DA2CDD">
        <w:rPr>
          <w:iCs/>
          <w:sz w:val="32"/>
          <w:szCs w:val="32"/>
          <w:shd w:val="clear" w:color="auto" w:fill="FFFFFF"/>
        </w:rPr>
        <w:t>х московских архивов</w:t>
      </w:r>
      <w:r w:rsidR="00C37855" w:rsidRPr="00DA2CDD">
        <w:rPr>
          <w:iCs/>
          <w:sz w:val="32"/>
          <w:szCs w:val="32"/>
          <w:shd w:val="clear" w:color="auto" w:fill="FFFFFF"/>
        </w:rPr>
        <w:t xml:space="preserve">, музеев и библиотек: </w:t>
      </w:r>
      <w:proofErr w:type="gramStart"/>
      <w:r w:rsidR="00C37855" w:rsidRPr="00DA2CDD">
        <w:rPr>
          <w:sz w:val="32"/>
          <w:szCs w:val="32"/>
        </w:rPr>
        <w:t>Российском государс</w:t>
      </w:r>
      <w:r w:rsidR="00C37855" w:rsidRPr="00DA2CDD">
        <w:rPr>
          <w:sz w:val="32"/>
          <w:szCs w:val="32"/>
        </w:rPr>
        <w:t>т</w:t>
      </w:r>
      <w:r w:rsidR="00C37855" w:rsidRPr="00DA2CDD">
        <w:rPr>
          <w:sz w:val="32"/>
          <w:szCs w:val="32"/>
        </w:rPr>
        <w:t>венном архиве древних актов (РГАДА), Государственном историч</w:t>
      </w:r>
      <w:r w:rsidR="00C37855" w:rsidRPr="00DA2CDD">
        <w:rPr>
          <w:sz w:val="32"/>
          <w:szCs w:val="32"/>
        </w:rPr>
        <w:t>е</w:t>
      </w:r>
      <w:r w:rsidR="00C37855" w:rsidRPr="00DA2CDD">
        <w:rPr>
          <w:sz w:val="32"/>
          <w:szCs w:val="32"/>
        </w:rPr>
        <w:t xml:space="preserve">ском музее (ГИМ), </w:t>
      </w:r>
      <w:r w:rsidR="00C37855" w:rsidRPr="00DA2CDD">
        <w:rPr>
          <w:bCs/>
          <w:sz w:val="32"/>
          <w:szCs w:val="32"/>
        </w:rPr>
        <w:t>Научно</w:t>
      </w:r>
      <w:r w:rsidR="00C37855" w:rsidRPr="00DA2CDD">
        <w:rPr>
          <w:sz w:val="32"/>
          <w:szCs w:val="32"/>
        </w:rPr>
        <w:t>-</w:t>
      </w:r>
      <w:r w:rsidR="00C37855" w:rsidRPr="00DA2CDD">
        <w:rPr>
          <w:bCs/>
          <w:sz w:val="32"/>
          <w:szCs w:val="32"/>
        </w:rPr>
        <w:t>исследовательском</w:t>
      </w:r>
      <w:r w:rsidR="00C37855" w:rsidRPr="00DA2CDD">
        <w:rPr>
          <w:sz w:val="32"/>
          <w:szCs w:val="32"/>
        </w:rPr>
        <w:t xml:space="preserve"> </w:t>
      </w:r>
      <w:r w:rsidR="00C37855" w:rsidRPr="00DA2CDD">
        <w:rPr>
          <w:bCs/>
          <w:sz w:val="32"/>
          <w:szCs w:val="32"/>
        </w:rPr>
        <w:t>отделе</w:t>
      </w:r>
      <w:r w:rsidR="00C37855" w:rsidRPr="00DA2CDD">
        <w:rPr>
          <w:sz w:val="32"/>
          <w:szCs w:val="32"/>
        </w:rPr>
        <w:t xml:space="preserve"> </w:t>
      </w:r>
      <w:r w:rsidR="00C37855" w:rsidRPr="00DA2CDD">
        <w:rPr>
          <w:bCs/>
          <w:sz w:val="32"/>
          <w:szCs w:val="32"/>
        </w:rPr>
        <w:t>рукописей</w:t>
      </w:r>
      <w:r w:rsidR="00C37855" w:rsidRPr="00DA2CDD">
        <w:rPr>
          <w:sz w:val="32"/>
          <w:szCs w:val="32"/>
        </w:rPr>
        <w:t xml:space="preserve"> </w:t>
      </w:r>
      <w:r w:rsidR="00C37855" w:rsidRPr="00DA2CDD">
        <w:rPr>
          <w:bCs/>
          <w:sz w:val="32"/>
          <w:szCs w:val="32"/>
        </w:rPr>
        <w:t>Ро</w:t>
      </w:r>
      <w:r w:rsidR="00C37855" w:rsidRPr="00DA2CDD">
        <w:rPr>
          <w:bCs/>
          <w:sz w:val="32"/>
          <w:szCs w:val="32"/>
        </w:rPr>
        <w:t>с</w:t>
      </w:r>
      <w:r w:rsidR="00C37855" w:rsidRPr="00DA2CDD">
        <w:rPr>
          <w:bCs/>
          <w:sz w:val="32"/>
          <w:szCs w:val="32"/>
        </w:rPr>
        <w:t>сийской</w:t>
      </w:r>
      <w:r w:rsidR="00C37855" w:rsidRPr="00DA2CDD">
        <w:rPr>
          <w:sz w:val="32"/>
          <w:szCs w:val="32"/>
        </w:rPr>
        <w:t xml:space="preserve"> </w:t>
      </w:r>
      <w:r w:rsidR="00C37855" w:rsidRPr="00DA2CDD">
        <w:rPr>
          <w:bCs/>
          <w:sz w:val="32"/>
          <w:szCs w:val="32"/>
        </w:rPr>
        <w:t>государственной</w:t>
      </w:r>
      <w:r w:rsidR="00C37855" w:rsidRPr="00DA2CDD">
        <w:rPr>
          <w:sz w:val="32"/>
          <w:szCs w:val="32"/>
        </w:rPr>
        <w:t xml:space="preserve"> </w:t>
      </w:r>
      <w:r w:rsidR="00C37855" w:rsidRPr="00DA2CDD">
        <w:rPr>
          <w:bCs/>
          <w:sz w:val="32"/>
          <w:szCs w:val="32"/>
        </w:rPr>
        <w:t>библиотеки</w:t>
      </w:r>
      <w:r w:rsidR="00C37855" w:rsidRPr="00DA2CDD">
        <w:rPr>
          <w:sz w:val="32"/>
          <w:szCs w:val="32"/>
        </w:rPr>
        <w:t xml:space="preserve"> (НИОР РГБ), Отделе р</w:t>
      </w:r>
      <w:r w:rsidR="00E30509" w:rsidRPr="00DA2CDD">
        <w:rPr>
          <w:sz w:val="32"/>
          <w:szCs w:val="32"/>
        </w:rPr>
        <w:t xml:space="preserve">укописей </w:t>
      </w:r>
      <w:r w:rsidR="00C37855" w:rsidRPr="00DA2CDD">
        <w:rPr>
          <w:sz w:val="32"/>
          <w:szCs w:val="32"/>
        </w:rPr>
        <w:t>Российской Национальной библиотеки (ОР РНБ)</w:t>
      </w:r>
      <w:r w:rsidRPr="00DA2CDD">
        <w:rPr>
          <w:iCs/>
          <w:sz w:val="32"/>
          <w:szCs w:val="32"/>
          <w:shd w:val="clear" w:color="auto" w:fill="FFFFFF"/>
        </w:rPr>
        <w:t>.</w:t>
      </w:r>
      <w:proofErr w:type="gramEnd"/>
      <w:r w:rsidRPr="00DA2CDD">
        <w:rPr>
          <w:iCs/>
          <w:sz w:val="32"/>
          <w:szCs w:val="32"/>
          <w:shd w:val="clear" w:color="auto" w:fill="FFFFFF"/>
        </w:rPr>
        <w:t xml:space="preserve"> Результаты </w:t>
      </w:r>
      <w:r w:rsidR="00B67ABE" w:rsidRPr="00DA2CDD">
        <w:rPr>
          <w:iCs/>
          <w:sz w:val="32"/>
          <w:szCs w:val="32"/>
          <w:shd w:val="clear" w:color="auto" w:fill="FFFFFF"/>
        </w:rPr>
        <w:t>пров</w:t>
      </w:r>
      <w:r w:rsidR="00B67ABE" w:rsidRPr="00DA2CDD">
        <w:rPr>
          <w:iCs/>
          <w:sz w:val="32"/>
          <w:szCs w:val="32"/>
          <w:shd w:val="clear" w:color="auto" w:fill="FFFFFF"/>
        </w:rPr>
        <w:t>е</w:t>
      </w:r>
      <w:r w:rsidR="00B67ABE" w:rsidRPr="00DA2CDD">
        <w:rPr>
          <w:iCs/>
          <w:sz w:val="32"/>
          <w:szCs w:val="32"/>
          <w:shd w:val="clear" w:color="auto" w:fill="FFFFFF"/>
        </w:rPr>
        <w:t xml:space="preserve">денного нами </w:t>
      </w:r>
      <w:r w:rsidRPr="00DA2CDD">
        <w:rPr>
          <w:iCs/>
          <w:sz w:val="32"/>
          <w:szCs w:val="32"/>
          <w:shd w:val="clear" w:color="auto" w:fill="FFFFFF"/>
        </w:rPr>
        <w:t xml:space="preserve">исследования </w:t>
      </w:r>
      <w:r w:rsidR="00B67ABE" w:rsidRPr="00DA2CDD">
        <w:rPr>
          <w:iCs/>
          <w:sz w:val="32"/>
          <w:szCs w:val="32"/>
          <w:shd w:val="clear" w:color="auto" w:fill="FFFFFF"/>
        </w:rPr>
        <w:t>обобщ</w:t>
      </w:r>
      <w:r w:rsidRPr="00DA2CDD">
        <w:rPr>
          <w:iCs/>
          <w:sz w:val="32"/>
          <w:szCs w:val="32"/>
          <w:shd w:val="clear" w:color="auto" w:fill="FFFFFF"/>
        </w:rPr>
        <w:t xml:space="preserve">ены в </w:t>
      </w:r>
      <w:r w:rsidR="00B67ABE" w:rsidRPr="00DA2CDD">
        <w:rPr>
          <w:iCs/>
          <w:sz w:val="32"/>
          <w:szCs w:val="32"/>
          <w:shd w:val="clear" w:color="auto" w:fill="FFFFFF"/>
        </w:rPr>
        <w:t>предлагаемой ниже т</w:t>
      </w:r>
      <w:r w:rsidRPr="00DA2CDD">
        <w:rPr>
          <w:iCs/>
          <w:sz w:val="32"/>
          <w:szCs w:val="32"/>
          <w:shd w:val="clear" w:color="auto" w:fill="FFFFFF"/>
        </w:rPr>
        <w:t>аблице. Наименование ряда паремийников приводится</w:t>
      </w:r>
      <w:r w:rsidR="00B67ABE" w:rsidRPr="00DA2CDD">
        <w:rPr>
          <w:iCs/>
          <w:sz w:val="32"/>
          <w:szCs w:val="32"/>
          <w:shd w:val="clear" w:color="auto" w:fill="FFFFFF"/>
        </w:rPr>
        <w:t>,</w:t>
      </w:r>
      <w:r w:rsidRPr="00DA2CDD">
        <w:rPr>
          <w:iCs/>
          <w:sz w:val="32"/>
          <w:szCs w:val="32"/>
          <w:shd w:val="clear" w:color="auto" w:fill="FFFFFF"/>
        </w:rPr>
        <w:t xml:space="preserve"> согласно </w:t>
      </w:r>
      <w:r w:rsidR="00445ED8" w:rsidRPr="00DA2CDD">
        <w:rPr>
          <w:iCs/>
          <w:sz w:val="32"/>
          <w:szCs w:val="32"/>
          <w:shd w:val="clear" w:color="auto" w:fill="FFFFFF"/>
        </w:rPr>
        <w:t xml:space="preserve">работам </w:t>
      </w:r>
      <w:r w:rsidRPr="00DA2CDD">
        <w:rPr>
          <w:iCs/>
          <w:sz w:val="32"/>
          <w:szCs w:val="32"/>
          <w:shd w:val="clear" w:color="auto" w:fill="FFFFFF"/>
        </w:rPr>
        <w:t>И.Е.</w:t>
      </w:r>
      <w:r w:rsidR="00B67ABE" w:rsidRPr="00DA2CDD">
        <w:rPr>
          <w:iCs/>
          <w:sz w:val="32"/>
          <w:szCs w:val="32"/>
          <w:shd w:val="clear" w:color="auto" w:fill="FFFFFF"/>
        </w:rPr>
        <w:t xml:space="preserve"> </w:t>
      </w:r>
      <w:r w:rsidRPr="00DA2CDD">
        <w:rPr>
          <w:iCs/>
          <w:sz w:val="32"/>
          <w:szCs w:val="32"/>
          <w:shd w:val="clear" w:color="auto" w:fill="FFFFFF"/>
        </w:rPr>
        <w:t>Евсеев</w:t>
      </w:r>
      <w:r w:rsidR="00445ED8" w:rsidRPr="00DA2CDD">
        <w:rPr>
          <w:iCs/>
          <w:sz w:val="32"/>
          <w:szCs w:val="32"/>
          <w:shd w:val="clear" w:color="auto" w:fill="FFFFFF"/>
        </w:rPr>
        <w:t>а</w:t>
      </w:r>
      <w:r w:rsidR="00B67ABE" w:rsidRPr="00DA2CDD">
        <w:rPr>
          <w:iCs/>
          <w:sz w:val="32"/>
          <w:szCs w:val="32"/>
          <w:shd w:val="clear" w:color="auto" w:fill="FFFFFF"/>
        </w:rPr>
        <w:t xml:space="preserve"> </w:t>
      </w:r>
      <w:r w:rsidRPr="00DA2CDD">
        <w:rPr>
          <w:iCs/>
          <w:sz w:val="32"/>
          <w:szCs w:val="32"/>
          <w:shd w:val="clear" w:color="auto" w:fill="FFFFFF"/>
        </w:rPr>
        <w:t>[2].</w:t>
      </w:r>
    </w:p>
    <w:p w:rsidR="00B36153" w:rsidRPr="00DA2CDD" w:rsidRDefault="00B36153" w:rsidP="0084021F">
      <w:pPr>
        <w:spacing w:afterLines="100"/>
        <w:jc w:val="center"/>
        <w:rPr>
          <w:b/>
          <w:sz w:val="32"/>
          <w:szCs w:val="32"/>
        </w:rPr>
      </w:pPr>
      <w:r w:rsidRPr="00DA2CDD">
        <w:rPr>
          <w:b/>
          <w:iCs/>
          <w:sz w:val="32"/>
          <w:szCs w:val="32"/>
          <w:shd w:val="clear" w:color="auto" w:fill="FFFFFF"/>
        </w:rPr>
        <w:t xml:space="preserve">Таблица «Род/рожаницы в </w:t>
      </w:r>
      <w:proofErr w:type="gramStart"/>
      <w:r w:rsidRPr="00DA2CDD">
        <w:rPr>
          <w:b/>
          <w:iCs/>
          <w:sz w:val="32"/>
          <w:szCs w:val="32"/>
          <w:shd w:val="clear" w:color="auto" w:fill="FFFFFF"/>
        </w:rPr>
        <w:t>славянских</w:t>
      </w:r>
      <w:proofErr w:type="gramEnd"/>
      <w:r w:rsidRPr="00DA2CDD">
        <w:rPr>
          <w:b/>
          <w:iCs/>
          <w:sz w:val="32"/>
          <w:szCs w:val="32"/>
          <w:shd w:val="clear" w:color="auto" w:fill="FFFFFF"/>
        </w:rPr>
        <w:t xml:space="preserve"> паремийниках»</w:t>
      </w: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5670"/>
        <w:gridCol w:w="1984"/>
      </w:tblGrid>
      <w:tr w:rsidR="00B36153" w:rsidRPr="00DA2CDD" w:rsidTr="00445ED8">
        <w:tc>
          <w:tcPr>
            <w:tcW w:w="1134" w:type="dxa"/>
          </w:tcPr>
          <w:p w:rsidR="00B36153" w:rsidRPr="00DA2CDD" w:rsidRDefault="00B36153" w:rsidP="0084021F">
            <w:pPr>
              <w:spacing w:afterLines="100"/>
              <w:jc w:val="both"/>
              <w:rPr>
                <w:b/>
                <w:sz w:val="32"/>
                <w:szCs w:val="32"/>
              </w:rPr>
            </w:pPr>
            <w:r w:rsidRPr="00DA2CDD">
              <w:rPr>
                <w:b/>
                <w:sz w:val="32"/>
                <w:szCs w:val="32"/>
              </w:rPr>
              <w:t>Дата</w:t>
            </w:r>
          </w:p>
        </w:tc>
        <w:tc>
          <w:tcPr>
            <w:tcW w:w="5670" w:type="dxa"/>
          </w:tcPr>
          <w:p w:rsidR="00B36153" w:rsidRPr="00DA2CDD" w:rsidRDefault="00B36153" w:rsidP="0084021F">
            <w:pPr>
              <w:spacing w:afterLines="100"/>
              <w:jc w:val="center"/>
              <w:rPr>
                <w:b/>
                <w:sz w:val="32"/>
                <w:szCs w:val="32"/>
              </w:rPr>
            </w:pPr>
            <w:r w:rsidRPr="00DA2CDD">
              <w:rPr>
                <w:b/>
                <w:sz w:val="32"/>
                <w:szCs w:val="32"/>
              </w:rPr>
              <w:t>Список</w:t>
            </w:r>
          </w:p>
        </w:tc>
        <w:tc>
          <w:tcPr>
            <w:tcW w:w="1984" w:type="dxa"/>
          </w:tcPr>
          <w:p w:rsidR="00B36153" w:rsidRPr="00DA2CDD" w:rsidRDefault="00B36153" w:rsidP="0084021F">
            <w:pPr>
              <w:spacing w:afterLines="100"/>
              <w:jc w:val="center"/>
              <w:rPr>
                <w:b/>
                <w:sz w:val="32"/>
                <w:szCs w:val="32"/>
              </w:rPr>
            </w:pPr>
            <w:r w:rsidRPr="00DA2CDD">
              <w:rPr>
                <w:b/>
                <w:sz w:val="32"/>
                <w:szCs w:val="32"/>
              </w:rPr>
              <w:t>Вариант</w:t>
            </w:r>
          </w:p>
        </w:tc>
      </w:tr>
      <w:tr w:rsidR="00B36153" w:rsidRPr="00DA2CDD" w:rsidTr="00445ED8">
        <w:trPr>
          <w:trHeight w:val="1296"/>
        </w:trPr>
        <w:tc>
          <w:tcPr>
            <w:tcW w:w="1134" w:type="dxa"/>
            <w:vMerge w:val="restart"/>
          </w:tcPr>
          <w:p w:rsidR="00B36153" w:rsidRPr="00DA2CDD" w:rsidRDefault="00B36153" w:rsidP="00445ED8">
            <w:pPr>
              <w:jc w:val="center"/>
              <w:rPr>
                <w:sz w:val="32"/>
                <w:szCs w:val="32"/>
              </w:rPr>
            </w:pPr>
            <w:r w:rsidRPr="00DA2CDD">
              <w:rPr>
                <w:sz w:val="32"/>
                <w:szCs w:val="32"/>
                <w:lang w:val="en-US"/>
              </w:rPr>
              <w:t>XII</w:t>
            </w:r>
          </w:p>
          <w:p w:rsidR="00B36153" w:rsidRPr="00DA2CDD" w:rsidRDefault="00445ED8" w:rsidP="00445ED8">
            <w:pPr>
              <w:jc w:val="center"/>
              <w:rPr>
                <w:sz w:val="32"/>
                <w:szCs w:val="32"/>
              </w:rPr>
            </w:pPr>
            <w:r w:rsidRPr="00DA2CDD">
              <w:rPr>
                <w:sz w:val="28"/>
                <w:szCs w:val="28"/>
              </w:rPr>
              <w:t>–</w:t>
            </w:r>
          </w:p>
          <w:p w:rsidR="00B36153" w:rsidRPr="00DA2CDD" w:rsidRDefault="00B36153" w:rsidP="00445ED8">
            <w:pPr>
              <w:jc w:val="center"/>
              <w:rPr>
                <w:sz w:val="32"/>
                <w:szCs w:val="32"/>
              </w:rPr>
            </w:pPr>
            <w:r w:rsidRPr="00DA2CDD">
              <w:rPr>
                <w:sz w:val="32"/>
                <w:szCs w:val="32"/>
                <w:lang w:val="en-US"/>
              </w:rPr>
              <w:t xml:space="preserve">XIII </w:t>
            </w:r>
            <w:r w:rsidRPr="00DA2CDD">
              <w:rPr>
                <w:sz w:val="32"/>
                <w:szCs w:val="32"/>
              </w:rPr>
              <w:t>вв.</w:t>
            </w:r>
          </w:p>
        </w:tc>
        <w:tc>
          <w:tcPr>
            <w:tcW w:w="5670" w:type="dxa"/>
          </w:tcPr>
          <w:p w:rsidR="00B36153" w:rsidRPr="00DA2CDD" w:rsidRDefault="00B36153" w:rsidP="0084021F">
            <w:pPr>
              <w:spacing w:afterLines="100"/>
              <w:rPr>
                <w:sz w:val="32"/>
                <w:szCs w:val="32"/>
              </w:rPr>
            </w:pPr>
            <w:r w:rsidRPr="00DA2CDD">
              <w:rPr>
                <w:sz w:val="32"/>
                <w:szCs w:val="32"/>
              </w:rPr>
              <w:t>НИОР РГБ.</w:t>
            </w:r>
            <w:r w:rsidR="00445ED8" w:rsidRPr="00DA2CDD">
              <w:rPr>
                <w:sz w:val="28"/>
                <w:szCs w:val="28"/>
              </w:rPr>
              <w:t xml:space="preserve"> – </w:t>
            </w:r>
            <w:r w:rsidRPr="00DA2CDD">
              <w:rPr>
                <w:sz w:val="32"/>
                <w:szCs w:val="32"/>
              </w:rPr>
              <w:t>Ф.</w:t>
            </w:r>
            <w:r w:rsidR="00445ED8" w:rsidRPr="00DA2CDD">
              <w:rPr>
                <w:sz w:val="32"/>
                <w:szCs w:val="32"/>
              </w:rPr>
              <w:t xml:space="preserve"> </w:t>
            </w:r>
            <w:r w:rsidRPr="00DA2CDD">
              <w:rPr>
                <w:sz w:val="32"/>
                <w:szCs w:val="32"/>
              </w:rPr>
              <w:t>87.</w:t>
            </w:r>
            <w:r w:rsidR="00445ED8" w:rsidRPr="00DA2CDD">
              <w:rPr>
                <w:sz w:val="28"/>
                <w:szCs w:val="28"/>
              </w:rPr>
              <w:t xml:space="preserve"> – </w:t>
            </w:r>
            <w:r w:rsidRPr="00DA2CDD">
              <w:rPr>
                <w:sz w:val="32"/>
                <w:szCs w:val="32"/>
              </w:rPr>
              <w:t>Д.</w:t>
            </w:r>
            <w:r w:rsidR="00445ED8" w:rsidRPr="00DA2CDD">
              <w:rPr>
                <w:sz w:val="32"/>
                <w:szCs w:val="32"/>
              </w:rPr>
              <w:t xml:space="preserve"> </w:t>
            </w:r>
            <w:r w:rsidRPr="00DA2CDD">
              <w:rPr>
                <w:sz w:val="32"/>
                <w:szCs w:val="32"/>
              </w:rPr>
              <w:t>2.</w:t>
            </w:r>
            <w:r w:rsidR="00445ED8" w:rsidRPr="00DA2CDD">
              <w:rPr>
                <w:sz w:val="32"/>
                <w:szCs w:val="32"/>
              </w:rPr>
              <w:t xml:space="preserve"> </w:t>
            </w:r>
            <w:r w:rsidR="00445ED8" w:rsidRPr="00DA2CDD">
              <w:rPr>
                <w:sz w:val="28"/>
                <w:szCs w:val="28"/>
              </w:rPr>
              <w:t xml:space="preserve">– </w:t>
            </w:r>
            <w:r w:rsidRPr="00DA2CDD">
              <w:rPr>
                <w:sz w:val="32"/>
                <w:szCs w:val="32"/>
              </w:rPr>
              <w:t>Л.</w:t>
            </w:r>
            <w:r w:rsidR="00445ED8" w:rsidRPr="00DA2CDD">
              <w:rPr>
                <w:sz w:val="32"/>
                <w:szCs w:val="32"/>
              </w:rPr>
              <w:t xml:space="preserve"> </w:t>
            </w:r>
            <w:r w:rsidRPr="00DA2CDD">
              <w:rPr>
                <w:sz w:val="32"/>
                <w:szCs w:val="32"/>
              </w:rPr>
              <w:t>884. Х</w:t>
            </w:r>
            <w:r w:rsidRPr="00DA2CDD">
              <w:rPr>
                <w:sz w:val="32"/>
                <w:szCs w:val="32"/>
              </w:rPr>
              <w:t>и</w:t>
            </w:r>
            <w:r w:rsidRPr="00DA2CDD">
              <w:rPr>
                <w:sz w:val="32"/>
                <w:szCs w:val="32"/>
              </w:rPr>
              <w:t>ландарский  («паремийник Григоров</w:t>
            </w:r>
            <w:r w:rsidRPr="00DA2CDD">
              <w:rPr>
                <w:sz w:val="32"/>
                <w:szCs w:val="32"/>
              </w:rPr>
              <w:t>и</w:t>
            </w:r>
            <w:r w:rsidRPr="00DA2CDD">
              <w:rPr>
                <w:sz w:val="32"/>
                <w:szCs w:val="32"/>
              </w:rPr>
              <w:t xml:space="preserve">ча»), </w:t>
            </w:r>
            <w:proofErr w:type="gramStart"/>
            <w:r w:rsidRPr="00DA2CDD">
              <w:rPr>
                <w:sz w:val="32"/>
                <w:szCs w:val="32"/>
              </w:rPr>
              <w:t>южнославянский</w:t>
            </w:r>
            <w:proofErr w:type="gramEnd"/>
            <w:r w:rsidRPr="00DA2CDD">
              <w:rPr>
                <w:sz w:val="32"/>
                <w:szCs w:val="32"/>
              </w:rPr>
              <w:t xml:space="preserve">. </w:t>
            </w:r>
          </w:p>
        </w:tc>
        <w:tc>
          <w:tcPr>
            <w:tcW w:w="1984" w:type="dxa"/>
          </w:tcPr>
          <w:p w:rsidR="00B36153" w:rsidRPr="00DA2CDD" w:rsidRDefault="00B36153" w:rsidP="0084021F">
            <w:pPr>
              <w:spacing w:afterLines="100"/>
              <w:rPr>
                <w:b/>
                <w:sz w:val="32"/>
                <w:szCs w:val="32"/>
              </w:rPr>
            </w:pPr>
            <w:r w:rsidRPr="00DA2CDD">
              <w:rPr>
                <w:b/>
                <w:sz w:val="32"/>
                <w:szCs w:val="32"/>
              </w:rPr>
              <w:t>рождан</w:t>
            </w:r>
            <w:r w:rsidRPr="00DA2CDD">
              <w:rPr>
                <w:b/>
                <w:sz w:val="32"/>
                <w:szCs w:val="32"/>
              </w:rPr>
              <w:t>и</w:t>
            </w:r>
            <w:r w:rsidRPr="00DA2CDD">
              <w:rPr>
                <w:b/>
                <w:sz w:val="32"/>
                <w:szCs w:val="32"/>
              </w:rPr>
              <w:t xml:space="preserve">цам                      </w:t>
            </w:r>
            <w:r w:rsidRPr="00DA2CDD">
              <w:rPr>
                <w:b/>
                <w:sz w:val="32"/>
                <w:szCs w:val="32"/>
                <w:lang w:val="en-US"/>
              </w:rPr>
              <w:t> </w:t>
            </w:r>
            <w:r w:rsidRPr="00DA2CDD">
              <w:rPr>
                <w:b/>
                <w:sz w:val="32"/>
                <w:szCs w:val="32"/>
              </w:rPr>
              <w:t xml:space="preserve">   демоны</w:t>
            </w:r>
          </w:p>
        </w:tc>
      </w:tr>
      <w:tr w:rsidR="00B36153" w:rsidRPr="00DA2CDD" w:rsidTr="00445ED8">
        <w:tc>
          <w:tcPr>
            <w:tcW w:w="1134" w:type="dxa"/>
            <w:vMerge/>
          </w:tcPr>
          <w:p w:rsidR="00B36153" w:rsidRPr="00DA2CDD" w:rsidRDefault="00B36153" w:rsidP="0084021F">
            <w:pPr>
              <w:spacing w:afterLines="100"/>
              <w:jc w:val="both"/>
              <w:rPr>
                <w:sz w:val="32"/>
                <w:szCs w:val="32"/>
              </w:rPr>
            </w:pPr>
          </w:p>
        </w:tc>
        <w:tc>
          <w:tcPr>
            <w:tcW w:w="5670" w:type="dxa"/>
          </w:tcPr>
          <w:p w:rsidR="00B36153" w:rsidRPr="00DA2CDD" w:rsidRDefault="00B36153" w:rsidP="0084021F">
            <w:pPr>
              <w:spacing w:afterLines="100"/>
              <w:rPr>
                <w:sz w:val="32"/>
                <w:szCs w:val="32"/>
              </w:rPr>
            </w:pPr>
            <w:r w:rsidRPr="00DA2CDD">
              <w:rPr>
                <w:sz w:val="32"/>
                <w:szCs w:val="32"/>
              </w:rPr>
              <w:t>ГИМ.</w:t>
            </w:r>
            <w:r w:rsidR="00445ED8" w:rsidRPr="00DA2CDD">
              <w:rPr>
                <w:sz w:val="32"/>
                <w:szCs w:val="32"/>
              </w:rPr>
              <w:t xml:space="preserve"> </w:t>
            </w:r>
            <w:r w:rsidR="00445ED8" w:rsidRPr="00DA2CDD">
              <w:rPr>
                <w:sz w:val="28"/>
                <w:szCs w:val="28"/>
              </w:rPr>
              <w:t xml:space="preserve">– </w:t>
            </w:r>
            <w:r w:rsidRPr="00DA2CDD">
              <w:rPr>
                <w:sz w:val="32"/>
                <w:szCs w:val="32"/>
              </w:rPr>
              <w:t>Ф.</w:t>
            </w:r>
            <w:r w:rsidR="00445ED8" w:rsidRPr="00DA2CDD">
              <w:rPr>
                <w:sz w:val="32"/>
                <w:szCs w:val="32"/>
              </w:rPr>
              <w:t xml:space="preserve"> </w:t>
            </w:r>
            <w:r w:rsidRPr="00DA2CDD">
              <w:rPr>
                <w:sz w:val="32"/>
                <w:szCs w:val="32"/>
              </w:rPr>
              <w:t>Хлуд.</w:t>
            </w:r>
            <w:r w:rsidR="00445ED8" w:rsidRPr="00DA2CDD">
              <w:rPr>
                <w:sz w:val="28"/>
                <w:szCs w:val="28"/>
              </w:rPr>
              <w:t xml:space="preserve"> –</w:t>
            </w:r>
            <w:r w:rsidRPr="00DA2CDD">
              <w:rPr>
                <w:sz w:val="32"/>
                <w:szCs w:val="32"/>
              </w:rPr>
              <w:t xml:space="preserve"> Д.</w:t>
            </w:r>
            <w:r w:rsidR="00445ED8" w:rsidRPr="00DA2CDD">
              <w:rPr>
                <w:sz w:val="32"/>
                <w:szCs w:val="32"/>
              </w:rPr>
              <w:t xml:space="preserve"> </w:t>
            </w:r>
            <w:r w:rsidRPr="00DA2CDD">
              <w:rPr>
                <w:sz w:val="32"/>
                <w:szCs w:val="32"/>
              </w:rPr>
              <w:t>142.</w:t>
            </w:r>
            <w:r w:rsidR="00445ED8" w:rsidRPr="00DA2CDD">
              <w:rPr>
                <w:sz w:val="28"/>
                <w:szCs w:val="28"/>
              </w:rPr>
              <w:t xml:space="preserve"> –</w:t>
            </w:r>
            <w:r w:rsidR="00445ED8" w:rsidRPr="00DA2CDD">
              <w:rPr>
                <w:sz w:val="32"/>
                <w:szCs w:val="32"/>
              </w:rPr>
              <w:t xml:space="preserve"> </w:t>
            </w:r>
            <w:r w:rsidRPr="00DA2CDD">
              <w:rPr>
                <w:sz w:val="32"/>
                <w:szCs w:val="32"/>
              </w:rPr>
              <w:t>Л.</w:t>
            </w:r>
            <w:r w:rsidR="00445ED8" w:rsidRPr="00DA2CDD">
              <w:rPr>
                <w:sz w:val="32"/>
                <w:szCs w:val="32"/>
              </w:rPr>
              <w:t xml:space="preserve"> </w:t>
            </w:r>
            <w:r w:rsidRPr="00DA2CDD">
              <w:rPr>
                <w:sz w:val="32"/>
                <w:szCs w:val="32"/>
              </w:rPr>
              <w:t>96</w:t>
            </w:r>
            <w:r w:rsidR="00445ED8" w:rsidRPr="00DA2CDD">
              <w:rPr>
                <w:sz w:val="32"/>
                <w:szCs w:val="32"/>
              </w:rPr>
              <w:t xml:space="preserve"> </w:t>
            </w:r>
            <w:r w:rsidRPr="00DA2CDD">
              <w:rPr>
                <w:sz w:val="32"/>
                <w:szCs w:val="32"/>
              </w:rPr>
              <w:t>об. Лобков</w:t>
            </w:r>
            <w:r w:rsidR="00445ED8" w:rsidRPr="00DA2CDD">
              <w:rPr>
                <w:sz w:val="32"/>
                <w:szCs w:val="32"/>
              </w:rPr>
              <w:t xml:space="preserve">ский  </w:t>
            </w:r>
            <w:r w:rsidRPr="00DA2CDD">
              <w:rPr>
                <w:sz w:val="32"/>
                <w:szCs w:val="32"/>
              </w:rPr>
              <w:t>(Московского единове</w:t>
            </w:r>
            <w:r w:rsidRPr="00DA2CDD">
              <w:rPr>
                <w:sz w:val="32"/>
                <w:szCs w:val="32"/>
              </w:rPr>
              <w:t>р</w:t>
            </w:r>
            <w:r w:rsidRPr="00DA2CDD">
              <w:rPr>
                <w:sz w:val="32"/>
                <w:szCs w:val="32"/>
              </w:rPr>
              <w:t>ческого монастыря), </w:t>
            </w:r>
            <w:proofErr w:type="gramStart"/>
            <w:r w:rsidRPr="00DA2CDD">
              <w:rPr>
                <w:sz w:val="32"/>
                <w:szCs w:val="32"/>
              </w:rPr>
              <w:t>южнославянский</w:t>
            </w:r>
            <w:proofErr w:type="gramEnd"/>
            <w:r w:rsidRPr="00DA2CDD">
              <w:rPr>
                <w:sz w:val="32"/>
                <w:szCs w:val="32"/>
              </w:rPr>
              <w:t>.</w:t>
            </w:r>
          </w:p>
        </w:tc>
        <w:tc>
          <w:tcPr>
            <w:tcW w:w="1984" w:type="dxa"/>
          </w:tcPr>
          <w:p w:rsidR="00B36153" w:rsidRPr="00DA2CDD" w:rsidRDefault="00B36153" w:rsidP="0084021F">
            <w:pPr>
              <w:spacing w:afterLines="100"/>
              <w:jc w:val="center"/>
              <w:rPr>
                <w:b/>
                <w:sz w:val="32"/>
                <w:szCs w:val="32"/>
                <w:lang w:val="en-US"/>
              </w:rPr>
            </w:pPr>
            <w:r w:rsidRPr="00DA2CDD">
              <w:rPr>
                <w:b/>
                <w:sz w:val="32"/>
                <w:szCs w:val="32"/>
              </w:rPr>
              <w:t xml:space="preserve">рождъшим </w:t>
            </w:r>
            <w:r w:rsidRPr="00DA2CDD">
              <w:rPr>
                <w:b/>
                <w:sz w:val="32"/>
                <w:szCs w:val="32"/>
                <w:lang w:val="en-US"/>
              </w:rPr>
              <w:t xml:space="preserve">        </w:t>
            </w:r>
            <w:r w:rsidRPr="00DA2CDD">
              <w:rPr>
                <w:b/>
                <w:sz w:val="32"/>
                <w:szCs w:val="32"/>
              </w:rPr>
              <w:t>демонам</w:t>
            </w:r>
          </w:p>
        </w:tc>
      </w:tr>
      <w:tr w:rsidR="00B36153" w:rsidRPr="00DA2CDD" w:rsidTr="00445ED8">
        <w:tc>
          <w:tcPr>
            <w:tcW w:w="1134" w:type="dxa"/>
            <w:vMerge/>
          </w:tcPr>
          <w:p w:rsidR="00B36153" w:rsidRPr="00DA2CDD" w:rsidRDefault="00B36153" w:rsidP="0084021F">
            <w:pPr>
              <w:spacing w:afterLines="100"/>
              <w:jc w:val="both"/>
              <w:rPr>
                <w:sz w:val="32"/>
                <w:szCs w:val="32"/>
              </w:rPr>
            </w:pPr>
          </w:p>
        </w:tc>
        <w:tc>
          <w:tcPr>
            <w:tcW w:w="5670" w:type="dxa"/>
          </w:tcPr>
          <w:p w:rsidR="00B36153" w:rsidRPr="00DA2CDD" w:rsidRDefault="00B36153" w:rsidP="0084021F">
            <w:pPr>
              <w:spacing w:afterLines="100"/>
              <w:rPr>
                <w:sz w:val="32"/>
                <w:szCs w:val="32"/>
              </w:rPr>
            </w:pPr>
            <w:r w:rsidRPr="00DA2CDD">
              <w:rPr>
                <w:sz w:val="32"/>
                <w:szCs w:val="32"/>
              </w:rPr>
              <w:t>ОР РНБ.</w:t>
            </w:r>
            <w:r w:rsidR="00445ED8" w:rsidRPr="00DA2CDD">
              <w:rPr>
                <w:sz w:val="28"/>
                <w:szCs w:val="28"/>
              </w:rPr>
              <w:t xml:space="preserve"> –</w:t>
            </w:r>
            <w:r w:rsidRPr="00DA2CDD">
              <w:rPr>
                <w:sz w:val="32"/>
                <w:szCs w:val="32"/>
              </w:rPr>
              <w:t xml:space="preserve"> </w:t>
            </w:r>
            <w:proofErr w:type="gramStart"/>
            <w:r w:rsidRPr="00DA2CDD">
              <w:rPr>
                <w:sz w:val="32"/>
                <w:szCs w:val="32"/>
              </w:rPr>
              <w:t>Q. п. I. 13 (Опубликовано Ф.И.</w:t>
            </w:r>
            <w:r w:rsidR="00445ED8" w:rsidRPr="00DA2CDD">
              <w:rPr>
                <w:sz w:val="32"/>
                <w:szCs w:val="32"/>
              </w:rPr>
              <w:t xml:space="preserve"> </w:t>
            </w:r>
            <w:r w:rsidRPr="00DA2CDD">
              <w:rPr>
                <w:sz w:val="32"/>
                <w:szCs w:val="32"/>
              </w:rPr>
              <w:t>Буслаевым [1,</w:t>
            </w:r>
            <w:r w:rsidR="00445ED8" w:rsidRPr="00DA2CDD">
              <w:rPr>
                <w:sz w:val="32"/>
                <w:szCs w:val="32"/>
              </w:rPr>
              <w:t xml:space="preserve"> </w:t>
            </w:r>
            <w:r w:rsidRPr="00DA2CDD">
              <w:rPr>
                <w:sz w:val="32"/>
                <w:szCs w:val="32"/>
              </w:rPr>
              <w:t>С.</w:t>
            </w:r>
            <w:r w:rsidR="00445ED8" w:rsidRPr="00DA2CDD">
              <w:rPr>
                <w:sz w:val="32"/>
                <w:szCs w:val="32"/>
              </w:rPr>
              <w:t xml:space="preserve"> </w:t>
            </w:r>
            <w:r w:rsidRPr="00DA2CDD">
              <w:rPr>
                <w:sz w:val="32"/>
                <w:szCs w:val="32"/>
              </w:rPr>
              <w:t xml:space="preserve">78] </w:t>
            </w:r>
            <w:r w:rsidR="00C37855" w:rsidRPr="00DA2CDD">
              <w:rPr>
                <w:sz w:val="32"/>
                <w:szCs w:val="32"/>
              </w:rPr>
              <w:t>(</w:t>
            </w:r>
            <w:r w:rsidRPr="00DA2CDD">
              <w:rPr>
                <w:sz w:val="32"/>
                <w:szCs w:val="32"/>
              </w:rPr>
              <w:t>Захарьи</w:t>
            </w:r>
            <w:r w:rsidRPr="00DA2CDD">
              <w:rPr>
                <w:sz w:val="32"/>
                <w:szCs w:val="32"/>
              </w:rPr>
              <w:t>н</w:t>
            </w:r>
            <w:r w:rsidR="00445ED8" w:rsidRPr="00DA2CDD">
              <w:rPr>
                <w:sz w:val="32"/>
                <w:szCs w:val="32"/>
              </w:rPr>
              <w:t>ский (П</w:t>
            </w:r>
            <w:r w:rsidRPr="00DA2CDD">
              <w:rPr>
                <w:sz w:val="32"/>
                <w:szCs w:val="32"/>
              </w:rPr>
              <w:t>сковский)</w:t>
            </w:r>
            <w:r w:rsidR="00C37855" w:rsidRPr="00DA2CDD">
              <w:rPr>
                <w:sz w:val="32"/>
                <w:szCs w:val="32"/>
              </w:rPr>
              <w:t>)</w:t>
            </w:r>
            <w:r w:rsidRPr="00DA2CDD">
              <w:rPr>
                <w:sz w:val="32"/>
                <w:szCs w:val="32"/>
              </w:rPr>
              <w:t>.</w:t>
            </w:r>
            <w:proofErr w:type="gramEnd"/>
          </w:p>
        </w:tc>
        <w:tc>
          <w:tcPr>
            <w:tcW w:w="1984" w:type="dxa"/>
            <w:vMerge w:val="restart"/>
          </w:tcPr>
          <w:p w:rsidR="00B36153" w:rsidRPr="00DA2CDD" w:rsidRDefault="00B36153" w:rsidP="0084021F">
            <w:pPr>
              <w:spacing w:afterLines="100"/>
              <w:jc w:val="center"/>
              <w:rPr>
                <w:b/>
                <w:sz w:val="32"/>
                <w:szCs w:val="32"/>
              </w:rPr>
            </w:pPr>
            <w:r w:rsidRPr="00DA2CDD">
              <w:rPr>
                <w:b/>
                <w:sz w:val="32"/>
                <w:szCs w:val="32"/>
              </w:rPr>
              <w:t>рожаницам     демонам</w:t>
            </w:r>
          </w:p>
        </w:tc>
      </w:tr>
      <w:tr w:rsidR="00B36153" w:rsidRPr="00DA2CDD" w:rsidTr="00445ED8">
        <w:trPr>
          <w:trHeight w:val="90"/>
        </w:trPr>
        <w:tc>
          <w:tcPr>
            <w:tcW w:w="1134" w:type="dxa"/>
            <w:vMerge/>
          </w:tcPr>
          <w:p w:rsidR="00B36153" w:rsidRPr="00DA2CDD" w:rsidRDefault="00B36153" w:rsidP="0084021F">
            <w:pPr>
              <w:spacing w:afterLines="100"/>
              <w:jc w:val="both"/>
              <w:rPr>
                <w:sz w:val="32"/>
                <w:szCs w:val="32"/>
              </w:rPr>
            </w:pPr>
          </w:p>
        </w:tc>
        <w:tc>
          <w:tcPr>
            <w:tcW w:w="5670" w:type="dxa"/>
          </w:tcPr>
          <w:p w:rsidR="00B36153" w:rsidRPr="00DA2CDD" w:rsidRDefault="00B36153" w:rsidP="0084021F">
            <w:pPr>
              <w:spacing w:afterLines="100"/>
              <w:rPr>
                <w:sz w:val="32"/>
                <w:szCs w:val="32"/>
              </w:rPr>
            </w:pPr>
            <w:r w:rsidRPr="00DA2CDD">
              <w:rPr>
                <w:sz w:val="32"/>
                <w:szCs w:val="32"/>
              </w:rPr>
              <w:t>НИОР РГБ.</w:t>
            </w:r>
            <w:r w:rsidR="00445ED8" w:rsidRPr="00DA2CDD">
              <w:rPr>
                <w:sz w:val="28"/>
                <w:szCs w:val="28"/>
              </w:rPr>
              <w:t xml:space="preserve"> – </w:t>
            </w:r>
            <w:r w:rsidRPr="00DA2CDD">
              <w:rPr>
                <w:sz w:val="32"/>
                <w:szCs w:val="32"/>
              </w:rPr>
              <w:t>Ф.</w:t>
            </w:r>
            <w:r w:rsidR="00445ED8" w:rsidRPr="00DA2CDD">
              <w:rPr>
                <w:sz w:val="32"/>
                <w:szCs w:val="32"/>
              </w:rPr>
              <w:t xml:space="preserve"> </w:t>
            </w:r>
            <w:r w:rsidRPr="00DA2CDD">
              <w:rPr>
                <w:sz w:val="32"/>
                <w:szCs w:val="32"/>
              </w:rPr>
              <w:t>304.</w:t>
            </w:r>
            <w:r w:rsidR="00445ED8" w:rsidRPr="00DA2CDD">
              <w:rPr>
                <w:sz w:val="28"/>
                <w:szCs w:val="28"/>
              </w:rPr>
              <w:t xml:space="preserve"> – </w:t>
            </w:r>
            <w:r w:rsidRPr="00DA2CDD">
              <w:rPr>
                <w:sz w:val="32"/>
                <w:szCs w:val="32"/>
              </w:rPr>
              <w:t>Д.</w:t>
            </w:r>
            <w:r w:rsidR="00445ED8" w:rsidRPr="00DA2CDD">
              <w:rPr>
                <w:sz w:val="32"/>
                <w:szCs w:val="32"/>
              </w:rPr>
              <w:t xml:space="preserve"> </w:t>
            </w:r>
            <w:r w:rsidRPr="00DA2CDD">
              <w:rPr>
                <w:sz w:val="32"/>
                <w:szCs w:val="32"/>
              </w:rPr>
              <w:t>4.</w:t>
            </w:r>
            <w:r w:rsidR="00445ED8" w:rsidRPr="00DA2CDD">
              <w:rPr>
                <w:sz w:val="28"/>
                <w:szCs w:val="28"/>
              </w:rPr>
              <w:t xml:space="preserve"> – </w:t>
            </w:r>
            <w:r w:rsidRPr="00DA2CDD">
              <w:rPr>
                <w:sz w:val="32"/>
                <w:szCs w:val="32"/>
              </w:rPr>
              <w:t>Л.</w:t>
            </w:r>
            <w:r w:rsidR="00445ED8" w:rsidRPr="00DA2CDD">
              <w:rPr>
                <w:sz w:val="32"/>
                <w:szCs w:val="32"/>
              </w:rPr>
              <w:t xml:space="preserve"> </w:t>
            </w:r>
            <w:r w:rsidRPr="00DA2CDD">
              <w:rPr>
                <w:sz w:val="32"/>
                <w:szCs w:val="32"/>
              </w:rPr>
              <w:t>71.</w:t>
            </w:r>
          </w:p>
        </w:tc>
        <w:tc>
          <w:tcPr>
            <w:tcW w:w="1984" w:type="dxa"/>
            <w:vMerge/>
          </w:tcPr>
          <w:p w:rsidR="00B36153" w:rsidRPr="00DA2CDD" w:rsidRDefault="00B36153" w:rsidP="0084021F">
            <w:pPr>
              <w:spacing w:afterLines="100"/>
              <w:jc w:val="both"/>
              <w:rPr>
                <w:b/>
                <w:sz w:val="32"/>
                <w:szCs w:val="32"/>
              </w:rPr>
            </w:pPr>
          </w:p>
        </w:tc>
      </w:tr>
      <w:tr w:rsidR="00B36153" w:rsidRPr="00DA2CDD" w:rsidTr="00445ED8">
        <w:trPr>
          <w:trHeight w:val="353"/>
        </w:trPr>
        <w:tc>
          <w:tcPr>
            <w:tcW w:w="1134" w:type="dxa"/>
            <w:vMerge/>
          </w:tcPr>
          <w:p w:rsidR="00B36153" w:rsidRPr="00DA2CDD" w:rsidRDefault="00B36153" w:rsidP="0084021F">
            <w:pPr>
              <w:spacing w:afterLines="100"/>
              <w:jc w:val="both"/>
              <w:rPr>
                <w:sz w:val="32"/>
                <w:szCs w:val="32"/>
              </w:rPr>
            </w:pPr>
          </w:p>
        </w:tc>
        <w:tc>
          <w:tcPr>
            <w:tcW w:w="5670" w:type="dxa"/>
          </w:tcPr>
          <w:p w:rsidR="00B36153" w:rsidRPr="00DA2CDD" w:rsidRDefault="00B36153" w:rsidP="0084021F">
            <w:pPr>
              <w:spacing w:afterLines="100"/>
              <w:rPr>
                <w:sz w:val="32"/>
                <w:szCs w:val="32"/>
              </w:rPr>
            </w:pPr>
            <w:r w:rsidRPr="00DA2CDD">
              <w:rPr>
                <w:sz w:val="32"/>
                <w:szCs w:val="32"/>
              </w:rPr>
              <w:t>РГАДА</w:t>
            </w:r>
            <w:r w:rsidR="00445ED8" w:rsidRPr="00DA2CDD">
              <w:rPr>
                <w:sz w:val="32"/>
                <w:szCs w:val="32"/>
              </w:rPr>
              <w:t>.</w:t>
            </w:r>
            <w:r w:rsidR="00445ED8" w:rsidRPr="00DA2CDD">
              <w:rPr>
                <w:sz w:val="28"/>
                <w:szCs w:val="28"/>
              </w:rPr>
              <w:t xml:space="preserve"> –</w:t>
            </w:r>
            <w:r w:rsidRPr="00DA2CDD">
              <w:rPr>
                <w:sz w:val="32"/>
                <w:szCs w:val="32"/>
              </w:rPr>
              <w:t xml:space="preserve"> Ф.</w:t>
            </w:r>
            <w:r w:rsidR="00445ED8" w:rsidRPr="00DA2CDD">
              <w:rPr>
                <w:sz w:val="32"/>
                <w:szCs w:val="32"/>
              </w:rPr>
              <w:t xml:space="preserve"> </w:t>
            </w:r>
            <w:r w:rsidRPr="00DA2CDD">
              <w:rPr>
                <w:sz w:val="32"/>
                <w:szCs w:val="32"/>
              </w:rPr>
              <w:t>381.</w:t>
            </w:r>
            <w:r w:rsidR="00445ED8" w:rsidRPr="00DA2CDD">
              <w:rPr>
                <w:sz w:val="28"/>
                <w:szCs w:val="28"/>
              </w:rPr>
              <w:t xml:space="preserve"> – </w:t>
            </w:r>
            <w:r w:rsidRPr="00DA2CDD">
              <w:rPr>
                <w:sz w:val="32"/>
                <w:szCs w:val="32"/>
              </w:rPr>
              <w:t>Д.</w:t>
            </w:r>
            <w:r w:rsidR="00445ED8" w:rsidRPr="00DA2CDD">
              <w:rPr>
                <w:sz w:val="32"/>
                <w:szCs w:val="32"/>
              </w:rPr>
              <w:t xml:space="preserve"> </w:t>
            </w:r>
            <w:r w:rsidRPr="00DA2CDD">
              <w:rPr>
                <w:sz w:val="32"/>
                <w:szCs w:val="32"/>
              </w:rPr>
              <w:t>50.</w:t>
            </w:r>
            <w:r w:rsidR="00445ED8" w:rsidRPr="00DA2CDD">
              <w:rPr>
                <w:sz w:val="28"/>
                <w:szCs w:val="28"/>
              </w:rPr>
              <w:t xml:space="preserve"> – </w:t>
            </w:r>
            <w:r w:rsidRPr="00DA2CDD">
              <w:rPr>
                <w:sz w:val="32"/>
                <w:szCs w:val="32"/>
              </w:rPr>
              <w:t>Л.</w:t>
            </w:r>
            <w:r w:rsidR="00445ED8" w:rsidRPr="00DA2CDD">
              <w:rPr>
                <w:sz w:val="32"/>
                <w:szCs w:val="32"/>
              </w:rPr>
              <w:t xml:space="preserve"> </w:t>
            </w:r>
            <w:r w:rsidRPr="00DA2CDD">
              <w:rPr>
                <w:sz w:val="32"/>
                <w:szCs w:val="32"/>
              </w:rPr>
              <w:t>60об.</w:t>
            </w:r>
          </w:p>
        </w:tc>
        <w:tc>
          <w:tcPr>
            <w:tcW w:w="1984" w:type="dxa"/>
            <w:vMerge/>
          </w:tcPr>
          <w:p w:rsidR="00B36153" w:rsidRPr="00DA2CDD" w:rsidRDefault="00B36153" w:rsidP="0084021F">
            <w:pPr>
              <w:spacing w:afterLines="100"/>
              <w:jc w:val="both"/>
              <w:rPr>
                <w:b/>
                <w:sz w:val="32"/>
                <w:szCs w:val="32"/>
              </w:rPr>
            </w:pPr>
          </w:p>
        </w:tc>
      </w:tr>
      <w:tr w:rsidR="00B36153" w:rsidRPr="00DA2CDD" w:rsidTr="00445ED8">
        <w:tc>
          <w:tcPr>
            <w:tcW w:w="1134" w:type="dxa"/>
            <w:vMerge/>
          </w:tcPr>
          <w:p w:rsidR="00B36153" w:rsidRPr="00DA2CDD" w:rsidRDefault="00B36153" w:rsidP="0084021F">
            <w:pPr>
              <w:spacing w:afterLines="100"/>
              <w:jc w:val="both"/>
              <w:rPr>
                <w:sz w:val="32"/>
                <w:szCs w:val="32"/>
              </w:rPr>
            </w:pPr>
          </w:p>
        </w:tc>
        <w:tc>
          <w:tcPr>
            <w:tcW w:w="5670" w:type="dxa"/>
          </w:tcPr>
          <w:p w:rsidR="00B36153" w:rsidRPr="00DA2CDD" w:rsidRDefault="00B36153" w:rsidP="0084021F">
            <w:pPr>
              <w:spacing w:afterLines="100"/>
              <w:rPr>
                <w:sz w:val="32"/>
                <w:szCs w:val="32"/>
              </w:rPr>
            </w:pPr>
            <w:r w:rsidRPr="00DA2CDD">
              <w:rPr>
                <w:sz w:val="32"/>
                <w:szCs w:val="32"/>
              </w:rPr>
              <w:t>РГАДА.</w:t>
            </w:r>
            <w:r w:rsidR="00445ED8" w:rsidRPr="00DA2CDD">
              <w:rPr>
                <w:sz w:val="28"/>
                <w:szCs w:val="28"/>
              </w:rPr>
              <w:t xml:space="preserve"> – </w:t>
            </w:r>
            <w:r w:rsidRPr="00DA2CDD">
              <w:rPr>
                <w:sz w:val="32"/>
                <w:szCs w:val="32"/>
              </w:rPr>
              <w:t>Ф.</w:t>
            </w:r>
            <w:r w:rsidR="00445ED8" w:rsidRPr="00DA2CDD">
              <w:rPr>
                <w:sz w:val="32"/>
                <w:szCs w:val="32"/>
              </w:rPr>
              <w:t xml:space="preserve"> </w:t>
            </w:r>
            <w:r w:rsidRPr="00DA2CDD">
              <w:rPr>
                <w:sz w:val="32"/>
                <w:szCs w:val="32"/>
              </w:rPr>
              <w:t>381.</w:t>
            </w:r>
            <w:r w:rsidR="00445ED8" w:rsidRPr="00DA2CDD">
              <w:rPr>
                <w:sz w:val="28"/>
                <w:szCs w:val="28"/>
              </w:rPr>
              <w:t xml:space="preserve"> –</w:t>
            </w:r>
            <w:r w:rsidR="00F92ECF" w:rsidRPr="00DA2CDD">
              <w:rPr>
                <w:sz w:val="28"/>
                <w:szCs w:val="28"/>
              </w:rPr>
              <w:t xml:space="preserve"> </w:t>
            </w:r>
            <w:r w:rsidRPr="00DA2CDD">
              <w:rPr>
                <w:sz w:val="32"/>
                <w:szCs w:val="32"/>
              </w:rPr>
              <w:t>Д.</w:t>
            </w:r>
            <w:r w:rsidR="00445ED8" w:rsidRPr="00DA2CDD">
              <w:rPr>
                <w:sz w:val="32"/>
                <w:szCs w:val="32"/>
              </w:rPr>
              <w:t xml:space="preserve"> </w:t>
            </w:r>
            <w:r w:rsidRPr="00DA2CDD">
              <w:rPr>
                <w:sz w:val="32"/>
                <w:szCs w:val="32"/>
              </w:rPr>
              <w:t>49.</w:t>
            </w:r>
            <w:r w:rsidR="00445ED8" w:rsidRPr="00DA2CDD">
              <w:rPr>
                <w:sz w:val="28"/>
                <w:szCs w:val="28"/>
              </w:rPr>
              <w:t xml:space="preserve"> –</w:t>
            </w:r>
            <w:r w:rsidR="00445ED8" w:rsidRPr="00DA2CDD">
              <w:rPr>
                <w:sz w:val="32"/>
                <w:szCs w:val="32"/>
              </w:rPr>
              <w:t xml:space="preserve"> </w:t>
            </w:r>
            <w:r w:rsidRPr="00DA2CDD">
              <w:rPr>
                <w:sz w:val="32"/>
                <w:szCs w:val="32"/>
              </w:rPr>
              <w:t>Л.</w:t>
            </w:r>
            <w:r w:rsidR="00445ED8" w:rsidRPr="00DA2CDD">
              <w:rPr>
                <w:sz w:val="32"/>
                <w:szCs w:val="32"/>
              </w:rPr>
              <w:t xml:space="preserve"> </w:t>
            </w:r>
            <w:r w:rsidR="00C37855" w:rsidRPr="00DA2CDD">
              <w:rPr>
                <w:sz w:val="32"/>
                <w:szCs w:val="32"/>
              </w:rPr>
              <w:t>78</w:t>
            </w:r>
            <w:r w:rsidR="00445ED8" w:rsidRPr="00DA2CDD">
              <w:rPr>
                <w:sz w:val="32"/>
                <w:szCs w:val="32"/>
              </w:rPr>
              <w:t xml:space="preserve"> </w:t>
            </w:r>
            <w:r w:rsidR="00C37855" w:rsidRPr="00DA2CDD">
              <w:rPr>
                <w:sz w:val="32"/>
                <w:szCs w:val="32"/>
              </w:rPr>
              <w:t>(</w:t>
            </w:r>
            <w:r w:rsidRPr="00DA2CDD">
              <w:rPr>
                <w:sz w:val="32"/>
                <w:szCs w:val="32"/>
              </w:rPr>
              <w:t>Н</w:t>
            </w:r>
            <w:r w:rsidRPr="00DA2CDD">
              <w:rPr>
                <w:sz w:val="32"/>
                <w:szCs w:val="32"/>
              </w:rPr>
              <w:t>и</w:t>
            </w:r>
            <w:r w:rsidRPr="00DA2CDD">
              <w:rPr>
                <w:sz w:val="32"/>
                <w:szCs w:val="32"/>
              </w:rPr>
              <w:t xml:space="preserve">кифоровский </w:t>
            </w:r>
            <w:r w:rsidRPr="00DA2CDD">
              <w:rPr>
                <w:sz w:val="32"/>
                <w:szCs w:val="32"/>
                <w:lang w:val="en-US"/>
              </w:rPr>
              <w:t>I</w:t>
            </w:r>
            <w:r w:rsidR="00C37855" w:rsidRPr="00DA2CDD">
              <w:rPr>
                <w:sz w:val="32"/>
                <w:szCs w:val="32"/>
              </w:rPr>
              <w:t>)</w:t>
            </w:r>
            <w:r w:rsidRPr="00DA2CDD">
              <w:rPr>
                <w:sz w:val="32"/>
                <w:szCs w:val="32"/>
              </w:rPr>
              <w:t>.</w:t>
            </w:r>
          </w:p>
        </w:tc>
        <w:tc>
          <w:tcPr>
            <w:tcW w:w="1984" w:type="dxa"/>
          </w:tcPr>
          <w:p w:rsidR="00B36153" w:rsidRPr="00DA2CDD" w:rsidRDefault="00B36153" w:rsidP="0084021F">
            <w:pPr>
              <w:spacing w:afterLines="100"/>
              <w:jc w:val="center"/>
              <w:rPr>
                <w:b/>
                <w:sz w:val="32"/>
                <w:szCs w:val="32"/>
              </w:rPr>
            </w:pPr>
            <w:r w:rsidRPr="00DA2CDD">
              <w:rPr>
                <w:b/>
                <w:sz w:val="32"/>
                <w:szCs w:val="32"/>
              </w:rPr>
              <w:t xml:space="preserve">рожаницю   демонам </w:t>
            </w:r>
          </w:p>
        </w:tc>
      </w:tr>
      <w:tr w:rsidR="00B36153" w:rsidRPr="00DA2CDD" w:rsidTr="00445ED8">
        <w:trPr>
          <w:trHeight w:val="513"/>
        </w:trPr>
        <w:tc>
          <w:tcPr>
            <w:tcW w:w="1134" w:type="dxa"/>
            <w:vMerge/>
          </w:tcPr>
          <w:p w:rsidR="00B36153" w:rsidRPr="00DA2CDD" w:rsidRDefault="00B36153" w:rsidP="0084021F">
            <w:pPr>
              <w:spacing w:afterLines="100"/>
              <w:jc w:val="both"/>
              <w:rPr>
                <w:sz w:val="32"/>
                <w:szCs w:val="32"/>
              </w:rPr>
            </w:pPr>
          </w:p>
        </w:tc>
        <w:tc>
          <w:tcPr>
            <w:tcW w:w="5670" w:type="dxa"/>
          </w:tcPr>
          <w:p w:rsidR="00B36153" w:rsidRPr="00DA2CDD" w:rsidRDefault="00B36153" w:rsidP="0084021F">
            <w:pPr>
              <w:spacing w:afterLines="100"/>
              <w:rPr>
                <w:sz w:val="32"/>
                <w:szCs w:val="32"/>
              </w:rPr>
            </w:pPr>
            <w:r w:rsidRPr="00DA2CDD">
              <w:rPr>
                <w:sz w:val="32"/>
                <w:szCs w:val="32"/>
              </w:rPr>
              <w:t>РГАДА.</w:t>
            </w:r>
            <w:r w:rsidR="00445ED8" w:rsidRPr="00DA2CDD">
              <w:rPr>
                <w:sz w:val="28"/>
                <w:szCs w:val="28"/>
              </w:rPr>
              <w:t xml:space="preserve"> –</w:t>
            </w:r>
            <w:r w:rsidRPr="00DA2CDD">
              <w:rPr>
                <w:sz w:val="32"/>
                <w:szCs w:val="32"/>
              </w:rPr>
              <w:t xml:space="preserve"> Ф.</w:t>
            </w:r>
            <w:r w:rsidR="00445ED8" w:rsidRPr="00DA2CDD">
              <w:rPr>
                <w:sz w:val="28"/>
                <w:szCs w:val="28"/>
              </w:rPr>
              <w:t xml:space="preserve"> – </w:t>
            </w:r>
            <w:r w:rsidRPr="00DA2CDD">
              <w:rPr>
                <w:sz w:val="32"/>
                <w:szCs w:val="32"/>
              </w:rPr>
              <w:t>381.</w:t>
            </w:r>
            <w:r w:rsidR="00445ED8" w:rsidRPr="00DA2CDD">
              <w:rPr>
                <w:sz w:val="28"/>
                <w:szCs w:val="28"/>
              </w:rPr>
              <w:t xml:space="preserve"> – </w:t>
            </w:r>
            <w:r w:rsidRPr="00DA2CDD">
              <w:rPr>
                <w:sz w:val="32"/>
                <w:szCs w:val="32"/>
              </w:rPr>
              <w:t>Д.</w:t>
            </w:r>
            <w:r w:rsidR="00445ED8" w:rsidRPr="00DA2CDD">
              <w:rPr>
                <w:sz w:val="32"/>
                <w:szCs w:val="32"/>
              </w:rPr>
              <w:t xml:space="preserve"> </w:t>
            </w:r>
            <w:r w:rsidRPr="00DA2CDD">
              <w:rPr>
                <w:sz w:val="32"/>
                <w:szCs w:val="32"/>
              </w:rPr>
              <w:t>60.</w:t>
            </w:r>
            <w:r w:rsidR="00445ED8" w:rsidRPr="00DA2CDD">
              <w:rPr>
                <w:sz w:val="28"/>
                <w:szCs w:val="28"/>
              </w:rPr>
              <w:t xml:space="preserve"> – </w:t>
            </w:r>
            <w:r w:rsidRPr="00DA2CDD">
              <w:rPr>
                <w:sz w:val="32"/>
                <w:szCs w:val="32"/>
              </w:rPr>
              <w:t>Л.</w:t>
            </w:r>
            <w:r w:rsidR="00445ED8" w:rsidRPr="00DA2CDD">
              <w:rPr>
                <w:sz w:val="32"/>
                <w:szCs w:val="32"/>
              </w:rPr>
              <w:t xml:space="preserve"> </w:t>
            </w:r>
            <w:r w:rsidRPr="00DA2CDD">
              <w:rPr>
                <w:sz w:val="32"/>
                <w:szCs w:val="32"/>
              </w:rPr>
              <w:t>65об.</w:t>
            </w:r>
          </w:p>
        </w:tc>
        <w:tc>
          <w:tcPr>
            <w:tcW w:w="1984" w:type="dxa"/>
          </w:tcPr>
          <w:p w:rsidR="00B36153" w:rsidRPr="00DA2CDD" w:rsidRDefault="00B36153" w:rsidP="0084021F">
            <w:pPr>
              <w:spacing w:afterLines="100"/>
              <w:jc w:val="center"/>
              <w:rPr>
                <w:b/>
                <w:sz w:val="32"/>
                <w:szCs w:val="32"/>
              </w:rPr>
            </w:pPr>
            <w:r w:rsidRPr="00DA2CDD">
              <w:rPr>
                <w:b/>
                <w:sz w:val="32"/>
                <w:szCs w:val="32"/>
              </w:rPr>
              <w:t>души           бесу</w:t>
            </w:r>
          </w:p>
        </w:tc>
      </w:tr>
      <w:tr w:rsidR="00B36153" w:rsidRPr="00DA2CDD" w:rsidTr="00445ED8">
        <w:trPr>
          <w:trHeight w:val="841"/>
        </w:trPr>
        <w:tc>
          <w:tcPr>
            <w:tcW w:w="1134" w:type="dxa"/>
            <w:vMerge w:val="restart"/>
          </w:tcPr>
          <w:p w:rsidR="00B36153" w:rsidRPr="00DA2CDD" w:rsidRDefault="00B36153" w:rsidP="00445ED8">
            <w:pPr>
              <w:jc w:val="center"/>
              <w:rPr>
                <w:sz w:val="32"/>
                <w:szCs w:val="32"/>
              </w:rPr>
            </w:pPr>
            <w:r w:rsidRPr="00DA2CDD">
              <w:rPr>
                <w:sz w:val="32"/>
                <w:szCs w:val="32"/>
                <w:lang w:val="en-US"/>
              </w:rPr>
              <w:t>XIV</w:t>
            </w:r>
            <w:r w:rsidRPr="00DA2CDD">
              <w:rPr>
                <w:sz w:val="32"/>
                <w:szCs w:val="32"/>
              </w:rPr>
              <w:t xml:space="preserve"> </w:t>
            </w:r>
          </w:p>
          <w:p w:rsidR="00B36153" w:rsidRPr="00DA2CDD" w:rsidRDefault="00445ED8" w:rsidP="00445ED8">
            <w:pPr>
              <w:jc w:val="center"/>
              <w:rPr>
                <w:sz w:val="32"/>
                <w:szCs w:val="32"/>
              </w:rPr>
            </w:pPr>
            <w:r w:rsidRPr="00DA2CDD">
              <w:rPr>
                <w:sz w:val="28"/>
                <w:szCs w:val="28"/>
              </w:rPr>
              <w:t>–</w:t>
            </w:r>
          </w:p>
          <w:p w:rsidR="00B36153" w:rsidRPr="00DA2CDD" w:rsidRDefault="00B36153" w:rsidP="00445ED8">
            <w:pPr>
              <w:jc w:val="center"/>
              <w:rPr>
                <w:sz w:val="32"/>
                <w:szCs w:val="32"/>
              </w:rPr>
            </w:pPr>
            <w:r w:rsidRPr="00DA2CDD">
              <w:rPr>
                <w:sz w:val="32"/>
                <w:szCs w:val="32"/>
                <w:lang w:val="en-US"/>
              </w:rPr>
              <w:lastRenderedPageBreak/>
              <w:t>XVI</w:t>
            </w:r>
            <w:r w:rsidRPr="00DA2CDD">
              <w:rPr>
                <w:sz w:val="32"/>
                <w:szCs w:val="32"/>
              </w:rPr>
              <w:t xml:space="preserve"> вв.</w:t>
            </w:r>
          </w:p>
        </w:tc>
        <w:tc>
          <w:tcPr>
            <w:tcW w:w="5670" w:type="dxa"/>
          </w:tcPr>
          <w:p w:rsidR="00B36153" w:rsidRPr="00DA2CDD" w:rsidRDefault="00B36153" w:rsidP="0084021F">
            <w:pPr>
              <w:spacing w:afterLines="100"/>
              <w:rPr>
                <w:sz w:val="32"/>
                <w:szCs w:val="32"/>
              </w:rPr>
            </w:pPr>
            <w:r w:rsidRPr="00DA2CDD">
              <w:rPr>
                <w:sz w:val="32"/>
                <w:szCs w:val="32"/>
              </w:rPr>
              <w:lastRenderedPageBreak/>
              <w:t>НИОР</w:t>
            </w:r>
            <w:r w:rsidRPr="00DA2CDD">
              <w:rPr>
                <w:sz w:val="32"/>
                <w:szCs w:val="32"/>
                <w:lang w:val="en-US"/>
              </w:rPr>
              <w:t> </w:t>
            </w:r>
            <w:r w:rsidRPr="00DA2CDD">
              <w:rPr>
                <w:sz w:val="32"/>
                <w:szCs w:val="32"/>
              </w:rPr>
              <w:t>РГБ.</w:t>
            </w:r>
            <w:r w:rsidR="00445ED8" w:rsidRPr="00DA2CDD">
              <w:rPr>
                <w:sz w:val="28"/>
                <w:szCs w:val="28"/>
              </w:rPr>
              <w:t xml:space="preserve"> – </w:t>
            </w:r>
            <w:r w:rsidRPr="00DA2CDD">
              <w:rPr>
                <w:sz w:val="32"/>
                <w:szCs w:val="32"/>
              </w:rPr>
              <w:t>Ф.</w:t>
            </w:r>
            <w:r w:rsidR="00445ED8" w:rsidRPr="00DA2CDD">
              <w:rPr>
                <w:sz w:val="32"/>
                <w:szCs w:val="32"/>
              </w:rPr>
              <w:t xml:space="preserve"> </w:t>
            </w:r>
            <w:r w:rsidRPr="00DA2CDD">
              <w:rPr>
                <w:sz w:val="32"/>
                <w:szCs w:val="32"/>
              </w:rPr>
              <w:t>256.</w:t>
            </w:r>
            <w:r w:rsidR="00445ED8" w:rsidRPr="00DA2CDD">
              <w:rPr>
                <w:sz w:val="28"/>
                <w:szCs w:val="28"/>
              </w:rPr>
              <w:t xml:space="preserve"> –</w:t>
            </w:r>
            <w:r w:rsidR="00445ED8" w:rsidRPr="00DA2CDD">
              <w:rPr>
                <w:sz w:val="32"/>
                <w:szCs w:val="32"/>
              </w:rPr>
              <w:t xml:space="preserve"> Д. 302.</w:t>
            </w:r>
            <w:r w:rsidR="00445ED8" w:rsidRPr="00DA2CDD">
              <w:rPr>
                <w:sz w:val="28"/>
                <w:szCs w:val="28"/>
              </w:rPr>
              <w:t xml:space="preserve"> – </w:t>
            </w:r>
            <w:r w:rsidR="00445ED8" w:rsidRPr="00DA2CDD">
              <w:rPr>
                <w:sz w:val="32"/>
                <w:szCs w:val="32"/>
              </w:rPr>
              <w:t>Л. 55</w:t>
            </w:r>
            <w:r w:rsidRPr="00DA2CDD">
              <w:rPr>
                <w:sz w:val="32"/>
                <w:szCs w:val="32"/>
              </w:rPr>
              <w:t xml:space="preserve">                                     </w:t>
            </w:r>
            <w:r w:rsidR="00445ED8" w:rsidRPr="00DA2CDD">
              <w:rPr>
                <w:sz w:val="32"/>
                <w:szCs w:val="32"/>
              </w:rPr>
              <w:lastRenderedPageBreak/>
              <w:t>(</w:t>
            </w:r>
            <w:r w:rsidRPr="00DA2CDD">
              <w:rPr>
                <w:sz w:val="32"/>
                <w:szCs w:val="32"/>
              </w:rPr>
              <w:t>Офонасьевский</w:t>
            </w:r>
            <w:r w:rsidR="00445ED8" w:rsidRPr="00DA2CDD">
              <w:rPr>
                <w:sz w:val="32"/>
                <w:szCs w:val="32"/>
              </w:rPr>
              <w:t>);</w:t>
            </w:r>
            <w:r w:rsidRPr="00DA2CDD">
              <w:rPr>
                <w:sz w:val="32"/>
                <w:szCs w:val="32"/>
              </w:rPr>
              <w:t xml:space="preserve">  </w:t>
            </w:r>
            <w:r w:rsidR="00445ED8" w:rsidRPr="00DA2CDD">
              <w:rPr>
                <w:sz w:val="32"/>
                <w:szCs w:val="32"/>
              </w:rPr>
              <w:t>Д. 374.</w:t>
            </w:r>
            <w:r w:rsidR="00445ED8" w:rsidRPr="00DA2CDD">
              <w:rPr>
                <w:sz w:val="28"/>
                <w:szCs w:val="28"/>
              </w:rPr>
              <w:t xml:space="preserve"> –</w:t>
            </w:r>
            <w:r w:rsidR="00445ED8" w:rsidRPr="00DA2CDD">
              <w:rPr>
                <w:sz w:val="32"/>
                <w:szCs w:val="32"/>
              </w:rPr>
              <w:t xml:space="preserve"> Л. 61.</w:t>
            </w:r>
            <w:r w:rsidRPr="00DA2CDD">
              <w:rPr>
                <w:sz w:val="32"/>
                <w:szCs w:val="32"/>
              </w:rPr>
              <w:t xml:space="preserve">                     </w:t>
            </w:r>
          </w:p>
        </w:tc>
        <w:tc>
          <w:tcPr>
            <w:tcW w:w="1984" w:type="dxa"/>
            <w:vMerge w:val="restart"/>
          </w:tcPr>
          <w:p w:rsidR="00B36153" w:rsidRPr="00DA2CDD" w:rsidRDefault="00B36153" w:rsidP="0084021F">
            <w:pPr>
              <w:spacing w:afterLines="100"/>
              <w:jc w:val="center"/>
              <w:rPr>
                <w:b/>
                <w:sz w:val="32"/>
                <w:szCs w:val="32"/>
              </w:rPr>
            </w:pPr>
            <w:r w:rsidRPr="00DA2CDD">
              <w:rPr>
                <w:b/>
                <w:sz w:val="32"/>
                <w:szCs w:val="32"/>
              </w:rPr>
              <w:lastRenderedPageBreak/>
              <w:t xml:space="preserve">рожаницам </w:t>
            </w:r>
            <w:r w:rsidRPr="00DA2CDD">
              <w:rPr>
                <w:b/>
                <w:sz w:val="32"/>
                <w:szCs w:val="32"/>
              </w:rPr>
              <w:lastRenderedPageBreak/>
              <w:t>демонам</w:t>
            </w:r>
          </w:p>
        </w:tc>
      </w:tr>
      <w:tr w:rsidR="00B36153" w:rsidRPr="00DA2CDD" w:rsidTr="00445ED8">
        <w:trPr>
          <w:trHeight w:val="967"/>
        </w:trPr>
        <w:tc>
          <w:tcPr>
            <w:tcW w:w="1134" w:type="dxa"/>
            <w:vMerge/>
          </w:tcPr>
          <w:p w:rsidR="00B36153" w:rsidRPr="00DA2CDD" w:rsidRDefault="00B36153" w:rsidP="0084021F">
            <w:pPr>
              <w:spacing w:afterLines="100"/>
              <w:jc w:val="both"/>
              <w:rPr>
                <w:sz w:val="32"/>
                <w:szCs w:val="32"/>
              </w:rPr>
            </w:pPr>
          </w:p>
        </w:tc>
        <w:tc>
          <w:tcPr>
            <w:tcW w:w="5670" w:type="dxa"/>
          </w:tcPr>
          <w:p w:rsidR="00B36153" w:rsidRPr="00DA2CDD" w:rsidRDefault="00B36153" w:rsidP="0084021F">
            <w:pPr>
              <w:spacing w:afterLines="100"/>
              <w:rPr>
                <w:sz w:val="32"/>
                <w:szCs w:val="32"/>
              </w:rPr>
            </w:pPr>
            <w:r w:rsidRPr="00DA2CDD">
              <w:rPr>
                <w:sz w:val="32"/>
                <w:szCs w:val="32"/>
              </w:rPr>
              <w:t>НИОР РГБ.</w:t>
            </w:r>
            <w:r w:rsidR="00445ED8" w:rsidRPr="00DA2CDD">
              <w:rPr>
                <w:sz w:val="28"/>
                <w:szCs w:val="28"/>
              </w:rPr>
              <w:t xml:space="preserve"> – </w:t>
            </w:r>
            <w:r w:rsidRPr="00DA2CDD">
              <w:rPr>
                <w:sz w:val="32"/>
                <w:szCs w:val="32"/>
              </w:rPr>
              <w:t>Ф.</w:t>
            </w:r>
            <w:r w:rsidR="00445ED8" w:rsidRPr="00DA2CDD">
              <w:rPr>
                <w:sz w:val="32"/>
                <w:szCs w:val="32"/>
              </w:rPr>
              <w:t xml:space="preserve"> </w:t>
            </w:r>
            <w:r w:rsidRPr="00DA2CDD">
              <w:rPr>
                <w:sz w:val="32"/>
                <w:szCs w:val="32"/>
              </w:rPr>
              <w:t>299.</w:t>
            </w:r>
            <w:r w:rsidR="00445ED8" w:rsidRPr="00DA2CDD">
              <w:rPr>
                <w:sz w:val="28"/>
                <w:szCs w:val="28"/>
              </w:rPr>
              <w:t xml:space="preserve"> –</w:t>
            </w:r>
            <w:r w:rsidRPr="00DA2CDD">
              <w:rPr>
                <w:sz w:val="32"/>
                <w:szCs w:val="32"/>
              </w:rPr>
              <w:t xml:space="preserve"> </w:t>
            </w:r>
            <w:r w:rsidR="00445ED8" w:rsidRPr="00DA2CDD">
              <w:rPr>
                <w:sz w:val="32"/>
                <w:szCs w:val="32"/>
              </w:rPr>
              <w:t>Д. 202.</w:t>
            </w:r>
            <w:r w:rsidR="00445ED8" w:rsidRPr="00DA2CDD">
              <w:rPr>
                <w:sz w:val="28"/>
                <w:szCs w:val="28"/>
              </w:rPr>
              <w:t xml:space="preserve"> – </w:t>
            </w:r>
            <w:r w:rsidR="00445ED8" w:rsidRPr="00DA2CDD">
              <w:rPr>
                <w:sz w:val="32"/>
                <w:szCs w:val="32"/>
              </w:rPr>
              <w:t>Л. 52</w:t>
            </w:r>
            <w:r w:rsidR="00C37855" w:rsidRPr="00DA2CDD">
              <w:rPr>
                <w:sz w:val="32"/>
                <w:szCs w:val="32"/>
              </w:rPr>
              <w:t>-52об</w:t>
            </w:r>
            <w:r w:rsidR="00445ED8" w:rsidRPr="00DA2CDD">
              <w:rPr>
                <w:sz w:val="32"/>
                <w:szCs w:val="32"/>
              </w:rPr>
              <w:t>; Д. 297.</w:t>
            </w:r>
            <w:r w:rsidR="00445ED8" w:rsidRPr="00DA2CDD">
              <w:rPr>
                <w:sz w:val="28"/>
                <w:szCs w:val="28"/>
              </w:rPr>
              <w:t xml:space="preserve"> – </w:t>
            </w:r>
            <w:r w:rsidR="00445ED8" w:rsidRPr="00DA2CDD">
              <w:rPr>
                <w:sz w:val="32"/>
                <w:szCs w:val="32"/>
              </w:rPr>
              <w:t>Л. 151.</w:t>
            </w:r>
            <w:r w:rsidRPr="00DA2CDD">
              <w:rPr>
                <w:sz w:val="32"/>
                <w:szCs w:val="32"/>
              </w:rPr>
              <w:t xml:space="preserve">                                        </w:t>
            </w:r>
            <w:r w:rsidR="00445ED8" w:rsidRPr="00DA2CDD">
              <w:rPr>
                <w:sz w:val="32"/>
                <w:szCs w:val="32"/>
              </w:rPr>
              <w:t xml:space="preserve"> </w:t>
            </w:r>
            <w:r w:rsidRPr="00DA2CDD">
              <w:rPr>
                <w:sz w:val="32"/>
                <w:szCs w:val="32"/>
              </w:rPr>
              <w:t xml:space="preserve">                                  </w:t>
            </w:r>
          </w:p>
        </w:tc>
        <w:tc>
          <w:tcPr>
            <w:tcW w:w="1984" w:type="dxa"/>
            <w:vMerge/>
          </w:tcPr>
          <w:p w:rsidR="00B36153" w:rsidRPr="00DA2CDD" w:rsidRDefault="00B36153" w:rsidP="0084021F">
            <w:pPr>
              <w:spacing w:afterLines="100"/>
              <w:jc w:val="both"/>
              <w:rPr>
                <w:b/>
                <w:sz w:val="32"/>
                <w:szCs w:val="32"/>
              </w:rPr>
            </w:pPr>
          </w:p>
        </w:tc>
      </w:tr>
      <w:tr w:rsidR="00B36153" w:rsidRPr="00DA2CDD" w:rsidTr="00445ED8">
        <w:trPr>
          <w:trHeight w:val="273"/>
        </w:trPr>
        <w:tc>
          <w:tcPr>
            <w:tcW w:w="1134" w:type="dxa"/>
            <w:vMerge/>
          </w:tcPr>
          <w:p w:rsidR="00B36153" w:rsidRPr="00DA2CDD" w:rsidRDefault="00B36153" w:rsidP="0084021F">
            <w:pPr>
              <w:spacing w:afterLines="100"/>
              <w:jc w:val="both"/>
              <w:rPr>
                <w:sz w:val="32"/>
                <w:szCs w:val="32"/>
              </w:rPr>
            </w:pPr>
          </w:p>
        </w:tc>
        <w:tc>
          <w:tcPr>
            <w:tcW w:w="5670" w:type="dxa"/>
          </w:tcPr>
          <w:p w:rsidR="00B36153" w:rsidRPr="00DA2CDD" w:rsidRDefault="00B36153" w:rsidP="0084021F">
            <w:pPr>
              <w:spacing w:afterLines="100"/>
              <w:rPr>
                <w:sz w:val="32"/>
                <w:szCs w:val="32"/>
              </w:rPr>
            </w:pPr>
            <w:r w:rsidRPr="00DA2CDD">
              <w:rPr>
                <w:sz w:val="32"/>
                <w:szCs w:val="32"/>
              </w:rPr>
              <w:t>НИОР РГБ.</w:t>
            </w:r>
            <w:r w:rsidR="00445ED8" w:rsidRPr="00DA2CDD">
              <w:rPr>
                <w:sz w:val="28"/>
                <w:szCs w:val="28"/>
              </w:rPr>
              <w:t xml:space="preserve"> – </w:t>
            </w:r>
            <w:r w:rsidRPr="00DA2CDD">
              <w:rPr>
                <w:sz w:val="32"/>
                <w:szCs w:val="32"/>
              </w:rPr>
              <w:t>Ф.</w:t>
            </w:r>
            <w:r w:rsidR="00445ED8" w:rsidRPr="00DA2CDD">
              <w:rPr>
                <w:sz w:val="32"/>
                <w:szCs w:val="32"/>
              </w:rPr>
              <w:t xml:space="preserve"> </w:t>
            </w:r>
            <w:r w:rsidRPr="00DA2CDD">
              <w:rPr>
                <w:sz w:val="32"/>
                <w:szCs w:val="32"/>
              </w:rPr>
              <w:t>310.</w:t>
            </w:r>
            <w:r w:rsidR="00445ED8" w:rsidRPr="00DA2CDD">
              <w:rPr>
                <w:sz w:val="28"/>
                <w:szCs w:val="28"/>
              </w:rPr>
              <w:t xml:space="preserve"> –</w:t>
            </w:r>
            <w:r w:rsidRPr="00DA2CDD">
              <w:rPr>
                <w:sz w:val="32"/>
                <w:szCs w:val="32"/>
              </w:rPr>
              <w:t xml:space="preserve"> Д.</w:t>
            </w:r>
            <w:r w:rsidR="00445ED8" w:rsidRPr="00DA2CDD">
              <w:rPr>
                <w:sz w:val="32"/>
                <w:szCs w:val="32"/>
              </w:rPr>
              <w:t xml:space="preserve"> </w:t>
            </w:r>
            <w:r w:rsidRPr="00DA2CDD">
              <w:rPr>
                <w:sz w:val="32"/>
                <w:szCs w:val="32"/>
              </w:rPr>
              <w:t>1277.</w:t>
            </w:r>
            <w:r w:rsidR="00445ED8" w:rsidRPr="00DA2CDD">
              <w:rPr>
                <w:sz w:val="28"/>
                <w:szCs w:val="28"/>
              </w:rPr>
              <w:t xml:space="preserve"> – </w:t>
            </w:r>
            <w:r w:rsidRPr="00DA2CDD">
              <w:rPr>
                <w:sz w:val="32"/>
                <w:szCs w:val="32"/>
              </w:rPr>
              <w:t>Л.</w:t>
            </w:r>
            <w:r w:rsidR="00445ED8" w:rsidRPr="00DA2CDD">
              <w:rPr>
                <w:sz w:val="32"/>
                <w:szCs w:val="32"/>
              </w:rPr>
              <w:t xml:space="preserve"> </w:t>
            </w:r>
            <w:r w:rsidR="00C37855" w:rsidRPr="00DA2CDD">
              <w:rPr>
                <w:sz w:val="32"/>
                <w:szCs w:val="32"/>
              </w:rPr>
              <w:t>75об.</w:t>
            </w:r>
          </w:p>
        </w:tc>
        <w:tc>
          <w:tcPr>
            <w:tcW w:w="1984" w:type="dxa"/>
            <w:vMerge/>
          </w:tcPr>
          <w:p w:rsidR="00B36153" w:rsidRPr="00DA2CDD" w:rsidRDefault="00B36153" w:rsidP="0084021F">
            <w:pPr>
              <w:spacing w:afterLines="100"/>
              <w:jc w:val="both"/>
              <w:rPr>
                <w:b/>
                <w:sz w:val="32"/>
                <w:szCs w:val="32"/>
              </w:rPr>
            </w:pPr>
          </w:p>
        </w:tc>
      </w:tr>
      <w:tr w:rsidR="00B36153" w:rsidRPr="00DA2CDD" w:rsidTr="00445ED8">
        <w:trPr>
          <w:trHeight w:val="350"/>
        </w:trPr>
        <w:tc>
          <w:tcPr>
            <w:tcW w:w="1134" w:type="dxa"/>
            <w:vMerge/>
          </w:tcPr>
          <w:p w:rsidR="00B36153" w:rsidRPr="00DA2CDD" w:rsidRDefault="00B36153" w:rsidP="0084021F">
            <w:pPr>
              <w:spacing w:afterLines="100"/>
              <w:jc w:val="both"/>
              <w:rPr>
                <w:sz w:val="32"/>
                <w:szCs w:val="32"/>
              </w:rPr>
            </w:pPr>
          </w:p>
        </w:tc>
        <w:tc>
          <w:tcPr>
            <w:tcW w:w="5670" w:type="dxa"/>
          </w:tcPr>
          <w:p w:rsidR="00B36153" w:rsidRPr="00DA2CDD" w:rsidRDefault="00B36153" w:rsidP="0084021F">
            <w:pPr>
              <w:spacing w:afterLines="100"/>
              <w:rPr>
                <w:sz w:val="32"/>
                <w:szCs w:val="32"/>
              </w:rPr>
            </w:pPr>
            <w:r w:rsidRPr="00DA2CDD">
              <w:rPr>
                <w:sz w:val="32"/>
                <w:szCs w:val="32"/>
              </w:rPr>
              <w:t>НИОР РГБ.</w:t>
            </w:r>
            <w:r w:rsidR="00445ED8" w:rsidRPr="00DA2CDD">
              <w:rPr>
                <w:sz w:val="28"/>
                <w:szCs w:val="28"/>
              </w:rPr>
              <w:t xml:space="preserve"> –</w:t>
            </w:r>
            <w:r w:rsidRPr="00DA2CDD">
              <w:rPr>
                <w:sz w:val="32"/>
                <w:szCs w:val="32"/>
              </w:rPr>
              <w:t xml:space="preserve"> Ф.</w:t>
            </w:r>
            <w:r w:rsidR="00445ED8" w:rsidRPr="00DA2CDD">
              <w:rPr>
                <w:sz w:val="32"/>
                <w:szCs w:val="32"/>
              </w:rPr>
              <w:t xml:space="preserve"> </w:t>
            </w:r>
            <w:r w:rsidRPr="00DA2CDD">
              <w:rPr>
                <w:sz w:val="32"/>
                <w:szCs w:val="32"/>
              </w:rPr>
              <w:t>299.</w:t>
            </w:r>
            <w:r w:rsidR="00445ED8" w:rsidRPr="00DA2CDD">
              <w:rPr>
                <w:sz w:val="28"/>
                <w:szCs w:val="28"/>
              </w:rPr>
              <w:t xml:space="preserve"> –</w:t>
            </w:r>
            <w:r w:rsidRPr="00DA2CDD">
              <w:rPr>
                <w:sz w:val="32"/>
                <w:szCs w:val="32"/>
              </w:rPr>
              <w:t xml:space="preserve"> </w:t>
            </w:r>
            <w:r w:rsidR="00445ED8" w:rsidRPr="00DA2CDD">
              <w:rPr>
                <w:sz w:val="32"/>
                <w:szCs w:val="32"/>
              </w:rPr>
              <w:t>Д. 205.</w:t>
            </w:r>
            <w:r w:rsidR="00445ED8" w:rsidRPr="00DA2CDD">
              <w:rPr>
                <w:sz w:val="28"/>
                <w:szCs w:val="28"/>
              </w:rPr>
              <w:t xml:space="preserve"> – </w:t>
            </w:r>
            <w:r w:rsidR="00445ED8" w:rsidRPr="00DA2CDD">
              <w:rPr>
                <w:sz w:val="32"/>
                <w:szCs w:val="32"/>
              </w:rPr>
              <w:t>Л. 83об.; Д. 709.</w:t>
            </w:r>
            <w:r w:rsidR="00445ED8" w:rsidRPr="00DA2CDD">
              <w:rPr>
                <w:sz w:val="28"/>
                <w:szCs w:val="28"/>
              </w:rPr>
              <w:t xml:space="preserve"> – </w:t>
            </w:r>
            <w:r w:rsidR="00445ED8" w:rsidRPr="00DA2CDD">
              <w:rPr>
                <w:sz w:val="32"/>
                <w:szCs w:val="32"/>
              </w:rPr>
              <w:t>Л. 97об.</w:t>
            </w:r>
            <w:r w:rsidRPr="00DA2CDD">
              <w:rPr>
                <w:sz w:val="32"/>
                <w:szCs w:val="32"/>
              </w:rPr>
              <w:t xml:space="preserve">                                                                                   </w:t>
            </w:r>
          </w:p>
        </w:tc>
        <w:tc>
          <w:tcPr>
            <w:tcW w:w="1984" w:type="dxa"/>
            <w:vMerge w:val="restart"/>
          </w:tcPr>
          <w:p w:rsidR="00B36153" w:rsidRPr="00DA2CDD" w:rsidRDefault="00B36153" w:rsidP="0084021F">
            <w:pPr>
              <w:spacing w:afterLines="100"/>
              <w:jc w:val="center"/>
              <w:rPr>
                <w:b/>
                <w:sz w:val="32"/>
                <w:szCs w:val="32"/>
              </w:rPr>
            </w:pPr>
            <w:r w:rsidRPr="00DA2CDD">
              <w:rPr>
                <w:b/>
                <w:sz w:val="32"/>
                <w:szCs w:val="32"/>
              </w:rPr>
              <w:t>рожаницам                  бесам</w:t>
            </w:r>
          </w:p>
        </w:tc>
      </w:tr>
      <w:tr w:rsidR="00B36153" w:rsidRPr="00DA2CDD" w:rsidTr="00445ED8">
        <w:trPr>
          <w:trHeight w:val="350"/>
        </w:trPr>
        <w:tc>
          <w:tcPr>
            <w:tcW w:w="1134" w:type="dxa"/>
            <w:vMerge/>
          </w:tcPr>
          <w:p w:rsidR="00B36153" w:rsidRPr="00DA2CDD" w:rsidRDefault="00B36153" w:rsidP="0084021F">
            <w:pPr>
              <w:spacing w:afterLines="100"/>
              <w:jc w:val="both"/>
              <w:rPr>
                <w:sz w:val="32"/>
                <w:szCs w:val="32"/>
              </w:rPr>
            </w:pPr>
          </w:p>
        </w:tc>
        <w:tc>
          <w:tcPr>
            <w:tcW w:w="5670" w:type="dxa"/>
          </w:tcPr>
          <w:p w:rsidR="00B36153" w:rsidRPr="00DA2CDD" w:rsidRDefault="00F92ECF" w:rsidP="0084021F">
            <w:pPr>
              <w:spacing w:afterLines="100"/>
              <w:rPr>
                <w:sz w:val="32"/>
                <w:szCs w:val="32"/>
              </w:rPr>
            </w:pPr>
            <w:r w:rsidRPr="00DA2CDD">
              <w:rPr>
                <w:sz w:val="32"/>
                <w:szCs w:val="32"/>
              </w:rPr>
              <w:t>НИОР РГБ.</w:t>
            </w:r>
            <w:r w:rsidRPr="00DA2CDD">
              <w:rPr>
                <w:sz w:val="28"/>
                <w:szCs w:val="28"/>
              </w:rPr>
              <w:t xml:space="preserve"> –</w:t>
            </w:r>
            <w:r w:rsidRPr="00DA2CDD">
              <w:rPr>
                <w:sz w:val="32"/>
                <w:szCs w:val="32"/>
              </w:rPr>
              <w:t xml:space="preserve"> Ф. 304.</w:t>
            </w:r>
            <w:r w:rsidRPr="00DA2CDD">
              <w:rPr>
                <w:sz w:val="28"/>
                <w:szCs w:val="28"/>
              </w:rPr>
              <w:t xml:space="preserve"> –</w:t>
            </w:r>
            <w:r w:rsidRPr="00DA2CDD">
              <w:rPr>
                <w:sz w:val="32"/>
                <w:szCs w:val="32"/>
              </w:rPr>
              <w:t xml:space="preserve"> Д. 64.</w:t>
            </w:r>
            <w:r w:rsidRPr="00DA2CDD">
              <w:rPr>
                <w:sz w:val="28"/>
                <w:szCs w:val="28"/>
              </w:rPr>
              <w:t xml:space="preserve"> – </w:t>
            </w:r>
            <w:r w:rsidR="00B36153" w:rsidRPr="00DA2CDD">
              <w:rPr>
                <w:sz w:val="32"/>
                <w:szCs w:val="32"/>
              </w:rPr>
              <w:t>Л.</w:t>
            </w:r>
            <w:r w:rsidRPr="00DA2CDD">
              <w:rPr>
                <w:sz w:val="32"/>
                <w:szCs w:val="32"/>
              </w:rPr>
              <w:t xml:space="preserve"> </w:t>
            </w:r>
            <w:r w:rsidR="00B36153" w:rsidRPr="00DA2CDD">
              <w:rPr>
                <w:sz w:val="32"/>
                <w:szCs w:val="32"/>
              </w:rPr>
              <w:t>115 об.</w:t>
            </w:r>
          </w:p>
        </w:tc>
        <w:tc>
          <w:tcPr>
            <w:tcW w:w="1984" w:type="dxa"/>
            <w:vMerge/>
          </w:tcPr>
          <w:p w:rsidR="00B36153" w:rsidRPr="00DA2CDD" w:rsidRDefault="00B36153" w:rsidP="0084021F">
            <w:pPr>
              <w:spacing w:afterLines="100"/>
              <w:jc w:val="center"/>
              <w:rPr>
                <w:b/>
                <w:sz w:val="32"/>
                <w:szCs w:val="32"/>
              </w:rPr>
            </w:pPr>
          </w:p>
        </w:tc>
      </w:tr>
      <w:tr w:rsidR="00B36153" w:rsidRPr="00DA2CDD" w:rsidTr="00445ED8">
        <w:trPr>
          <w:trHeight w:val="350"/>
        </w:trPr>
        <w:tc>
          <w:tcPr>
            <w:tcW w:w="1134" w:type="dxa"/>
            <w:vMerge/>
          </w:tcPr>
          <w:p w:rsidR="00B36153" w:rsidRPr="00DA2CDD" w:rsidRDefault="00B36153" w:rsidP="0084021F">
            <w:pPr>
              <w:spacing w:afterLines="100"/>
              <w:jc w:val="both"/>
              <w:rPr>
                <w:sz w:val="32"/>
                <w:szCs w:val="32"/>
              </w:rPr>
            </w:pPr>
          </w:p>
        </w:tc>
        <w:tc>
          <w:tcPr>
            <w:tcW w:w="5670" w:type="dxa"/>
          </w:tcPr>
          <w:p w:rsidR="00B36153" w:rsidRPr="00DA2CDD" w:rsidRDefault="00B36153" w:rsidP="0084021F">
            <w:pPr>
              <w:spacing w:afterLines="100"/>
              <w:rPr>
                <w:sz w:val="32"/>
                <w:szCs w:val="32"/>
              </w:rPr>
            </w:pPr>
            <w:r w:rsidRPr="00DA2CDD">
              <w:rPr>
                <w:sz w:val="32"/>
                <w:szCs w:val="32"/>
              </w:rPr>
              <w:t>РГАДА.</w:t>
            </w:r>
            <w:r w:rsidR="00445ED8" w:rsidRPr="00DA2CDD">
              <w:rPr>
                <w:sz w:val="28"/>
                <w:szCs w:val="28"/>
              </w:rPr>
              <w:t xml:space="preserve"> – </w:t>
            </w:r>
            <w:r w:rsidRPr="00DA2CDD">
              <w:rPr>
                <w:sz w:val="32"/>
                <w:szCs w:val="32"/>
              </w:rPr>
              <w:t>Ф.</w:t>
            </w:r>
            <w:r w:rsidR="00445ED8" w:rsidRPr="00DA2CDD">
              <w:rPr>
                <w:sz w:val="32"/>
                <w:szCs w:val="32"/>
              </w:rPr>
              <w:t xml:space="preserve"> </w:t>
            </w:r>
            <w:r w:rsidRPr="00DA2CDD">
              <w:rPr>
                <w:sz w:val="32"/>
                <w:szCs w:val="32"/>
              </w:rPr>
              <w:t>381.</w:t>
            </w:r>
            <w:r w:rsidR="00445ED8" w:rsidRPr="00DA2CDD">
              <w:rPr>
                <w:sz w:val="28"/>
                <w:szCs w:val="28"/>
              </w:rPr>
              <w:t xml:space="preserve"> – </w:t>
            </w:r>
            <w:r w:rsidRPr="00DA2CDD">
              <w:rPr>
                <w:sz w:val="32"/>
                <w:szCs w:val="32"/>
              </w:rPr>
              <w:t>Д.</w:t>
            </w:r>
            <w:r w:rsidR="00445ED8" w:rsidRPr="00DA2CDD">
              <w:rPr>
                <w:sz w:val="32"/>
                <w:szCs w:val="32"/>
              </w:rPr>
              <w:t xml:space="preserve"> </w:t>
            </w:r>
            <w:r w:rsidRPr="00DA2CDD">
              <w:rPr>
                <w:sz w:val="32"/>
                <w:szCs w:val="32"/>
              </w:rPr>
              <w:t>63.</w:t>
            </w:r>
            <w:r w:rsidR="00445ED8" w:rsidRPr="00DA2CDD">
              <w:rPr>
                <w:sz w:val="28"/>
                <w:szCs w:val="28"/>
              </w:rPr>
              <w:t xml:space="preserve"> – </w:t>
            </w:r>
            <w:r w:rsidRPr="00DA2CDD">
              <w:rPr>
                <w:sz w:val="32"/>
                <w:szCs w:val="32"/>
              </w:rPr>
              <w:t>Л.</w:t>
            </w:r>
            <w:r w:rsidR="00445ED8" w:rsidRPr="00DA2CDD">
              <w:rPr>
                <w:sz w:val="32"/>
                <w:szCs w:val="32"/>
              </w:rPr>
              <w:t xml:space="preserve"> </w:t>
            </w:r>
            <w:r w:rsidRPr="00DA2CDD">
              <w:rPr>
                <w:sz w:val="32"/>
                <w:szCs w:val="32"/>
              </w:rPr>
              <w:t>100.</w:t>
            </w:r>
          </w:p>
        </w:tc>
        <w:tc>
          <w:tcPr>
            <w:tcW w:w="1984" w:type="dxa"/>
            <w:vMerge/>
          </w:tcPr>
          <w:p w:rsidR="00B36153" w:rsidRPr="00DA2CDD" w:rsidRDefault="00B36153" w:rsidP="0084021F">
            <w:pPr>
              <w:spacing w:afterLines="100"/>
              <w:jc w:val="center"/>
              <w:rPr>
                <w:b/>
                <w:sz w:val="32"/>
                <w:szCs w:val="32"/>
              </w:rPr>
            </w:pPr>
          </w:p>
        </w:tc>
      </w:tr>
      <w:tr w:rsidR="00B36153" w:rsidRPr="00DA2CDD" w:rsidTr="00445ED8">
        <w:trPr>
          <w:trHeight w:val="918"/>
        </w:trPr>
        <w:tc>
          <w:tcPr>
            <w:tcW w:w="1134" w:type="dxa"/>
            <w:vMerge/>
          </w:tcPr>
          <w:p w:rsidR="00B36153" w:rsidRPr="00DA2CDD" w:rsidRDefault="00B36153" w:rsidP="0084021F">
            <w:pPr>
              <w:spacing w:afterLines="100"/>
              <w:jc w:val="both"/>
              <w:rPr>
                <w:sz w:val="32"/>
                <w:szCs w:val="32"/>
              </w:rPr>
            </w:pPr>
          </w:p>
        </w:tc>
        <w:tc>
          <w:tcPr>
            <w:tcW w:w="5670" w:type="dxa"/>
          </w:tcPr>
          <w:p w:rsidR="00B36153" w:rsidRPr="00DA2CDD" w:rsidRDefault="00B36153" w:rsidP="0084021F">
            <w:pPr>
              <w:spacing w:afterLines="100"/>
              <w:rPr>
                <w:sz w:val="32"/>
                <w:szCs w:val="32"/>
              </w:rPr>
            </w:pPr>
            <w:r w:rsidRPr="00DA2CDD">
              <w:rPr>
                <w:sz w:val="32"/>
                <w:szCs w:val="32"/>
              </w:rPr>
              <w:t>РГАДА.</w:t>
            </w:r>
            <w:r w:rsidR="00445ED8" w:rsidRPr="00DA2CDD">
              <w:rPr>
                <w:sz w:val="28"/>
                <w:szCs w:val="28"/>
              </w:rPr>
              <w:t xml:space="preserve"> – </w:t>
            </w:r>
            <w:r w:rsidRPr="00DA2CDD">
              <w:rPr>
                <w:sz w:val="32"/>
                <w:szCs w:val="32"/>
              </w:rPr>
              <w:t>Ф.</w:t>
            </w:r>
            <w:r w:rsidR="00445ED8" w:rsidRPr="00DA2CDD">
              <w:rPr>
                <w:sz w:val="32"/>
                <w:szCs w:val="32"/>
              </w:rPr>
              <w:t xml:space="preserve"> </w:t>
            </w:r>
            <w:r w:rsidRPr="00DA2CDD">
              <w:rPr>
                <w:sz w:val="32"/>
                <w:szCs w:val="32"/>
              </w:rPr>
              <w:t>381.</w:t>
            </w:r>
            <w:r w:rsidR="00445ED8" w:rsidRPr="00DA2CDD">
              <w:rPr>
                <w:sz w:val="28"/>
                <w:szCs w:val="28"/>
              </w:rPr>
              <w:t xml:space="preserve"> – </w:t>
            </w:r>
            <w:r w:rsidRPr="00DA2CDD">
              <w:rPr>
                <w:sz w:val="32"/>
                <w:szCs w:val="32"/>
              </w:rPr>
              <w:t>Д.</w:t>
            </w:r>
            <w:r w:rsidR="00445ED8" w:rsidRPr="00DA2CDD">
              <w:rPr>
                <w:sz w:val="32"/>
                <w:szCs w:val="32"/>
              </w:rPr>
              <w:t xml:space="preserve"> </w:t>
            </w:r>
            <w:r w:rsidRPr="00DA2CDD">
              <w:rPr>
                <w:sz w:val="32"/>
                <w:szCs w:val="32"/>
              </w:rPr>
              <w:t>54.</w:t>
            </w:r>
            <w:r w:rsidR="00445ED8" w:rsidRPr="00DA2CDD">
              <w:rPr>
                <w:sz w:val="28"/>
                <w:szCs w:val="28"/>
              </w:rPr>
              <w:t xml:space="preserve"> – </w:t>
            </w:r>
            <w:r w:rsidRPr="00DA2CDD">
              <w:rPr>
                <w:sz w:val="32"/>
                <w:szCs w:val="32"/>
              </w:rPr>
              <w:t>Л.79.</w:t>
            </w:r>
          </w:p>
        </w:tc>
        <w:tc>
          <w:tcPr>
            <w:tcW w:w="1984" w:type="dxa"/>
          </w:tcPr>
          <w:p w:rsidR="00B36153" w:rsidRPr="00DA2CDD" w:rsidRDefault="00B36153" w:rsidP="00C37855">
            <w:pPr>
              <w:jc w:val="center"/>
              <w:rPr>
                <w:b/>
                <w:sz w:val="32"/>
                <w:szCs w:val="32"/>
              </w:rPr>
            </w:pPr>
            <w:r w:rsidRPr="00DA2CDD">
              <w:rPr>
                <w:b/>
                <w:sz w:val="32"/>
                <w:szCs w:val="32"/>
              </w:rPr>
              <w:t>роду</w:t>
            </w:r>
          </w:p>
          <w:p w:rsidR="00B36153" w:rsidRPr="00DA2CDD" w:rsidRDefault="00B36153" w:rsidP="00C37855">
            <w:pPr>
              <w:jc w:val="center"/>
              <w:rPr>
                <w:b/>
                <w:sz w:val="32"/>
                <w:szCs w:val="32"/>
              </w:rPr>
            </w:pPr>
            <w:r w:rsidRPr="00DA2CDD">
              <w:rPr>
                <w:b/>
                <w:sz w:val="32"/>
                <w:szCs w:val="32"/>
              </w:rPr>
              <w:t>бесу</w:t>
            </w:r>
          </w:p>
        </w:tc>
      </w:tr>
      <w:tr w:rsidR="00B36153" w:rsidRPr="00DA2CDD" w:rsidTr="00445ED8">
        <w:trPr>
          <w:trHeight w:val="1721"/>
        </w:trPr>
        <w:tc>
          <w:tcPr>
            <w:tcW w:w="1134" w:type="dxa"/>
            <w:vMerge/>
          </w:tcPr>
          <w:p w:rsidR="00B36153" w:rsidRPr="00DA2CDD" w:rsidRDefault="00B36153" w:rsidP="0084021F">
            <w:pPr>
              <w:spacing w:afterLines="100"/>
              <w:jc w:val="both"/>
              <w:rPr>
                <w:sz w:val="32"/>
                <w:szCs w:val="32"/>
              </w:rPr>
            </w:pPr>
          </w:p>
        </w:tc>
        <w:tc>
          <w:tcPr>
            <w:tcW w:w="5670" w:type="dxa"/>
          </w:tcPr>
          <w:p w:rsidR="00B36153" w:rsidRPr="00DA2CDD" w:rsidRDefault="00B36153" w:rsidP="0084021F">
            <w:pPr>
              <w:spacing w:afterLines="100"/>
              <w:rPr>
                <w:sz w:val="32"/>
                <w:szCs w:val="32"/>
              </w:rPr>
            </w:pPr>
            <w:r w:rsidRPr="00DA2CDD">
              <w:rPr>
                <w:sz w:val="32"/>
                <w:szCs w:val="32"/>
              </w:rPr>
              <w:t>РГАДА.</w:t>
            </w:r>
            <w:r w:rsidR="00445ED8" w:rsidRPr="00DA2CDD">
              <w:rPr>
                <w:sz w:val="28"/>
                <w:szCs w:val="28"/>
              </w:rPr>
              <w:t xml:space="preserve"> –</w:t>
            </w:r>
            <w:r w:rsidRPr="00DA2CDD">
              <w:rPr>
                <w:sz w:val="32"/>
                <w:szCs w:val="32"/>
              </w:rPr>
              <w:t xml:space="preserve"> Ф.</w:t>
            </w:r>
            <w:r w:rsidR="00445ED8" w:rsidRPr="00DA2CDD">
              <w:rPr>
                <w:sz w:val="32"/>
                <w:szCs w:val="32"/>
              </w:rPr>
              <w:t xml:space="preserve"> </w:t>
            </w:r>
            <w:r w:rsidRPr="00DA2CDD">
              <w:rPr>
                <w:sz w:val="32"/>
                <w:szCs w:val="32"/>
              </w:rPr>
              <w:t>381.</w:t>
            </w:r>
            <w:r w:rsidR="00445ED8" w:rsidRPr="00DA2CDD">
              <w:rPr>
                <w:sz w:val="28"/>
                <w:szCs w:val="28"/>
              </w:rPr>
              <w:t xml:space="preserve"> –</w:t>
            </w:r>
            <w:r w:rsidRPr="00DA2CDD">
              <w:rPr>
                <w:sz w:val="32"/>
                <w:szCs w:val="32"/>
              </w:rPr>
              <w:t xml:space="preserve"> </w:t>
            </w:r>
            <w:r w:rsidR="00445ED8" w:rsidRPr="00DA2CDD">
              <w:rPr>
                <w:sz w:val="32"/>
                <w:szCs w:val="32"/>
              </w:rPr>
              <w:t>Д. 54.</w:t>
            </w:r>
            <w:r w:rsidR="00445ED8" w:rsidRPr="00DA2CDD">
              <w:rPr>
                <w:sz w:val="28"/>
                <w:szCs w:val="28"/>
              </w:rPr>
              <w:t xml:space="preserve"> – </w:t>
            </w:r>
            <w:r w:rsidR="00445ED8" w:rsidRPr="00DA2CDD">
              <w:rPr>
                <w:sz w:val="32"/>
                <w:szCs w:val="32"/>
              </w:rPr>
              <w:t xml:space="preserve">Л. 79 </w:t>
            </w:r>
            <w:r w:rsidRPr="00DA2CDD">
              <w:rPr>
                <w:sz w:val="32"/>
                <w:szCs w:val="32"/>
              </w:rPr>
              <w:t xml:space="preserve">                                                                  </w:t>
            </w:r>
            <w:r w:rsidR="00445ED8" w:rsidRPr="00DA2CDD">
              <w:rPr>
                <w:sz w:val="32"/>
                <w:szCs w:val="32"/>
              </w:rPr>
              <w:t>(</w:t>
            </w:r>
            <w:r w:rsidRPr="00DA2CDD">
              <w:rPr>
                <w:sz w:val="32"/>
                <w:szCs w:val="32"/>
              </w:rPr>
              <w:t>Никифоровский</w:t>
            </w:r>
            <w:r w:rsidR="00B51198" w:rsidRPr="00DA2CDD">
              <w:rPr>
                <w:sz w:val="32"/>
                <w:szCs w:val="32"/>
              </w:rPr>
              <w:t xml:space="preserve"> </w:t>
            </w:r>
            <w:r w:rsidRPr="00DA2CDD">
              <w:rPr>
                <w:sz w:val="32"/>
                <w:szCs w:val="32"/>
                <w:lang w:val="en-US"/>
              </w:rPr>
              <w:t>II</w:t>
            </w:r>
            <w:r w:rsidR="00445ED8" w:rsidRPr="00DA2CDD">
              <w:rPr>
                <w:sz w:val="32"/>
                <w:szCs w:val="32"/>
              </w:rPr>
              <w:t>);</w:t>
            </w:r>
            <w:r w:rsidRPr="00DA2CDD">
              <w:rPr>
                <w:sz w:val="32"/>
                <w:szCs w:val="32"/>
              </w:rPr>
              <w:t xml:space="preserve">  Д.</w:t>
            </w:r>
            <w:r w:rsidR="00445ED8" w:rsidRPr="00DA2CDD">
              <w:rPr>
                <w:sz w:val="32"/>
                <w:szCs w:val="32"/>
              </w:rPr>
              <w:t xml:space="preserve"> 57.</w:t>
            </w:r>
            <w:r w:rsidR="00445ED8" w:rsidRPr="00DA2CDD">
              <w:rPr>
                <w:sz w:val="28"/>
                <w:szCs w:val="28"/>
              </w:rPr>
              <w:t xml:space="preserve"> – </w:t>
            </w:r>
            <w:r w:rsidR="00445ED8" w:rsidRPr="00DA2CDD">
              <w:rPr>
                <w:sz w:val="32"/>
                <w:szCs w:val="32"/>
              </w:rPr>
              <w:t>Л. 82  (</w:t>
            </w:r>
            <w:r w:rsidRPr="00DA2CDD">
              <w:rPr>
                <w:sz w:val="32"/>
                <w:szCs w:val="32"/>
              </w:rPr>
              <w:t>Михайловский</w:t>
            </w:r>
            <w:r w:rsidR="00445ED8" w:rsidRPr="00DA2CDD">
              <w:rPr>
                <w:sz w:val="32"/>
                <w:szCs w:val="32"/>
              </w:rPr>
              <w:t>);</w:t>
            </w:r>
            <w:r w:rsidR="00C37855" w:rsidRPr="00DA2CDD">
              <w:rPr>
                <w:sz w:val="32"/>
                <w:szCs w:val="32"/>
              </w:rPr>
              <w:t xml:space="preserve">  </w:t>
            </w:r>
            <w:r w:rsidRPr="00DA2CDD">
              <w:rPr>
                <w:sz w:val="32"/>
                <w:szCs w:val="32"/>
              </w:rPr>
              <w:t>Д.</w:t>
            </w:r>
            <w:r w:rsidR="00445ED8" w:rsidRPr="00DA2CDD">
              <w:rPr>
                <w:sz w:val="32"/>
                <w:szCs w:val="32"/>
              </w:rPr>
              <w:t xml:space="preserve"> </w:t>
            </w:r>
            <w:r w:rsidRPr="00DA2CDD">
              <w:rPr>
                <w:sz w:val="32"/>
                <w:szCs w:val="32"/>
              </w:rPr>
              <w:t>61</w:t>
            </w:r>
            <w:r w:rsidR="00445ED8" w:rsidRPr="00DA2CDD">
              <w:rPr>
                <w:sz w:val="32"/>
                <w:szCs w:val="32"/>
              </w:rPr>
              <w:t>.</w:t>
            </w:r>
            <w:r w:rsidR="00445ED8" w:rsidRPr="00DA2CDD">
              <w:rPr>
                <w:sz w:val="28"/>
                <w:szCs w:val="28"/>
              </w:rPr>
              <w:t xml:space="preserve"> –</w:t>
            </w:r>
            <w:r w:rsidRPr="00DA2CDD">
              <w:rPr>
                <w:sz w:val="32"/>
                <w:szCs w:val="32"/>
              </w:rPr>
              <w:t xml:space="preserve"> Л.</w:t>
            </w:r>
            <w:r w:rsidR="00445ED8" w:rsidRPr="00DA2CDD">
              <w:rPr>
                <w:sz w:val="32"/>
                <w:szCs w:val="32"/>
              </w:rPr>
              <w:t xml:space="preserve"> </w:t>
            </w:r>
            <w:r w:rsidRPr="00DA2CDD">
              <w:rPr>
                <w:sz w:val="32"/>
                <w:szCs w:val="32"/>
              </w:rPr>
              <w:t>85</w:t>
            </w:r>
            <w:r w:rsidR="00445ED8" w:rsidRPr="00DA2CDD">
              <w:rPr>
                <w:sz w:val="32"/>
                <w:szCs w:val="32"/>
              </w:rPr>
              <w:t xml:space="preserve"> (</w:t>
            </w:r>
            <w:r w:rsidRPr="00DA2CDD">
              <w:rPr>
                <w:sz w:val="32"/>
                <w:szCs w:val="32"/>
              </w:rPr>
              <w:t>Ко</w:t>
            </w:r>
            <w:r w:rsidRPr="00DA2CDD">
              <w:rPr>
                <w:sz w:val="32"/>
                <w:szCs w:val="32"/>
              </w:rPr>
              <w:t>з</w:t>
            </w:r>
            <w:r w:rsidRPr="00DA2CDD">
              <w:rPr>
                <w:sz w:val="32"/>
                <w:szCs w:val="32"/>
              </w:rPr>
              <w:t>минский</w:t>
            </w:r>
            <w:r w:rsidR="00C37855" w:rsidRPr="00DA2CDD">
              <w:rPr>
                <w:sz w:val="32"/>
                <w:szCs w:val="32"/>
              </w:rPr>
              <w:t>)</w:t>
            </w:r>
            <w:r w:rsidRPr="00DA2CDD">
              <w:rPr>
                <w:sz w:val="32"/>
                <w:szCs w:val="32"/>
              </w:rPr>
              <w:t xml:space="preserve">.                                                                                   </w:t>
            </w:r>
          </w:p>
        </w:tc>
        <w:tc>
          <w:tcPr>
            <w:tcW w:w="1984" w:type="dxa"/>
          </w:tcPr>
          <w:p w:rsidR="00B36153" w:rsidRPr="00DA2CDD" w:rsidRDefault="00B36153" w:rsidP="0084021F">
            <w:pPr>
              <w:spacing w:afterLines="100"/>
              <w:jc w:val="center"/>
              <w:rPr>
                <w:b/>
                <w:sz w:val="32"/>
                <w:szCs w:val="32"/>
              </w:rPr>
            </w:pPr>
            <w:proofErr w:type="gramStart"/>
            <w:r w:rsidRPr="00DA2CDD">
              <w:rPr>
                <w:b/>
                <w:sz w:val="32"/>
                <w:szCs w:val="32"/>
              </w:rPr>
              <w:t>д</w:t>
            </w:r>
            <w:proofErr w:type="gramEnd"/>
            <w:r w:rsidRPr="00DA2CDD">
              <w:rPr>
                <w:b/>
                <w:sz w:val="32"/>
                <w:szCs w:val="32"/>
              </w:rPr>
              <w:t>уши            бесу</w:t>
            </w:r>
          </w:p>
        </w:tc>
      </w:tr>
      <w:tr w:rsidR="00B36153" w:rsidRPr="00DA2CDD" w:rsidTr="00445ED8">
        <w:tc>
          <w:tcPr>
            <w:tcW w:w="1134" w:type="dxa"/>
            <w:vMerge/>
          </w:tcPr>
          <w:p w:rsidR="00B36153" w:rsidRPr="00DA2CDD" w:rsidRDefault="00B36153" w:rsidP="0084021F">
            <w:pPr>
              <w:spacing w:afterLines="100"/>
              <w:jc w:val="both"/>
              <w:rPr>
                <w:sz w:val="32"/>
                <w:szCs w:val="32"/>
              </w:rPr>
            </w:pPr>
          </w:p>
        </w:tc>
        <w:tc>
          <w:tcPr>
            <w:tcW w:w="5670" w:type="dxa"/>
          </w:tcPr>
          <w:p w:rsidR="00B36153" w:rsidRPr="00DA2CDD" w:rsidRDefault="00B36153" w:rsidP="0084021F">
            <w:pPr>
              <w:spacing w:afterLines="100"/>
              <w:rPr>
                <w:sz w:val="32"/>
                <w:szCs w:val="32"/>
              </w:rPr>
            </w:pPr>
            <w:r w:rsidRPr="00DA2CDD">
              <w:rPr>
                <w:sz w:val="32"/>
                <w:szCs w:val="32"/>
              </w:rPr>
              <w:t>РГАДА.</w:t>
            </w:r>
            <w:r w:rsidR="00C37855" w:rsidRPr="00DA2CDD">
              <w:rPr>
                <w:sz w:val="28"/>
                <w:szCs w:val="28"/>
              </w:rPr>
              <w:t xml:space="preserve"> – </w:t>
            </w:r>
            <w:r w:rsidRPr="00DA2CDD">
              <w:rPr>
                <w:sz w:val="32"/>
                <w:szCs w:val="32"/>
              </w:rPr>
              <w:t>Ф.</w:t>
            </w:r>
            <w:r w:rsidR="00C37855" w:rsidRPr="00DA2CDD">
              <w:rPr>
                <w:sz w:val="32"/>
                <w:szCs w:val="32"/>
              </w:rPr>
              <w:t xml:space="preserve"> </w:t>
            </w:r>
            <w:r w:rsidRPr="00DA2CDD">
              <w:rPr>
                <w:sz w:val="32"/>
                <w:szCs w:val="32"/>
              </w:rPr>
              <w:t>381.</w:t>
            </w:r>
            <w:r w:rsidR="00C37855" w:rsidRPr="00DA2CDD">
              <w:rPr>
                <w:sz w:val="28"/>
                <w:szCs w:val="28"/>
              </w:rPr>
              <w:t xml:space="preserve"> – </w:t>
            </w:r>
            <w:r w:rsidRPr="00DA2CDD">
              <w:rPr>
                <w:sz w:val="32"/>
                <w:szCs w:val="32"/>
              </w:rPr>
              <w:t>Д.</w:t>
            </w:r>
            <w:r w:rsidR="00C37855" w:rsidRPr="00DA2CDD">
              <w:rPr>
                <w:sz w:val="32"/>
                <w:szCs w:val="32"/>
              </w:rPr>
              <w:t xml:space="preserve"> 63</w:t>
            </w:r>
            <w:r w:rsidRPr="00DA2CDD">
              <w:rPr>
                <w:sz w:val="32"/>
                <w:szCs w:val="32"/>
              </w:rPr>
              <w:t xml:space="preserve"> </w:t>
            </w:r>
            <w:r w:rsidR="00C37855" w:rsidRPr="00DA2CDD">
              <w:rPr>
                <w:sz w:val="32"/>
                <w:szCs w:val="32"/>
              </w:rPr>
              <w:t>(</w:t>
            </w:r>
            <w:r w:rsidRPr="00DA2CDD">
              <w:rPr>
                <w:sz w:val="32"/>
                <w:szCs w:val="32"/>
              </w:rPr>
              <w:t>Покровский</w:t>
            </w:r>
            <w:r w:rsidR="00C37855" w:rsidRPr="00DA2CDD">
              <w:rPr>
                <w:sz w:val="32"/>
                <w:szCs w:val="32"/>
              </w:rPr>
              <w:t>)</w:t>
            </w:r>
            <w:r w:rsidRPr="00DA2CDD">
              <w:rPr>
                <w:sz w:val="32"/>
                <w:szCs w:val="32"/>
              </w:rPr>
              <w:t>.</w:t>
            </w:r>
          </w:p>
        </w:tc>
        <w:tc>
          <w:tcPr>
            <w:tcW w:w="1984" w:type="dxa"/>
          </w:tcPr>
          <w:p w:rsidR="00B36153" w:rsidRPr="00DA2CDD" w:rsidRDefault="00B36153" w:rsidP="0084021F">
            <w:pPr>
              <w:spacing w:afterLines="100"/>
              <w:jc w:val="both"/>
              <w:rPr>
                <w:b/>
                <w:sz w:val="32"/>
                <w:szCs w:val="32"/>
              </w:rPr>
            </w:pPr>
            <w:r w:rsidRPr="00DA2CDD">
              <w:rPr>
                <w:b/>
                <w:sz w:val="32"/>
                <w:szCs w:val="32"/>
              </w:rPr>
              <w:t xml:space="preserve">         </w:t>
            </w:r>
            <w:proofErr w:type="gramStart"/>
            <w:r w:rsidRPr="00DA2CDD">
              <w:rPr>
                <w:b/>
                <w:sz w:val="32"/>
                <w:szCs w:val="32"/>
              </w:rPr>
              <w:t>б</w:t>
            </w:r>
            <w:proofErr w:type="gramEnd"/>
            <w:r w:rsidRPr="00DA2CDD">
              <w:rPr>
                <w:b/>
                <w:sz w:val="32"/>
                <w:szCs w:val="32"/>
              </w:rPr>
              <w:t>есу                             кумиру</w:t>
            </w:r>
          </w:p>
        </w:tc>
      </w:tr>
      <w:tr w:rsidR="00B36153" w:rsidRPr="00DA2CDD" w:rsidTr="00445ED8">
        <w:tc>
          <w:tcPr>
            <w:tcW w:w="1134" w:type="dxa"/>
            <w:vMerge/>
          </w:tcPr>
          <w:p w:rsidR="00B36153" w:rsidRPr="00DA2CDD" w:rsidRDefault="00B36153" w:rsidP="0084021F">
            <w:pPr>
              <w:spacing w:afterLines="100"/>
              <w:jc w:val="both"/>
              <w:rPr>
                <w:sz w:val="32"/>
                <w:szCs w:val="32"/>
              </w:rPr>
            </w:pPr>
          </w:p>
        </w:tc>
        <w:tc>
          <w:tcPr>
            <w:tcW w:w="5670" w:type="dxa"/>
          </w:tcPr>
          <w:p w:rsidR="00B36153" w:rsidRPr="00DA2CDD" w:rsidRDefault="00B36153" w:rsidP="0084021F">
            <w:pPr>
              <w:spacing w:afterLines="100"/>
              <w:rPr>
                <w:sz w:val="32"/>
                <w:szCs w:val="32"/>
              </w:rPr>
            </w:pPr>
            <w:r w:rsidRPr="00DA2CDD">
              <w:rPr>
                <w:sz w:val="32"/>
                <w:szCs w:val="32"/>
              </w:rPr>
              <w:t>ГИМ.</w:t>
            </w:r>
            <w:r w:rsidR="00C37855" w:rsidRPr="00DA2CDD">
              <w:rPr>
                <w:sz w:val="28"/>
                <w:szCs w:val="28"/>
              </w:rPr>
              <w:t xml:space="preserve"> – </w:t>
            </w:r>
            <w:r w:rsidRPr="00DA2CDD">
              <w:rPr>
                <w:sz w:val="32"/>
                <w:szCs w:val="32"/>
              </w:rPr>
              <w:t>Ф.</w:t>
            </w:r>
            <w:r w:rsidR="00C37855" w:rsidRPr="00DA2CDD">
              <w:rPr>
                <w:sz w:val="32"/>
                <w:szCs w:val="32"/>
              </w:rPr>
              <w:t xml:space="preserve"> </w:t>
            </w:r>
            <w:r w:rsidRPr="00DA2CDD">
              <w:rPr>
                <w:sz w:val="32"/>
                <w:szCs w:val="32"/>
              </w:rPr>
              <w:t>Чуд.</w:t>
            </w:r>
            <w:r w:rsidR="00C37855" w:rsidRPr="00DA2CDD">
              <w:rPr>
                <w:sz w:val="32"/>
                <w:szCs w:val="32"/>
              </w:rPr>
              <w:t xml:space="preserve"> </w:t>
            </w:r>
            <w:r w:rsidR="00C37855" w:rsidRPr="00DA2CDD">
              <w:rPr>
                <w:sz w:val="28"/>
                <w:szCs w:val="28"/>
              </w:rPr>
              <w:t xml:space="preserve">– </w:t>
            </w:r>
            <w:r w:rsidRPr="00DA2CDD">
              <w:rPr>
                <w:sz w:val="32"/>
                <w:szCs w:val="32"/>
              </w:rPr>
              <w:t>Д.</w:t>
            </w:r>
            <w:r w:rsidR="00C37855" w:rsidRPr="00DA2CDD">
              <w:rPr>
                <w:sz w:val="32"/>
                <w:szCs w:val="32"/>
              </w:rPr>
              <w:t xml:space="preserve"> </w:t>
            </w:r>
            <w:r w:rsidRPr="00DA2CDD">
              <w:rPr>
                <w:sz w:val="32"/>
                <w:szCs w:val="32"/>
              </w:rPr>
              <w:t>72.</w:t>
            </w:r>
            <w:r w:rsidR="00C37855" w:rsidRPr="00DA2CDD">
              <w:rPr>
                <w:sz w:val="28"/>
                <w:szCs w:val="28"/>
              </w:rPr>
              <w:t xml:space="preserve"> – </w:t>
            </w:r>
            <w:r w:rsidRPr="00DA2CDD">
              <w:rPr>
                <w:sz w:val="32"/>
                <w:szCs w:val="32"/>
              </w:rPr>
              <w:t>Л.</w:t>
            </w:r>
            <w:r w:rsidR="00C37855" w:rsidRPr="00DA2CDD">
              <w:rPr>
                <w:sz w:val="32"/>
                <w:szCs w:val="32"/>
              </w:rPr>
              <w:t xml:space="preserve"> </w:t>
            </w:r>
            <w:r w:rsidRPr="00DA2CDD">
              <w:rPr>
                <w:sz w:val="32"/>
                <w:szCs w:val="32"/>
              </w:rPr>
              <w:t>118</w:t>
            </w:r>
            <w:r w:rsidR="00C37855" w:rsidRPr="00DA2CDD">
              <w:rPr>
                <w:sz w:val="32"/>
                <w:szCs w:val="32"/>
              </w:rPr>
              <w:t>-118</w:t>
            </w:r>
            <w:r w:rsidRPr="00DA2CDD">
              <w:rPr>
                <w:sz w:val="32"/>
                <w:szCs w:val="32"/>
              </w:rPr>
              <w:t>об.</w:t>
            </w:r>
          </w:p>
        </w:tc>
        <w:tc>
          <w:tcPr>
            <w:tcW w:w="1984" w:type="dxa"/>
          </w:tcPr>
          <w:p w:rsidR="00B36153" w:rsidRPr="00DA2CDD" w:rsidRDefault="00B36153" w:rsidP="0084021F">
            <w:pPr>
              <w:spacing w:afterLines="100"/>
              <w:jc w:val="center"/>
              <w:rPr>
                <w:b/>
                <w:sz w:val="32"/>
                <w:szCs w:val="32"/>
              </w:rPr>
            </w:pPr>
            <w:r w:rsidRPr="00DA2CDD">
              <w:rPr>
                <w:b/>
                <w:sz w:val="32"/>
                <w:szCs w:val="32"/>
              </w:rPr>
              <w:t>души             бесу</w:t>
            </w:r>
          </w:p>
        </w:tc>
      </w:tr>
    </w:tbl>
    <w:p w:rsidR="00B36153" w:rsidRPr="00DA2CDD" w:rsidRDefault="00B36153" w:rsidP="00B36153">
      <w:pPr>
        <w:spacing w:after="50"/>
        <w:jc w:val="both"/>
        <w:rPr>
          <w:sz w:val="32"/>
          <w:szCs w:val="32"/>
        </w:rPr>
      </w:pPr>
    </w:p>
    <w:p w:rsidR="00B36153" w:rsidRPr="00DA2CDD" w:rsidRDefault="00B36153" w:rsidP="0084021F">
      <w:pPr>
        <w:spacing w:afterLines="100"/>
        <w:ind w:firstLine="708"/>
        <w:jc w:val="both"/>
        <w:rPr>
          <w:sz w:val="32"/>
          <w:szCs w:val="32"/>
        </w:rPr>
      </w:pPr>
      <w:r w:rsidRPr="00DA2CDD">
        <w:rPr>
          <w:sz w:val="32"/>
          <w:szCs w:val="32"/>
        </w:rPr>
        <w:t xml:space="preserve">Как показывает </w:t>
      </w:r>
      <w:r w:rsidR="00C37855" w:rsidRPr="00DA2CDD">
        <w:rPr>
          <w:sz w:val="32"/>
          <w:szCs w:val="32"/>
        </w:rPr>
        <w:t xml:space="preserve">осуществленный нами </w:t>
      </w:r>
      <w:r w:rsidRPr="00DA2CDD">
        <w:rPr>
          <w:sz w:val="32"/>
          <w:szCs w:val="32"/>
        </w:rPr>
        <w:t xml:space="preserve">сравнительный анализ рукописей, списки паремийников </w:t>
      </w:r>
      <w:r w:rsidRPr="00DA2CDD">
        <w:rPr>
          <w:sz w:val="32"/>
          <w:szCs w:val="32"/>
          <w:lang w:val="en-US"/>
        </w:rPr>
        <w:t>XII</w:t>
      </w:r>
      <w:r w:rsidRPr="00DA2CDD">
        <w:rPr>
          <w:sz w:val="32"/>
          <w:szCs w:val="32"/>
        </w:rPr>
        <w:t>-</w:t>
      </w:r>
      <w:r w:rsidRPr="00DA2CDD">
        <w:rPr>
          <w:sz w:val="32"/>
          <w:szCs w:val="32"/>
          <w:lang w:val="en-US"/>
        </w:rPr>
        <w:t>XIII</w:t>
      </w:r>
      <w:r w:rsidRPr="00DA2CDD">
        <w:rPr>
          <w:sz w:val="32"/>
          <w:szCs w:val="32"/>
        </w:rPr>
        <w:t xml:space="preserve"> вв. содержат</w:t>
      </w:r>
      <w:r w:rsidR="00C37855" w:rsidRPr="00DA2CDD">
        <w:rPr>
          <w:sz w:val="32"/>
          <w:szCs w:val="32"/>
        </w:rPr>
        <w:t>,</w:t>
      </w:r>
      <w:r w:rsidRPr="00DA2CDD">
        <w:rPr>
          <w:sz w:val="32"/>
          <w:szCs w:val="32"/>
        </w:rPr>
        <w:t xml:space="preserve"> в основном</w:t>
      </w:r>
      <w:r w:rsidR="00C37855" w:rsidRPr="00DA2CDD">
        <w:rPr>
          <w:sz w:val="32"/>
          <w:szCs w:val="32"/>
        </w:rPr>
        <w:t>,</w:t>
      </w:r>
      <w:r w:rsidRPr="00DA2CDD">
        <w:rPr>
          <w:sz w:val="32"/>
          <w:szCs w:val="32"/>
        </w:rPr>
        <w:t xml:space="preserve"> вариант Захарьинского списка («рожаницы – демоны»). Гипотети</w:t>
      </w:r>
      <w:r w:rsidRPr="00DA2CDD">
        <w:rPr>
          <w:sz w:val="32"/>
          <w:szCs w:val="32"/>
        </w:rPr>
        <w:t>ч</w:t>
      </w:r>
      <w:r w:rsidRPr="00DA2CDD">
        <w:rPr>
          <w:sz w:val="32"/>
          <w:szCs w:val="32"/>
        </w:rPr>
        <w:t>ный «Род», кроме списка, указанного И.И.</w:t>
      </w:r>
      <w:r w:rsidR="00C37855" w:rsidRPr="00DA2CDD">
        <w:rPr>
          <w:sz w:val="32"/>
          <w:szCs w:val="32"/>
        </w:rPr>
        <w:t xml:space="preserve"> </w:t>
      </w:r>
      <w:r w:rsidRPr="00DA2CDD">
        <w:rPr>
          <w:sz w:val="32"/>
          <w:szCs w:val="32"/>
        </w:rPr>
        <w:t>Срезневским, упоминается лишь в Никифоровском паремийнике</w:t>
      </w:r>
      <w:r w:rsidR="00C37855" w:rsidRPr="00DA2CDD">
        <w:rPr>
          <w:sz w:val="32"/>
          <w:szCs w:val="32"/>
        </w:rPr>
        <w:t>, имеющемся в</w:t>
      </w:r>
      <w:r w:rsidRPr="00DA2CDD">
        <w:rPr>
          <w:sz w:val="32"/>
          <w:szCs w:val="32"/>
        </w:rPr>
        <w:t xml:space="preserve"> РГАДА (начало </w:t>
      </w:r>
      <w:r w:rsidRPr="00DA2CDD">
        <w:rPr>
          <w:sz w:val="32"/>
          <w:szCs w:val="32"/>
          <w:lang w:val="en-US"/>
        </w:rPr>
        <w:t>XIV</w:t>
      </w:r>
      <w:r w:rsidRPr="00DA2CDD">
        <w:rPr>
          <w:sz w:val="32"/>
          <w:szCs w:val="32"/>
        </w:rPr>
        <w:t xml:space="preserve"> </w:t>
      </w:r>
      <w:proofErr w:type="gramStart"/>
      <w:r w:rsidRPr="00DA2CDD">
        <w:rPr>
          <w:sz w:val="32"/>
          <w:szCs w:val="32"/>
        </w:rPr>
        <w:t>в</w:t>
      </w:r>
      <w:proofErr w:type="gramEnd"/>
      <w:r w:rsidRPr="00DA2CDD">
        <w:rPr>
          <w:sz w:val="32"/>
          <w:szCs w:val="32"/>
        </w:rPr>
        <w:t>.), не заменяя, а сопровождая «рожаниц». Исследователь, одн</w:t>
      </w:r>
      <w:r w:rsidRPr="00DA2CDD">
        <w:rPr>
          <w:sz w:val="32"/>
          <w:szCs w:val="32"/>
        </w:rPr>
        <w:t>а</w:t>
      </w:r>
      <w:r w:rsidR="00C37855" w:rsidRPr="00DA2CDD">
        <w:rPr>
          <w:sz w:val="32"/>
          <w:szCs w:val="32"/>
        </w:rPr>
        <w:t>ко, не привел точных данных о его</w:t>
      </w:r>
      <w:r w:rsidRPr="00DA2CDD">
        <w:rPr>
          <w:sz w:val="32"/>
          <w:szCs w:val="32"/>
        </w:rPr>
        <w:t xml:space="preserve"> местонахождении. Рукописи позднего происхождения содержат более разнообразные варианты, при этом тенденция заключалась в замене рожаниц на обезличенные «бесы», «кумиры». </w:t>
      </w:r>
      <w:r w:rsidR="00B51198" w:rsidRPr="00DA2CDD">
        <w:rPr>
          <w:sz w:val="32"/>
          <w:szCs w:val="32"/>
        </w:rPr>
        <w:t>Древне</w:t>
      </w:r>
      <w:r w:rsidR="00C37855" w:rsidRPr="00DA2CDD">
        <w:rPr>
          <w:sz w:val="32"/>
          <w:szCs w:val="32"/>
        </w:rPr>
        <w:t xml:space="preserve">славянский </w:t>
      </w:r>
      <w:r w:rsidR="00B51198" w:rsidRPr="00DA2CDD">
        <w:rPr>
          <w:sz w:val="32"/>
          <w:szCs w:val="32"/>
        </w:rPr>
        <w:t xml:space="preserve">языческий </w:t>
      </w:r>
      <w:r w:rsidR="00C37855" w:rsidRPr="00DA2CDD">
        <w:rPr>
          <w:sz w:val="32"/>
          <w:szCs w:val="32"/>
        </w:rPr>
        <w:t xml:space="preserve">бог </w:t>
      </w:r>
      <w:r w:rsidRPr="00DA2CDD">
        <w:rPr>
          <w:sz w:val="32"/>
          <w:szCs w:val="32"/>
        </w:rPr>
        <w:t>«Род» в пар</w:t>
      </w:r>
      <w:r w:rsidRPr="00DA2CDD">
        <w:rPr>
          <w:sz w:val="32"/>
          <w:szCs w:val="32"/>
        </w:rPr>
        <w:t>е</w:t>
      </w:r>
      <w:r w:rsidRPr="00DA2CDD">
        <w:rPr>
          <w:sz w:val="32"/>
          <w:szCs w:val="32"/>
        </w:rPr>
        <w:lastRenderedPageBreak/>
        <w:t>мийниках, таким образом, является исключением из правил, поэтому во многом развитие этого образа имело собственные литературные истоки (в древнерусских поучениях против язычества). Для перепи</w:t>
      </w:r>
      <w:r w:rsidRPr="00DA2CDD">
        <w:rPr>
          <w:sz w:val="32"/>
          <w:szCs w:val="32"/>
        </w:rPr>
        <w:t>с</w:t>
      </w:r>
      <w:r w:rsidRPr="00DA2CDD">
        <w:rPr>
          <w:sz w:val="32"/>
          <w:szCs w:val="32"/>
        </w:rPr>
        <w:t>чиков не имело большого значения, как называть данных мифолог</w:t>
      </w:r>
      <w:r w:rsidRPr="00DA2CDD">
        <w:rPr>
          <w:sz w:val="32"/>
          <w:szCs w:val="32"/>
        </w:rPr>
        <w:t>и</w:t>
      </w:r>
      <w:r w:rsidRPr="00DA2CDD">
        <w:rPr>
          <w:sz w:val="32"/>
          <w:szCs w:val="32"/>
        </w:rPr>
        <w:t xml:space="preserve">ческих персонажей-бесов, важной </w:t>
      </w:r>
      <w:r w:rsidR="00C37855" w:rsidRPr="00DA2CDD">
        <w:rPr>
          <w:sz w:val="32"/>
          <w:szCs w:val="32"/>
        </w:rPr>
        <w:t xml:space="preserve">была </w:t>
      </w:r>
      <w:r w:rsidRPr="00DA2CDD">
        <w:rPr>
          <w:sz w:val="32"/>
          <w:szCs w:val="32"/>
        </w:rPr>
        <w:t>лишь сама демонстрация вр</w:t>
      </w:r>
      <w:r w:rsidRPr="00DA2CDD">
        <w:rPr>
          <w:sz w:val="32"/>
          <w:szCs w:val="32"/>
        </w:rPr>
        <w:t>е</w:t>
      </w:r>
      <w:r w:rsidRPr="00DA2CDD">
        <w:rPr>
          <w:sz w:val="32"/>
          <w:szCs w:val="32"/>
        </w:rPr>
        <w:t>да идолопоклонства для души человека. Заметим, что вопрос же о происхождении образа рожаниц остается открытым. Не исключая их славянского происхождения</w:t>
      </w:r>
      <w:r w:rsidR="00C37855" w:rsidRPr="00DA2CDD">
        <w:rPr>
          <w:sz w:val="32"/>
          <w:szCs w:val="32"/>
        </w:rPr>
        <w:t>,</w:t>
      </w:r>
      <w:r w:rsidRPr="00DA2CDD">
        <w:rPr>
          <w:sz w:val="32"/>
          <w:szCs w:val="32"/>
        </w:rPr>
        <w:t xml:space="preserve"> стоит</w:t>
      </w:r>
      <w:r w:rsidR="00C37855" w:rsidRPr="00DA2CDD">
        <w:rPr>
          <w:sz w:val="32"/>
          <w:szCs w:val="32"/>
        </w:rPr>
        <w:t>, однако,</w:t>
      </w:r>
      <w:r w:rsidRPr="00DA2CDD">
        <w:rPr>
          <w:sz w:val="32"/>
          <w:szCs w:val="32"/>
        </w:rPr>
        <w:t xml:space="preserve"> отметить, что в книжн</w:t>
      </w:r>
      <w:r w:rsidRPr="00DA2CDD">
        <w:rPr>
          <w:sz w:val="32"/>
          <w:szCs w:val="32"/>
        </w:rPr>
        <w:t>о</w:t>
      </w:r>
      <w:r w:rsidRPr="00DA2CDD">
        <w:rPr>
          <w:sz w:val="32"/>
          <w:szCs w:val="32"/>
        </w:rPr>
        <w:t xml:space="preserve">сти этот образ </w:t>
      </w:r>
      <w:proofErr w:type="gramStart"/>
      <w:r w:rsidRPr="00DA2CDD">
        <w:rPr>
          <w:sz w:val="32"/>
          <w:szCs w:val="32"/>
        </w:rPr>
        <w:t>приобрел</w:t>
      </w:r>
      <w:proofErr w:type="gramEnd"/>
      <w:r w:rsidRPr="00DA2CDD">
        <w:rPr>
          <w:sz w:val="32"/>
          <w:szCs w:val="32"/>
        </w:rPr>
        <w:t xml:space="preserve"> собственные черты и стал шаблоном для п</w:t>
      </w:r>
      <w:r w:rsidRPr="00DA2CDD">
        <w:rPr>
          <w:sz w:val="32"/>
          <w:szCs w:val="32"/>
        </w:rPr>
        <w:t>о</w:t>
      </w:r>
      <w:r w:rsidRPr="00DA2CDD">
        <w:rPr>
          <w:sz w:val="32"/>
          <w:szCs w:val="32"/>
        </w:rPr>
        <w:t>рицания язычества, не отражая напрямую реалии своего времени.</w:t>
      </w:r>
    </w:p>
    <w:p w:rsidR="00B36153" w:rsidRPr="00DA2CDD" w:rsidRDefault="00B51198" w:rsidP="0084021F">
      <w:pPr>
        <w:spacing w:afterLines="100"/>
        <w:ind w:firstLine="708"/>
        <w:rPr>
          <w:i/>
          <w:sz w:val="32"/>
          <w:szCs w:val="32"/>
        </w:rPr>
      </w:pPr>
      <w:r w:rsidRPr="00DA2CDD">
        <w:rPr>
          <w:i/>
          <w:sz w:val="32"/>
          <w:szCs w:val="32"/>
        </w:rPr>
        <w:t>Примеч</w:t>
      </w:r>
      <w:r w:rsidR="00B36153" w:rsidRPr="00DA2CDD">
        <w:rPr>
          <w:i/>
          <w:sz w:val="32"/>
          <w:szCs w:val="32"/>
        </w:rPr>
        <w:t>а</w:t>
      </w:r>
      <w:r w:rsidRPr="00DA2CDD">
        <w:rPr>
          <w:i/>
          <w:sz w:val="32"/>
          <w:szCs w:val="32"/>
        </w:rPr>
        <w:t>ния</w:t>
      </w:r>
    </w:p>
    <w:p w:rsidR="00B36153" w:rsidRPr="00DA2CDD" w:rsidRDefault="00B36153" w:rsidP="00B51198">
      <w:pPr>
        <w:ind w:firstLine="709"/>
        <w:jc w:val="both"/>
        <w:rPr>
          <w:sz w:val="28"/>
          <w:szCs w:val="28"/>
        </w:rPr>
      </w:pPr>
      <w:r w:rsidRPr="00DA2CDD">
        <w:rPr>
          <w:sz w:val="28"/>
          <w:szCs w:val="28"/>
        </w:rPr>
        <w:t>1. Буслаев Ф.И. Историческая хрестоматия церковнославянского и дре</w:t>
      </w:r>
      <w:r w:rsidRPr="00DA2CDD">
        <w:rPr>
          <w:sz w:val="28"/>
          <w:szCs w:val="28"/>
        </w:rPr>
        <w:t>в</w:t>
      </w:r>
      <w:r w:rsidRPr="00DA2CDD">
        <w:rPr>
          <w:sz w:val="28"/>
          <w:szCs w:val="28"/>
        </w:rPr>
        <w:t>нерусского языков.</w:t>
      </w:r>
      <w:r w:rsidR="00B51198" w:rsidRPr="00DA2CDD">
        <w:rPr>
          <w:sz w:val="28"/>
          <w:szCs w:val="28"/>
        </w:rPr>
        <w:t xml:space="preserve"> –</w:t>
      </w:r>
      <w:r w:rsidRPr="00DA2CDD">
        <w:rPr>
          <w:sz w:val="28"/>
          <w:szCs w:val="28"/>
        </w:rPr>
        <w:t xml:space="preserve"> М.</w:t>
      </w:r>
      <w:r w:rsidR="00F95FCC" w:rsidRPr="00DA2CDD">
        <w:rPr>
          <w:sz w:val="28"/>
          <w:szCs w:val="28"/>
        </w:rPr>
        <w:t>: Университет</w:t>
      </w:r>
      <w:proofErr w:type="gramStart"/>
      <w:r w:rsidR="00F95FCC" w:rsidRPr="00DA2CDD">
        <w:rPr>
          <w:sz w:val="28"/>
          <w:szCs w:val="28"/>
        </w:rPr>
        <w:t>.</w:t>
      </w:r>
      <w:proofErr w:type="gramEnd"/>
      <w:r w:rsidR="00F95FCC" w:rsidRPr="00DA2CDD">
        <w:rPr>
          <w:sz w:val="28"/>
          <w:szCs w:val="28"/>
        </w:rPr>
        <w:t xml:space="preserve"> </w:t>
      </w:r>
      <w:proofErr w:type="gramStart"/>
      <w:r w:rsidR="00F95FCC" w:rsidRPr="00DA2CDD">
        <w:rPr>
          <w:sz w:val="28"/>
          <w:szCs w:val="28"/>
        </w:rPr>
        <w:t>т</w:t>
      </w:r>
      <w:proofErr w:type="gramEnd"/>
      <w:r w:rsidR="00F95FCC" w:rsidRPr="00DA2CDD">
        <w:rPr>
          <w:sz w:val="28"/>
          <w:szCs w:val="28"/>
        </w:rPr>
        <w:t>ип</w:t>
      </w:r>
      <w:r w:rsidRPr="00DA2CDD">
        <w:rPr>
          <w:sz w:val="28"/>
          <w:szCs w:val="28"/>
        </w:rPr>
        <w:t>,</w:t>
      </w:r>
      <w:r w:rsidR="00B51198" w:rsidRPr="00DA2CDD">
        <w:rPr>
          <w:sz w:val="28"/>
          <w:szCs w:val="28"/>
        </w:rPr>
        <w:t xml:space="preserve"> </w:t>
      </w:r>
      <w:r w:rsidRPr="00DA2CDD">
        <w:rPr>
          <w:sz w:val="28"/>
          <w:szCs w:val="28"/>
        </w:rPr>
        <w:t>1861.</w:t>
      </w:r>
      <w:r w:rsidR="00B51198" w:rsidRPr="00DA2CDD">
        <w:rPr>
          <w:sz w:val="28"/>
          <w:szCs w:val="28"/>
        </w:rPr>
        <w:t xml:space="preserve"> –</w:t>
      </w:r>
      <w:r w:rsidRPr="00DA2CDD">
        <w:rPr>
          <w:sz w:val="28"/>
          <w:szCs w:val="28"/>
        </w:rPr>
        <w:t xml:space="preserve"> </w:t>
      </w:r>
      <w:r w:rsidR="00425739" w:rsidRPr="00DA2CDD">
        <w:rPr>
          <w:sz w:val="28"/>
          <w:szCs w:val="28"/>
        </w:rPr>
        <w:t xml:space="preserve">833 с. </w:t>
      </w:r>
    </w:p>
    <w:p w:rsidR="00B36153" w:rsidRPr="00DA2CDD" w:rsidRDefault="00B36153" w:rsidP="00B51198">
      <w:pPr>
        <w:ind w:firstLine="709"/>
        <w:jc w:val="both"/>
        <w:rPr>
          <w:sz w:val="28"/>
          <w:szCs w:val="28"/>
        </w:rPr>
      </w:pPr>
      <w:r w:rsidRPr="00DA2CDD">
        <w:rPr>
          <w:sz w:val="28"/>
          <w:szCs w:val="28"/>
        </w:rPr>
        <w:t>2.</w:t>
      </w:r>
      <w:r w:rsidRPr="00DA2CDD">
        <w:rPr>
          <w:sz w:val="28"/>
          <w:szCs w:val="28"/>
          <w:lang w:val="en-US"/>
        </w:rPr>
        <w:t> </w:t>
      </w:r>
      <w:proofErr w:type="gramStart"/>
      <w:r w:rsidRPr="00DA2CDD">
        <w:rPr>
          <w:sz w:val="28"/>
          <w:szCs w:val="28"/>
        </w:rPr>
        <w:t>Евсеев И.Е. Книга пророка Исайи в древнеславянского переводе</w:t>
      </w:r>
      <w:r w:rsidR="006870B8" w:rsidRPr="00DA2CDD">
        <w:rPr>
          <w:sz w:val="28"/>
          <w:szCs w:val="28"/>
        </w:rPr>
        <w:t>:</w:t>
      </w:r>
      <w:proofErr w:type="gramEnd"/>
      <w:r w:rsidR="006870B8" w:rsidRPr="00DA2CDD">
        <w:rPr>
          <w:sz w:val="28"/>
          <w:szCs w:val="28"/>
        </w:rPr>
        <w:t xml:space="preserve"> В 2 ч</w:t>
      </w:r>
      <w:r w:rsidRPr="00DA2CDD">
        <w:rPr>
          <w:sz w:val="28"/>
          <w:szCs w:val="28"/>
        </w:rPr>
        <w:t>. Ч.</w:t>
      </w:r>
      <w:r w:rsidR="00B51198" w:rsidRPr="00DA2CDD">
        <w:rPr>
          <w:sz w:val="28"/>
          <w:szCs w:val="28"/>
        </w:rPr>
        <w:t xml:space="preserve"> </w:t>
      </w:r>
      <w:r w:rsidRPr="00DA2CDD">
        <w:rPr>
          <w:sz w:val="28"/>
          <w:szCs w:val="28"/>
        </w:rPr>
        <w:t>1.</w:t>
      </w:r>
      <w:r w:rsidR="00B51198" w:rsidRPr="00DA2CDD">
        <w:rPr>
          <w:sz w:val="28"/>
          <w:szCs w:val="28"/>
        </w:rPr>
        <w:t xml:space="preserve"> </w:t>
      </w:r>
      <w:r w:rsidRPr="00DA2CDD">
        <w:rPr>
          <w:sz w:val="28"/>
          <w:szCs w:val="28"/>
        </w:rPr>
        <w:t xml:space="preserve">Славянский перевод книги пророка Исайи по рукописям </w:t>
      </w:r>
      <w:r w:rsidRPr="00DA2CDD">
        <w:rPr>
          <w:sz w:val="28"/>
          <w:szCs w:val="28"/>
          <w:lang w:val="en-US"/>
        </w:rPr>
        <w:t>XII</w:t>
      </w:r>
      <w:r w:rsidRPr="00DA2CDD">
        <w:rPr>
          <w:sz w:val="28"/>
          <w:szCs w:val="28"/>
        </w:rPr>
        <w:t>-</w:t>
      </w:r>
      <w:r w:rsidRPr="00DA2CDD">
        <w:rPr>
          <w:sz w:val="28"/>
          <w:szCs w:val="28"/>
          <w:lang w:val="en-US"/>
        </w:rPr>
        <w:t>XVI</w:t>
      </w:r>
      <w:r w:rsidRPr="00DA2CDD">
        <w:rPr>
          <w:sz w:val="28"/>
          <w:szCs w:val="28"/>
        </w:rPr>
        <w:t xml:space="preserve"> вв.</w:t>
      </w:r>
      <w:r w:rsidR="00B51198" w:rsidRPr="00DA2CDD">
        <w:rPr>
          <w:sz w:val="28"/>
          <w:szCs w:val="28"/>
        </w:rPr>
        <w:t xml:space="preserve"> – СПб.</w:t>
      </w:r>
      <w:r w:rsidR="006870B8" w:rsidRPr="00DA2CDD">
        <w:rPr>
          <w:sz w:val="28"/>
          <w:szCs w:val="28"/>
        </w:rPr>
        <w:t>: Тов-во «Печатня С.П. Яковлева»</w:t>
      </w:r>
      <w:r w:rsidR="00B51198" w:rsidRPr="00DA2CDD">
        <w:rPr>
          <w:sz w:val="28"/>
          <w:szCs w:val="28"/>
        </w:rPr>
        <w:t>, 1897.</w:t>
      </w:r>
      <w:r w:rsidR="00287233" w:rsidRPr="00DA2CDD">
        <w:rPr>
          <w:sz w:val="28"/>
          <w:szCs w:val="28"/>
        </w:rPr>
        <w:t xml:space="preserve"> –</w:t>
      </w:r>
      <w:r w:rsidR="00E93861" w:rsidRPr="00DA2CDD">
        <w:rPr>
          <w:sz w:val="28"/>
          <w:szCs w:val="28"/>
        </w:rPr>
        <w:t xml:space="preserve"> 322 </w:t>
      </w:r>
      <w:proofErr w:type="gramStart"/>
      <w:r w:rsidR="00E93861" w:rsidRPr="00DA2CDD">
        <w:rPr>
          <w:sz w:val="28"/>
          <w:szCs w:val="28"/>
        </w:rPr>
        <w:t>с</w:t>
      </w:r>
      <w:proofErr w:type="gramEnd"/>
      <w:r w:rsidR="00E93861" w:rsidRPr="00DA2CDD">
        <w:rPr>
          <w:sz w:val="28"/>
          <w:szCs w:val="28"/>
        </w:rPr>
        <w:t>.</w:t>
      </w:r>
    </w:p>
    <w:p w:rsidR="00B36153" w:rsidRPr="00DA2CDD" w:rsidRDefault="00B36153" w:rsidP="00B51198">
      <w:pPr>
        <w:ind w:firstLine="709"/>
        <w:jc w:val="both"/>
        <w:rPr>
          <w:sz w:val="28"/>
          <w:szCs w:val="28"/>
        </w:rPr>
      </w:pPr>
      <w:r w:rsidRPr="00DA2CDD">
        <w:rPr>
          <w:sz w:val="28"/>
          <w:szCs w:val="28"/>
        </w:rPr>
        <w:t>3.</w:t>
      </w:r>
      <w:r w:rsidRPr="00DA2CDD">
        <w:rPr>
          <w:sz w:val="28"/>
          <w:szCs w:val="28"/>
          <w:lang w:val="en-US"/>
        </w:rPr>
        <w:t> </w:t>
      </w:r>
      <w:r w:rsidRPr="00DA2CDD">
        <w:rPr>
          <w:sz w:val="28"/>
          <w:szCs w:val="28"/>
        </w:rPr>
        <w:t>Мильков В.В., Симонов Р.А. Кирик Новгородец: ученый и мыслитель.</w:t>
      </w:r>
      <w:r w:rsidR="00C921FC" w:rsidRPr="00DA2CDD">
        <w:rPr>
          <w:sz w:val="28"/>
          <w:szCs w:val="28"/>
        </w:rPr>
        <w:t xml:space="preserve"> –</w:t>
      </w:r>
      <w:r w:rsidRPr="00DA2CDD">
        <w:rPr>
          <w:sz w:val="28"/>
          <w:szCs w:val="28"/>
        </w:rPr>
        <w:t xml:space="preserve"> М.: «К</w:t>
      </w:r>
      <w:r w:rsidR="00E93861" w:rsidRPr="00DA2CDD">
        <w:rPr>
          <w:sz w:val="28"/>
          <w:szCs w:val="28"/>
        </w:rPr>
        <w:t>ругъ</w:t>
      </w:r>
      <w:r w:rsidRPr="00DA2CDD">
        <w:rPr>
          <w:sz w:val="28"/>
          <w:szCs w:val="28"/>
        </w:rPr>
        <w:t>», 2011.</w:t>
      </w:r>
      <w:r w:rsidR="00287233" w:rsidRPr="00DA2CDD">
        <w:rPr>
          <w:sz w:val="28"/>
          <w:szCs w:val="28"/>
        </w:rPr>
        <w:t xml:space="preserve"> –</w:t>
      </w:r>
      <w:r w:rsidR="00E93861" w:rsidRPr="00DA2CDD">
        <w:rPr>
          <w:sz w:val="28"/>
          <w:szCs w:val="28"/>
        </w:rPr>
        <w:t xml:space="preserve"> 544 с.</w:t>
      </w:r>
    </w:p>
    <w:p w:rsidR="00B36153" w:rsidRPr="00DA2CDD" w:rsidRDefault="00B36153" w:rsidP="00B51198">
      <w:pPr>
        <w:ind w:firstLine="709"/>
        <w:jc w:val="both"/>
        <w:rPr>
          <w:sz w:val="28"/>
          <w:szCs w:val="28"/>
        </w:rPr>
      </w:pPr>
      <w:r w:rsidRPr="00DA2CDD">
        <w:rPr>
          <w:iCs/>
          <w:sz w:val="28"/>
          <w:szCs w:val="28"/>
        </w:rPr>
        <w:t>4.</w:t>
      </w:r>
      <w:r w:rsidRPr="00DA2CDD">
        <w:rPr>
          <w:iCs/>
          <w:sz w:val="28"/>
          <w:szCs w:val="28"/>
          <w:lang w:val="en-US"/>
        </w:rPr>
        <w:t> </w:t>
      </w:r>
      <w:r w:rsidR="00B51198" w:rsidRPr="00DA2CDD">
        <w:rPr>
          <w:iCs/>
          <w:sz w:val="28"/>
          <w:szCs w:val="28"/>
        </w:rPr>
        <w:t>Рыбаков Б.</w:t>
      </w:r>
      <w:r w:rsidRPr="00DA2CDD">
        <w:rPr>
          <w:iCs/>
          <w:sz w:val="28"/>
          <w:szCs w:val="28"/>
        </w:rPr>
        <w:t>А.  Язычество древних славян.</w:t>
      </w:r>
      <w:r w:rsidR="00B51198" w:rsidRPr="00DA2CDD">
        <w:rPr>
          <w:sz w:val="28"/>
          <w:szCs w:val="28"/>
        </w:rPr>
        <w:t xml:space="preserve"> –</w:t>
      </w:r>
      <w:r w:rsidRPr="00DA2CDD">
        <w:rPr>
          <w:iCs/>
          <w:sz w:val="28"/>
          <w:szCs w:val="28"/>
        </w:rPr>
        <w:t xml:space="preserve"> М.: «Наука»,</w:t>
      </w:r>
      <w:r w:rsidR="00B51198" w:rsidRPr="00DA2CDD">
        <w:rPr>
          <w:iCs/>
          <w:sz w:val="28"/>
          <w:szCs w:val="28"/>
        </w:rPr>
        <w:t xml:space="preserve"> </w:t>
      </w:r>
      <w:r w:rsidRPr="00DA2CDD">
        <w:rPr>
          <w:iCs/>
          <w:sz w:val="28"/>
          <w:szCs w:val="28"/>
        </w:rPr>
        <w:t>1981</w:t>
      </w:r>
      <w:r w:rsidR="00B51198" w:rsidRPr="00DA2CDD">
        <w:rPr>
          <w:iCs/>
          <w:sz w:val="28"/>
          <w:szCs w:val="28"/>
        </w:rPr>
        <w:t>.</w:t>
      </w:r>
      <w:r w:rsidRPr="00DA2CDD">
        <w:rPr>
          <w:iCs/>
          <w:sz w:val="28"/>
          <w:szCs w:val="28"/>
        </w:rPr>
        <w:t xml:space="preserve"> </w:t>
      </w:r>
      <w:r w:rsidR="00287233" w:rsidRPr="00DA2CDD">
        <w:rPr>
          <w:sz w:val="28"/>
          <w:szCs w:val="28"/>
        </w:rPr>
        <w:t>–</w:t>
      </w:r>
      <w:r w:rsidR="00E93861" w:rsidRPr="00DA2CDD">
        <w:rPr>
          <w:rStyle w:val="st1"/>
          <w:sz w:val="28"/>
          <w:szCs w:val="28"/>
        </w:rPr>
        <w:t xml:space="preserve"> 608</w:t>
      </w:r>
      <w:r w:rsidR="007E31A3" w:rsidRPr="00DA2CDD">
        <w:rPr>
          <w:rStyle w:val="st1"/>
          <w:sz w:val="28"/>
          <w:szCs w:val="28"/>
        </w:rPr>
        <w:t xml:space="preserve"> </w:t>
      </w:r>
      <w:proofErr w:type="gramStart"/>
      <w:r w:rsidR="00E93861" w:rsidRPr="00DA2CDD">
        <w:rPr>
          <w:rStyle w:val="st1"/>
          <w:sz w:val="28"/>
          <w:szCs w:val="28"/>
        </w:rPr>
        <w:t>с</w:t>
      </w:r>
      <w:proofErr w:type="gramEnd"/>
      <w:r w:rsidR="00E93861" w:rsidRPr="00DA2CDD">
        <w:rPr>
          <w:rStyle w:val="st1"/>
          <w:sz w:val="28"/>
          <w:szCs w:val="28"/>
        </w:rPr>
        <w:t>.</w:t>
      </w:r>
    </w:p>
    <w:p w:rsidR="00660E47" w:rsidRPr="00DA2CDD" w:rsidRDefault="00B36153" w:rsidP="00660E47">
      <w:pPr>
        <w:ind w:firstLine="709"/>
        <w:jc w:val="both"/>
        <w:rPr>
          <w:sz w:val="28"/>
          <w:szCs w:val="28"/>
        </w:rPr>
      </w:pPr>
      <w:r w:rsidRPr="00DA2CDD">
        <w:rPr>
          <w:sz w:val="28"/>
          <w:szCs w:val="28"/>
        </w:rPr>
        <w:t>5</w:t>
      </w:r>
      <w:r w:rsidR="00B51198" w:rsidRPr="00DA2CDD">
        <w:rPr>
          <w:sz w:val="28"/>
          <w:szCs w:val="28"/>
        </w:rPr>
        <w:t>. Срезневский И.</w:t>
      </w:r>
      <w:r w:rsidRPr="00DA2CDD">
        <w:rPr>
          <w:sz w:val="28"/>
          <w:szCs w:val="28"/>
        </w:rPr>
        <w:t>И. Роженицы у славян и других языческих народов.</w:t>
      </w:r>
      <w:r w:rsidR="00B51198" w:rsidRPr="00DA2CDD">
        <w:rPr>
          <w:sz w:val="28"/>
          <w:szCs w:val="28"/>
        </w:rPr>
        <w:t xml:space="preserve"> –</w:t>
      </w:r>
      <w:r w:rsidRPr="00DA2CDD">
        <w:rPr>
          <w:sz w:val="28"/>
          <w:szCs w:val="28"/>
        </w:rPr>
        <w:t xml:space="preserve"> М</w:t>
      </w:r>
      <w:r w:rsidR="00E93861" w:rsidRPr="00DA2CDD">
        <w:rPr>
          <w:sz w:val="28"/>
          <w:szCs w:val="28"/>
        </w:rPr>
        <w:t>.: Тип</w:t>
      </w:r>
      <w:r w:rsidR="00287233" w:rsidRPr="00DA2CDD">
        <w:rPr>
          <w:sz w:val="28"/>
          <w:szCs w:val="28"/>
        </w:rPr>
        <w:t>.</w:t>
      </w:r>
      <w:r w:rsidR="00E93861" w:rsidRPr="00DA2CDD">
        <w:rPr>
          <w:sz w:val="28"/>
          <w:szCs w:val="28"/>
        </w:rPr>
        <w:t xml:space="preserve"> Александра Семена</w:t>
      </w:r>
      <w:r w:rsidRPr="00DA2CDD">
        <w:rPr>
          <w:sz w:val="28"/>
          <w:szCs w:val="28"/>
        </w:rPr>
        <w:t>,</w:t>
      </w:r>
      <w:r w:rsidR="00B51198" w:rsidRPr="00DA2CDD">
        <w:rPr>
          <w:sz w:val="28"/>
          <w:szCs w:val="28"/>
        </w:rPr>
        <w:t xml:space="preserve"> </w:t>
      </w:r>
      <w:r w:rsidRPr="00DA2CDD">
        <w:rPr>
          <w:sz w:val="28"/>
          <w:szCs w:val="28"/>
        </w:rPr>
        <w:t>1855.</w:t>
      </w:r>
      <w:r w:rsidR="00B51198" w:rsidRPr="00DA2CDD">
        <w:rPr>
          <w:sz w:val="28"/>
          <w:szCs w:val="28"/>
        </w:rPr>
        <w:t xml:space="preserve"> –</w:t>
      </w:r>
      <w:r w:rsidRPr="00DA2CDD">
        <w:rPr>
          <w:sz w:val="28"/>
          <w:szCs w:val="28"/>
        </w:rPr>
        <w:t xml:space="preserve"> </w:t>
      </w:r>
      <w:r w:rsidR="00287233" w:rsidRPr="00DA2CDD">
        <w:rPr>
          <w:sz w:val="28"/>
          <w:szCs w:val="28"/>
        </w:rPr>
        <w:t xml:space="preserve">26 </w:t>
      </w:r>
      <w:proofErr w:type="gramStart"/>
      <w:r w:rsidR="00287233" w:rsidRPr="00DA2CDD">
        <w:rPr>
          <w:sz w:val="28"/>
          <w:szCs w:val="28"/>
        </w:rPr>
        <w:t>с</w:t>
      </w:r>
      <w:proofErr w:type="gramEnd"/>
      <w:r w:rsidR="00287233" w:rsidRPr="00DA2CDD">
        <w:rPr>
          <w:sz w:val="28"/>
          <w:szCs w:val="28"/>
        </w:rPr>
        <w:t xml:space="preserve">. </w:t>
      </w:r>
    </w:p>
    <w:p w:rsidR="00660E47" w:rsidRPr="00DA2CDD" w:rsidRDefault="00660E47" w:rsidP="00660E47">
      <w:pPr>
        <w:ind w:firstLine="709"/>
        <w:jc w:val="both"/>
        <w:rPr>
          <w:sz w:val="28"/>
          <w:szCs w:val="28"/>
        </w:rPr>
      </w:pPr>
    </w:p>
    <w:p w:rsidR="00660E47" w:rsidRPr="00DA2CDD" w:rsidRDefault="00660E47" w:rsidP="00660E47">
      <w:pPr>
        <w:jc w:val="both"/>
        <w:rPr>
          <w:sz w:val="28"/>
          <w:szCs w:val="28"/>
        </w:rPr>
      </w:pPr>
    </w:p>
    <w:p w:rsidR="00B07EE3" w:rsidRPr="00DA2CDD" w:rsidRDefault="00B07EE3" w:rsidP="00B07EE3">
      <w:pPr>
        <w:rPr>
          <w:sz w:val="32"/>
          <w:szCs w:val="32"/>
        </w:rPr>
      </w:pPr>
      <w:r w:rsidRPr="00DA2CDD">
        <w:rPr>
          <w:sz w:val="32"/>
          <w:szCs w:val="32"/>
        </w:rPr>
        <w:t>УДК</w:t>
      </w:r>
      <w:r w:rsidRPr="00DA2CDD">
        <w:rPr>
          <w:kern w:val="36"/>
          <w:sz w:val="32"/>
          <w:szCs w:val="32"/>
        </w:rPr>
        <w:t xml:space="preserve"> 329.14</w:t>
      </w:r>
    </w:p>
    <w:p w:rsidR="00B07EE3" w:rsidRPr="00DA2CDD" w:rsidRDefault="00B07EE3" w:rsidP="00B07EE3">
      <w:pPr>
        <w:ind w:firstLine="539"/>
        <w:jc w:val="right"/>
        <w:rPr>
          <w:sz w:val="32"/>
          <w:szCs w:val="32"/>
        </w:rPr>
      </w:pPr>
      <w:r w:rsidRPr="00DA2CDD">
        <w:rPr>
          <w:sz w:val="32"/>
          <w:szCs w:val="32"/>
        </w:rPr>
        <w:t>ИВАНОВ  А.А.,</w:t>
      </w:r>
    </w:p>
    <w:p w:rsidR="00B07EE3" w:rsidRPr="00DA2CDD" w:rsidRDefault="00B07EE3" w:rsidP="00B07EE3">
      <w:pPr>
        <w:ind w:firstLine="539"/>
        <w:jc w:val="right"/>
        <w:rPr>
          <w:b/>
          <w:sz w:val="32"/>
          <w:szCs w:val="32"/>
        </w:rPr>
      </w:pPr>
      <w:r w:rsidRPr="00DA2CDD">
        <w:rPr>
          <w:sz w:val="32"/>
          <w:szCs w:val="32"/>
        </w:rPr>
        <w:t xml:space="preserve">Россия, </w:t>
      </w:r>
      <w:proofErr w:type="gramStart"/>
      <w:r w:rsidRPr="00DA2CDD">
        <w:rPr>
          <w:sz w:val="32"/>
          <w:szCs w:val="32"/>
        </w:rPr>
        <w:t>г</w:t>
      </w:r>
      <w:proofErr w:type="gramEnd"/>
      <w:r w:rsidRPr="00DA2CDD">
        <w:rPr>
          <w:sz w:val="32"/>
          <w:szCs w:val="32"/>
        </w:rPr>
        <w:t>. Иркутск</w:t>
      </w:r>
    </w:p>
    <w:p w:rsidR="00B07EE3" w:rsidRPr="00DA2CDD" w:rsidRDefault="00B07EE3" w:rsidP="00B07EE3">
      <w:pPr>
        <w:ind w:firstLine="539"/>
        <w:jc w:val="center"/>
        <w:rPr>
          <w:b/>
          <w:sz w:val="32"/>
          <w:szCs w:val="32"/>
        </w:rPr>
      </w:pPr>
    </w:p>
    <w:p w:rsidR="00B07EE3" w:rsidRPr="00DA2CDD" w:rsidRDefault="00B07EE3" w:rsidP="00B07EE3">
      <w:pPr>
        <w:ind w:firstLine="539"/>
        <w:jc w:val="center"/>
        <w:rPr>
          <w:b/>
          <w:sz w:val="32"/>
          <w:szCs w:val="32"/>
        </w:rPr>
      </w:pPr>
      <w:r w:rsidRPr="00DA2CDD">
        <w:rPr>
          <w:b/>
          <w:sz w:val="32"/>
          <w:szCs w:val="32"/>
        </w:rPr>
        <w:t>Новый взгляд на «старую» тему</w:t>
      </w:r>
    </w:p>
    <w:p w:rsidR="00B07EE3" w:rsidRPr="00DA2CDD" w:rsidRDefault="00B07EE3" w:rsidP="00B07EE3">
      <w:pPr>
        <w:ind w:firstLine="539"/>
        <w:jc w:val="center"/>
        <w:rPr>
          <w:sz w:val="32"/>
          <w:szCs w:val="32"/>
        </w:rPr>
      </w:pPr>
    </w:p>
    <w:p w:rsidR="00B07EE3" w:rsidRPr="00DA2CDD" w:rsidRDefault="00B07EE3" w:rsidP="00B07EE3">
      <w:pPr>
        <w:ind w:firstLine="539"/>
        <w:jc w:val="both"/>
        <w:rPr>
          <w:sz w:val="32"/>
          <w:szCs w:val="32"/>
        </w:rPr>
      </w:pPr>
      <w:r w:rsidRPr="00DA2CDD">
        <w:rPr>
          <w:sz w:val="32"/>
          <w:szCs w:val="32"/>
        </w:rPr>
        <w:t>Дана рецензия на монографию кандидата исторических наук, д</w:t>
      </w:r>
      <w:r w:rsidRPr="00DA2CDD">
        <w:rPr>
          <w:sz w:val="32"/>
          <w:szCs w:val="32"/>
        </w:rPr>
        <w:t>о</w:t>
      </w:r>
      <w:r w:rsidRPr="00DA2CDD">
        <w:rPr>
          <w:sz w:val="32"/>
          <w:szCs w:val="32"/>
        </w:rPr>
        <w:t>цента Н.П. Курускановой «Нелегальная издательская деятельность сибирских социалистов (</w:t>
      </w:r>
      <w:smartTag w:uri="urn:schemas-microsoft-com:office:smarttags" w:element="metricconverter">
        <w:smartTagPr>
          <w:attr w:name="ProductID" w:val="1901 Г"/>
        </w:smartTagPr>
        <w:r w:rsidRPr="00DA2CDD">
          <w:rPr>
            <w:sz w:val="32"/>
            <w:szCs w:val="32"/>
          </w:rPr>
          <w:t>1901 г</w:t>
        </w:r>
      </w:smartTag>
      <w:proofErr w:type="gramStart"/>
      <w:r w:rsidRPr="00DA2CDD">
        <w:rPr>
          <w:sz w:val="32"/>
          <w:szCs w:val="32"/>
        </w:rPr>
        <w:t>.-</w:t>
      </w:r>
      <w:proofErr w:type="gramEnd"/>
      <w:r w:rsidRPr="00DA2CDD">
        <w:rPr>
          <w:sz w:val="32"/>
          <w:szCs w:val="32"/>
        </w:rPr>
        <w:t xml:space="preserve">февраль </w:t>
      </w:r>
      <w:smartTag w:uri="urn:schemas-microsoft-com:office:smarttags" w:element="metricconverter">
        <w:smartTagPr>
          <w:attr w:name="ProductID" w:val="1917 г"/>
        </w:smartTagPr>
        <w:r w:rsidRPr="00DA2CDD">
          <w:rPr>
            <w:sz w:val="32"/>
            <w:szCs w:val="32"/>
          </w:rPr>
          <w:t>1917 г</w:t>
        </w:r>
      </w:smartTag>
      <w:r w:rsidRPr="00DA2CDD">
        <w:rPr>
          <w:sz w:val="32"/>
          <w:szCs w:val="32"/>
        </w:rPr>
        <w:t>.)» (Краснодар: Изд-во Краснодар. центра науч</w:t>
      </w:r>
      <w:proofErr w:type="gramStart"/>
      <w:r w:rsidRPr="00DA2CDD">
        <w:rPr>
          <w:sz w:val="32"/>
          <w:szCs w:val="32"/>
        </w:rPr>
        <w:t>.-</w:t>
      </w:r>
      <w:proofErr w:type="gramEnd"/>
      <w:r w:rsidRPr="00DA2CDD">
        <w:rPr>
          <w:sz w:val="32"/>
          <w:szCs w:val="32"/>
        </w:rPr>
        <w:t>техн. инф., 2012. – 515 с.). В монографии изучено одно из основных направлений деятельности сибирских с</w:t>
      </w:r>
      <w:r w:rsidRPr="00DA2CDD">
        <w:rPr>
          <w:sz w:val="32"/>
          <w:szCs w:val="32"/>
        </w:rPr>
        <w:t>о</w:t>
      </w:r>
      <w:r w:rsidRPr="00DA2CDD">
        <w:rPr>
          <w:sz w:val="32"/>
          <w:szCs w:val="32"/>
        </w:rPr>
        <w:t>циалистов в течение 1901 г</w:t>
      </w:r>
      <w:proofErr w:type="gramStart"/>
      <w:r w:rsidRPr="00DA2CDD">
        <w:rPr>
          <w:sz w:val="32"/>
          <w:szCs w:val="32"/>
        </w:rPr>
        <w:t>.-</w:t>
      </w:r>
      <w:proofErr w:type="gramEnd"/>
      <w:r w:rsidRPr="00DA2CDD">
        <w:rPr>
          <w:sz w:val="32"/>
          <w:szCs w:val="32"/>
        </w:rPr>
        <w:t>февраля 1917 г. – нелегальная издател</w:t>
      </w:r>
      <w:r w:rsidRPr="00DA2CDD">
        <w:rPr>
          <w:sz w:val="32"/>
          <w:szCs w:val="32"/>
        </w:rPr>
        <w:t>ь</w:t>
      </w:r>
      <w:r w:rsidRPr="00DA2CDD">
        <w:rPr>
          <w:sz w:val="32"/>
          <w:szCs w:val="32"/>
        </w:rPr>
        <w:t>ская деятельность.</w:t>
      </w:r>
    </w:p>
    <w:p w:rsidR="00B07EE3" w:rsidRPr="00DA2CDD" w:rsidRDefault="00B07EE3" w:rsidP="00B07EE3">
      <w:pPr>
        <w:ind w:firstLine="539"/>
        <w:jc w:val="both"/>
        <w:rPr>
          <w:sz w:val="32"/>
          <w:szCs w:val="32"/>
        </w:rPr>
      </w:pPr>
      <w:r w:rsidRPr="00DA2CDD">
        <w:rPr>
          <w:i/>
          <w:sz w:val="32"/>
          <w:szCs w:val="32"/>
        </w:rPr>
        <w:t>Ключевые слова:</w:t>
      </w:r>
      <w:r w:rsidRPr="00DA2CDD">
        <w:rPr>
          <w:sz w:val="32"/>
          <w:szCs w:val="32"/>
        </w:rPr>
        <w:t xml:space="preserve"> Н.П. Курусканова, Сибирь, начало ХХ </w:t>
      </w:r>
      <w:proofErr w:type="gramStart"/>
      <w:r w:rsidRPr="00DA2CDD">
        <w:rPr>
          <w:sz w:val="32"/>
          <w:szCs w:val="32"/>
        </w:rPr>
        <w:t>в</w:t>
      </w:r>
      <w:proofErr w:type="gramEnd"/>
      <w:r w:rsidRPr="00DA2CDD">
        <w:rPr>
          <w:sz w:val="32"/>
          <w:szCs w:val="32"/>
        </w:rPr>
        <w:t xml:space="preserve">., </w:t>
      </w:r>
      <w:proofErr w:type="gramStart"/>
      <w:r w:rsidRPr="00DA2CDD">
        <w:rPr>
          <w:sz w:val="32"/>
          <w:szCs w:val="32"/>
        </w:rPr>
        <w:t>ист</w:t>
      </w:r>
      <w:r w:rsidRPr="00DA2CDD">
        <w:rPr>
          <w:sz w:val="32"/>
          <w:szCs w:val="32"/>
        </w:rPr>
        <w:t>о</w:t>
      </w:r>
      <w:r w:rsidRPr="00DA2CDD">
        <w:rPr>
          <w:sz w:val="32"/>
          <w:szCs w:val="32"/>
        </w:rPr>
        <w:t>риография</w:t>
      </w:r>
      <w:proofErr w:type="gramEnd"/>
      <w:r w:rsidRPr="00DA2CDD">
        <w:rPr>
          <w:sz w:val="32"/>
          <w:szCs w:val="32"/>
        </w:rPr>
        <w:t>, монография, рецензия, социалисты, нелегальная изд</w:t>
      </w:r>
      <w:r w:rsidRPr="00DA2CDD">
        <w:rPr>
          <w:sz w:val="32"/>
          <w:szCs w:val="32"/>
        </w:rPr>
        <w:t>а</w:t>
      </w:r>
      <w:r w:rsidRPr="00DA2CDD">
        <w:rPr>
          <w:sz w:val="32"/>
          <w:szCs w:val="32"/>
        </w:rPr>
        <w:lastRenderedPageBreak/>
        <w:t>тельская деятельность, исторические источники, по</w:t>
      </w:r>
      <w:r w:rsidRPr="00DA2CDD">
        <w:rPr>
          <w:sz w:val="32"/>
          <w:szCs w:val="32"/>
        </w:rPr>
        <w:softHyphen/>
        <w:t>литический ди</w:t>
      </w:r>
      <w:r w:rsidRPr="00DA2CDD">
        <w:rPr>
          <w:sz w:val="32"/>
          <w:szCs w:val="32"/>
        </w:rPr>
        <w:t>с</w:t>
      </w:r>
      <w:r w:rsidRPr="00DA2CDD">
        <w:rPr>
          <w:sz w:val="32"/>
          <w:szCs w:val="32"/>
        </w:rPr>
        <w:t>курс.</w:t>
      </w:r>
    </w:p>
    <w:p w:rsidR="00B07EE3" w:rsidRPr="00DA2CDD" w:rsidRDefault="00B07EE3" w:rsidP="00B07EE3">
      <w:pPr>
        <w:ind w:firstLine="539"/>
        <w:jc w:val="right"/>
        <w:rPr>
          <w:b/>
          <w:sz w:val="28"/>
          <w:szCs w:val="28"/>
          <w:lang w:val="en-US"/>
        </w:rPr>
      </w:pPr>
      <w:r w:rsidRPr="00DA2CDD">
        <w:rPr>
          <w:b/>
          <w:sz w:val="28"/>
          <w:szCs w:val="28"/>
          <w:lang w:val="en-US"/>
        </w:rPr>
        <w:t>Ivanov A.A.</w:t>
      </w:r>
    </w:p>
    <w:p w:rsidR="00B07EE3" w:rsidRPr="00DA2CDD" w:rsidRDefault="00B07EE3" w:rsidP="00B07EE3">
      <w:pPr>
        <w:ind w:firstLine="539"/>
        <w:jc w:val="right"/>
        <w:rPr>
          <w:b/>
          <w:sz w:val="28"/>
          <w:szCs w:val="28"/>
          <w:lang w:val="en-US"/>
        </w:rPr>
      </w:pPr>
      <w:r w:rsidRPr="00DA2CDD">
        <w:rPr>
          <w:b/>
          <w:sz w:val="28"/>
          <w:szCs w:val="28"/>
          <w:lang w:val="en-US"/>
        </w:rPr>
        <w:t>Russia, Irkutsk</w:t>
      </w:r>
    </w:p>
    <w:p w:rsidR="00B07EE3" w:rsidRPr="00DA2CDD" w:rsidRDefault="00B07EE3" w:rsidP="00B07EE3">
      <w:pPr>
        <w:ind w:firstLine="539"/>
        <w:jc w:val="right"/>
        <w:rPr>
          <w:b/>
          <w:sz w:val="28"/>
          <w:szCs w:val="28"/>
          <w:lang w:val="en-US"/>
        </w:rPr>
      </w:pPr>
    </w:p>
    <w:p w:rsidR="00B07EE3" w:rsidRPr="00DA2CDD" w:rsidRDefault="00B07EE3" w:rsidP="00B07EE3">
      <w:pPr>
        <w:ind w:firstLine="539"/>
        <w:jc w:val="center"/>
        <w:rPr>
          <w:rFonts w:ascii="Times New Roman CYR" w:hAnsi="Times New Roman CYR" w:cs="Times New Roman CYR"/>
          <w:b/>
          <w:bCs/>
          <w:sz w:val="28"/>
          <w:szCs w:val="28"/>
          <w:lang w:val="en-US"/>
        </w:rPr>
      </w:pPr>
      <w:r w:rsidRPr="00DA2CDD">
        <w:rPr>
          <w:rFonts w:ascii="Times New Roman CYR" w:hAnsi="Times New Roman CYR" w:cs="Times New Roman CYR"/>
          <w:b/>
          <w:bCs/>
          <w:sz w:val="28"/>
          <w:szCs w:val="28"/>
          <w:lang w:val="en-US"/>
        </w:rPr>
        <w:t xml:space="preserve">New sight at </w:t>
      </w:r>
      <w:proofErr w:type="gramStart"/>
      <w:r w:rsidRPr="00DA2CDD">
        <w:rPr>
          <w:rFonts w:ascii="Times New Roman CYR" w:hAnsi="Times New Roman CYR" w:cs="Times New Roman CYR"/>
          <w:b/>
          <w:bCs/>
          <w:sz w:val="28"/>
          <w:szCs w:val="28"/>
          <w:lang w:val="en-US"/>
        </w:rPr>
        <w:t>a</w:t>
      </w:r>
      <w:proofErr w:type="gramEnd"/>
      <w:r w:rsidRPr="00DA2CDD">
        <w:rPr>
          <w:rFonts w:ascii="Times New Roman CYR" w:hAnsi="Times New Roman CYR" w:cs="Times New Roman CYR"/>
          <w:b/>
          <w:bCs/>
          <w:sz w:val="28"/>
          <w:szCs w:val="28"/>
          <w:lang w:val="en-US"/>
        </w:rPr>
        <w:t xml:space="preserve"> “old” theme</w:t>
      </w:r>
    </w:p>
    <w:p w:rsidR="00B07EE3" w:rsidRPr="00DA2CDD" w:rsidRDefault="00B07EE3" w:rsidP="00B07EE3">
      <w:pPr>
        <w:ind w:firstLine="539"/>
        <w:jc w:val="right"/>
        <w:rPr>
          <w:b/>
          <w:sz w:val="28"/>
          <w:szCs w:val="28"/>
          <w:lang w:val="en-US"/>
        </w:rPr>
      </w:pPr>
    </w:p>
    <w:p w:rsidR="00B07EE3" w:rsidRPr="00DA2CDD" w:rsidRDefault="00B07EE3" w:rsidP="00B07EE3">
      <w:pPr>
        <w:ind w:firstLine="709"/>
        <w:jc w:val="both"/>
        <w:rPr>
          <w:b/>
          <w:sz w:val="28"/>
          <w:szCs w:val="28"/>
          <w:lang w:val="en-US"/>
        </w:rPr>
      </w:pPr>
      <w:r w:rsidRPr="00DA2CDD">
        <w:rPr>
          <w:rFonts w:ascii="Times New Roman CYR" w:hAnsi="Times New Roman CYR" w:cs="Times New Roman CYR"/>
          <w:sz w:val="28"/>
          <w:szCs w:val="28"/>
          <w:lang w:val="en-US"/>
        </w:rPr>
        <w:t xml:space="preserve">The review of the monography of the candidate of historical sciences, senior lecturer N.P. Kuruskanovoj “Illegal publishing of the Siberian socialists (1901-February, 1917)” (Krasnodar: </w:t>
      </w:r>
      <w:r w:rsidRPr="00DA2CDD">
        <w:rPr>
          <w:sz w:val="28"/>
          <w:szCs w:val="28"/>
          <w:lang w:val="en-US"/>
        </w:rPr>
        <w:t>Center of scientific and technical information, 2012. – 515 p.</w:t>
      </w:r>
      <w:r w:rsidRPr="00DA2CDD">
        <w:rPr>
          <w:rFonts w:ascii="Times New Roman CYR" w:hAnsi="Times New Roman CYR" w:cs="Times New Roman CYR"/>
          <w:sz w:val="28"/>
          <w:szCs w:val="28"/>
          <w:lang w:val="en-US"/>
        </w:rPr>
        <w:t>). In the monography one of the basic directions of activity of the Siberian s</w:t>
      </w:r>
      <w:r w:rsidRPr="00DA2CDD">
        <w:rPr>
          <w:rFonts w:ascii="Times New Roman CYR" w:hAnsi="Times New Roman CYR" w:cs="Times New Roman CYR"/>
          <w:sz w:val="28"/>
          <w:szCs w:val="28"/>
          <w:lang w:val="en-US"/>
        </w:rPr>
        <w:t>o</w:t>
      </w:r>
      <w:r w:rsidRPr="00DA2CDD">
        <w:rPr>
          <w:rFonts w:ascii="Times New Roman CYR" w:hAnsi="Times New Roman CYR" w:cs="Times New Roman CYR"/>
          <w:sz w:val="28"/>
          <w:szCs w:val="28"/>
          <w:lang w:val="en-US"/>
        </w:rPr>
        <w:t xml:space="preserve">cialists within 1901-February, 1917 </w:t>
      </w:r>
      <w:r w:rsidRPr="00DA2CDD">
        <w:rPr>
          <w:sz w:val="28"/>
          <w:szCs w:val="28"/>
          <w:lang w:val="en-US"/>
        </w:rPr>
        <w:t>–</w:t>
      </w:r>
      <w:r w:rsidRPr="00DA2CDD">
        <w:rPr>
          <w:rFonts w:ascii="Times New Roman CYR" w:hAnsi="Times New Roman CYR" w:cs="Times New Roman CYR"/>
          <w:sz w:val="28"/>
          <w:szCs w:val="28"/>
          <w:lang w:val="en-US"/>
        </w:rPr>
        <w:t xml:space="preserve"> illegal publishing </w:t>
      </w:r>
      <w:r w:rsidRPr="00DA2CDD">
        <w:rPr>
          <w:sz w:val="28"/>
          <w:szCs w:val="28"/>
          <w:lang w:val="en-US"/>
        </w:rPr>
        <w:t>–</w:t>
      </w:r>
      <w:r w:rsidRPr="00DA2CDD">
        <w:rPr>
          <w:rFonts w:ascii="Times New Roman CYR" w:hAnsi="Times New Roman CYR" w:cs="Times New Roman CYR"/>
          <w:sz w:val="28"/>
          <w:szCs w:val="28"/>
          <w:lang w:val="en-US"/>
        </w:rPr>
        <w:t xml:space="preserve"> is studied.</w:t>
      </w:r>
    </w:p>
    <w:p w:rsidR="00B07EE3" w:rsidRPr="00DA2CDD" w:rsidRDefault="00B07EE3" w:rsidP="00B07EE3">
      <w:pPr>
        <w:autoSpaceDE w:val="0"/>
        <w:autoSpaceDN w:val="0"/>
        <w:adjustRightInd w:val="0"/>
        <w:ind w:firstLine="709"/>
        <w:jc w:val="both"/>
        <w:rPr>
          <w:rFonts w:ascii="Times New Roman CYR" w:hAnsi="Times New Roman CYR" w:cs="Times New Roman CYR"/>
          <w:i/>
          <w:iCs/>
          <w:sz w:val="28"/>
          <w:szCs w:val="28"/>
          <w:lang w:val="en-US"/>
        </w:rPr>
      </w:pPr>
      <w:r w:rsidRPr="00DA2CDD">
        <w:rPr>
          <w:rFonts w:ascii="Times New Roman CYR" w:hAnsi="Times New Roman CYR" w:cs="Times New Roman CYR"/>
          <w:i/>
          <w:iCs/>
          <w:sz w:val="28"/>
          <w:szCs w:val="28"/>
          <w:lang w:val="en-US"/>
        </w:rPr>
        <w:t>Keywords:</w:t>
      </w:r>
      <w:r w:rsidRPr="00DA2CDD">
        <w:rPr>
          <w:rFonts w:ascii="Times New Roman CYR" w:hAnsi="Times New Roman CYR" w:cs="Times New Roman CYR"/>
          <w:sz w:val="28"/>
          <w:szCs w:val="28"/>
          <w:lang w:val="en-US"/>
        </w:rPr>
        <w:t xml:space="preserve"> N.P. Kuruskanova, Siberia, beginning XX century, a historio</w:t>
      </w:r>
      <w:r w:rsidRPr="00DA2CDD">
        <w:rPr>
          <w:rFonts w:ascii="Times New Roman CYR" w:hAnsi="Times New Roman CYR" w:cs="Times New Roman CYR"/>
          <w:sz w:val="28"/>
          <w:szCs w:val="28"/>
          <w:lang w:val="en-US"/>
        </w:rPr>
        <w:t>g</w:t>
      </w:r>
      <w:r w:rsidRPr="00DA2CDD">
        <w:rPr>
          <w:rFonts w:ascii="Times New Roman CYR" w:hAnsi="Times New Roman CYR" w:cs="Times New Roman CYR"/>
          <w:sz w:val="28"/>
          <w:szCs w:val="28"/>
          <w:lang w:val="en-US"/>
        </w:rPr>
        <w:t>raphy, the monography, the review, socialists, illegal publishing, historical sources, a political discourse.</w:t>
      </w:r>
    </w:p>
    <w:p w:rsidR="00B07EE3" w:rsidRPr="00DA2CDD" w:rsidRDefault="00B07EE3" w:rsidP="00B07EE3">
      <w:pPr>
        <w:autoSpaceDE w:val="0"/>
        <w:autoSpaceDN w:val="0"/>
        <w:adjustRightInd w:val="0"/>
        <w:ind w:firstLine="709"/>
        <w:rPr>
          <w:rFonts w:ascii="Arial CYR" w:hAnsi="Arial CYR" w:cs="Arial CYR"/>
          <w:lang w:val="en-US"/>
        </w:rPr>
      </w:pPr>
    </w:p>
    <w:p w:rsidR="00B07EE3" w:rsidRPr="00DA2CDD" w:rsidRDefault="00B07EE3" w:rsidP="00B07EE3">
      <w:pPr>
        <w:ind w:firstLine="709"/>
        <w:jc w:val="both"/>
        <w:rPr>
          <w:sz w:val="32"/>
          <w:szCs w:val="32"/>
        </w:rPr>
      </w:pPr>
      <w:r w:rsidRPr="00DA2CDD">
        <w:rPr>
          <w:sz w:val="32"/>
          <w:szCs w:val="32"/>
        </w:rPr>
        <w:t xml:space="preserve">В </w:t>
      </w:r>
      <w:smartTag w:uri="urn:schemas-microsoft-com:office:smarttags" w:element="metricconverter">
        <w:smartTagPr>
          <w:attr w:name="ProductID" w:val="2012 г"/>
        </w:smartTagPr>
        <w:r w:rsidRPr="00DA2CDD">
          <w:rPr>
            <w:sz w:val="32"/>
            <w:szCs w:val="32"/>
          </w:rPr>
          <w:t>2012 г</w:t>
        </w:r>
      </w:smartTag>
      <w:r w:rsidRPr="00DA2CDD">
        <w:rPr>
          <w:sz w:val="32"/>
          <w:szCs w:val="32"/>
        </w:rPr>
        <w:t>. издательство Краснодарского центра научно- технич</w:t>
      </w:r>
      <w:r w:rsidRPr="00DA2CDD">
        <w:rPr>
          <w:sz w:val="32"/>
          <w:szCs w:val="32"/>
        </w:rPr>
        <w:t>е</w:t>
      </w:r>
      <w:r w:rsidRPr="00DA2CDD">
        <w:rPr>
          <w:sz w:val="32"/>
          <w:szCs w:val="32"/>
        </w:rPr>
        <w:t>ской информации выпустило весьма объемную монографию кандид</w:t>
      </w:r>
      <w:r w:rsidRPr="00DA2CDD">
        <w:rPr>
          <w:sz w:val="32"/>
          <w:szCs w:val="32"/>
        </w:rPr>
        <w:t>а</w:t>
      </w:r>
      <w:r w:rsidRPr="00DA2CDD">
        <w:rPr>
          <w:sz w:val="32"/>
          <w:szCs w:val="32"/>
        </w:rPr>
        <w:t>та исторических наук, доцента Наталии Петровны Курускановой под названием «Нелегальная издательская деятельность сибирских с</w:t>
      </w:r>
      <w:r w:rsidRPr="00DA2CDD">
        <w:rPr>
          <w:sz w:val="32"/>
          <w:szCs w:val="32"/>
        </w:rPr>
        <w:t>о</w:t>
      </w:r>
      <w:r w:rsidRPr="00DA2CDD">
        <w:rPr>
          <w:sz w:val="32"/>
          <w:szCs w:val="32"/>
        </w:rPr>
        <w:t>циалистов (</w:t>
      </w:r>
      <w:smartTag w:uri="urn:schemas-microsoft-com:office:smarttags" w:element="metricconverter">
        <w:smartTagPr>
          <w:attr w:name="ProductID" w:val="1901 Г"/>
        </w:smartTagPr>
        <w:r w:rsidRPr="00DA2CDD">
          <w:rPr>
            <w:sz w:val="32"/>
            <w:szCs w:val="32"/>
          </w:rPr>
          <w:t>1901 г</w:t>
        </w:r>
      </w:smartTag>
      <w:proofErr w:type="gramStart"/>
      <w:r w:rsidRPr="00DA2CDD">
        <w:rPr>
          <w:sz w:val="32"/>
          <w:szCs w:val="32"/>
        </w:rPr>
        <w:t>.-</w:t>
      </w:r>
      <w:proofErr w:type="gramEnd"/>
      <w:r w:rsidRPr="00DA2CDD">
        <w:rPr>
          <w:sz w:val="32"/>
          <w:szCs w:val="32"/>
        </w:rPr>
        <w:t xml:space="preserve">февраль </w:t>
      </w:r>
      <w:smartTag w:uri="urn:schemas-microsoft-com:office:smarttags" w:element="metricconverter">
        <w:smartTagPr>
          <w:attr w:name="ProductID" w:val="1917 г"/>
        </w:smartTagPr>
        <w:r w:rsidRPr="00DA2CDD">
          <w:rPr>
            <w:sz w:val="32"/>
            <w:szCs w:val="32"/>
          </w:rPr>
          <w:t>1917 г</w:t>
        </w:r>
      </w:smartTag>
      <w:r w:rsidRPr="00DA2CDD">
        <w:rPr>
          <w:sz w:val="32"/>
          <w:szCs w:val="32"/>
        </w:rPr>
        <w:t>.)» [1]. Книга – результат многоле</w:t>
      </w:r>
      <w:r w:rsidRPr="00DA2CDD">
        <w:rPr>
          <w:sz w:val="32"/>
          <w:szCs w:val="32"/>
        </w:rPr>
        <w:t>т</w:t>
      </w:r>
      <w:r w:rsidRPr="00DA2CDD">
        <w:rPr>
          <w:sz w:val="32"/>
          <w:szCs w:val="32"/>
        </w:rPr>
        <w:t xml:space="preserve">ней научной работы автора, закономерный итог изучения огромного количества разноплановых исторических источников. В частности, ею исследованы фонды 30 (!) архивов нашей страны, а еще тысячи всевозможных газет, листовок, нелегальных брошюр и журналов, хранящихся в десятках библиотек и музеев от Москвы до Якутска [1, с. 476].      </w:t>
      </w:r>
    </w:p>
    <w:p w:rsidR="00B07EE3" w:rsidRPr="00DA2CDD" w:rsidRDefault="00B07EE3" w:rsidP="00B07EE3">
      <w:pPr>
        <w:ind w:firstLine="709"/>
        <w:jc w:val="both"/>
        <w:rPr>
          <w:sz w:val="32"/>
          <w:szCs w:val="32"/>
        </w:rPr>
      </w:pPr>
      <w:r w:rsidRPr="00DA2CDD">
        <w:rPr>
          <w:sz w:val="32"/>
          <w:szCs w:val="32"/>
        </w:rPr>
        <w:t>Еще нужно отдать должное мужеству Н.П. Курускановой – ее тема сегодня окружена практически полным неприятием. Конечно, так было далеко не всегда: в советский период эта тема являлась це</w:t>
      </w:r>
      <w:r w:rsidRPr="00DA2CDD">
        <w:rPr>
          <w:sz w:val="32"/>
          <w:szCs w:val="32"/>
        </w:rPr>
        <w:t>н</w:t>
      </w:r>
      <w:r w:rsidRPr="00DA2CDD">
        <w:rPr>
          <w:sz w:val="32"/>
          <w:szCs w:val="32"/>
        </w:rPr>
        <w:t xml:space="preserve">тральной в историко-партийных исследованиях, так как приводила к пониманию закономерности Октябрьской революции </w:t>
      </w:r>
      <w:smartTag w:uri="urn:schemas-microsoft-com:office:smarttags" w:element="metricconverter">
        <w:smartTagPr>
          <w:attr w:name="ProductID" w:val="1917 г"/>
        </w:smartTagPr>
        <w:r w:rsidRPr="00DA2CDD">
          <w:rPr>
            <w:sz w:val="32"/>
            <w:szCs w:val="32"/>
          </w:rPr>
          <w:t>1917 г</w:t>
        </w:r>
      </w:smartTag>
      <w:r w:rsidRPr="00DA2CDD">
        <w:rPr>
          <w:sz w:val="32"/>
          <w:szCs w:val="32"/>
        </w:rPr>
        <w:t>., а зн</w:t>
      </w:r>
      <w:r w:rsidRPr="00DA2CDD">
        <w:rPr>
          <w:sz w:val="32"/>
          <w:szCs w:val="32"/>
        </w:rPr>
        <w:t>а</w:t>
      </w:r>
      <w:r w:rsidRPr="00DA2CDD">
        <w:rPr>
          <w:sz w:val="32"/>
          <w:szCs w:val="32"/>
        </w:rPr>
        <w:t xml:space="preserve">чит, и последующего 70-летнего существования социалистического мира. После </w:t>
      </w:r>
      <w:smartTag w:uri="urn:schemas-microsoft-com:office:smarttags" w:element="metricconverter">
        <w:smartTagPr>
          <w:attr w:name="ProductID" w:val="1991 г"/>
        </w:smartTagPr>
        <w:r w:rsidRPr="00DA2CDD">
          <w:rPr>
            <w:sz w:val="32"/>
            <w:szCs w:val="32"/>
          </w:rPr>
          <w:t>1991 г</w:t>
        </w:r>
      </w:smartTag>
      <w:r w:rsidRPr="00DA2CDD">
        <w:rPr>
          <w:sz w:val="32"/>
          <w:szCs w:val="32"/>
        </w:rPr>
        <w:t>. отношение к советскому прошлому резко изм</w:t>
      </w:r>
      <w:r w:rsidRPr="00DA2CDD">
        <w:rPr>
          <w:sz w:val="32"/>
          <w:szCs w:val="32"/>
        </w:rPr>
        <w:t>е</w:t>
      </w:r>
      <w:r w:rsidRPr="00DA2CDD">
        <w:rPr>
          <w:sz w:val="32"/>
          <w:szCs w:val="32"/>
        </w:rPr>
        <w:t>нилось, история большевизма и социал-демократии была, по сущес</w:t>
      </w:r>
      <w:r w:rsidRPr="00DA2CDD">
        <w:rPr>
          <w:sz w:val="32"/>
          <w:szCs w:val="32"/>
        </w:rPr>
        <w:t>т</w:t>
      </w:r>
      <w:r w:rsidRPr="00DA2CDD">
        <w:rPr>
          <w:sz w:val="32"/>
          <w:szCs w:val="32"/>
        </w:rPr>
        <w:t xml:space="preserve">ву, предана забвению, а ведущее место в исследованиях историков заняла публицистика. </w:t>
      </w:r>
    </w:p>
    <w:p w:rsidR="00B07EE3" w:rsidRPr="00DA2CDD" w:rsidRDefault="00B07EE3" w:rsidP="00B07EE3">
      <w:pPr>
        <w:ind w:firstLine="709"/>
        <w:jc w:val="both"/>
        <w:rPr>
          <w:sz w:val="32"/>
          <w:szCs w:val="32"/>
        </w:rPr>
      </w:pPr>
      <w:r w:rsidRPr="00DA2CDD">
        <w:rPr>
          <w:sz w:val="32"/>
          <w:szCs w:val="32"/>
        </w:rPr>
        <w:t>Указанная тенденция не преодолена и сегодня, между тем, именно в наши дни для отечественной историографии созданы все необходимые предпосылки подлинно научного, объективного изуч</w:t>
      </w:r>
      <w:r w:rsidRPr="00DA2CDD">
        <w:rPr>
          <w:sz w:val="32"/>
          <w:szCs w:val="32"/>
        </w:rPr>
        <w:t>е</w:t>
      </w:r>
      <w:r w:rsidRPr="00DA2CDD">
        <w:rPr>
          <w:sz w:val="32"/>
          <w:szCs w:val="32"/>
        </w:rPr>
        <w:t>ния революционной проблематики начала ХХ века. И лучшее доказ</w:t>
      </w:r>
      <w:r w:rsidRPr="00DA2CDD">
        <w:rPr>
          <w:sz w:val="32"/>
          <w:szCs w:val="32"/>
        </w:rPr>
        <w:t>а</w:t>
      </w:r>
      <w:r w:rsidRPr="00DA2CDD">
        <w:rPr>
          <w:sz w:val="32"/>
          <w:szCs w:val="32"/>
        </w:rPr>
        <w:lastRenderedPageBreak/>
        <w:t>тельство тому – монография Н.П. Курускановой, уже получившая п</w:t>
      </w:r>
      <w:r w:rsidRPr="00DA2CDD">
        <w:rPr>
          <w:sz w:val="32"/>
          <w:szCs w:val="32"/>
        </w:rPr>
        <w:t>о</w:t>
      </w:r>
      <w:r w:rsidRPr="00DA2CDD">
        <w:rPr>
          <w:sz w:val="32"/>
          <w:szCs w:val="32"/>
        </w:rPr>
        <w:t xml:space="preserve">ложительные отзывы российских ученых [2; 3]. </w:t>
      </w:r>
    </w:p>
    <w:p w:rsidR="00B07EE3" w:rsidRPr="00DA2CDD" w:rsidRDefault="00B07EE3" w:rsidP="00B07EE3">
      <w:pPr>
        <w:ind w:firstLine="709"/>
        <w:jc w:val="both"/>
        <w:rPr>
          <w:sz w:val="32"/>
          <w:szCs w:val="32"/>
        </w:rPr>
      </w:pPr>
      <w:r w:rsidRPr="00DA2CDD">
        <w:rPr>
          <w:sz w:val="32"/>
          <w:szCs w:val="32"/>
        </w:rPr>
        <w:t>Украшением книги следует, прежде всего, считать професси</w:t>
      </w:r>
      <w:r w:rsidRPr="00DA2CDD">
        <w:rPr>
          <w:sz w:val="32"/>
          <w:szCs w:val="32"/>
        </w:rPr>
        <w:t>о</w:t>
      </w:r>
      <w:r w:rsidRPr="00DA2CDD">
        <w:rPr>
          <w:sz w:val="32"/>
          <w:szCs w:val="32"/>
        </w:rPr>
        <w:t>нальный и содержательный анализ достижений исторической науки в изучении революционной темы. Вывод автора закономерен: несмотря на большое количество разножанровых работ советского периода, комплексного исследования, способного систематизировать и обо</w:t>
      </w:r>
      <w:r w:rsidRPr="00DA2CDD">
        <w:rPr>
          <w:sz w:val="32"/>
          <w:szCs w:val="32"/>
        </w:rPr>
        <w:t>б</w:t>
      </w:r>
      <w:r w:rsidRPr="00DA2CDD">
        <w:rPr>
          <w:sz w:val="32"/>
          <w:szCs w:val="32"/>
        </w:rPr>
        <w:t xml:space="preserve">щить историю деятельности социалистических организаций в Сибири по выпуску нелегальных печатных изданий, а значит, и вывести тему на новый уровень познания, за столь длительный период времени, до сих пор не сделано [1, с. 8-28].  </w:t>
      </w:r>
    </w:p>
    <w:p w:rsidR="00B07EE3" w:rsidRPr="00DA2CDD" w:rsidRDefault="00B07EE3" w:rsidP="00B07EE3">
      <w:pPr>
        <w:ind w:firstLine="709"/>
        <w:jc w:val="both"/>
        <w:rPr>
          <w:sz w:val="32"/>
          <w:szCs w:val="32"/>
        </w:rPr>
      </w:pPr>
      <w:r w:rsidRPr="00DA2CDD">
        <w:rPr>
          <w:sz w:val="32"/>
          <w:szCs w:val="32"/>
        </w:rPr>
        <w:t>Сама Н.П. Курусканова демонстрирует «новый уровень позн</w:t>
      </w:r>
      <w:r w:rsidRPr="00DA2CDD">
        <w:rPr>
          <w:sz w:val="32"/>
          <w:szCs w:val="32"/>
        </w:rPr>
        <w:t>а</w:t>
      </w:r>
      <w:r w:rsidRPr="00DA2CDD">
        <w:rPr>
          <w:sz w:val="32"/>
          <w:szCs w:val="32"/>
        </w:rPr>
        <w:t>ния» неоднократно, начиная уже с названия своей монографии. Принципиальная разница между российскими социал-демократами и социалистами-революционерами с самого начала их существования, безусловно, существовала, и она огромна, да и методы их революц</w:t>
      </w:r>
      <w:r w:rsidRPr="00DA2CDD">
        <w:rPr>
          <w:sz w:val="32"/>
          <w:szCs w:val="32"/>
        </w:rPr>
        <w:t>и</w:t>
      </w:r>
      <w:r w:rsidRPr="00DA2CDD">
        <w:rPr>
          <w:sz w:val="32"/>
          <w:szCs w:val="32"/>
        </w:rPr>
        <w:t>онной деятельности зачастую были разными. Однако для автора, по всей видимости, в данном случае, не это существенно. Гораздо вес</w:t>
      </w:r>
      <w:r w:rsidRPr="00DA2CDD">
        <w:rPr>
          <w:sz w:val="32"/>
          <w:szCs w:val="32"/>
        </w:rPr>
        <w:t>о</w:t>
      </w:r>
      <w:r w:rsidRPr="00DA2CDD">
        <w:rPr>
          <w:sz w:val="32"/>
          <w:szCs w:val="32"/>
        </w:rPr>
        <w:t>мее является то, что объединяло эти социалистические партии – борьба с самодержавным государством революционным путем. Сег</w:t>
      </w:r>
      <w:r w:rsidRPr="00DA2CDD">
        <w:rPr>
          <w:sz w:val="32"/>
          <w:szCs w:val="32"/>
        </w:rPr>
        <w:t>о</w:t>
      </w:r>
      <w:r w:rsidRPr="00DA2CDD">
        <w:rPr>
          <w:sz w:val="32"/>
          <w:szCs w:val="32"/>
        </w:rPr>
        <w:t xml:space="preserve">дня в обществе распространены достаточно стойкие представления о том, что Российская империя конца </w:t>
      </w:r>
      <w:r w:rsidRPr="00DA2CDD">
        <w:rPr>
          <w:sz w:val="32"/>
          <w:szCs w:val="32"/>
          <w:lang w:val="en-US"/>
        </w:rPr>
        <w:t>XIX</w:t>
      </w:r>
      <w:r w:rsidRPr="00DA2CDD">
        <w:rPr>
          <w:sz w:val="32"/>
          <w:szCs w:val="32"/>
        </w:rPr>
        <w:t>-начала ХХ вв. вполне могла идти эволюционной дорогой, сама собой, «естественно» обрести д</w:t>
      </w:r>
      <w:r w:rsidRPr="00DA2CDD">
        <w:rPr>
          <w:sz w:val="32"/>
          <w:szCs w:val="32"/>
        </w:rPr>
        <w:t>е</w:t>
      </w:r>
      <w:r w:rsidRPr="00DA2CDD">
        <w:rPr>
          <w:sz w:val="32"/>
          <w:szCs w:val="32"/>
        </w:rPr>
        <w:t>мократические институты и ценности. Но, как подтверждает истор</w:t>
      </w:r>
      <w:r w:rsidRPr="00DA2CDD">
        <w:rPr>
          <w:sz w:val="32"/>
          <w:szCs w:val="32"/>
        </w:rPr>
        <w:t>и</w:t>
      </w:r>
      <w:r w:rsidRPr="00DA2CDD">
        <w:rPr>
          <w:sz w:val="32"/>
          <w:szCs w:val="32"/>
        </w:rPr>
        <w:t xml:space="preserve">ческий опыт многих стран, так не бывает – ни одна власть не отдает своих позиций без боя, что и подтвердили события Февраля </w:t>
      </w:r>
      <w:smartTag w:uri="urn:schemas-microsoft-com:office:smarttags" w:element="metricconverter">
        <w:smartTagPr>
          <w:attr w:name="ProductID" w:val="1917 г"/>
        </w:smartTagPr>
        <w:r w:rsidRPr="00DA2CDD">
          <w:rPr>
            <w:sz w:val="32"/>
            <w:szCs w:val="32"/>
          </w:rPr>
          <w:t>1917 г</w:t>
        </w:r>
      </w:smartTag>
      <w:r w:rsidRPr="00DA2CDD">
        <w:rPr>
          <w:sz w:val="32"/>
          <w:szCs w:val="32"/>
        </w:rPr>
        <w:t>.: понадобилось объединение всех оппозиционных сил, чтобы под их напором самодержавная власть оказалась без власти. И в этой шир</w:t>
      </w:r>
      <w:r w:rsidRPr="00DA2CDD">
        <w:rPr>
          <w:sz w:val="32"/>
          <w:szCs w:val="32"/>
        </w:rPr>
        <w:t>о</w:t>
      </w:r>
      <w:r w:rsidRPr="00DA2CDD">
        <w:rPr>
          <w:sz w:val="32"/>
          <w:szCs w:val="32"/>
        </w:rPr>
        <w:t>кой коалиции едва ли не ведущие позиции принадлежали леворад</w:t>
      </w:r>
      <w:r w:rsidRPr="00DA2CDD">
        <w:rPr>
          <w:sz w:val="32"/>
          <w:szCs w:val="32"/>
        </w:rPr>
        <w:t>и</w:t>
      </w:r>
      <w:r w:rsidRPr="00DA2CDD">
        <w:rPr>
          <w:sz w:val="32"/>
          <w:szCs w:val="32"/>
        </w:rPr>
        <w:t xml:space="preserve">кальным партиям. </w:t>
      </w:r>
    </w:p>
    <w:p w:rsidR="00B07EE3" w:rsidRPr="00DA2CDD" w:rsidRDefault="00B07EE3" w:rsidP="00B07EE3">
      <w:pPr>
        <w:ind w:firstLine="709"/>
        <w:jc w:val="both"/>
        <w:rPr>
          <w:sz w:val="32"/>
          <w:szCs w:val="32"/>
        </w:rPr>
      </w:pPr>
      <w:r w:rsidRPr="00DA2CDD">
        <w:rPr>
          <w:sz w:val="32"/>
          <w:szCs w:val="32"/>
        </w:rPr>
        <w:t xml:space="preserve">  Положение монографии Н.П. Курускановой о том, что у ист</w:t>
      </w:r>
      <w:r w:rsidRPr="00DA2CDD">
        <w:rPr>
          <w:sz w:val="32"/>
          <w:szCs w:val="32"/>
        </w:rPr>
        <w:t>о</w:t>
      </w:r>
      <w:r w:rsidRPr="00DA2CDD">
        <w:rPr>
          <w:sz w:val="32"/>
          <w:szCs w:val="32"/>
        </w:rPr>
        <w:t>ков формирования большинства социал-демократических организ</w:t>
      </w:r>
      <w:r w:rsidRPr="00DA2CDD">
        <w:rPr>
          <w:sz w:val="32"/>
          <w:szCs w:val="32"/>
        </w:rPr>
        <w:t>а</w:t>
      </w:r>
      <w:r w:rsidRPr="00DA2CDD">
        <w:rPr>
          <w:sz w:val="32"/>
          <w:szCs w:val="32"/>
        </w:rPr>
        <w:t>ций Сибири стояли политические ссыльные – также следует отнести к «новому уровню» [1, с. 29-34]. Такой вывод в советский период был просто невозможен. Тогда считалось, что это местные рабочи</w:t>
      </w:r>
      <w:proofErr w:type="gramStart"/>
      <w:r w:rsidRPr="00DA2CDD">
        <w:rPr>
          <w:sz w:val="32"/>
          <w:szCs w:val="32"/>
        </w:rPr>
        <w:t>е-</w:t>
      </w:r>
      <w:proofErr w:type="gramEnd"/>
      <w:r w:rsidR="000F2607" w:rsidRPr="00DA2CDD">
        <w:rPr>
          <w:sz w:val="32"/>
          <w:szCs w:val="32"/>
        </w:rPr>
        <w:t xml:space="preserve"> </w:t>
      </w:r>
      <w:r w:rsidRPr="00DA2CDD">
        <w:rPr>
          <w:sz w:val="32"/>
          <w:szCs w:val="32"/>
        </w:rPr>
        <w:t xml:space="preserve"> большевики под руководством всевидящего ЦК РСДРП (из Самары и Лондона) возглавляли процесс партийного строительства на местах. А сами партийные формирования появились в результате объекти</w:t>
      </w:r>
      <w:r w:rsidRPr="00DA2CDD">
        <w:rPr>
          <w:sz w:val="32"/>
          <w:szCs w:val="32"/>
        </w:rPr>
        <w:t>в</w:t>
      </w:r>
      <w:r w:rsidRPr="00DA2CDD">
        <w:rPr>
          <w:sz w:val="32"/>
          <w:szCs w:val="32"/>
        </w:rPr>
        <w:t>ного созревания социально-экономических предпосылок социалист</w:t>
      </w:r>
      <w:r w:rsidRPr="00DA2CDD">
        <w:rPr>
          <w:sz w:val="32"/>
          <w:szCs w:val="32"/>
        </w:rPr>
        <w:t>и</w:t>
      </w:r>
      <w:r w:rsidRPr="00DA2CDD">
        <w:rPr>
          <w:sz w:val="32"/>
          <w:szCs w:val="32"/>
        </w:rPr>
        <w:lastRenderedPageBreak/>
        <w:t>ческой революции. В то же время сосланная в Сибирь партийная и</w:t>
      </w:r>
      <w:r w:rsidRPr="00DA2CDD">
        <w:rPr>
          <w:sz w:val="32"/>
          <w:szCs w:val="32"/>
        </w:rPr>
        <w:t>н</w:t>
      </w:r>
      <w:r w:rsidRPr="00DA2CDD">
        <w:rPr>
          <w:sz w:val="32"/>
          <w:szCs w:val="32"/>
        </w:rPr>
        <w:t>теллигенция, за исключением небольшой «когорты» «верных лени</w:t>
      </w:r>
      <w:r w:rsidRPr="00DA2CDD">
        <w:rPr>
          <w:sz w:val="32"/>
          <w:szCs w:val="32"/>
        </w:rPr>
        <w:t>н</w:t>
      </w:r>
      <w:r w:rsidRPr="00DA2CDD">
        <w:rPr>
          <w:sz w:val="32"/>
          <w:szCs w:val="32"/>
        </w:rPr>
        <w:t xml:space="preserve">цев», лишь «участвовала» в этом деле, проявляя «примиренчество» </w:t>
      </w:r>
      <w:proofErr w:type="gramStart"/>
      <w:r w:rsidRPr="00DA2CDD">
        <w:rPr>
          <w:sz w:val="32"/>
          <w:szCs w:val="32"/>
        </w:rPr>
        <w:t>с</w:t>
      </w:r>
      <w:proofErr w:type="gramEnd"/>
      <w:r w:rsidRPr="00DA2CDD">
        <w:rPr>
          <w:sz w:val="32"/>
          <w:szCs w:val="32"/>
        </w:rPr>
        <w:t xml:space="preserve"> себе подобными. </w:t>
      </w:r>
    </w:p>
    <w:p w:rsidR="00B07EE3" w:rsidRPr="00DA2CDD" w:rsidRDefault="00B07EE3" w:rsidP="00B07EE3">
      <w:pPr>
        <w:ind w:firstLine="709"/>
        <w:jc w:val="both"/>
        <w:rPr>
          <w:sz w:val="32"/>
          <w:szCs w:val="32"/>
        </w:rPr>
      </w:pPr>
      <w:r w:rsidRPr="00DA2CDD">
        <w:rPr>
          <w:sz w:val="32"/>
          <w:szCs w:val="32"/>
        </w:rPr>
        <w:t>В плане новаторства следует рассматривать и отношение Н.П. Курускановой к Сибирскому Союзу РСДРП, объединявшему, как и</w:t>
      </w:r>
      <w:r w:rsidRPr="00DA2CDD">
        <w:rPr>
          <w:sz w:val="32"/>
          <w:szCs w:val="32"/>
        </w:rPr>
        <w:t>з</w:t>
      </w:r>
      <w:r w:rsidRPr="00DA2CDD">
        <w:rPr>
          <w:sz w:val="32"/>
          <w:szCs w:val="32"/>
        </w:rPr>
        <w:t xml:space="preserve">вестно, в своих рядах социал-демократов нескольких городов региона [1, с. 30-33,95-99,213-214]. </w:t>
      </w:r>
      <w:proofErr w:type="gramStart"/>
      <w:r w:rsidRPr="00DA2CDD">
        <w:rPr>
          <w:sz w:val="32"/>
          <w:szCs w:val="32"/>
        </w:rPr>
        <w:t>За обилием фактического материала, кот</w:t>
      </w:r>
      <w:r w:rsidRPr="00DA2CDD">
        <w:rPr>
          <w:sz w:val="32"/>
          <w:szCs w:val="32"/>
        </w:rPr>
        <w:t>о</w:t>
      </w:r>
      <w:r w:rsidRPr="00DA2CDD">
        <w:rPr>
          <w:sz w:val="32"/>
          <w:szCs w:val="32"/>
        </w:rPr>
        <w:t>рый сопровождает исследование агитационной и издательской де</w:t>
      </w:r>
      <w:r w:rsidRPr="00DA2CDD">
        <w:rPr>
          <w:sz w:val="32"/>
          <w:szCs w:val="32"/>
        </w:rPr>
        <w:t>я</w:t>
      </w:r>
      <w:r w:rsidRPr="00DA2CDD">
        <w:rPr>
          <w:sz w:val="32"/>
          <w:szCs w:val="32"/>
        </w:rPr>
        <w:t xml:space="preserve">тельности Союза, автор не забыла выделить главное </w:t>
      </w:r>
      <w:r w:rsidRPr="00DA2CDD">
        <w:rPr>
          <w:sz w:val="28"/>
          <w:szCs w:val="28"/>
        </w:rPr>
        <w:t>–</w:t>
      </w:r>
      <w:r w:rsidRPr="00DA2CDD">
        <w:rPr>
          <w:sz w:val="32"/>
          <w:szCs w:val="32"/>
        </w:rPr>
        <w:t xml:space="preserve"> то, что только вскользь упоминалось в литературе советского периода: это объед</w:t>
      </w:r>
      <w:r w:rsidRPr="00DA2CDD">
        <w:rPr>
          <w:sz w:val="32"/>
          <w:szCs w:val="32"/>
        </w:rPr>
        <w:t>и</w:t>
      </w:r>
      <w:r w:rsidRPr="00DA2CDD">
        <w:rPr>
          <w:sz w:val="32"/>
          <w:szCs w:val="32"/>
        </w:rPr>
        <w:t>нение социал-демократов появилось на территории огромного реги</w:t>
      </w:r>
      <w:r w:rsidRPr="00DA2CDD">
        <w:rPr>
          <w:sz w:val="32"/>
          <w:szCs w:val="32"/>
        </w:rPr>
        <w:t>о</w:t>
      </w:r>
      <w:r w:rsidRPr="00DA2CDD">
        <w:rPr>
          <w:sz w:val="32"/>
          <w:szCs w:val="32"/>
        </w:rPr>
        <w:t xml:space="preserve">на уже в 1901 году – задолго до </w:t>
      </w:r>
      <w:r w:rsidRPr="00DA2CDD">
        <w:rPr>
          <w:sz w:val="32"/>
          <w:szCs w:val="32"/>
          <w:lang w:val="en-US"/>
        </w:rPr>
        <w:t>II</w:t>
      </w:r>
      <w:r w:rsidRPr="00DA2CDD">
        <w:rPr>
          <w:sz w:val="32"/>
          <w:szCs w:val="32"/>
        </w:rPr>
        <w:t xml:space="preserve"> съезда РСДРП, с которого и вела отечественная официальная историография начало ленинской партии.</w:t>
      </w:r>
      <w:proofErr w:type="gramEnd"/>
      <w:r w:rsidRPr="00DA2CDD">
        <w:rPr>
          <w:sz w:val="32"/>
          <w:szCs w:val="32"/>
        </w:rPr>
        <w:t xml:space="preserve"> Помните, это классическое: «…большевизм как течение политич</w:t>
      </w:r>
      <w:r w:rsidRPr="00DA2CDD">
        <w:rPr>
          <w:sz w:val="32"/>
          <w:szCs w:val="32"/>
        </w:rPr>
        <w:t>е</w:t>
      </w:r>
      <w:r w:rsidRPr="00DA2CDD">
        <w:rPr>
          <w:sz w:val="32"/>
          <w:szCs w:val="32"/>
        </w:rPr>
        <w:t>ской мысли…». Сибирские эсдеки, таким образом, консолидиров</w:t>
      </w:r>
      <w:r w:rsidRPr="00DA2CDD">
        <w:rPr>
          <w:sz w:val="32"/>
          <w:szCs w:val="32"/>
        </w:rPr>
        <w:t>а</w:t>
      </w:r>
      <w:r w:rsidRPr="00DA2CDD">
        <w:rPr>
          <w:sz w:val="32"/>
          <w:szCs w:val="32"/>
        </w:rPr>
        <w:t xml:space="preserve">лась раньше, чем формально конституировалась сама партия. </w:t>
      </w:r>
    </w:p>
    <w:p w:rsidR="000F2607" w:rsidRPr="00DA2CDD" w:rsidRDefault="00B07EE3" w:rsidP="00B07EE3">
      <w:pPr>
        <w:ind w:firstLine="709"/>
        <w:jc w:val="both"/>
        <w:rPr>
          <w:sz w:val="32"/>
          <w:szCs w:val="32"/>
        </w:rPr>
      </w:pPr>
      <w:r w:rsidRPr="00DA2CDD">
        <w:rPr>
          <w:sz w:val="32"/>
          <w:szCs w:val="32"/>
        </w:rPr>
        <w:t>Исследователи советского периода, анализируя листовки соци</w:t>
      </w:r>
      <w:r w:rsidRPr="00DA2CDD">
        <w:rPr>
          <w:sz w:val="32"/>
          <w:szCs w:val="32"/>
        </w:rPr>
        <w:t>а</w:t>
      </w:r>
      <w:r w:rsidRPr="00DA2CDD">
        <w:rPr>
          <w:sz w:val="32"/>
          <w:szCs w:val="32"/>
        </w:rPr>
        <w:t>листов, как правило, обращали внимание лишь на всевозможные а</w:t>
      </w:r>
      <w:r w:rsidRPr="00DA2CDD">
        <w:rPr>
          <w:sz w:val="32"/>
          <w:szCs w:val="32"/>
        </w:rPr>
        <w:t>н</w:t>
      </w:r>
      <w:r w:rsidRPr="00DA2CDD">
        <w:rPr>
          <w:sz w:val="32"/>
          <w:szCs w:val="32"/>
        </w:rPr>
        <w:t>типравительственные призывы, содержавшиеся в них – к забасто</w:t>
      </w:r>
      <w:r w:rsidRPr="00DA2CDD">
        <w:rPr>
          <w:sz w:val="32"/>
          <w:szCs w:val="32"/>
        </w:rPr>
        <w:t>в</w:t>
      </w:r>
      <w:r w:rsidRPr="00DA2CDD">
        <w:rPr>
          <w:sz w:val="32"/>
          <w:szCs w:val="32"/>
        </w:rPr>
        <w:t>кам, стачкам, демонстрациям  и проч. Причем делалось это достато</w:t>
      </w:r>
      <w:r w:rsidRPr="00DA2CDD">
        <w:rPr>
          <w:sz w:val="32"/>
          <w:szCs w:val="32"/>
        </w:rPr>
        <w:t>ч</w:t>
      </w:r>
      <w:r w:rsidRPr="00DA2CDD">
        <w:rPr>
          <w:sz w:val="32"/>
          <w:szCs w:val="32"/>
        </w:rPr>
        <w:t xml:space="preserve">но поверхностно. Н.П. Курусканова впервые </w:t>
      </w:r>
      <w:proofErr w:type="gramStart"/>
      <w:r w:rsidRPr="00DA2CDD">
        <w:rPr>
          <w:sz w:val="32"/>
          <w:szCs w:val="32"/>
        </w:rPr>
        <w:t>более предметно</w:t>
      </w:r>
      <w:proofErr w:type="gramEnd"/>
      <w:r w:rsidRPr="00DA2CDD">
        <w:rPr>
          <w:sz w:val="32"/>
          <w:szCs w:val="32"/>
        </w:rPr>
        <w:t xml:space="preserve"> ра</w:t>
      </w:r>
      <w:r w:rsidRPr="00DA2CDD">
        <w:rPr>
          <w:sz w:val="32"/>
          <w:szCs w:val="32"/>
        </w:rPr>
        <w:t>с</w:t>
      </w:r>
      <w:r w:rsidRPr="00DA2CDD">
        <w:rPr>
          <w:sz w:val="32"/>
          <w:szCs w:val="32"/>
        </w:rPr>
        <w:t>смотрела содержание многочисленных нелегальных листовок, газет, брошюр, журналов, выпущенных сибирскими социалистами в дофе</w:t>
      </w:r>
      <w:r w:rsidRPr="00DA2CDD">
        <w:rPr>
          <w:sz w:val="32"/>
          <w:szCs w:val="32"/>
        </w:rPr>
        <w:t>в</w:t>
      </w:r>
      <w:r w:rsidRPr="00DA2CDD">
        <w:rPr>
          <w:sz w:val="32"/>
          <w:szCs w:val="32"/>
        </w:rPr>
        <w:t>ральский период, обнаружив в них неожиданные и разнообразные темы. Особо ею выделены в содержании нелегальных печатных изд</w:t>
      </w:r>
      <w:r w:rsidRPr="00DA2CDD">
        <w:rPr>
          <w:sz w:val="32"/>
          <w:szCs w:val="32"/>
        </w:rPr>
        <w:t>а</w:t>
      </w:r>
      <w:r w:rsidRPr="00DA2CDD">
        <w:rPr>
          <w:sz w:val="32"/>
          <w:szCs w:val="32"/>
        </w:rPr>
        <w:t>ний сюжеты, касавшиеся парламентской деятельности сибирских д</w:t>
      </w:r>
      <w:r w:rsidRPr="00DA2CDD">
        <w:rPr>
          <w:sz w:val="32"/>
          <w:szCs w:val="32"/>
        </w:rPr>
        <w:t>е</w:t>
      </w:r>
      <w:r w:rsidRPr="00DA2CDD">
        <w:rPr>
          <w:sz w:val="32"/>
          <w:szCs w:val="32"/>
        </w:rPr>
        <w:t>путатов и парламентаризма вообще, отношения различных слоев с</w:t>
      </w:r>
      <w:r w:rsidRPr="00DA2CDD">
        <w:rPr>
          <w:sz w:val="32"/>
          <w:szCs w:val="32"/>
        </w:rPr>
        <w:t>и</w:t>
      </w:r>
      <w:r w:rsidRPr="00DA2CDD">
        <w:rPr>
          <w:sz w:val="32"/>
          <w:szCs w:val="32"/>
        </w:rPr>
        <w:t>бирского общества к демократическим институтам, вопросы внутр</w:t>
      </w:r>
      <w:r w:rsidRPr="00DA2CDD">
        <w:rPr>
          <w:sz w:val="32"/>
          <w:szCs w:val="32"/>
        </w:rPr>
        <w:t>и</w:t>
      </w:r>
      <w:r w:rsidRPr="00DA2CDD">
        <w:rPr>
          <w:sz w:val="32"/>
          <w:szCs w:val="32"/>
        </w:rPr>
        <w:t>партийной борьбы. Автор рецензируемой монографии выявила сп</w:t>
      </w:r>
      <w:r w:rsidRPr="00DA2CDD">
        <w:rPr>
          <w:sz w:val="32"/>
          <w:szCs w:val="32"/>
        </w:rPr>
        <w:t>е</w:t>
      </w:r>
      <w:r w:rsidRPr="00DA2CDD">
        <w:rPr>
          <w:sz w:val="32"/>
          <w:szCs w:val="32"/>
        </w:rPr>
        <w:t>цифику нелегальной литературы, изданной сибирскими социалист</w:t>
      </w:r>
      <w:r w:rsidRPr="00DA2CDD">
        <w:rPr>
          <w:sz w:val="32"/>
          <w:szCs w:val="32"/>
        </w:rPr>
        <w:t>а</w:t>
      </w:r>
      <w:r w:rsidRPr="00DA2CDD">
        <w:rPr>
          <w:sz w:val="32"/>
          <w:szCs w:val="32"/>
        </w:rPr>
        <w:t>ми специально для членов РСДРП и ПСР, рабочих, служащих, инте</w:t>
      </w:r>
      <w:r w:rsidRPr="00DA2CDD">
        <w:rPr>
          <w:sz w:val="32"/>
          <w:szCs w:val="32"/>
        </w:rPr>
        <w:t>л</w:t>
      </w:r>
      <w:r w:rsidRPr="00DA2CDD">
        <w:rPr>
          <w:sz w:val="32"/>
          <w:szCs w:val="32"/>
        </w:rPr>
        <w:t>лигенции, крестьян, солдат, учащейся молодежи</w:t>
      </w:r>
      <w:r w:rsidR="00F54322" w:rsidRPr="00DA2CDD">
        <w:rPr>
          <w:sz w:val="32"/>
          <w:szCs w:val="32"/>
        </w:rPr>
        <w:t xml:space="preserve"> [1, с. 318-462]</w:t>
      </w:r>
      <w:r w:rsidRPr="00DA2CDD">
        <w:rPr>
          <w:sz w:val="32"/>
          <w:szCs w:val="32"/>
        </w:rPr>
        <w:t>. Н.П. Курусканова сделала в своей книге и обоснованный вывод, звучащий, опять же, по-новому</w:t>
      </w:r>
      <w:r w:rsidR="000F2607" w:rsidRPr="00DA2CDD">
        <w:rPr>
          <w:sz w:val="32"/>
          <w:szCs w:val="32"/>
        </w:rPr>
        <w:t xml:space="preserve"> </w:t>
      </w:r>
      <w:r w:rsidRPr="00DA2CDD">
        <w:rPr>
          <w:sz w:val="32"/>
          <w:szCs w:val="32"/>
        </w:rPr>
        <w:t>и неожиданно: «Преобладающая популярность по</w:t>
      </w:r>
      <w:r w:rsidRPr="00DA2CDD">
        <w:rPr>
          <w:sz w:val="32"/>
          <w:szCs w:val="32"/>
        </w:rPr>
        <w:softHyphen/>
      </w:r>
      <w:r w:rsidR="009D2DEA" w:rsidRPr="00DA2CDD">
        <w:rPr>
          <w:sz w:val="32"/>
          <w:szCs w:val="32"/>
        </w:rPr>
        <w:t>лити</w:t>
      </w:r>
      <w:r w:rsidRPr="00DA2CDD">
        <w:rPr>
          <w:sz w:val="32"/>
          <w:szCs w:val="32"/>
        </w:rPr>
        <w:t>ческого дискурса социалистов над лексиконом властных кр</w:t>
      </w:r>
      <w:r w:rsidRPr="00DA2CDD">
        <w:rPr>
          <w:sz w:val="32"/>
          <w:szCs w:val="32"/>
        </w:rPr>
        <w:t>у</w:t>
      </w:r>
      <w:r w:rsidRPr="00DA2CDD">
        <w:rPr>
          <w:sz w:val="32"/>
          <w:szCs w:val="32"/>
        </w:rPr>
        <w:t>гов означала не что иное, как важную идеологическую победу» [1, с. 450].</w:t>
      </w:r>
    </w:p>
    <w:p w:rsidR="00B07EE3" w:rsidRPr="00DA2CDD" w:rsidRDefault="00B07EE3" w:rsidP="00B07EE3">
      <w:pPr>
        <w:ind w:firstLine="709"/>
        <w:jc w:val="both"/>
        <w:rPr>
          <w:sz w:val="32"/>
          <w:szCs w:val="32"/>
        </w:rPr>
      </w:pPr>
      <w:r w:rsidRPr="00DA2CDD">
        <w:rPr>
          <w:sz w:val="32"/>
          <w:szCs w:val="32"/>
        </w:rPr>
        <w:lastRenderedPageBreak/>
        <w:t>Завершая свою рецензию на монографическое исследование Н.П. Курускановой «Нелегальная издательская деятельность сиби</w:t>
      </w:r>
      <w:r w:rsidRPr="00DA2CDD">
        <w:rPr>
          <w:sz w:val="32"/>
          <w:szCs w:val="32"/>
        </w:rPr>
        <w:t>р</w:t>
      </w:r>
      <w:r w:rsidRPr="00DA2CDD">
        <w:rPr>
          <w:sz w:val="32"/>
          <w:szCs w:val="32"/>
        </w:rPr>
        <w:t>ских социалистов (</w:t>
      </w:r>
      <w:smartTag w:uri="urn:schemas-microsoft-com:office:smarttags" w:element="metricconverter">
        <w:smartTagPr>
          <w:attr w:name="ProductID" w:val="1901 Г"/>
        </w:smartTagPr>
        <w:r w:rsidRPr="00DA2CDD">
          <w:rPr>
            <w:sz w:val="32"/>
            <w:szCs w:val="32"/>
          </w:rPr>
          <w:t>1901 г</w:t>
        </w:r>
      </w:smartTag>
      <w:proofErr w:type="gramStart"/>
      <w:r w:rsidRPr="00DA2CDD">
        <w:rPr>
          <w:sz w:val="32"/>
          <w:szCs w:val="32"/>
        </w:rPr>
        <w:t>.-</w:t>
      </w:r>
      <w:proofErr w:type="gramEnd"/>
      <w:r w:rsidRPr="00DA2CDD">
        <w:rPr>
          <w:sz w:val="32"/>
          <w:szCs w:val="32"/>
        </w:rPr>
        <w:t xml:space="preserve">февраль </w:t>
      </w:r>
      <w:smartTag w:uri="urn:schemas-microsoft-com:office:smarttags" w:element="metricconverter">
        <w:smartTagPr>
          <w:attr w:name="ProductID" w:val="1917 г"/>
        </w:smartTagPr>
        <w:r w:rsidRPr="00DA2CDD">
          <w:rPr>
            <w:sz w:val="32"/>
            <w:szCs w:val="32"/>
          </w:rPr>
          <w:t>1917 г</w:t>
        </w:r>
      </w:smartTag>
      <w:r w:rsidRPr="00DA2CDD">
        <w:rPr>
          <w:sz w:val="32"/>
          <w:szCs w:val="32"/>
        </w:rPr>
        <w:t>.)», можно написать общ</w:t>
      </w:r>
      <w:r w:rsidRPr="00DA2CDD">
        <w:rPr>
          <w:sz w:val="32"/>
          <w:szCs w:val="32"/>
        </w:rPr>
        <w:t>е</w:t>
      </w:r>
      <w:r w:rsidRPr="00DA2CDD">
        <w:rPr>
          <w:sz w:val="32"/>
          <w:szCs w:val="32"/>
        </w:rPr>
        <w:t>принятую фразу: «Настоящее издание будет полезным всем, интер</w:t>
      </w:r>
      <w:r w:rsidRPr="00DA2CDD">
        <w:rPr>
          <w:sz w:val="32"/>
          <w:szCs w:val="32"/>
        </w:rPr>
        <w:t>е</w:t>
      </w:r>
      <w:r w:rsidRPr="00DA2CDD">
        <w:rPr>
          <w:sz w:val="32"/>
          <w:szCs w:val="32"/>
        </w:rPr>
        <w:t>сующимся этой темой». Но книга Наталии Петровны Курускановой заслуживает, безусловно, большего, в ней есть целый ряд положений, требующих осмысления и исследования специалистов-историков. Б</w:t>
      </w:r>
      <w:r w:rsidRPr="00DA2CDD">
        <w:rPr>
          <w:sz w:val="32"/>
          <w:szCs w:val="32"/>
        </w:rPr>
        <w:t>у</w:t>
      </w:r>
      <w:r w:rsidRPr="00DA2CDD">
        <w:rPr>
          <w:sz w:val="32"/>
          <w:szCs w:val="32"/>
        </w:rPr>
        <w:t>дем надеяться, что такое изучение последует.</w:t>
      </w:r>
    </w:p>
    <w:p w:rsidR="00B07EE3" w:rsidRPr="00DA2CDD" w:rsidRDefault="00B07EE3" w:rsidP="00B07EE3">
      <w:pPr>
        <w:ind w:firstLine="709"/>
        <w:jc w:val="both"/>
        <w:rPr>
          <w:sz w:val="32"/>
          <w:szCs w:val="32"/>
        </w:rPr>
      </w:pPr>
    </w:p>
    <w:p w:rsidR="00B07EE3" w:rsidRPr="00DA2CDD" w:rsidRDefault="00B07EE3" w:rsidP="00B07EE3">
      <w:pPr>
        <w:ind w:firstLine="709"/>
        <w:jc w:val="both"/>
        <w:rPr>
          <w:i/>
          <w:sz w:val="32"/>
          <w:szCs w:val="32"/>
        </w:rPr>
      </w:pPr>
      <w:r w:rsidRPr="00DA2CDD">
        <w:rPr>
          <w:i/>
          <w:sz w:val="32"/>
          <w:szCs w:val="32"/>
        </w:rPr>
        <w:t>Примечания</w:t>
      </w:r>
    </w:p>
    <w:p w:rsidR="00B07EE3" w:rsidRPr="00DA2CDD" w:rsidRDefault="00B07EE3" w:rsidP="00B07EE3">
      <w:pPr>
        <w:ind w:firstLine="709"/>
        <w:jc w:val="both"/>
        <w:rPr>
          <w:sz w:val="32"/>
          <w:szCs w:val="32"/>
        </w:rPr>
      </w:pPr>
    </w:p>
    <w:p w:rsidR="00B07EE3" w:rsidRPr="00DA2CDD" w:rsidRDefault="00B07EE3" w:rsidP="00EF3335">
      <w:pPr>
        <w:ind w:firstLine="709"/>
        <w:jc w:val="both"/>
        <w:rPr>
          <w:sz w:val="28"/>
          <w:szCs w:val="28"/>
        </w:rPr>
      </w:pPr>
      <w:r w:rsidRPr="00DA2CDD">
        <w:rPr>
          <w:sz w:val="28"/>
          <w:szCs w:val="28"/>
        </w:rPr>
        <w:t>1.</w:t>
      </w:r>
      <w:r w:rsidRPr="00DA2CDD">
        <w:rPr>
          <w:iCs/>
          <w:sz w:val="28"/>
          <w:szCs w:val="28"/>
        </w:rPr>
        <w:t xml:space="preserve"> Курусканова, Н.П.</w:t>
      </w:r>
      <w:r w:rsidRPr="00DA2CDD">
        <w:rPr>
          <w:sz w:val="28"/>
          <w:szCs w:val="28"/>
        </w:rPr>
        <w:t xml:space="preserve"> Нелегальная издательская деятельность сибирских социалистов (1901 г</w:t>
      </w:r>
      <w:proofErr w:type="gramStart"/>
      <w:r w:rsidRPr="00DA2CDD">
        <w:rPr>
          <w:sz w:val="28"/>
          <w:szCs w:val="28"/>
        </w:rPr>
        <w:t>.-</w:t>
      </w:r>
      <w:proofErr w:type="gramEnd"/>
      <w:r w:rsidRPr="00DA2CDD">
        <w:rPr>
          <w:sz w:val="28"/>
          <w:szCs w:val="28"/>
        </w:rPr>
        <w:t>февраль 1917 г.) /</w:t>
      </w:r>
      <w:r w:rsidRPr="00DA2CDD">
        <w:rPr>
          <w:iCs/>
          <w:sz w:val="28"/>
          <w:szCs w:val="28"/>
        </w:rPr>
        <w:t xml:space="preserve"> Н.П.</w:t>
      </w:r>
      <w:r w:rsidRPr="00DA2CDD">
        <w:rPr>
          <w:sz w:val="28"/>
          <w:szCs w:val="28"/>
        </w:rPr>
        <w:t xml:space="preserve"> </w:t>
      </w:r>
      <w:r w:rsidRPr="00DA2CDD">
        <w:rPr>
          <w:iCs/>
          <w:sz w:val="28"/>
          <w:szCs w:val="28"/>
        </w:rPr>
        <w:t>Курусканова</w:t>
      </w:r>
      <w:r w:rsidRPr="00DA2CDD">
        <w:rPr>
          <w:sz w:val="28"/>
          <w:szCs w:val="28"/>
        </w:rPr>
        <w:t>. – Краснодар: Изд-во Краснодар. ЦНТИ, 2012. – 515 с.</w:t>
      </w:r>
    </w:p>
    <w:p w:rsidR="00B07EE3" w:rsidRPr="00DA2CDD" w:rsidRDefault="00B07EE3" w:rsidP="00B07EE3">
      <w:pPr>
        <w:ind w:firstLine="709"/>
        <w:jc w:val="both"/>
        <w:rPr>
          <w:sz w:val="28"/>
          <w:szCs w:val="28"/>
        </w:rPr>
      </w:pPr>
      <w:r w:rsidRPr="00DA2CDD">
        <w:rPr>
          <w:sz w:val="28"/>
          <w:szCs w:val="28"/>
        </w:rPr>
        <w:t>2. Протасов, Л.Г. Рецензия: Курусканова Н.П. Нелегальная издательская деятельность сибирских социалистов (</w:t>
      </w:r>
      <w:smartTag w:uri="urn:schemas-microsoft-com:office:smarttags" w:element="metricconverter">
        <w:smartTagPr>
          <w:attr w:name="ProductID" w:val="1901 Г"/>
        </w:smartTagPr>
        <w:r w:rsidRPr="00DA2CDD">
          <w:rPr>
            <w:sz w:val="28"/>
            <w:szCs w:val="28"/>
          </w:rPr>
          <w:t>1901 г</w:t>
        </w:r>
      </w:smartTag>
      <w:proofErr w:type="gramStart"/>
      <w:r w:rsidRPr="00DA2CDD">
        <w:rPr>
          <w:sz w:val="28"/>
          <w:szCs w:val="28"/>
        </w:rPr>
        <w:t>.-</w:t>
      </w:r>
      <w:proofErr w:type="gramEnd"/>
      <w:r w:rsidRPr="00DA2CDD">
        <w:rPr>
          <w:sz w:val="28"/>
          <w:szCs w:val="28"/>
        </w:rPr>
        <w:t xml:space="preserve">февраль </w:t>
      </w:r>
      <w:smartTag w:uri="urn:schemas-microsoft-com:office:smarttags" w:element="metricconverter">
        <w:smartTagPr>
          <w:attr w:name="ProductID" w:val="1917 г"/>
        </w:smartTagPr>
        <w:r w:rsidRPr="00DA2CDD">
          <w:rPr>
            <w:sz w:val="28"/>
            <w:szCs w:val="28"/>
          </w:rPr>
          <w:t>1917 г</w:t>
        </w:r>
      </w:smartTag>
      <w:r w:rsidRPr="00DA2CDD">
        <w:rPr>
          <w:sz w:val="28"/>
          <w:szCs w:val="28"/>
        </w:rPr>
        <w:t>.). Краснодар: Изд-во Краснодар. центра науч</w:t>
      </w:r>
      <w:proofErr w:type="gramStart"/>
      <w:r w:rsidRPr="00DA2CDD">
        <w:rPr>
          <w:sz w:val="28"/>
          <w:szCs w:val="28"/>
        </w:rPr>
        <w:t>.-</w:t>
      </w:r>
      <w:proofErr w:type="gramEnd"/>
      <w:r w:rsidRPr="00DA2CDD">
        <w:rPr>
          <w:sz w:val="28"/>
          <w:szCs w:val="28"/>
        </w:rPr>
        <w:t xml:space="preserve">техн. информ., 2012. 514 с. Тираж – 1000 экз. </w:t>
      </w:r>
      <w:r w:rsidRPr="00DA2CDD">
        <w:rPr>
          <w:iCs/>
          <w:sz w:val="28"/>
          <w:szCs w:val="28"/>
        </w:rPr>
        <w:t>/ Л.Г. Протасов</w:t>
      </w:r>
      <w:r w:rsidRPr="00DA2CDD">
        <w:rPr>
          <w:sz w:val="28"/>
          <w:szCs w:val="28"/>
        </w:rPr>
        <w:t xml:space="preserve"> // Вестник Тамбовского государственного университета. Сер. Гум. науки. – №11(115). – Тамбов: Изд-во ТГУ, 2012. – С. 396-399.</w:t>
      </w:r>
    </w:p>
    <w:p w:rsidR="00B07EE3" w:rsidRPr="00DA2CDD" w:rsidRDefault="00B07EE3" w:rsidP="00B07EE3">
      <w:pPr>
        <w:ind w:firstLine="709"/>
        <w:jc w:val="both"/>
        <w:rPr>
          <w:sz w:val="28"/>
          <w:szCs w:val="28"/>
        </w:rPr>
      </w:pPr>
      <w:r w:rsidRPr="00DA2CDD">
        <w:rPr>
          <w:sz w:val="28"/>
          <w:szCs w:val="28"/>
        </w:rPr>
        <w:t>3. Рецензия на новую книгу Н.П. Курускановой.</w:t>
      </w:r>
      <w:r w:rsidRPr="00DA2CDD">
        <w:rPr>
          <w:kern w:val="36"/>
          <w:sz w:val="28"/>
          <w:szCs w:val="28"/>
        </w:rPr>
        <w:t xml:space="preserve"> Лев Григорьевич ПР</w:t>
      </w:r>
      <w:r w:rsidRPr="00DA2CDD">
        <w:rPr>
          <w:kern w:val="36"/>
          <w:sz w:val="28"/>
          <w:szCs w:val="28"/>
        </w:rPr>
        <w:t>О</w:t>
      </w:r>
      <w:r w:rsidRPr="00DA2CDD">
        <w:rPr>
          <w:kern w:val="36"/>
          <w:sz w:val="28"/>
          <w:szCs w:val="28"/>
        </w:rPr>
        <w:t>ТАСОВ. Рецензия: Курусканова Н.П. Нелегальная издательская деятельность сибирских социалистов (1901 г. – февраль 1917 г.). Краснодар: Изд-во Красн</w:t>
      </w:r>
      <w:r w:rsidRPr="00DA2CDD">
        <w:rPr>
          <w:kern w:val="36"/>
          <w:sz w:val="28"/>
          <w:szCs w:val="28"/>
        </w:rPr>
        <w:t>о</w:t>
      </w:r>
      <w:r w:rsidRPr="00DA2CDD">
        <w:rPr>
          <w:kern w:val="36"/>
          <w:sz w:val="28"/>
          <w:szCs w:val="28"/>
        </w:rPr>
        <w:t>дарского центра научно-технической информации, 2012. 514 с. Тираж – 1000 экз. Сайт «</w:t>
      </w:r>
      <w:hyperlink r:id="rId35" w:tgtFrame="_top" w:history="1">
        <w:r w:rsidRPr="00DA2CDD">
          <w:rPr>
            <w:sz w:val="28"/>
            <w:szCs w:val="28"/>
          </w:rPr>
          <w:t>Сибирь и ссылка: Siberia and the Exile</w:t>
        </w:r>
      </w:hyperlink>
      <w:r w:rsidRPr="00DA2CDD">
        <w:rPr>
          <w:sz w:val="28"/>
          <w:szCs w:val="28"/>
        </w:rPr>
        <w:t xml:space="preserve">. </w:t>
      </w:r>
      <w:r w:rsidRPr="00DA2CDD">
        <w:rPr>
          <w:bCs/>
          <w:sz w:val="28"/>
          <w:szCs w:val="28"/>
        </w:rPr>
        <w:t>История пенитенциарной п</w:t>
      </w:r>
      <w:r w:rsidRPr="00DA2CDD">
        <w:rPr>
          <w:bCs/>
          <w:sz w:val="28"/>
          <w:szCs w:val="28"/>
        </w:rPr>
        <w:t>о</w:t>
      </w:r>
      <w:r w:rsidRPr="00DA2CDD">
        <w:rPr>
          <w:bCs/>
          <w:sz w:val="28"/>
          <w:szCs w:val="28"/>
        </w:rPr>
        <w:t>литики Российского государства и Сибирь XVIII–ХХI веков</w:t>
      </w:r>
      <w:r w:rsidRPr="00DA2CDD">
        <w:rPr>
          <w:kern w:val="36"/>
          <w:sz w:val="28"/>
          <w:szCs w:val="28"/>
        </w:rPr>
        <w:t xml:space="preserve">» </w:t>
      </w:r>
      <w:r w:rsidRPr="00DA2CDD">
        <w:rPr>
          <w:sz w:val="28"/>
          <w:szCs w:val="28"/>
        </w:rPr>
        <w:t>[Электронный р</w:t>
      </w:r>
      <w:r w:rsidRPr="00DA2CDD">
        <w:rPr>
          <w:sz w:val="28"/>
          <w:szCs w:val="28"/>
        </w:rPr>
        <w:t>е</w:t>
      </w:r>
      <w:r w:rsidRPr="00DA2CDD">
        <w:rPr>
          <w:sz w:val="28"/>
          <w:szCs w:val="28"/>
        </w:rPr>
        <w:t xml:space="preserve">сурс]. </w:t>
      </w:r>
      <w:r w:rsidRPr="00DA2CDD">
        <w:rPr>
          <w:sz w:val="28"/>
          <w:szCs w:val="28"/>
          <w:lang w:val="en-US"/>
        </w:rPr>
        <w:t>URL</w:t>
      </w:r>
      <w:r w:rsidRPr="00DA2CDD">
        <w:rPr>
          <w:sz w:val="28"/>
          <w:szCs w:val="28"/>
        </w:rPr>
        <w:t xml:space="preserve">: </w:t>
      </w:r>
      <w:hyperlink r:id="rId36" w:history="1">
        <w:r w:rsidRPr="00DA2CDD">
          <w:rPr>
            <w:rStyle w:val="a8"/>
            <w:color w:val="auto"/>
            <w:sz w:val="28"/>
            <w:szCs w:val="28"/>
            <w:u w:val="none"/>
            <w:lang w:val="en-US"/>
          </w:rPr>
          <w:t>http</w:t>
        </w:r>
        <w:r w:rsidRPr="00DA2CDD">
          <w:rPr>
            <w:rStyle w:val="a8"/>
            <w:color w:val="auto"/>
            <w:sz w:val="28"/>
            <w:szCs w:val="28"/>
            <w:u w:val="none"/>
          </w:rPr>
          <w:t>://</w:t>
        </w:r>
        <w:r w:rsidRPr="00DA2CDD">
          <w:rPr>
            <w:rStyle w:val="a8"/>
            <w:color w:val="auto"/>
            <w:sz w:val="28"/>
            <w:szCs w:val="28"/>
            <w:u w:val="none"/>
            <w:lang w:val="en-US"/>
          </w:rPr>
          <w:t>www</w:t>
        </w:r>
        <w:r w:rsidRPr="00DA2CDD">
          <w:rPr>
            <w:rStyle w:val="a8"/>
            <w:color w:val="auto"/>
            <w:sz w:val="28"/>
            <w:szCs w:val="28"/>
            <w:u w:val="none"/>
          </w:rPr>
          <w:t>.</w:t>
        </w:r>
        <w:r w:rsidRPr="00DA2CDD">
          <w:rPr>
            <w:rStyle w:val="a8"/>
            <w:color w:val="auto"/>
            <w:sz w:val="28"/>
            <w:szCs w:val="28"/>
            <w:u w:val="none"/>
            <w:lang w:val="en-US"/>
          </w:rPr>
          <w:t>penpolit</w:t>
        </w:r>
        <w:r w:rsidRPr="00DA2CDD">
          <w:rPr>
            <w:rStyle w:val="a8"/>
            <w:color w:val="auto"/>
            <w:sz w:val="28"/>
            <w:szCs w:val="28"/>
            <w:u w:val="none"/>
          </w:rPr>
          <w:t>.</w:t>
        </w:r>
        <w:r w:rsidRPr="00DA2CDD">
          <w:rPr>
            <w:rStyle w:val="a8"/>
            <w:color w:val="auto"/>
            <w:sz w:val="28"/>
            <w:szCs w:val="28"/>
            <w:u w:val="none"/>
            <w:lang w:val="en-US"/>
          </w:rPr>
          <w:t>ru</w:t>
        </w:r>
        <w:r w:rsidRPr="00DA2CDD">
          <w:rPr>
            <w:rStyle w:val="a8"/>
            <w:color w:val="auto"/>
            <w:sz w:val="28"/>
            <w:szCs w:val="28"/>
            <w:u w:val="none"/>
          </w:rPr>
          <w:t>./</w:t>
        </w:r>
        <w:r w:rsidRPr="00DA2CDD">
          <w:rPr>
            <w:rStyle w:val="a8"/>
            <w:color w:val="auto"/>
            <w:sz w:val="28"/>
            <w:szCs w:val="28"/>
            <w:u w:val="none"/>
            <w:lang w:val="en-US"/>
          </w:rPr>
          <w:t>news</w:t>
        </w:r>
        <w:r w:rsidRPr="00DA2CDD">
          <w:rPr>
            <w:rStyle w:val="a8"/>
            <w:color w:val="auto"/>
            <w:sz w:val="28"/>
            <w:szCs w:val="28"/>
            <w:u w:val="none"/>
          </w:rPr>
          <w:t>/?</w:t>
        </w:r>
        <w:r w:rsidRPr="00DA2CDD">
          <w:rPr>
            <w:rStyle w:val="a8"/>
            <w:color w:val="auto"/>
            <w:sz w:val="28"/>
            <w:szCs w:val="28"/>
            <w:u w:val="none"/>
            <w:lang w:val="en-US"/>
          </w:rPr>
          <w:t>ELEMENT</w:t>
        </w:r>
        <w:r w:rsidRPr="00DA2CDD">
          <w:rPr>
            <w:rStyle w:val="a8"/>
            <w:color w:val="auto"/>
            <w:sz w:val="28"/>
            <w:szCs w:val="28"/>
            <w:u w:val="none"/>
          </w:rPr>
          <w:t>_</w:t>
        </w:r>
        <w:r w:rsidRPr="00DA2CDD">
          <w:rPr>
            <w:rStyle w:val="a8"/>
            <w:color w:val="auto"/>
            <w:sz w:val="28"/>
            <w:szCs w:val="28"/>
            <w:u w:val="none"/>
            <w:lang w:val="en-US"/>
          </w:rPr>
          <w:t>ID</w:t>
        </w:r>
        <w:r w:rsidRPr="00DA2CDD">
          <w:rPr>
            <w:rStyle w:val="a8"/>
            <w:color w:val="auto"/>
            <w:sz w:val="28"/>
            <w:szCs w:val="28"/>
            <w:u w:val="none"/>
          </w:rPr>
          <w:t>=1137</w:t>
        </w:r>
      </w:hyperlink>
      <w:r w:rsidRPr="00DA2CDD">
        <w:rPr>
          <w:sz w:val="28"/>
          <w:szCs w:val="28"/>
        </w:rPr>
        <w:t>.</w:t>
      </w:r>
    </w:p>
    <w:p w:rsidR="00B07EE3" w:rsidRPr="00DA2CDD" w:rsidRDefault="00B07EE3" w:rsidP="00660E47">
      <w:pPr>
        <w:jc w:val="both"/>
        <w:rPr>
          <w:sz w:val="32"/>
          <w:szCs w:val="32"/>
        </w:rPr>
      </w:pPr>
    </w:p>
    <w:p w:rsidR="00B07EE3" w:rsidRPr="00DA2CDD" w:rsidRDefault="00B07EE3" w:rsidP="00660E47">
      <w:pPr>
        <w:jc w:val="both"/>
        <w:rPr>
          <w:sz w:val="32"/>
          <w:szCs w:val="32"/>
        </w:rPr>
      </w:pPr>
    </w:p>
    <w:p w:rsidR="00934AEF" w:rsidRPr="00DA2CDD" w:rsidRDefault="00934AEF" w:rsidP="00660E47">
      <w:pPr>
        <w:jc w:val="both"/>
        <w:rPr>
          <w:sz w:val="32"/>
          <w:szCs w:val="32"/>
        </w:rPr>
      </w:pPr>
      <w:r w:rsidRPr="00DA2CDD">
        <w:rPr>
          <w:sz w:val="32"/>
          <w:szCs w:val="32"/>
        </w:rPr>
        <w:t>УДК 94(470.61/.62).084.8:323.332/353.2“1941/1945”</w:t>
      </w:r>
    </w:p>
    <w:p w:rsidR="00934AEF" w:rsidRPr="00DA2CDD" w:rsidRDefault="00934AEF" w:rsidP="00934AEF">
      <w:pPr>
        <w:jc w:val="both"/>
        <w:rPr>
          <w:sz w:val="32"/>
          <w:szCs w:val="32"/>
        </w:rPr>
      </w:pPr>
    </w:p>
    <w:p w:rsidR="00934AEF" w:rsidRPr="00DA2CDD" w:rsidRDefault="00934AEF" w:rsidP="0005216B">
      <w:pPr>
        <w:ind w:left="5940" w:right="-1"/>
        <w:jc w:val="right"/>
        <w:rPr>
          <w:sz w:val="32"/>
          <w:szCs w:val="32"/>
        </w:rPr>
      </w:pPr>
      <w:r w:rsidRPr="00DA2CDD">
        <w:rPr>
          <w:sz w:val="32"/>
          <w:szCs w:val="32"/>
        </w:rPr>
        <w:t>УЛЕЗКО  Б.В.,</w:t>
      </w:r>
    </w:p>
    <w:p w:rsidR="00934AEF" w:rsidRPr="00DA2CDD" w:rsidRDefault="00934AEF" w:rsidP="0005216B">
      <w:pPr>
        <w:ind w:left="4956" w:right="-1" w:firstLine="708"/>
        <w:jc w:val="right"/>
        <w:rPr>
          <w:bCs/>
          <w:sz w:val="32"/>
          <w:szCs w:val="32"/>
        </w:rPr>
      </w:pPr>
      <w:r w:rsidRPr="00DA2CDD">
        <w:rPr>
          <w:sz w:val="32"/>
          <w:szCs w:val="32"/>
        </w:rPr>
        <w:t xml:space="preserve">   Россия, </w:t>
      </w:r>
      <w:proofErr w:type="gramStart"/>
      <w:r w:rsidRPr="00DA2CDD">
        <w:rPr>
          <w:sz w:val="32"/>
          <w:szCs w:val="32"/>
        </w:rPr>
        <w:t>г</w:t>
      </w:r>
      <w:proofErr w:type="gramEnd"/>
      <w:r w:rsidRPr="00DA2CDD">
        <w:rPr>
          <w:sz w:val="32"/>
          <w:szCs w:val="32"/>
        </w:rPr>
        <w:t>. Краснодар</w:t>
      </w:r>
    </w:p>
    <w:p w:rsidR="00934AEF" w:rsidRPr="00DA2CDD" w:rsidRDefault="00934AEF" w:rsidP="00934AEF">
      <w:pPr>
        <w:ind w:left="-181" w:right="533" w:firstLine="539"/>
        <w:rPr>
          <w:b/>
          <w:bCs/>
          <w:sz w:val="32"/>
          <w:szCs w:val="32"/>
        </w:rPr>
      </w:pPr>
      <w:r w:rsidRPr="00DA2CDD">
        <w:rPr>
          <w:b/>
          <w:bCs/>
          <w:sz w:val="32"/>
          <w:szCs w:val="32"/>
        </w:rPr>
        <w:t xml:space="preserve">                                                             </w:t>
      </w:r>
    </w:p>
    <w:p w:rsidR="00934AEF" w:rsidRPr="00DA2CDD" w:rsidRDefault="00934AEF" w:rsidP="00934AEF">
      <w:pPr>
        <w:ind w:left="-181" w:right="533" w:firstLine="539"/>
        <w:jc w:val="center"/>
        <w:rPr>
          <w:b/>
          <w:sz w:val="32"/>
          <w:szCs w:val="32"/>
        </w:rPr>
      </w:pPr>
      <w:r w:rsidRPr="00DA2CDD">
        <w:rPr>
          <w:b/>
          <w:bCs/>
          <w:sz w:val="32"/>
          <w:szCs w:val="32"/>
        </w:rPr>
        <w:t>Новая монография по истории Дона и Кубани в</w:t>
      </w:r>
      <w:r w:rsidRPr="00DA2CDD">
        <w:rPr>
          <w:b/>
          <w:sz w:val="32"/>
          <w:szCs w:val="32"/>
        </w:rPr>
        <w:t xml:space="preserve"> годы </w:t>
      </w:r>
    </w:p>
    <w:p w:rsidR="00934AEF" w:rsidRPr="00DA2CDD" w:rsidRDefault="00934AEF" w:rsidP="00934AEF">
      <w:pPr>
        <w:ind w:left="-181" w:right="533" w:firstLine="539"/>
        <w:jc w:val="center"/>
        <w:rPr>
          <w:bCs/>
          <w:sz w:val="32"/>
          <w:szCs w:val="32"/>
        </w:rPr>
      </w:pPr>
      <w:r w:rsidRPr="00DA2CDD">
        <w:rPr>
          <w:b/>
          <w:sz w:val="32"/>
          <w:szCs w:val="32"/>
        </w:rPr>
        <w:t>Великой Отечественной войны</w:t>
      </w:r>
    </w:p>
    <w:p w:rsidR="00934AEF" w:rsidRPr="00DA2CDD" w:rsidRDefault="00934AEF" w:rsidP="00934AEF">
      <w:pPr>
        <w:ind w:left="-181" w:right="533" w:firstLine="539"/>
        <w:jc w:val="both"/>
        <w:rPr>
          <w:b/>
          <w:bCs/>
          <w:sz w:val="32"/>
          <w:szCs w:val="32"/>
        </w:rPr>
      </w:pPr>
    </w:p>
    <w:p w:rsidR="00934AEF" w:rsidRPr="00DA2CDD" w:rsidRDefault="00934AEF" w:rsidP="00934AEF">
      <w:pPr>
        <w:pStyle w:val="aa"/>
        <w:tabs>
          <w:tab w:val="clear" w:pos="9355"/>
          <w:tab w:val="right" w:pos="8931"/>
          <w:tab w:val="left" w:pos="9638"/>
        </w:tabs>
        <w:ind w:firstLine="709"/>
        <w:jc w:val="both"/>
        <w:rPr>
          <w:sz w:val="32"/>
          <w:szCs w:val="32"/>
        </w:rPr>
      </w:pPr>
      <w:r w:rsidRPr="00DA2CDD">
        <w:rPr>
          <w:sz w:val="32"/>
          <w:szCs w:val="32"/>
        </w:rPr>
        <w:tab/>
      </w:r>
      <w:proofErr w:type="gramStart"/>
      <w:r w:rsidRPr="00DA2CDD">
        <w:rPr>
          <w:sz w:val="32"/>
          <w:szCs w:val="32"/>
        </w:rPr>
        <w:t xml:space="preserve">Дана рецензия на монографию кандидата исторических наук, доцента </w:t>
      </w:r>
      <w:r w:rsidRPr="00DA2CDD">
        <w:rPr>
          <w:sz w:val="32"/>
          <w:szCs w:val="32"/>
          <w:bdr w:val="single" w:sz="4" w:space="0" w:color="auto"/>
        </w:rPr>
        <w:t>Б.С. Сармабехьяна</w:t>
      </w:r>
      <w:r w:rsidRPr="00DA2CDD">
        <w:rPr>
          <w:sz w:val="32"/>
          <w:szCs w:val="32"/>
        </w:rPr>
        <w:t xml:space="preserve"> «Рабочий класс и органы власти Росто</w:t>
      </w:r>
      <w:r w:rsidRPr="00DA2CDD">
        <w:rPr>
          <w:sz w:val="32"/>
          <w:szCs w:val="32"/>
        </w:rPr>
        <w:t>в</w:t>
      </w:r>
      <w:r w:rsidRPr="00DA2CDD">
        <w:rPr>
          <w:sz w:val="32"/>
          <w:szCs w:val="32"/>
        </w:rPr>
        <w:t>ской области и Краснодарского края в период Великой Отечестве</w:t>
      </w:r>
      <w:r w:rsidRPr="00DA2CDD">
        <w:rPr>
          <w:sz w:val="32"/>
          <w:szCs w:val="32"/>
        </w:rPr>
        <w:t>н</w:t>
      </w:r>
      <w:r w:rsidRPr="00DA2CDD">
        <w:rPr>
          <w:sz w:val="32"/>
          <w:szCs w:val="32"/>
        </w:rPr>
        <w:t>ной войны»</w:t>
      </w:r>
      <w:r w:rsidRPr="00DA2CDD">
        <w:rPr>
          <w:b/>
          <w:sz w:val="32"/>
          <w:szCs w:val="32"/>
        </w:rPr>
        <w:t xml:space="preserve"> </w:t>
      </w:r>
      <w:r w:rsidRPr="00DA2CDD">
        <w:rPr>
          <w:sz w:val="32"/>
          <w:szCs w:val="32"/>
        </w:rPr>
        <w:t>(Краснодар:</w:t>
      </w:r>
      <w:proofErr w:type="gramEnd"/>
      <w:r w:rsidRPr="00DA2CDD">
        <w:rPr>
          <w:sz w:val="32"/>
          <w:szCs w:val="32"/>
        </w:rPr>
        <w:t xml:space="preserve"> Изд-во Краснодар. центра науч</w:t>
      </w:r>
      <w:proofErr w:type="gramStart"/>
      <w:r w:rsidRPr="00DA2CDD">
        <w:rPr>
          <w:sz w:val="32"/>
          <w:szCs w:val="32"/>
        </w:rPr>
        <w:t>.-</w:t>
      </w:r>
      <w:proofErr w:type="gramEnd"/>
      <w:r w:rsidRPr="00DA2CDD">
        <w:rPr>
          <w:sz w:val="32"/>
          <w:szCs w:val="32"/>
        </w:rPr>
        <w:t>техн. инф., 2015. – 207 с.). В книге изучена деятельность партийн</w:t>
      </w:r>
      <w:proofErr w:type="gramStart"/>
      <w:r w:rsidRPr="00DA2CDD">
        <w:rPr>
          <w:sz w:val="32"/>
          <w:szCs w:val="32"/>
        </w:rPr>
        <w:t>о-</w:t>
      </w:r>
      <w:proofErr w:type="gramEnd"/>
      <w:r w:rsidRPr="00DA2CDD">
        <w:rPr>
          <w:sz w:val="32"/>
          <w:szCs w:val="32"/>
        </w:rPr>
        <w:t xml:space="preserve"> государс</w:t>
      </w:r>
      <w:r w:rsidRPr="00DA2CDD">
        <w:rPr>
          <w:sz w:val="32"/>
          <w:szCs w:val="32"/>
        </w:rPr>
        <w:t>т</w:t>
      </w:r>
      <w:r w:rsidRPr="00DA2CDD">
        <w:rPr>
          <w:sz w:val="32"/>
          <w:szCs w:val="32"/>
        </w:rPr>
        <w:lastRenderedPageBreak/>
        <w:t>венных органов Ростовской области и Краснодарского края по моб</w:t>
      </w:r>
      <w:r w:rsidRPr="00DA2CDD">
        <w:rPr>
          <w:sz w:val="32"/>
          <w:szCs w:val="32"/>
        </w:rPr>
        <w:t>и</w:t>
      </w:r>
      <w:r w:rsidRPr="00DA2CDD">
        <w:rPr>
          <w:sz w:val="32"/>
          <w:szCs w:val="32"/>
        </w:rPr>
        <w:t>лизации трудовой активности рабочего класса в годы Великой Отеч</w:t>
      </w:r>
      <w:r w:rsidRPr="00DA2CDD">
        <w:rPr>
          <w:sz w:val="32"/>
          <w:szCs w:val="32"/>
        </w:rPr>
        <w:t>е</w:t>
      </w:r>
      <w:r w:rsidRPr="00DA2CDD">
        <w:rPr>
          <w:sz w:val="32"/>
          <w:szCs w:val="32"/>
        </w:rPr>
        <w:t>ственной войны.</w:t>
      </w:r>
    </w:p>
    <w:p w:rsidR="00934AEF" w:rsidRPr="00DA2CDD" w:rsidRDefault="00934AEF" w:rsidP="00934AEF">
      <w:pPr>
        <w:pStyle w:val="aa"/>
        <w:tabs>
          <w:tab w:val="clear" w:pos="9355"/>
          <w:tab w:val="right" w:pos="8931"/>
          <w:tab w:val="left" w:pos="9638"/>
        </w:tabs>
        <w:ind w:firstLine="709"/>
        <w:jc w:val="both"/>
        <w:rPr>
          <w:sz w:val="32"/>
          <w:szCs w:val="32"/>
        </w:rPr>
      </w:pPr>
      <w:r w:rsidRPr="00DA2CDD">
        <w:rPr>
          <w:i/>
          <w:sz w:val="32"/>
          <w:szCs w:val="32"/>
        </w:rPr>
        <w:t xml:space="preserve">Ключевые слова: </w:t>
      </w:r>
      <w:proofErr w:type="gramStart"/>
      <w:r w:rsidRPr="00DA2CDD">
        <w:rPr>
          <w:sz w:val="32"/>
          <w:szCs w:val="32"/>
        </w:rPr>
        <w:t xml:space="preserve">Б.С. Сармабехьян, монография, </w:t>
      </w:r>
      <w:r w:rsidR="006B5DDB" w:rsidRPr="00DA2CDD">
        <w:rPr>
          <w:sz w:val="32"/>
          <w:szCs w:val="32"/>
        </w:rPr>
        <w:t xml:space="preserve">рецензия, </w:t>
      </w:r>
      <w:r w:rsidRPr="00DA2CDD">
        <w:rPr>
          <w:sz w:val="32"/>
          <w:szCs w:val="32"/>
        </w:rPr>
        <w:t>Ро</w:t>
      </w:r>
      <w:r w:rsidRPr="00DA2CDD">
        <w:rPr>
          <w:sz w:val="32"/>
          <w:szCs w:val="32"/>
        </w:rPr>
        <w:t>с</w:t>
      </w:r>
      <w:r w:rsidRPr="00DA2CDD">
        <w:rPr>
          <w:sz w:val="32"/>
          <w:szCs w:val="32"/>
        </w:rPr>
        <w:t>товская область, Краснодарский край, Великая Отечественная война, рабочий класс, промышленность, транспорт, мобилизация, нужды фронта.</w:t>
      </w:r>
      <w:proofErr w:type="gramEnd"/>
    </w:p>
    <w:p w:rsidR="00934AEF" w:rsidRPr="00DA2CDD" w:rsidRDefault="00934AEF" w:rsidP="00934AEF">
      <w:pPr>
        <w:pStyle w:val="aa"/>
        <w:tabs>
          <w:tab w:val="clear" w:pos="9355"/>
          <w:tab w:val="right" w:pos="8931"/>
        </w:tabs>
        <w:ind w:left="-284" w:right="424" w:firstLine="568"/>
        <w:jc w:val="both"/>
        <w:rPr>
          <w:sz w:val="32"/>
          <w:szCs w:val="32"/>
        </w:rPr>
      </w:pPr>
      <w:r w:rsidRPr="00DA2CDD">
        <w:rPr>
          <w:sz w:val="32"/>
          <w:szCs w:val="32"/>
        </w:rPr>
        <w:t xml:space="preserve"> </w:t>
      </w:r>
    </w:p>
    <w:p w:rsidR="00934AEF" w:rsidRPr="00DA2CDD" w:rsidRDefault="00934AEF" w:rsidP="00934AEF">
      <w:pPr>
        <w:ind w:firstLine="709"/>
        <w:jc w:val="right"/>
        <w:rPr>
          <w:b/>
          <w:lang w:val="en-US"/>
        </w:rPr>
      </w:pPr>
      <w:proofErr w:type="gramStart"/>
      <w:r w:rsidRPr="00DA2CDD">
        <w:rPr>
          <w:b/>
          <w:lang w:val="en-US"/>
        </w:rPr>
        <w:t>Ulezko</w:t>
      </w:r>
      <w:r w:rsidR="00FF0EAF" w:rsidRPr="00DA2CDD">
        <w:rPr>
          <w:b/>
          <w:lang w:val="en-US"/>
        </w:rPr>
        <w:t xml:space="preserve"> </w:t>
      </w:r>
      <w:r w:rsidRPr="00DA2CDD">
        <w:rPr>
          <w:b/>
          <w:lang w:val="en-US"/>
        </w:rPr>
        <w:t xml:space="preserve"> B.V</w:t>
      </w:r>
      <w:proofErr w:type="gramEnd"/>
      <w:r w:rsidRPr="00DA2CDD">
        <w:rPr>
          <w:b/>
          <w:lang w:val="en-US"/>
        </w:rPr>
        <w:t>.,</w:t>
      </w:r>
    </w:p>
    <w:p w:rsidR="00934AEF" w:rsidRPr="00DA2CDD" w:rsidRDefault="00934AEF" w:rsidP="00934AEF">
      <w:pPr>
        <w:ind w:firstLine="284"/>
        <w:jc w:val="right"/>
        <w:rPr>
          <w:b/>
          <w:lang w:val="en-US"/>
        </w:rPr>
      </w:pPr>
      <w:r w:rsidRPr="00DA2CDD">
        <w:rPr>
          <w:b/>
          <w:lang w:val="en-US"/>
        </w:rPr>
        <w:t>Russia, Krasnodar</w:t>
      </w:r>
    </w:p>
    <w:p w:rsidR="00934AEF" w:rsidRPr="00DA2CDD" w:rsidRDefault="00934AEF" w:rsidP="00934AEF">
      <w:pPr>
        <w:ind w:firstLine="709"/>
        <w:jc w:val="center"/>
        <w:rPr>
          <w:b/>
          <w:lang w:val="en-US"/>
        </w:rPr>
      </w:pPr>
    </w:p>
    <w:p w:rsidR="00934AEF" w:rsidRPr="00DA2CDD" w:rsidRDefault="00934AEF" w:rsidP="00EB6EBE">
      <w:pPr>
        <w:pStyle w:val="aa"/>
        <w:tabs>
          <w:tab w:val="clear" w:pos="9355"/>
          <w:tab w:val="right" w:pos="8931"/>
        </w:tabs>
        <w:ind w:right="424"/>
        <w:jc w:val="center"/>
        <w:rPr>
          <w:b/>
          <w:bCs/>
          <w:sz w:val="28"/>
          <w:szCs w:val="28"/>
          <w:lang w:val="en-US"/>
        </w:rPr>
      </w:pPr>
      <w:r w:rsidRPr="00DA2CDD">
        <w:rPr>
          <w:b/>
          <w:bCs/>
          <w:sz w:val="28"/>
          <w:szCs w:val="28"/>
          <w:lang w:val="en-US"/>
        </w:rPr>
        <w:t>The new monography on history of Don and Kuban</w:t>
      </w:r>
    </w:p>
    <w:p w:rsidR="00934AEF" w:rsidRPr="00DA2CDD" w:rsidRDefault="00934AEF" w:rsidP="00EB6EBE">
      <w:pPr>
        <w:pStyle w:val="aa"/>
        <w:tabs>
          <w:tab w:val="clear" w:pos="9355"/>
          <w:tab w:val="right" w:pos="8931"/>
        </w:tabs>
        <w:ind w:right="424"/>
        <w:jc w:val="center"/>
        <w:rPr>
          <w:b/>
          <w:bCs/>
          <w:sz w:val="28"/>
          <w:szCs w:val="28"/>
          <w:lang w:val="en-US"/>
        </w:rPr>
      </w:pPr>
      <w:proofErr w:type="gramStart"/>
      <w:r w:rsidRPr="00DA2CDD">
        <w:rPr>
          <w:b/>
          <w:bCs/>
          <w:sz w:val="28"/>
          <w:szCs w:val="28"/>
          <w:lang w:val="en-US"/>
        </w:rPr>
        <w:t>within</w:t>
      </w:r>
      <w:proofErr w:type="gramEnd"/>
      <w:r w:rsidRPr="00DA2CDD">
        <w:rPr>
          <w:b/>
          <w:bCs/>
          <w:sz w:val="28"/>
          <w:szCs w:val="28"/>
          <w:lang w:val="en-US"/>
        </w:rPr>
        <w:t xml:space="preserve"> Great Domestic war</w:t>
      </w:r>
    </w:p>
    <w:p w:rsidR="00934AEF" w:rsidRPr="00DA2CDD" w:rsidRDefault="00934AEF" w:rsidP="00934AEF">
      <w:pPr>
        <w:pStyle w:val="aa"/>
        <w:tabs>
          <w:tab w:val="clear" w:pos="9355"/>
          <w:tab w:val="right" w:pos="8931"/>
        </w:tabs>
        <w:ind w:left="-284" w:right="424" w:firstLine="568"/>
        <w:jc w:val="both"/>
        <w:rPr>
          <w:sz w:val="28"/>
          <w:szCs w:val="28"/>
          <w:lang w:val="en-US"/>
        </w:rPr>
      </w:pPr>
    </w:p>
    <w:p w:rsidR="00934AEF" w:rsidRPr="00DA2CDD" w:rsidRDefault="00934AEF" w:rsidP="00934AEF">
      <w:pPr>
        <w:pStyle w:val="aa"/>
        <w:tabs>
          <w:tab w:val="clear" w:pos="9355"/>
          <w:tab w:val="right" w:pos="8931"/>
        </w:tabs>
        <w:ind w:firstLine="709"/>
        <w:jc w:val="both"/>
        <w:rPr>
          <w:sz w:val="28"/>
          <w:szCs w:val="28"/>
          <w:lang w:val="en-US"/>
        </w:rPr>
      </w:pPr>
      <w:r w:rsidRPr="00DA2CDD">
        <w:rPr>
          <w:sz w:val="28"/>
          <w:szCs w:val="28"/>
          <w:lang w:val="en-US"/>
        </w:rPr>
        <w:t>The review of the monography of candidate of historical sciences,</w:t>
      </w:r>
      <w:r w:rsidRPr="00DA2CDD">
        <w:rPr>
          <w:b/>
          <w:bCs/>
          <w:sz w:val="28"/>
          <w:szCs w:val="28"/>
          <w:lang w:val="en-US"/>
        </w:rPr>
        <w:t xml:space="preserve"> </w:t>
      </w:r>
      <w:r w:rsidRPr="00DA2CDD">
        <w:rPr>
          <w:bCs/>
          <w:sz w:val="28"/>
          <w:szCs w:val="28"/>
          <w:lang w:val="en-US"/>
        </w:rPr>
        <w:t>senior le</w:t>
      </w:r>
      <w:r w:rsidRPr="00DA2CDD">
        <w:rPr>
          <w:bCs/>
          <w:sz w:val="28"/>
          <w:szCs w:val="28"/>
          <w:lang w:val="en-US"/>
        </w:rPr>
        <w:t>c</w:t>
      </w:r>
      <w:r w:rsidRPr="00DA2CDD">
        <w:rPr>
          <w:bCs/>
          <w:sz w:val="28"/>
          <w:szCs w:val="28"/>
          <w:lang w:val="en-US"/>
        </w:rPr>
        <w:t>turer</w:t>
      </w:r>
      <w:r w:rsidRPr="00DA2CDD">
        <w:rPr>
          <w:b/>
          <w:bCs/>
          <w:sz w:val="28"/>
          <w:szCs w:val="28"/>
          <w:lang w:val="en-US"/>
        </w:rPr>
        <w:t xml:space="preserve"> </w:t>
      </w:r>
      <w:r w:rsidRPr="00DA2CDD">
        <w:rPr>
          <w:bCs/>
          <w:sz w:val="28"/>
          <w:szCs w:val="28"/>
          <w:bdr w:val="single" w:sz="4" w:space="0" w:color="auto"/>
          <w:lang w:val="en-US"/>
        </w:rPr>
        <w:t>B.S. Sarmabehjan</w:t>
      </w:r>
      <w:r w:rsidRPr="00DA2CDD">
        <w:rPr>
          <w:bCs/>
          <w:sz w:val="28"/>
          <w:szCs w:val="28"/>
          <w:lang w:val="en-US"/>
        </w:rPr>
        <w:t xml:space="preserve"> «Working class and authorities of the Rostov area and Kra</w:t>
      </w:r>
      <w:r w:rsidRPr="00DA2CDD">
        <w:rPr>
          <w:bCs/>
          <w:sz w:val="28"/>
          <w:szCs w:val="28"/>
          <w:lang w:val="en-US"/>
        </w:rPr>
        <w:t>s</w:t>
      </w:r>
      <w:r w:rsidRPr="00DA2CDD">
        <w:rPr>
          <w:bCs/>
          <w:sz w:val="28"/>
          <w:szCs w:val="28"/>
          <w:lang w:val="en-US"/>
        </w:rPr>
        <w:t>nodar territory during Great Domestic war»</w:t>
      </w:r>
      <w:r w:rsidRPr="00DA2CDD">
        <w:rPr>
          <w:sz w:val="28"/>
          <w:szCs w:val="28"/>
          <w:lang w:val="en-US"/>
        </w:rPr>
        <w:t xml:space="preserve"> (Krasnodar: Center of scientific and technical information, 2015. – 207 p.) is given. In the book activity of the party-state bodies of the Rostov area and Krasnodar territory on mobilization of labour activity of working class within Great Domestic war is studied.</w:t>
      </w:r>
    </w:p>
    <w:p w:rsidR="00934AEF" w:rsidRPr="00DA2CDD" w:rsidRDefault="00934AEF" w:rsidP="00934AEF">
      <w:pPr>
        <w:pStyle w:val="aa"/>
        <w:tabs>
          <w:tab w:val="clear" w:pos="9355"/>
          <w:tab w:val="right" w:pos="8931"/>
        </w:tabs>
        <w:ind w:firstLine="709"/>
        <w:jc w:val="both"/>
        <w:rPr>
          <w:sz w:val="28"/>
          <w:szCs w:val="28"/>
          <w:lang w:val="en-US"/>
        </w:rPr>
      </w:pPr>
      <w:r w:rsidRPr="00DA2CDD">
        <w:rPr>
          <w:i/>
          <w:iCs/>
          <w:sz w:val="28"/>
          <w:szCs w:val="28"/>
          <w:lang w:val="en-US"/>
        </w:rPr>
        <w:t>Keywords:</w:t>
      </w:r>
      <w:r w:rsidRPr="00DA2CDD">
        <w:rPr>
          <w:sz w:val="28"/>
          <w:szCs w:val="28"/>
          <w:lang w:val="en-US"/>
        </w:rPr>
        <w:t xml:space="preserve"> </w:t>
      </w:r>
      <w:r w:rsidRPr="00DA2CDD">
        <w:rPr>
          <w:bCs/>
          <w:sz w:val="28"/>
          <w:szCs w:val="28"/>
          <w:lang w:val="en-US"/>
        </w:rPr>
        <w:t>B.S. Sarmabehjan,</w:t>
      </w:r>
      <w:r w:rsidRPr="00DA2CDD">
        <w:rPr>
          <w:sz w:val="28"/>
          <w:szCs w:val="28"/>
          <w:lang w:val="en-US"/>
        </w:rPr>
        <w:t xml:space="preserve"> monography, </w:t>
      </w:r>
      <w:r w:rsidR="002B0CA0" w:rsidRPr="00DA2CDD">
        <w:rPr>
          <w:rFonts w:ascii="Times New Roman CYR" w:hAnsi="Times New Roman CYR" w:cs="Times New Roman CYR"/>
          <w:sz w:val="28"/>
          <w:szCs w:val="28"/>
          <w:lang w:val="en-US"/>
        </w:rPr>
        <w:t xml:space="preserve">the review, </w:t>
      </w:r>
      <w:r w:rsidRPr="00DA2CDD">
        <w:rPr>
          <w:sz w:val="28"/>
          <w:szCs w:val="28"/>
          <w:lang w:val="en-US"/>
        </w:rPr>
        <w:t>Rostov area, Krasn</w:t>
      </w:r>
      <w:r w:rsidRPr="00DA2CDD">
        <w:rPr>
          <w:sz w:val="28"/>
          <w:szCs w:val="28"/>
          <w:lang w:val="en-US"/>
        </w:rPr>
        <w:t>o</w:t>
      </w:r>
      <w:r w:rsidRPr="00DA2CDD">
        <w:rPr>
          <w:sz w:val="28"/>
          <w:szCs w:val="28"/>
          <w:lang w:val="en-US"/>
        </w:rPr>
        <w:t>dar territory, Great Domestic war, working class, the industry, transport, mobiliz</w:t>
      </w:r>
      <w:r w:rsidRPr="00DA2CDD">
        <w:rPr>
          <w:sz w:val="28"/>
          <w:szCs w:val="28"/>
          <w:lang w:val="en-US"/>
        </w:rPr>
        <w:t>a</w:t>
      </w:r>
      <w:r w:rsidRPr="00DA2CDD">
        <w:rPr>
          <w:sz w:val="28"/>
          <w:szCs w:val="28"/>
          <w:lang w:val="en-US"/>
        </w:rPr>
        <w:t>tion, needs of front.</w:t>
      </w:r>
    </w:p>
    <w:p w:rsidR="00934AEF" w:rsidRPr="00DA2CDD" w:rsidRDefault="00934AEF" w:rsidP="00934AEF">
      <w:pPr>
        <w:pStyle w:val="aa"/>
        <w:tabs>
          <w:tab w:val="clear" w:pos="9355"/>
          <w:tab w:val="right" w:pos="8931"/>
        </w:tabs>
        <w:ind w:firstLine="709"/>
        <w:jc w:val="both"/>
        <w:rPr>
          <w:sz w:val="28"/>
          <w:szCs w:val="28"/>
          <w:lang w:val="en-US"/>
        </w:rPr>
      </w:pPr>
    </w:p>
    <w:p w:rsidR="00934AEF" w:rsidRPr="00DA2CDD" w:rsidRDefault="00934AEF" w:rsidP="00934AEF">
      <w:pPr>
        <w:pStyle w:val="aa"/>
        <w:tabs>
          <w:tab w:val="clear" w:pos="9355"/>
          <w:tab w:val="right" w:pos="8931"/>
        </w:tabs>
        <w:ind w:firstLine="709"/>
        <w:jc w:val="both"/>
        <w:rPr>
          <w:sz w:val="32"/>
          <w:szCs w:val="32"/>
        </w:rPr>
      </w:pPr>
      <w:r w:rsidRPr="00DA2CDD">
        <w:rPr>
          <w:sz w:val="32"/>
          <w:szCs w:val="32"/>
        </w:rPr>
        <w:t>В текущем году народы России и все прогрессивные люди Зе</w:t>
      </w:r>
      <w:r w:rsidRPr="00DA2CDD">
        <w:rPr>
          <w:sz w:val="32"/>
          <w:szCs w:val="32"/>
        </w:rPr>
        <w:t>м</w:t>
      </w:r>
      <w:r w:rsidRPr="00DA2CDD">
        <w:rPr>
          <w:sz w:val="32"/>
          <w:szCs w:val="32"/>
        </w:rPr>
        <w:t>ли отметили 70-летие великой Победы над фашизмом. Таким обр</w:t>
      </w:r>
      <w:r w:rsidRPr="00DA2CDD">
        <w:rPr>
          <w:sz w:val="32"/>
          <w:szCs w:val="32"/>
        </w:rPr>
        <w:t>а</w:t>
      </w:r>
      <w:r w:rsidRPr="00DA2CDD">
        <w:rPr>
          <w:sz w:val="32"/>
          <w:szCs w:val="32"/>
        </w:rPr>
        <w:t>зом, недавно опубликованная монография скоропостижно сконча</w:t>
      </w:r>
      <w:r w:rsidRPr="00DA2CDD">
        <w:rPr>
          <w:sz w:val="32"/>
          <w:szCs w:val="32"/>
        </w:rPr>
        <w:t>в</w:t>
      </w:r>
      <w:r w:rsidRPr="00DA2CDD">
        <w:rPr>
          <w:sz w:val="32"/>
          <w:szCs w:val="32"/>
        </w:rPr>
        <w:t xml:space="preserve">шегося от </w:t>
      </w:r>
      <w:r w:rsidR="00FF4C7C" w:rsidRPr="00DA2CDD">
        <w:rPr>
          <w:sz w:val="32"/>
          <w:szCs w:val="32"/>
        </w:rPr>
        <w:t xml:space="preserve">тяжелой </w:t>
      </w:r>
      <w:r w:rsidRPr="00DA2CDD">
        <w:rPr>
          <w:sz w:val="32"/>
          <w:szCs w:val="32"/>
        </w:rPr>
        <w:t>болезни в 2013 г. к.и.н., доцента Б.С. Сармабехь</w:t>
      </w:r>
      <w:r w:rsidRPr="00DA2CDD">
        <w:rPr>
          <w:sz w:val="32"/>
          <w:szCs w:val="32"/>
        </w:rPr>
        <w:t>я</w:t>
      </w:r>
      <w:r w:rsidRPr="00DA2CDD">
        <w:rPr>
          <w:sz w:val="32"/>
          <w:szCs w:val="32"/>
        </w:rPr>
        <w:t>на «Рабочий класс и органы власти Ростовской области и Краснода</w:t>
      </w:r>
      <w:r w:rsidRPr="00DA2CDD">
        <w:rPr>
          <w:sz w:val="32"/>
          <w:szCs w:val="32"/>
        </w:rPr>
        <w:t>р</w:t>
      </w:r>
      <w:r w:rsidRPr="00DA2CDD">
        <w:rPr>
          <w:sz w:val="32"/>
          <w:szCs w:val="32"/>
        </w:rPr>
        <w:t>ского края в период Великой Отечественной войны»</w:t>
      </w:r>
      <w:r w:rsidRPr="00DA2CDD">
        <w:rPr>
          <w:b/>
          <w:sz w:val="32"/>
          <w:szCs w:val="32"/>
        </w:rPr>
        <w:t xml:space="preserve"> </w:t>
      </w:r>
      <w:r w:rsidRPr="00DA2CDD">
        <w:rPr>
          <w:sz w:val="32"/>
          <w:szCs w:val="32"/>
        </w:rPr>
        <w:t>увидела свет в</w:t>
      </w:r>
      <w:r w:rsidRPr="00DA2CDD">
        <w:rPr>
          <w:sz w:val="32"/>
          <w:szCs w:val="32"/>
        </w:rPr>
        <w:t>о</w:t>
      </w:r>
      <w:r w:rsidRPr="00DA2CDD">
        <w:rPr>
          <w:sz w:val="32"/>
          <w:szCs w:val="32"/>
        </w:rPr>
        <w:t>время.  Большая заслуга в появлении книги принадлежит вдове авт</w:t>
      </w:r>
      <w:r w:rsidRPr="00DA2CDD">
        <w:rPr>
          <w:sz w:val="32"/>
          <w:szCs w:val="32"/>
        </w:rPr>
        <w:t>о</w:t>
      </w:r>
      <w:r w:rsidRPr="00DA2CDD">
        <w:rPr>
          <w:sz w:val="32"/>
          <w:szCs w:val="32"/>
        </w:rPr>
        <w:t>ра, к.и.н., доценту О.И. Алексеенко. Эта книга, увидевшая свет после смерти своего автора, является данью памяти талантливому красн</w:t>
      </w:r>
      <w:r w:rsidRPr="00DA2CDD">
        <w:rPr>
          <w:sz w:val="32"/>
          <w:szCs w:val="32"/>
        </w:rPr>
        <w:t>о</w:t>
      </w:r>
      <w:r w:rsidRPr="00DA2CDD">
        <w:rPr>
          <w:sz w:val="32"/>
          <w:szCs w:val="32"/>
        </w:rPr>
        <w:t>дарскому ученому, преподавателю, педагогу Борису Сергеевичу Са</w:t>
      </w:r>
      <w:r w:rsidRPr="00DA2CDD">
        <w:rPr>
          <w:sz w:val="32"/>
          <w:szCs w:val="32"/>
        </w:rPr>
        <w:t>р</w:t>
      </w:r>
      <w:r w:rsidRPr="00DA2CDD">
        <w:rPr>
          <w:sz w:val="32"/>
          <w:szCs w:val="32"/>
        </w:rPr>
        <w:t>мабехьяну (1953-2013).</w:t>
      </w:r>
    </w:p>
    <w:p w:rsidR="00934AEF" w:rsidRPr="00DA2CDD" w:rsidRDefault="00934AEF" w:rsidP="00934AEF">
      <w:pPr>
        <w:pStyle w:val="aa"/>
        <w:tabs>
          <w:tab w:val="clear" w:pos="9355"/>
          <w:tab w:val="right" w:pos="8931"/>
        </w:tabs>
        <w:ind w:firstLine="709"/>
        <w:jc w:val="both"/>
        <w:rPr>
          <w:sz w:val="32"/>
          <w:szCs w:val="32"/>
        </w:rPr>
      </w:pPr>
      <w:r w:rsidRPr="00DA2CDD">
        <w:rPr>
          <w:sz w:val="32"/>
          <w:szCs w:val="32"/>
        </w:rPr>
        <w:t>Содержание монографии Б.С. Сармабехьяна в очередной раз свидетельствует о том, что Великая Отечественная война явилась т</w:t>
      </w:r>
      <w:r w:rsidRPr="00DA2CDD">
        <w:rPr>
          <w:sz w:val="32"/>
          <w:szCs w:val="32"/>
        </w:rPr>
        <w:t>я</w:t>
      </w:r>
      <w:r w:rsidRPr="00DA2CDD">
        <w:rPr>
          <w:sz w:val="32"/>
          <w:szCs w:val="32"/>
        </w:rPr>
        <w:t>желейшим испытанием для нашей страны. В ходе войны решались вопросы о существовании первого в мире социалистического общес</w:t>
      </w:r>
      <w:r w:rsidRPr="00DA2CDD">
        <w:rPr>
          <w:sz w:val="32"/>
          <w:szCs w:val="32"/>
        </w:rPr>
        <w:t>т</w:t>
      </w:r>
      <w:r w:rsidRPr="00DA2CDD">
        <w:rPr>
          <w:sz w:val="32"/>
          <w:szCs w:val="32"/>
        </w:rPr>
        <w:t xml:space="preserve">ва, о самом национально-государственном существовании СССР – России и о физическом выживании многих народов страны, в том </w:t>
      </w:r>
      <w:r w:rsidRPr="00DA2CDD">
        <w:rPr>
          <w:sz w:val="32"/>
          <w:szCs w:val="32"/>
        </w:rPr>
        <w:lastRenderedPageBreak/>
        <w:t>числе и русского. Отстаивая свое Отечество, советские люди прод</w:t>
      </w:r>
      <w:r w:rsidRPr="00DA2CDD">
        <w:rPr>
          <w:sz w:val="32"/>
          <w:szCs w:val="32"/>
        </w:rPr>
        <w:t>е</w:t>
      </w:r>
      <w:r w:rsidRPr="00DA2CDD">
        <w:rPr>
          <w:sz w:val="32"/>
          <w:szCs w:val="32"/>
        </w:rPr>
        <w:t>монстрировали образцы массового героизма на фронте и в тылу. Бе</w:t>
      </w:r>
      <w:r w:rsidRPr="00DA2CDD">
        <w:rPr>
          <w:sz w:val="32"/>
          <w:szCs w:val="32"/>
        </w:rPr>
        <w:t>с</w:t>
      </w:r>
      <w:r w:rsidRPr="00DA2CDD">
        <w:rPr>
          <w:sz w:val="32"/>
          <w:szCs w:val="32"/>
        </w:rPr>
        <w:t>примерный подвиг в годы войны совершили труженики промышле</w:t>
      </w:r>
      <w:r w:rsidRPr="00DA2CDD">
        <w:rPr>
          <w:sz w:val="32"/>
          <w:szCs w:val="32"/>
        </w:rPr>
        <w:t>н</w:t>
      </w:r>
      <w:r w:rsidRPr="00DA2CDD">
        <w:rPr>
          <w:sz w:val="32"/>
          <w:szCs w:val="32"/>
        </w:rPr>
        <w:t xml:space="preserve">ности и транспорта. </w:t>
      </w:r>
    </w:p>
    <w:p w:rsidR="00934AEF" w:rsidRPr="00DA2CDD" w:rsidRDefault="00934AEF" w:rsidP="00934AEF">
      <w:pPr>
        <w:pStyle w:val="aa"/>
        <w:tabs>
          <w:tab w:val="clear" w:pos="9355"/>
          <w:tab w:val="right" w:pos="8931"/>
        </w:tabs>
        <w:ind w:firstLine="709"/>
        <w:jc w:val="both"/>
        <w:rPr>
          <w:sz w:val="32"/>
          <w:szCs w:val="32"/>
        </w:rPr>
      </w:pPr>
      <w:r w:rsidRPr="00DA2CDD">
        <w:rPr>
          <w:sz w:val="32"/>
          <w:szCs w:val="32"/>
        </w:rPr>
        <w:t>В условиях устоявшейся однопартийной системы организато</w:t>
      </w:r>
      <w:r w:rsidRPr="00DA2CDD">
        <w:rPr>
          <w:sz w:val="32"/>
          <w:szCs w:val="32"/>
        </w:rPr>
        <w:t>р</w:t>
      </w:r>
      <w:r w:rsidRPr="00DA2CDD">
        <w:rPr>
          <w:sz w:val="32"/>
          <w:szCs w:val="32"/>
        </w:rPr>
        <w:t>ское и идеологическое лидерство в вооруженной и экономической борьбе с фашистскими агрессорами принадлежало ВК</w:t>
      </w:r>
      <w:proofErr w:type="gramStart"/>
      <w:r w:rsidRPr="00DA2CDD">
        <w:rPr>
          <w:sz w:val="32"/>
          <w:szCs w:val="32"/>
        </w:rPr>
        <w:t>П(</w:t>
      </w:r>
      <w:proofErr w:type="gramEnd"/>
      <w:r w:rsidRPr="00DA2CDD">
        <w:rPr>
          <w:sz w:val="32"/>
          <w:szCs w:val="32"/>
        </w:rPr>
        <w:t>б). В годы войны партийные структуры выполняли не только функции полит</w:t>
      </w:r>
      <w:r w:rsidRPr="00DA2CDD">
        <w:rPr>
          <w:sz w:val="32"/>
          <w:szCs w:val="32"/>
        </w:rPr>
        <w:t>и</w:t>
      </w:r>
      <w:r w:rsidRPr="00DA2CDD">
        <w:rPr>
          <w:sz w:val="32"/>
          <w:szCs w:val="32"/>
        </w:rPr>
        <w:t>ко-идеологического руководства, но и являлись органами реальной власти. С учетом этого обстоятельства, тема работа Б.С. Сармабехь</w:t>
      </w:r>
      <w:r w:rsidRPr="00DA2CDD">
        <w:rPr>
          <w:sz w:val="32"/>
          <w:szCs w:val="32"/>
        </w:rPr>
        <w:t>я</w:t>
      </w:r>
      <w:r w:rsidRPr="00DA2CDD">
        <w:rPr>
          <w:sz w:val="32"/>
          <w:szCs w:val="32"/>
        </w:rPr>
        <w:t xml:space="preserve">на представляется актуальной. </w:t>
      </w:r>
    </w:p>
    <w:p w:rsidR="00934AEF" w:rsidRPr="00DA2CDD" w:rsidRDefault="00934AEF" w:rsidP="00934AEF">
      <w:pPr>
        <w:pStyle w:val="aa"/>
        <w:tabs>
          <w:tab w:val="clear" w:pos="9355"/>
          <w:tab w:val="right" w:pos="8931"/>
        </w:tabs>
        <w:ind w:firstLine="709"/>
        <w:jc w:val="both"/>
        <w:rPr>
          <w:sz w:val="32"/>
          <w:szCs w:val="32"/>
        </w:rPr>
      </w:pPr>
      <w:r w:rsidRPr="00DA2CDD">
        <w:rPr>
          <w:sz w:val="32"/>
          <w:szCs w:val="32"/>
        </w:rPr>
        <w:t>Сразу же отметим сильные стороны монографии Б.С. Сарм</w:t>
      </w:r>
      <w:r w:rsidRPr="00DA2CDD">
        <w:rPr>
          <w:sz w:val="32"/>
          <w:szCs w:val="32"/>
        </w:rPr>
        <w:t>а</w:t>
      </w:r>
      <w:r w:rsidRPr="00DA2CDD">
        <w:rPr>
          <w:sz w:val="32"/>
          <w:szCs w:val="32"/>
        </w:rPr>
        <w:t>бехьяна. Широкая и репрезентативная источниковая база составляет одно из важных ее достоинств.</w:t>
      </w:r>
      <w:r w:rsidRPr="00DA2CDD">
        <w:rPr>
          <w:sz w:val="26"/>
          <w:szCs w:val="26"/>
        </w:rPr>
        <w:t xml:space="preserve"> </w:t>
      </w:r>
      <w:r w:rsidRPr="00DA2CDD">
        <w:rPr>
          <w:sz w:val="32"/>
          <w:szCs w:val="32"/>
        </w:rPr>
        <w:t>Документальной основой работы п</w:t>
      </w:r>
      <w:r w:rsidRPr="00DA2CDD">
        <w:rPr>
          <w:sz w:val="32"/>
          <w:szCs w:val="32"/>
        </w:rPr>
        <w:t>о</w:t>
      </w:r>
      <w:r w:rsidRPr="00DA2CDD">
        <w:rPr>
          <w:sz w:val="32"/>
          <w:szCs w:val="32"/>
        </w:rPr>
        <w:t>служили материалы 4-х партийных и государственных архивов Ро</w:t>
      </w:r>
      <w:r w:rsidRPr="00DA2CDD">
        <w:rPr>
          <w:sz w:val="32"/>
          <w:szCs w:val="32"/>
        </w:rPr>
        <w:t>с</w:t>
      </w:r>
      <w:r w:rsidRPr="00DA2CDD">
        <w:rPr>
          <w:sz w:val="32"/>
          <w:szCs w:val="32"/>
        </w:rPr>
        <w:t>товской области и Краснодарского края – Центра документации н</w:t>
      </w:r>
      <w:r w:rsidRPr="00DA2CDD">
        <w:rPr>
          <w:sz w:val="32"/>
          <w:szCs w:val="32"/>
        </w:rPr>
        <w:t>о</w:t>
      </w:r>
      <w:r w:rsidRPr="00DA2CDD">
        <w:rPr>
          <w:sz w:val="32"/>
          <w:szCs w:val="32"/>
        </w:rPr>
        <w:t>вейшей истории Ростовской области (ЦДНИРО), Государственного архива Ростовской области (ГАРО), Центра документации новейшей истории Краснодарского края (ЦДНИКК) и Государственного архива Краснодарского края (ГАКК). Автору удалось обработать и ввести в научный оборот многие, до этого неизвестные исследователям, и</w:t>
      </w:r>
      <w:r w:rsidRPr="00DA2CDD">
        <w:rPr>
          <w:sz w:val="32"/>
          <w:szCs w:val="32"/>
        </w:rPr>
        <w:t>с</w:t>
      </w:r>
      <w:r w:rsidRPr="00DA2CDD">
        <w:rPr>
          <w:sz w:val="32"/>
          <w:szCs w:val="32"/>
        </w:rPr>
        <w:t>точники. Всего автором были изучены документы из 39 архивных фондов.</w:t>
      </w:r>
    </w:p>
    <w:p w:rsidR="00934AEF" w:rsidRPr="00DA2CDD" w:rsidRDefault="00934AEF" w:rsidP="00934AEF">
      <w:pPr>
        <w:pStyle w:val="aa"/>
        <w:tabs>
          <w:tab w:val="clear" w:pos="9355"/>
          <w:tab w:val="right" w:pos="8931"/>
        </w:tabs>
        <w:ind w:firstLine="709"/>
        <w:jc w:val="both"/>
        <w:rPr>
          <w:sz w:val="32"/>
          <w:szCs w:val="32"/>
        </w:rPr>
      </w:pPr>
      <w:r w:rsidRPr="00DA2CDD">
        <w:rPr>
          <w:sz w:val="32"/>
          <w:szCs w:val="32"/>
        </w:rPr>
        <w:t>Помимо архивных документов автором использованы опубл</w:t>
      </w:r>
      <w:r w:rsidRPr="00DA2CDD">
        <w:rPr>
          <w:sz w:val="32"/>
          <w:szCs w:val="32"/>
        </w:rPr>
        <w:t>и</w:t>
      </w:r>
      <w:r w:rsidRPr="00DA2CDD">
        <w:rPr>
          <w:sz w:val="32"/>
          <w:szCs w:val="32"/>
        </w:rPr>
        <w:t>кованные документы, хрестоматии, материалы различных статист</w:t>
      </w:r>
      <w:r w:rsidRPr="00DA2CDD">
        <w:rPr>
          <w:sz w:val="32"/>
          <w:szCs w:val="32"/>
        </w:rPr>
        <w:t>и</w:t>
      </w:r>
      <w:r w:rsidRPr="00DA2CDD">
        <w:rPr>
          <w:sz w:val="32"/>
          <w:szCs w:val="32"/>
        </w:rPr>
        <w:t>ческих сборников, а также местной и центральной прессы, в которых содержатся ценные сведения о развитии отдельных отраслей наро</w:t>
      </w:r>
      <w:r w:rsidRPr="00DA2CDD">
        <w:rPr>
          <w:sz w:val="32"/>
          <w:szCs w:val="32"/>
        </w:rPr>
        <w:t>д</w:t>
      </w:r>
      <w:r w:rsidRPr="00DA2CDD">
        <w:rPr>
          <w:sz w:val="32"/>
          <w:szCs w:val="32"/>
        </w:rPr>
        <w:t>ного хозяйства, приводятся многочисленные примеры трудового г</w:t>
      </w:r>
      <w:r w:rsidRPr="00DA2CDD">
        <w:rPr>
          <w:sz w:val="32"/>
          <w:szCs w:val="32"/>
        </w:rPr>
        <w:t>е</w:t>
      </w:r>
      <w:r w:rsidRPr="00DA2CDD">
        <w:rPr>
          <w:sz w:val="32"/>
          <w:szCs w:val="32"/>
        </w:rPr>
        <w:t>роизма советского народа в период Великой Отечественной войны [1, с. 24-25].</w:t>
      </w:r>
    </w:p>
    <w:p w:rsidR="00934AEF" w:rsidRPr="00DA2CDD" w:rsidRDefault="00934AEF" w:rsidP="00934AEF">
      <w:pPr>
        <w:pStyle w:val="aa"/>
        <w:tabs>
          <w:tab w:val="clear" w:pos="9355"/>
          <w:tab w:val="right" w:pos="8931"/>
        </w:tabs>
        <w:ind w:firstLine="709"/>
        <w:jc w:val="both"/>
        <w:rPr>
          <w:sz w:val="32"/>
          <w:szCs w:val="32"/>
        </w:rPr>
      </w:pPr>
      <w:r w:rsidRPr="00DA2CDD">
        <w:rPr>
          <w:sz w:val="32"/>
          <w:szCs w:val="32"/>
        </w:rPr>
        <w:t>Отметим, что большинство положений рецензируемой моногр</w:t>
      </w:r>
      <w:r w:rsidRPr="00DA2CDD">
        <w:rPr>
          <w:sz w:val="32"/>
          <w:szCs w:val="32"/>
        </w:rPr>
        <w:t>а</w:t>
      </w:r>
      <w:r w:rsidRPr="00DA2CDD">
        <w:rPr>
          <w:sz w:val="32"/>
          <w:szCs w:val="32"/>
        </w:rPr>
        <w:t>фии опирается на документальные источники, научно выверено. А</w:t>
      </w:r>
      <w:r w:rsidRPr="00DA2CDD">
        <w:rPr>
          <w:sz w:val="32"/>
          <w:szCs w:val="32"/>
        </w:rPr>
        <w:t>в</w:t>
      </w:r>
      <w:r w:rsidRPr="00DA2CDD">
        <w:rPr>
          <w:sz w:val="32"/>
          <w:szCs w:val="32"/>
        </w:rPr>
        <w:t>тором проделана кропотливая работа в плане систематизации со</w:t>
      </w:r>
      <w:r w:rsidRPr="00DA2CDD">
        <w:rPr>
          <w:sz w:val="32"/>
          <w:szCs w:val="32"/>
        </w:rPr>
        <w:t>б</w:t>
      </w:r>
      <w:r w:rsidRPr="00DA2CDD">
        <w:rPr>
          <w:sz w:val="32"/>
          <w:szCs w:val="32"/>
        </w:rPr>
        <w:t>ранных источников, что нашло отражение в приложении. В нем им</w:t>
      </w:r>
      <w:r w:rsidRPr="00DA2CDD">
        <w:rPr>
          <w:sz w:val="32"/>
          <w:szCs w:val="32"/>
        </w:rPr>
        <w:t>е</w:t>
      </w:r>
      <w:r w:rsidRPr="00DA2CDD">
        <w:rPr>
          <w:sz w:val="32"/>
          <w:szCs w:val="32"/>
        </w:rPr>
        <w:t>ются 28 таблиц, в которых сконцентрирован объемный статистич</w:t>
      </w:r>
      <w:r w:rsidRPr="00DA2CDD">
        <w:rPr>
          <w:sz w:val="32"/>
          <w:szCs w:val="32"/>
        </w:rPr>
        <w:t>е</w:t>
      </w:r>
      <w:r w:rsidRPr="00DA2CDD">
        <w:rPr>
          <w:sz w:val="32"/>
          <w:szCs w:val="32"/>
        </w:rPr>
        <w:t>ский материал по теме [1, с. 189-205].</w:t>
      </w:r>
    </w:p>
    <w:p w:rsidR="00934AEF" w:rsidRPr="00DA2CDD" w:rsidRDefault="00934AEF" w:rsidP="00934AEF">
      <w:pPr>
        <w:pStyle w:val="aa"/>
        <w:tabs>
          <w:tab w:val="clear" w:pos="9355"/>
          <w:tab w:val="right" w:pos="8931"/>
        </w:tabs>
        <w:ind w:firstLine="709"/>
        <w:jc w:val="both"/>
        <w:rPr>
          <w:sz w:val="32"/>
          <w:szCs w:val="32"/>
        </w:rPr>
      </w:pPr>
      <w:r w:rsidRPr="00DA2CDD">
        <w:rPr>
          <w:sz w:val="32"/>
          <w:szCs w:val="32"/>
        </w:rPr>
        <w:t>Автор учел вклад своих предшественников в разработку иссл</w:t>
      </w:r>
      <w:r w:rsidRPr="00DA2CDD">
        <w:rPr>
          <w:sz w:val="32"/>
          <w:szCs w:val="32"/>
        </w:rPr>
        <w:t>е</w:t>
      </w:r>
      <w:r w:rsidRPr="00DA2CDD">
        <w:rPr>
          <w:sz w:val="32"/>
          <w:szCs w:val="32"/>
        </w:rPr>
        <w:t>дуемой проблемы. При написании монографии Б.С. Сармабехьян привлек обширную научно-исследовательскую литературу, появи</w:t>
      </w:r>
      <w:r w:rsidRPr="00DA2CDD">
        <w:rPr>
          <w:sz w:val="32"/>
          <w:szCs w:val="32"/>
        </w:rPr>
        <w:t>в</w:t>
      </w:r>
      <w:r w:rsidRPr="00DA2CDD">
        <w:rPr>
          <w:sz w:val="32"/>
          <w:szCs w:val="32"/>
        </w:rPr>
        <w:lastRenderedPageBreak/>
        <w:t>шуюся, начиная с 1940-х гг. и до 2012 г. Это также предопределило наличие в работе объемного историографического раздела, имеющ</w:t>
      </w:r>
      <w:r w:rsidRPr="00DA2CDD">
        <w:rPr>
          <w:sz w:val="32"/>
          <w:szCs w:val="32"/>
        </w:rPr>
        <w:t>е</w:t>
      </w:r>
      <w:r w:rsidRPr="00DA2CDD">
        <w:rPr>
          <w:sz w:val="32"/>
          <w:szCs w:val="32"/>
        </w:rPr>
        <w:t>го, на наш взгляд, самостоятельную научную ценность [1, с. 8-21, 25-43].</w:t>
      </w:r>
    </w:p>
    <w:p w:rsidR="00934AEF" w:rsidRPr="00DA2CDD" w:rsidRDefault="00934AEF" w:rsidP="00934AEF">
      <w:pPr>
        <w:pStyle w:val="aa"/>
        <w:tabs>
          <w:tab w:val="clear" w:pos="9355"/>
          <w:tab w:val="right" w:pos="8931"/>
        </w:tabs>
        <w:ind w:firstLine="709"/>
        <w:jc w:val="both"/>
        <w:rPr>
          <w:sz w:val="32"/>
          <w:szCs w:val="32"/>
        </w:rPr>
      </w:pPr>
      <w:r w:rsidRPr="00DA2CDD">
        <w:rPr>
          <w:sz w:val="32"/>
          <w:szCs w:val="32"/>
        </w:rPr>
        <w:t>Рецензируемая монография состоит из предисловия, введения, двух глав, заключения, списков аббревиатур архивов и сокращений, именного указателя, приложения в виде 28 таблиц.</w:t>
      </w:r>
    </w:p>
    <w:p w:rsidR="00934AEF" w:rsidRPr="00DA2CDD" w:rsidRDefault="00934AEF" w:rsidP="00934AEF">
      <w:pPr>
        <w:pStyle w:val="aa"/>
        <w:tabs>
          <w:tab w:val="clear" w:pos="9355"/>
          <w:tab w:val="right" w:pos="8931"/>
        </w:tabs>
        <w:ind w:firstLine="709"/>
        <w:jc w:val="both"/>
        <w:rPr>
          <w:sz w:val="32"/>
          <w:szCs w:val="32"/>
        </w:rPr>
      </w:pPr>
      <w:r w:rsidRPr="00DA2CDD">
        <w:rPr>
          <w:sz w:val="32"/>
          <w:szCs w:val="32"/>
        </w:rPr>
        <w:t>В первой главе «Роль ВК</w:t>
      </w:r>
      <w:proofErr w:type="gramStart"/>
      <w:r w:rsidRPr="00DA2CDD">
        <w:rPr>
          <w:sz w:val="32"/>
          <w:szCs w:val="32"/>
        </w:rPr>
        <w:t>П(</w:t>
      </w:r>
      <w:proofErr w:type="gramEnd"/>
      <w:r w:rsidRPr="00DA2CDD">
        <w:rPr>
          <w:sz w:val="32"/>
          <w:szCs w:val="32"/>
        </w:rPr>
        <w:t>б) в организации перестройки пр</w:t>
      </w:r>
      <w:r w:rsidRPr="00DA2CDD">
        <w:rPr>
          <w:sz w:val="32"/>
          <w:szCs w:val="32"/>
        </w:rPr>
        <w:t>о</w:t>
      </w:r>
      <w:r w:rsidRPr="00DA2CDD">
        <w:rPr>
          <w:sz w:val="32"/>
          <w:szCs w:val="32"/>
        </w:rPr>
        <w:t>мышленности и транспорта Дона и Кубани для нужд фронта (июнь 1941 г.-август 1942 г.)» раскрыта организаторская деятельность ВКП(б) по переводу промышленности и транспорта на военные рел</w:t>
      </w:r>
      <w:r w:rsidRPr="00DA2CDD">
        <w:rPr>
          <w:sz w:val="32"/>
          <w:szCs w:val="32"/>
        </w:rPr>
        <w:t>ь</w:t>
      </w:r>
      <w:r w:rsidRPr="00DA2CDD">
        <w:rPr>
          <w:sz w:val="32"/>
          <w:szCs w:val="32"/>
        </w:rPr>
        <w:t>сы  в течение первого года войны [1, с. 44-104]. В связи с началом войны органам власти и управления Дона и Кубани необходимо было полностью отрешиться от привычных методов  и темпов работы, х</w:t>
      </w:r>
      <w:r w:rsidRPr="00DA2CDD">
        <w:rPr>
          <w:sz w:val="32"/>
          <w:szCs w:val="32"/>
        </w:rPr>
        <w:t>а</w:t>
      </w:r>
      <w:r w:rsidRPr="00DA2CDD">
        <w:rPr>
          <w:sz w:val="32"/>
          <w:szCs w:val="32"/>
        </w:rPr>
        <w:t>рактерных для мирного времени. В первом параграфе автор обсто</w:t>
      </w:r>
      <w:r w:rsidRPr="00DA2CDD">
        <w:rPr>
          <w:sz w:val="32"/>
          <w:szCs w:val="32"/>
        </w:rPr>
        <w:t>я</w:t>
      </w:r>
      <w:r w:rsidRPr="00DA2CDD">
        <w:rPr>
          <w:sz w:val="32"/>
          <w:szCs w:val="32"/>
        </w:rPr>
        <w:t>тельно проанализировал перестройку форм и методов работы мес</w:t>
      </w:r>
      <w:r w:rsidRPr="00DA2CDD">
        <w:rPr>
          <w:sz w:val="32"/>
          <w:szCs w:val="32"/>
        </w:rPr>
        <w:t>т</w:t>
      </w:r>
      <w:r w:rsidRPr="00DA2CDD">
        <w:rPr>
          <w:sz w:val="32"/>
          <w:szCs w:val="32"/>
        </w:rPr>
        <w:t>ных партийных организаций в начале войны.</w:t>
      </w:r>
      <w:r w:rsidRPr="00DA2CDD">
        <w:rPr>
          <w:b/>
          <w:sz w:val="32"/>
          <w:szCs w:val="32"/>
        </w:rPr>
        <w:t xml:space="preserve"> </w:t>
      </w:r>
      <w:r w:rsidRPr="00DA2CDD">
        <w:rPr>
          <w:sz w:val="32"/>
          <w:szCs w:val="32"/>
        </w:rPr>
        <w:t>На многочисленных примерах он показал, как партийные комитеты Ростовской области и Краснодарского края, руководствуясь указаниями ЦК ВК</w:t>
      </w:r>
      <w:proofErr w:type="gramStart"/>
      <w:r w:rsidRPr="00DA2CDD">
        <w:rPr>
          <w:sz w:val="32"/>
          <w:szCs w:val="32"/>
        </w:rPr>
        <w:t>П(</w:t>
      </w:r>
      <w:proofErr w:type="gramEnd"/>
      <w:r w:rsidRPr="00DA2CDD">
        <w:rPr>
          <w:sz w:val="32"/>
          <w:szCs w:val="32"/>
        </w:rPr>
        <w:t>б) и СНК СССР, изложенными в директиве партийным и советским организ</w:t>
      </w:r>
      <w:r w:rsidRPr="00DA2CDD">
        <w:rPr>
          <w:sz w:val="32"/>
          <w:szCs w:val="32"/>
        </w:rPr>
        <w:t>а</w:t>
      </w:r>
      <w:r w:rsidRPr="00DA2CDD">
        <w:rPr>
          <w:sz w:val="32"/>
          <w:szCs w:val="32"/>
        </w:rPr>
        <w:t xml:space="preserve">циям прифронтовых областей от 29 июня 1941 г. и выступлении И.В. Сталина по радио 3 июля 1941 г., выполняли новые задачи. Уже </w:t>
      </w:r>
      <w:proofErr w:type="gramStart"/>
      <w:r w:rsidRPr="00DA2CDD">
        <w:rPr>
          <w:sz w:val="32"/>
          <w:szCs w:val="32"/>
        </w:rPr>
        <w:t>в первые</w:t>
      </w:r>
      <w:proofErr w:type="gramEnd"/>
      <w:r w:rsidRPr="00DA2CDD">
        <w:rPr>
          <w:sz w:val="32"/>
          <w:szCs w:val="32"/>
        </w:rPr>
        <w:t xml:space="preserve"> дни войны решения советского руководства обсуждались на заседаниях бюро Краснодарского краевого и Ростовского областного комитетов партии, во всех партийных организациях. В ходе обсужд</w:t>
      </w:r>
      <w:r w:rsidRPr="00DA2CDD">
        <w:rPr>
          <w:sz w:val="32"/>
          <w:szCs w:val="32"/>
        </w:rPr>
        <w:t>е</w:t>
      </w:r>
      <w:r w:rsidRPr="00DA2CDD">
        <w:rPr>
          <w:sz w:val="32"/>
          <w:szCs w:val="32"/>
        </w:rPr>
        <w:t>ния были разработаны конкретные меры по претворению их в жизнь.</w:t>
      </w:r>
    </w:p>
    <w:p w:rsidR="00934AEF" w:rsidRPr="00DA2CDD" w:rsidRDefault="00934AEF" w:rsidP="00934AEF">
      <w:pPr>
        <w:pStyle w:val="aa"/>
        <w:tabs>
          <w:tab w:val="clear" w:pos="9355"/>
          <w:tab w:val="right" w:pos="8931"/>
        </w:tabs>
        <w:ind w:firstLine="709"/>
        <w:jc w:val="both"/>
        <w:rPr>
          <w:sz w:val="32"/>
          <w:szCs w:val="32"/>
        </w:rPr>
      </w:pPr>
      <w:r w:rsidRPr="00DA2CDD">
        <w:rPr>
          <w:sz w:val="32"/>
          <w:szCs w:val="32"/>
        </w:rPr>
        <w:t>Автор справедливо отметил, что совершенствование организ</w:t>
      </w:r>
      <w:r w:rsidRPr="00DA2CDD">
        <w:rPr>
          <w:sz w:val="32"/>
          <w:szCs w:val="32"/>
        </w:rPr>
        <w:t>а</w:t>
      </w:r>
      <w:r w:rsidRPr="00DA2CDD">
        <w:rPr>
          <w:sz w:val="32"/>
          <w:szCs w:val="32"/>
        </w:rPr>
        <w:t>торской и идеологической работы партии в трудовых коллективах стало важным фактором успешного решения задачи перевода пр</w:t>
      </w:r>
      <w:r w:rsidRPr="00DA2CDD">
        <w:rPr>
          <w:sz w:val="32"/>
          <w:szCs w:val="32"/>
        </w:rPr>
        <w:t>о</w:t>
      </w:r>
      <w:r w:rsidRPr="00DA2CDD">
        <w:rPr>
          <w:sz w:val="32"/>
          <w:szCs w:val="32"/>
        </w:rPr>
        <w:t>мышленности и транспорта на военный лад. Мобилизация промы</w:t>
      </w:r>
      <w:r w:rsidRPr="00DA2CDD">
        <w:rPr>
          <w:sz w:val="32"/>
          <w:szCs w:val="32"/>
        </w:rPr>
        <w:t>ш</w:t>
      </w:r>
      <w:r w:rsidRPr="00DA2CDD">
        <w:rPr>
          <w:sz w:val="32"/>
          <w:szCs w:val="32"/>
        </w:rPr>
        <w:t>ленности и транспорта, сотен тысяч рабочих и служащих сыграла о</w:t>
      </w:r>
      <w:r w:rsidRPr="00DA2CDD">
        <w:rPr>
          <w:sz w:val="32"/>
          <w:szCs w:val="32"/>
        </w:rPr>
        <w:t>п</w:t>
      </w:r>
      <w:r w:rsidRPr="00DA2CDD">
        <w:rPr>
          <w:sz w:val="32"/>
          <w:szCs w:val="32"/>
        </w:rPr>
        <w:t>ределяющую роль в организации отпора врагу в период, предшеств</w:t>
      </w:r>
      <w:r w:rsidRPr="00DA2CDD">
        <w:rPr>
          <w:sz w:val="32"/>
          <w:szCs w:val="32"/>
        </w:rPr>
        <w:t>о</w:t>
      </w:r>
      <w:r w:rsidRPr="00DA2CDD">
        <w:rPr>
          <w:sz w:val="32"/>
          <w:szCs w:val="32"/>
        </w:rPr>
        <w:t>вавший временной оккупации врагом Юга России.</w:t>
      </w:r>
    </w:p>
    <w:p w:rsidR="00934AEF" w:rsidRPr="00DA2CDD" w:rsidRDefault="00934AEF" w:rsidP="00934AEF">
      <w:pPr>
        <w:pStyle w:val="aa"/>
        <w:tabs>
          <w:tab w:val="clear" w:pos="9355"/>
          <w:tab w:val="right" w:pos="8931"/>
        </w:tabs>
        <w:ind w:firstLine="709"/>
        <w:jc w:val="both"/>
        <w:rPr>
          <w:sz w:val="32"/>
          <w:szCs w:val="32"/>
        </w:rPr>
      </w:pPr>
      <w:r w:rsidRPr="00DA2CDD">
        <w:rPr>
          <w:sz w:val="32"/>
          <w:szCs w:val="32"/>
        </w:rPr>
        <w:t>Во втором параграфе первой главы монографии рассмотрено развитие трудовой активности рабочего класса Ростовской области и Краснодарского края в первый период войны. Приводя многочисле</w:t>
      </w:r>
      <w:r w:rsidRPr="00DA2CDD">
        <w:rPr>
          <w:sz w:val="32"/>
          <w:szCs w:val="32"/>
        </w:rPr>
        <w:t>н</w:t>
      </w:r>
      <w:r w:rsidRPr="00DA2CDD">
        <w:rPr>
          <w:sz w:val="32"/>
          <w:szCs w:val="32"/>
        </w:rPr>
        <w:t>ные примеры героической трудовой деятельности рабочих, инжене</w:t>
      </w:r>
      <w:r w:rsidRPr="00DA2CDD">
        <w:rPr>
          <w:sz w:val="32"/>
          <w:szCs w:val="32"/>
        </w:rPr>
        <w:t>р</w:t>
      </w:r>
      <w:r w:rsidRPr="00DA2CDD">
        <w:rPr>
          <w:sz w:val="32"/>
          <w:szCs w:val="32"/>
        </w:rPr>
        <w:t>но-технических работников и управленцев, организаторской работы органов власти, автор показал, что задачи перестройки промышле</w:t>
      </w:r>
      <w:r w:rsidRPr="00DA2CDD">
        <w:rPr>
          <w:sz w:val="32"/>
          <w:szCs w:val="32"/>
        </w:rPr>
        <w:t>н</w:t>
      </w:r>
      <w:r w:rsidRPr="00DA2CDD">
        <w:rPr>
          <w:sz w:val="32"/>
          <w:szCs w:val="32"/>
        </w:rPr>
        <w:lastRenderedPageBreak/>
        <w:t>ности и транспорта Дона и Кубани для нужд фронта были успешно решены. Это стало результатом целенаправленной организаторской и политической деятельности партийно-государственных структур по руководству экономикой страны в начальный период войны.</w:t>
      </w:r>
    </w:p>
    <w:p w:rsidR="00934AEF" w:rsidRPr="00DA2CDD" w:rsidRDefault="00934AEF" w:rsidP="00934AEF">
      <w:pPr>
        <w:pStyle w:val="aa"/>
        <w:tabs>
          <w:tab w:val="clear" w:pos="9355"/>
          <w:tab w:val="right" w:pos="8931"/>
        </w:tabs>
        <w:ind w:firstLine="709"/>
        <w:jc w:val="both"/>
        <w:rPr>
          <w:sz w:val="32"/>
          <w:szCs w:val="32"/>
        </w:rPr>
      </w:pPr>
      <w:r w:rsidRPr="00DA2CDD">
        <w:rPr>
          <w:sz w:val="32"/>
          <w:szCs w:val="32"/>
        </w:rPr>
        <w:t>Третий параграф посвящен партийному руководству решения проблемы рабочих кадров. Одной из наиболее сложных задач, вста</w:t>
      </w:r>
      <w:r w:rsidRPr="00DA2CDD">
        <w:rPr>
          <w:sz w:val="32"/>
          <w:szCs w:val="32"/>
        </w:rPr>
        <w:t>в</w:t>
      </w:r>
      <w:r w:rsidRPr="00DA2CDD">
        <w:rPr>
          <w:sz w:val="32"/>
          <w:szCs w:val="32"/>
        </w:rPr>
        <w:t>ших перед ВК</w:t>
      </w:r>
      <w:proofErr w:type="gramStart"/>
      <w:r w:rsidRPr="00DA2CDD">
        <w:rPr>
          <w:sz w:val="32"/>
          <w:szCs w:val="32"/>
        </w:rPr>
        <w:t>П(</w:t>
      </w:r>
      <w:proofErr w:type="gramEnd"/>
      <w:r w:rsidRPr="00DA2CDD">
        <w:rPr>
          <w:sz w:val="32"/>
          <w:szCs w:val="32"/>
        </w:rPr>
        <w:t>б) в первый период войны, явилось обеспечение промышленности и транспорта рабочими кадрами. Война резко об</w:t>
      </w:r>
      <w:r w:rsidRPr="00DA2CDD">
        <w:rPr>
          <w:sz w:val="32"/>
          <w:szCs w:val="32"/>
        </w:rPr>
        <w:t>о</w:t>
      </w:r>
      <w:r w:rsidRPr="00DA2CDD">
        <w:rPr>
          <w:sz w:val="32"/>
          <w:szCs w:val="32"/>
        </w:rPr>
        <w:t>стрила положение с рабочей силой, привела к значительному ее д</w:t>
      </w:r>
      <w:r w:rsidRPr="00DA2CDD">
        <w:rPr>
          <w:sz w:val="32"/>
          <w:szCs w:val="32"/>
        </w:rPr>
        <w:t>е</w:t>
      </w:r>
      <w:r w:rsidRPr="00DA2CDD">
        <w:rPr>
          <w:sz w:val="32"/>
          <w:szCs w:val="32"/>
        </w:rPr>
        <w:t>фициту не только на отдельных предприятиях, но и во всей промы</w:t>
      </w:r>
      <w:r w:rsidRPr="00DA2CDD">
        <w:rPr>
          <w:sz w:val="32"/>
          <w:szCs w:val="32"/>
        </w:rPr>
        <w:t>ш</w:t>
      </w:r>
      <w:r w:rsidRPr="00DA2CDD">
        <w:rPr>
          <w:sz w:val="32"/>
          <w:szCs w:val="32"/>
        </w:rPr>
        <w:t>ленности и на транспорте. Ведь в действующую армию были призв</w:t>
      </w:r>
      <w:r w:rsidRPr="00DA2CDD">
        <w:rPr>
          <w:sz w:val="32"/>
          <w:szCs w:val="32"/>
        </w:rPr>
        <w:t>а</w:t>
      </w:r>
      <w:r w:rsidRPr="00DA2CDD">
        <w:rPr>
          <w:sz w:val="32"/>
          <w:szCs w:val="32"/>
        </w:rPr>
        <w:t>ны сотни тысяч квалифицированных рабочих, в то время как возро</w:t>
      </w:r>
      <w:r w:rsidRPr="00DA2CDD">
        <w:rPr>
          <w:sz w:val="32"/>
          <w:szCs w:val="32"/>
        </w:rPr>
        <w:t>с</w:t>
      </w:r>
      <w:r w:rsidRPr="00DA2CDD">
        <w:rPr>
          <w:sz w:val="32"/>
          <w:szCs w:val="32"/>
        </w:rPr>
        <w:t>шие нужды военного производства требовали нового притока раб</w:t>
      </w:r>
      <w:r w:rsidRPr="00DA2CDD">
        <w:rPr>
          <w:sz w:val="32"/>
          <w:szCs w:val="32"/>
        </w:rPr>
        <w:t>о</w:t>
      </w:r>
      <w:r w:rsidRPr="00DA2CDD">
        <w:rPr>
          <w:sz w:val="32"/>
          <w:szCs w:val="32"/>
        </w:rPr>
        <w:t>чих рук.</w:t>
      </w:r>
    </w:p>
    <w:p w:rsidR="00934AEF" w:rsidRPr="00DA2CDD" w:rsidRDefault="00934AEF" w:rsidP="00934AEF">
      <w:pPr>
        <w:pStyle w:val="aa"/>
        <w:tabs>
          <w:tab w:val="clear" w:pos="9355"/>
          <w:tab w:val="right" w:pos="8931"/>
        </w:tabs>
        <w:ind w:firstLine="709"/>
        <w:jc w:val="both"/>
        <w:rPr>
          <w:sz w:val="32"/>
          <w:szCs w:val="32"/>
        </w:rPr>
      </w:pPr>
      <w:r w:rsidRPr="00DA2CDD">
        <w:rPr>
          <w:sz w:val="32"/>
          <w:szCs w:val="32"/>
        </w:rPr>
        <w:t>В монографии Б.С. Сармабехьяна показано, что основными и</w:t>
      </w:r>
      <w:r w:rsidRPr="00DA2CDD">
        <w:rPr>
          <w:sz w:val="32"/>
          <w:szCs w:val="32"/>
        </w:rPr>
        <w:t>с</w:t>
      </w:r>
      <w:r w:rsidRPr="00DA2CDD">
        <w:rPr>
          <w:sz w:val="32"/>
          <w:szCs w:val="32"/>
        </w:rPr>
        <w:t>точниками пополнения рабочего класса являлись: население сельских местностей, незанятое в народном хозяйстве трудоспособное горо</w:t>
      </w:r>
      <w:r w:rsidRPr="00DA2CDD">
        <w:rPr>
          <w:sz w:val="32"/>
          <w:szCs w:val="32"/>
        </w:rPr>
        <w:t>д</w:t>
      </w:r>
      <w:r w:rsidRPr="00DA2CDD">
        <w:rPr>
          <w:sz w:val="32"/>
          <w:szCs w:val="32"/>
        </w:rPr>
        <w:t>ское население, учащиеся средних школ, пенсионеры, инвалиды В</w:t>
      </w:r>
      <w:r w:rsidRPr="00DA2CDD">
        <w:rPr>
          <w:sz w:val="32"/>
          <w:szCs w:val="32"/>
        </w:rPr>
        <w:t>е</w:t>
      </w:r>
      <w:r w:rsidRPr="00DA2CDD">
        <w:rPr>
          <w:sz w:val="32"/>
          <w:szCs w:val="32"/>
        </w:rPr>
        <w:t>ликой Отечественной войны, молодежь и женщины, роль которых в первый период войны заметно возросла.</w:t>
      </w:r>
    </w:p>
    <w:p w:rsidR="00934AEF" w:rsidRPr="00DA2CDD" w:rsidRDefault="00934AEF" w:rsidP="00934AEF">
      <w:pPr>
        <w:pStyle w:val="aa"/>
        <w:tabs>
          <w:tab w:val="clear" w:pos="9355"/>
          <w:tab w:val="right" w:pos="8931"/>
        </w:tabs>
        <w:ind w:firstLine="709"/>
        <w:jc w:val="both"/>
        <w:rPr>
          <w:sz w:val="32"/>
          <w:szCs w:val="32"/>
        </w:rPr>
      </w:pPr>
      <w:r w:rsidRPr="00DA2CDD">
        <w:rPr>
          <w:sz w:val="32"/>
          <w:szCs w:val="32"/>
        </w:rPr>
        <w:t>На обширном фактическом и статистическом материале автор смог доказать, что региональные органы власти и управления сумели обеспечить необходимый контроль за состоянием подготовки раб</w:t>
      </w:r>
      <w:r w:rsidRPr="00DA2CDD">
        <w:rPr>
          <w:sz w:val="32"/>
          <w:szCs w:val="32"/>
        </w:rPr>
        <w:t>о</w:t>
      </w:r>
      <w:r w:rsidRPr="00DA2CDD">
        <w:rPr>
          <w:sz w:val="32"/>
          <w:szCs w:val="32"/>
        </w:rPr>
        <w:t>чих кадров на предприятиях и в системе трудовых резервов Росто</w:t>
      </w:r>
      <w:r w:rsidRPr="00DA2CDD">
        <w:rPr>
          <w:sz w:val="32"/>
          <w:szCs w:val="32"/>
        </w:rPr>
        <w:t>в</w:t>
      </w:r>
      <w:r w:rsidRPr="00DA2CDD">
        <w:rPr>
          <w:sz w:val="32"/>
          <w:szCs w:val="32"/>
        </w:rPr>
        <w:t>ской области и Краснодарского края, что способствовало своевр</w:t>
      </w:r>
      <w:r w:rsidRPr="00DA2CDD">
        <w:rPr>
          <w:sz w:val="32"/>
          <w:szCs w:val="32"/>
        </w:rPr>
        <w:t>е</w:t>
      </w:r>
      <w:r w:rsidRPr="00DA2CDD">
        <w:rPr>
          <w:sz w:val="32"/>
          <w:szCs w:val="32"/>
        </w:rPr>
        <w:t>менному вскрытию имевшихся недостатков и неиспользованных р</w:t>
      </w:r>
      <w:r w:rsidRPr="00DA2CDD">
        <w:rPr>
          <w:sz w:val="32"/>
          <w:szCs w:val="32"/>
        </w:rPr>
        <w:t>е</w:t>
      </w:r>
      <w:r w:rsidRPr="00DA2CDD">
        <w:rPr>
          <w:sz w:val="32"/>
          <w:szCs w:val="32"/>
        </w:rPr>
        <w:t>зервов. Все это позволило стабилизировать состав производственного персонала и обеспечить большинство предприятий Дона и Кубани квалифицированным рабочим пополнением.</w:t>
      </w:r>
    </w:p>
    <w:p w:rsidR="00934AEF" w:rsidRPr="00DA2CDD" w:rsidRDefault="00934AEF" w:rsidP="00934AEF">
      <w:pPr>
        <w:pStyle w:val="aa"/>
        <w:tabs>
          <w:tab w:val="clear" w:pos="9355"/>
          <w:tab w:val="right" w:pos="8931"/>
        </w:tabs>
        <w:ind w:firstLine="709"/>
        <w:jc w:val="both"/>
        <w:rPr>
          <w:sz w:val="32"/>
          <w:szCs w:val="32"/>
        </w:rPr>
      </w:pPr>
      <w:r w:rsidRPr="00DA2CDD">
        <w:rPr>
          <w:sz w:val="32"/>
          <w:szCs w:val="32"/>
        </w:rPr>
        <w:t>К лету 1942 г. процесс перестройки промышленности и тран</w:t>
      </w:r>
      <w:r w:rsidRPr="00DA2CDD">
        <w:rPr>
          <w:sz w:val="32"/>
          <w:szCs w:val="32"/>
        </w:rPr>
        <w:t>с</w:t>
      </w:r>
      <w:r w:rsidRPr="00DA2CDD">
        <w:rPr>
          <w:sz w:val="32"/>
          <w:szCs w:val="32"/>
        </w:rPr>
        <w:t>порта был успешно завершен. Однако в августе 1942 г. практически все территория Ростовской области и Краснодарского края была вр</w:t>
      </w:r>
      <w:r w:rsidRPr="00DA2CDD">
        <w:rPr>
          <w:sz w:val="32"/>
          <w:szCs w:val="32"/>
        </w:rPr>
        <w:t>е</w:t>
      </w:r>
      <w:r w:rsidRPr="00DA2CDD">
        <w:rPr>
          <w:sz w:val="32"/>
          <w:szCs w:val="32"/>
        </w:rPr>
        <w:t>менно оккупирована врагом.</w:t>
      </w:r>
    </w:p>
    <w:p w:rsidR="00934AEF" w:rsidRPr="00DA2CDD" w:rsidRDefault="00934AEF" w:rsidP="00934AEF">
      <w:pPr>
        <w:pStyle w:val="aa"/>
        <w:tabs>
          <w:tab w:val="clear" w:pos="9355"/>
          <w:tab w:val="right" w:pos="8931"/>
        </w:tabs>
        <w:ind w:firstLine="709"/>
        <w:jc w:val="both"/>
        <w:rPr>
          <w:sz w:val="32"/>
          <w:szCs w:val="32"/>
        </w:rPr>
      </w:pPr>
      <w:r w:rsidRPr="00DA2CDD">
        <w:rPr>
          <w:sz w:val="32"/>
          <w:szCs w:val="32"/>
        </w:rPr>
        <w:t>Вполне закономерно, что во второй главе «Партийн</w:t>
      </w:r>
      <w:proofErr w:type="gramStart"/>
      <w:r w:rsidRPr="00DA2CDD">
        <w:rPr>
          <w:sz w:val="32"/>
          <w:szCs w:val="32"/>
        </w:rPr>
        <w:t>о-</w:t>
      </w:r>
      <w:proofErr w:type="gramEnd"/>
      <w:r w:rsidRPr="00DA2CDD">
        <w:rPr>
          <w:sz w:val="32"/>
          <w:szCs w:val="32"/>
        </w:rPr>
        <w:t xml:space="preserve"> госуда</w:t>
      </w:r>
      <w:r w:rsidRPr="00DA2CDD">
        <w:rPr>
          <w:sz w:val="32"/>
          <w:szCs w:val="32"/>
        </w:rPr>
        <w:t>р</w:t>
      </w:r>
      <w:r w:rsidRPr="00DA2CDD">
        <w:rPr>
          <w:sz w:val="32"/>
          <w:szCs w:val="32"/>
        </w:rPr>
        <w:t xml:space="preserve">ственное руководство возрождением промышленности и транспорта Ростовской области и Краснодарского края (февраль 1943 г.-май 1945 г.)» рассмотрен процесс возрождения местной промышленности и транспорта [1, с. 104-177]. Учитывая лидерство партийных структур в системе такого руководства, автор в первом параграфе второй главы </w:t>
      </w:r>
      <w:r w:rsidRPr="00DA2CDD">
        <w:rPr>
          <w:sz w:val="32"/>
          <w:szCs w:val="32"/>
        </w:rPr>
        <w:lastRenderedPageBreak/>
        <w:t>осветил мероприятия по восстановлению и организационн</w:t>
      </w:r>
      <w:proofErr w:type="gramStart"/>
      <w:r w:rsidRPr="00DA2CDD">
        <w:rPr>
          <w:sz w:val="32"/>
          <w:szCs w:val="32"/>
        </w:rPr>
        <w:t>о-</w:t>
      </w:r>
      <w:proofErr w:type="gramEnd"/>
      <w:r w:rsidRPr="00DA2CDD">
        <w:rPr>
          <w:sz w:val="32"/>
          <w:szCs w:val="32"/>
        </w:rPr>
        <w:t xml:space="preserve"> полит</w:t>
      </w:r>
      <w:r w:rsidRPr="00DA2CDD">
        <w:rPr>
          <w:sz w:val="32"/>
          <w:szCs w:val="32"/>
        </w:rPr>
        <w:t>и</w:t>
      </w:r>
      <w:r w:rsidRPr="00DA2CDD">
        <w:rPr>
          <w:sz w:val="32"/>
          <w:szCs w:val="32"/>
        </w:rPr>
        <w:t>ческому укреплению партийных структур на освобожденных от о</w:t>
      </w:r>
      <w:r w:rsidRPr="00DA2CDD">
        <w:rPr>
          <w:sz w:val="32"/>
          <w:szCs w:val="32"/>
        </w:rPr>
        <w:t>к</w:t>
      </w:r>
      <w:r w:rsidRPr="00DA2CDD">
        <w:rPr>
          <w:sz w:val="32"/>
          <w:szCs w:val="32"/>
        </w:rPr>
        <w:t>купации территориях Дона и Кубани. Данный процесс был успешно проведен в течение 1943 г</w:t>
      </w:r>
      <w:proofErr w:type="gramStart"/>
      <w:r w:rsidRPr="00DA2CDD">
        <w:rPr>
          <w:sz w:val="32"/>
          <w:szCs w:val="32"/>
        </w:rPr>
        <w:t>.-</w:t>
      </w:r>
      <w:proofErr w:type="gramEnd"/>
      <w:r w:rsidRPr="00DA2CDD">
        <w:rPr>
          <w:sz w:val="32"/>
          <w:szCs w:val="32"/>
        </w:rPr>
        <w:t>первой половины 1945 г. А его результат в виде восстановления системы власти и управления был налицо задо</w:t>
      </w:r>
      <w:r w:rsidRPr="00DA2CDD">
        <w:rPr>
          <w:sz w:val="32"/>
          <w:szCs w:val="32"/>
        </w:rPr>
        <w:t>л</w:t>
      </w:r>
      <w:r w:rsidRPr="00DA2CDD">
        <w:rPr>
          <w:sz w:val="32"/>
          <w:szCs w:val="32"/>
        </w:rPr>
        <w:t xml:space="preserve">го до окончания войны </w:t>
      </w:r>
      <w:r w:rsidRPr="00DA2CDD">
        <w:rPr>
          <w:sz w:val="28"/>
          <w:szCs w:val="28"/>
        </w:rPr>
        <w:t>–</w:t>
      </w:r>
      <w:r w:rsidRPr="00DA2CDD">
        <w:rPr>
          <w:sz w:val="32"/>
          <w:szCs w:val="32"/>
        </w:rPr>
        <w:t xml:space="preserve"> к концу 1943 г. В книге показано, что все эти факторы способствовали быстрому включению народнохозяйс</w:t>
      </w:r>
      <w:r w:rsidRPr="00DA2CDD">
        <w:rPr>
          <w:sz w:val="32"/>
          <w:szCs w:val="32"/>
        </w:rPr>
        <w:t>т</w:t>
      </w:r>
      <w:r w:rsidRPr="00DA2CDD">
        <w:rPr>
          <w:sz w:val="32"/>
          <w:szCs w:val="32"/>
        </w:rPr>
        <w:t>венного комплекса Дона и Кубани в работу по обеспечению потре</w:t>
      </w:r>
      <w:r w:rsidRPr="00DA2CDD">
        <w:rPr>
          <w:sz w:val="32"/>
          <w:szCs w:val="32"/>
        </w:rPr>
        <w:t>б</w:t>
      </w:r>
      <w:r w:rsidRPr="00DA2CDD">
        <w:rPr>
          <w:sz w:val="32"/>
          <w:szCs w:val="32"/>
        </w:rPr>
        <w:t>ностей действующей армии.</w:t>
      </w:r>
    </w:p>
    <w:p w:rsidR="00934AEF" w:rsidRPr="00DA2CDD" w:rsidRDefault="00934AEF" w:rsidP="00934AEF">
      <w:pPr>
        <w:pStyle w:val="aa"/>
        <w:tabs>
          <w:tab w:val="clear" w:pos="9355"/>
          <w:tab w:val="right" w:pos="8931"/>
        </w:tabs>
        <w:ind w:firstLine="709"/>
        <w:jc w:val="both"/>
        <w:rPr>
          <w:sz w:val="32"/>
          <w:szCs w:val="32"/>
        </w:rPr>
      </w:pPr>
      <w:r w:rsidRPr="00DA2CDD">
        <w:rPr>
          <w:sz w:val="32"/>
          <w:szCs w:val="32"/>
        </w:rPr>
        <w:t>Важнейшим направлением решения указанной задачи стало  обеспечение промышленности и транспорта рабочей силой. Усилиям партийно-государственных структур в данном направлении посвящен второй параграф второй главы монографии. По мнению Б.С. Сарм</w:t>
      </w:r>
      <w:r w:rsidRPr="00DA2CDD">
        <w:rPr>
          <w:sz w:val="32"/>
          <w:szCs w:val="32"/>
        </w:rPr>
        <w:t>а</w:t>
      </w:r>
      <w:r w:rsidRPr="00DA2CDD">
        <w:rPr>
          <w:sz w:val="32"/>
          <w:szCs w:val="32"/>
        </w:rPr>
        <w:t>бехьяна, в течение 1943-1945 гг. партийные структуры Ростовской области и Краснодарского края смогли найти и эффективно реализ</w:t>
      </w:r>
      <w:r w:rsidRPr="00DA2CDD">
        <w:rPr>
          <w:sz w:val="32"/>
          <w:szCs w:val="32"/>
        </w:rPr>
        <w:t>о</w:t>
      </w:r>
      <w:r w:rsidRPr="00DA2CDD">
        <w:rPr>
          <w:sz w:val="32"/>
          <w:szCs w:val="32"/>
        </w:rPr>
        <w:t>вать адекватные ситуации средства и методы обеспечения промы</w:t>
      </w:r>
      <w:r w:rsidRPr="00DA2CDD">
        <w:rPr>
          <w:sz w:val="32"/>
          <w:szCs w:val="32"/>
        </w:rPr>
        <w:t>ш</w:t>
      </w:r>
      <w:r w:rsidRPr="00DA2CDD">
        <w:rPr>
          <w:sz w:val="32"/>
          <w:szCs w:val="32"/>
        </w:rPr>
        <w:t>ленности и транспорта рабочей силой, максимально мобилизовав все имевшиеся на тот момент ресурсы и возможности.</w:t>
      </w:r>
    </w:p>
    <w:p w:rsidR="00934AEF" w:rsidRPr="00DA2CDD" w:rsidRDefault="00934AEF" w:rsidP="00934AEF">
      <w:pPr>
        <w:pStyle w:val="aa"/>
        <w:tabs>
          <w:tab w:val="clear" w:pos="9355"/>
          <w:tab w:val="right" w:pos="8931"/>
        </w:tabs>
        <w:ind w:firstLine="709"/>
        <w:jc w:val="both"/>
        <w:rPr>
          <w:sz w:val="32"/>
          <w:szCs w:val="32"/>
        </w:rPr>
      </w:pPr>
      <w:r w:rsidRPr="00DA2CDD">
        <w:rPr>
          <w:sz w:val="32"/>
          <w:szCs w:val="32"/>
        </w:rPr>
        <w:t>Война и оккупация нанесли сокрушительный удар по экономике Ростовской области и Краснодарского края. В руинах лежали кру</w:t>
      </w:r>
      <w:r w:rsidRPr="00DA2CDD">
        <w:rPr>
          <w:sz w:val="32"/>
          <w:szCs w:val="32"/>
        </w:rPr>
        <w:t>п</w:t>
      </w:r>
      <w:r w:rsidRPr="00DA2CDD">
        <w:rPr>
          <w:sz w:val="32"/>
          <w:szCs w:val="32"/>
        </w:rPr>
        <w:t>нейшие промышленные центры и предприятия. Особенно большим разрушениям подверглись Ростов-на-Дону, Краснодар, Новороссийск и Таганрог. В них было уничтожено большинство предприятий угольной, нефтяной и металлообрабатывающей промышленности. Поэтому закономерно обращение автора в третьем параграфе второй главы к теме мобилизации сил рабочего класса на восстановление промышленности и транспорта, усиления их помощи фронту.</w:t>
      </w:r>
    </w:p>
    <w:p w:rsidR="00934AEF" w:rsidRPr="00DA2CDD" w:rsidRDefault="00934AEF" w:rsidP="00934AEF">
      <w:pPr>
        <w:pStyle w:val="aa"/>
        <w:tabs>
          <w:tab w:val="clear" w:pos="9355"/>
          <w:tab w:val="right" w:pos="8931"/>
        </w:tabs>
        <w:ind w:firstLine="709"/>
        <w:jc w:val="both"/>
        <w:rPr>
          <w:sz w:val="32"/>
          <w:szCs w:val="32"/>
        </w:rPr>
      </w:pPr>
      <w:proofErr w:type="gramStart"/>
      <w:r w:rsidRPr="00DA2CDD">
        <w:rPr>
          <w:sz w:val="32"/>
          <w:szCs w:val="32"/>
        </w:rPr>
        <w:t>В монографии показано, что к концу Великой Отечественной войны подавляющее большинство  крупных предприятий Ростовской области и Краснодарского края закончило восстановительные мер</w:t>
      </w:r>
      <w:r w:rsidRPr="00DA2CDD">
        <w:rPr>
          <w:sz w:val="32"/>
          <w:szCs w:val="32"/>
        </w:rPr>
        <w:t>о</w:t>
      </w:r>
      <w:r w:rsidRPr="00DA2CDD">
        <w:rPr>
          <w:sz w:val="32"/>
          <w:szCs w:val="32"/>
        </w:rPr>
        <w:t>приятия первой очереди, а многие из них уже в 1945 г. вышли на ур</w:t>
      </w:r>
      <w:r w:rsidRPr="00DA2CDD">
        <w:rPr>
          <w:sz w:val="32"/>
          <w:szCs w:val="32"/>
        </w:rPr>
        <w:t>о</w:t>
      </w:r>
      <w:r w:rsidRPr="00DA2CDD">
        <w:rPr>
          <w:sz w:val="32"/>
          <w:szCs w:val="32"/>
        </w:rPr>
        <w:t>вень 1940 г. Например, в 1945 г. производство валовой продукции промышленности составило в Краснодарском крае 35% к уровню  1940 г., а в Ростовской области – 39,9%. Полное же</w:t>
      </w:r>
      <w:proofErr w:type="gramEnd"/>
      <w:r w:rsidRPr="00DA2CDD">
        <w:rPr>
          <w:sz w:val="32"/>
          <w:szCs w:val="32"/>
        </w:rPr>
        <w:t xml:space="preserve"> восстановление народного хозяйства Дона и Кубани было обеспечено в годы посл</w:t>
      </w:r>
      <w:r w:rsidRPr="00DA2CDD">
        <w:rPr>
          <w:sz w:val="32"/>
          <w:szCs w:val="32"/>
        </w:rPr>
        <w:t>е</w:t>
      </w:r>
      <w:r w:rsidRPr="00DA2CDD">
        <w:rPr>
          <w:sz w:val="32"/>
          <w:szCs w:val="32"/>
        </w:rPr>
        <w:t>военной Четвертой пятилетки (1946-1950 гг.).</w:t>
      </w:r>
    </w:p>
    <w:p w:rsidR="00934AEF" w:rsidRPr="00DA2CDD" w:rsidRDefault="00934AEF" w:rsidP="00934AEF">
      <w:pPr>
        <w:pStyle w:val="aa"/>
        <w:tabs>
          <w:tab w:val="clear" w:pos="9355"/>
          <w:tab w:val="right" w:pos="8931"/>
        </w:tabs>
        <w:ind w:firstLine="709"/>
        <w:jc w:val="both"/>
        <w:rPr>
          <w:sz w:val="32"/>
          <w:szCs w:val="32"/>
        </w:rPr>
      </w:pPr>
      <w:r w:rsidRPr="00DA2CDD">
        <w:rPr>
          <w:sz w:val="32"/>
          <w:szCs w:val="32"/>
        </w:rPr>
        <w:t>Вместе с тем, многогранная деятельность ВК</w:t>
      </w:r>
      <w:proofErr w:type="gramStart"/>
      <w:r w:rsidRPr="00DA2CDD">
        <w:rPr>
          <w:sz w:val="32"/>
          <w:szCs w:val="32"/>
        </w:rPr>
        <w:t>П(</w:t>
      </w:r>
      <w:proofErr w:type="gramEnd"/>
      <w:r w:rsidRPr="00DA2CDD">
        <w:rPr>
          <w:sz w:val="32"/>
          <w:szCs w:val="32"/>
        </w:rPr>
        <w:t>б) по повыш</w:t>
      </w:r>
      <w:r w:rsidRPr="00DA2CDD">
        <w:rPr>
          <w:sz w:val="32"/>
          <w:szCs w:val="32"/>
        </w:rPr>
        <w:t>е</w:t>
      </w:r>
      <w:r w:rsidRPr="00DA2CDD">
        <w:rPr>
          <w:sz w:val="32"/>
          <w:szCs w:val="32"/>
        </w:rPr>
        <w:t xml:space="preserve">нию трудовой активности рабочего класса позволила еще в сложное </w:t>
      </w:r>
      <w:r w:rsidRPr="00DA2CDD">
        <w:rPr>
          <w:sz w:val="32"/>
          <w:szCs w:val="32"/>
        </w:rPr>
        <w:lastRenderedPageBreak/>
        <w:t>военное время создать прочный фундамент для завершения процесса восстановления народного хозяйства двух регионов.</w:t>
      </w:r>
    </w:p>
    <w:p w:rsidR="00934AEF" w:rsidRPr="00DA2CDD" w:rsidRDefault="00934AEF" w:rsidP="00934AEF">
      <w:pPr>
        <w:pStyle w:val="aa"/>
        <w:tabs>
          <w:tab w:val="clear" w:pos="9355"/>
          <w:tab w:val="right" w:pos="8931"/>
        </w:tabs>
        <w:ind w:firstLine="709"/>
        <w:jc w:val="both"/>
        <w:rPr>
          <w:sz w:val="32"/>
          <w:szCs w:val="32"/>
        </w:rPr>
      </w:pPr>
      <w:r w:rsidRPr="00DA2CDD">
        <w:rPr>
          <w:sz w:val="32"/>
          <w:szCs w:val="32"/>
        </w:rPr>
        <w:t>В заключени</w:t>
      </w:r>
      <w:proofErr w:type="gramStart"/>
      <w:r w:rsidRPr="00DA2CDD">
        <w:rPr>
          <w:sz w:val="32"/>
          <w:szCs w:val="32"/>
        </w:rPr>
        <w:t>и</w:t>
      </w:r>
      <w:proofErr w:type="gramEnd"/>
      <w:r w:rsidRPr="00DA2CDD">
        <w:rPr>
          <w:sz w:val="32"/>
          <w:szCs w:val="32"/>
        </w:rPr>
        <w:t xml:space="preserve"> монографии сделаны обоснованные выводы и обобщения по </w:t>
      </w:r>
      <w:r w:rsidR="00BD67B2" w:rsidRPr="00DA2CDD">
        <w:rPr>
          <w:sz w:val="32"/>
          <w:szCs w:val="32"/>
        </w:rPr>
        <w:t xml:space="preserve">изучаемой </w:t>
      </w:r>
      <w:r w:rsidRPr="00DA2CDD">
        <w:rPr>
          <w:sz w:val="32"/>
          <w:szCs w:val="32"/>
        </w:rPr>
        <w:t xml:space="preserve">теме [1, с. 178-184].  </w:t>
      </w:r>
    </w:p>
    <w:p w:rsidR="00395BC6" w:rsidRPr="00DA2CDD" w:rsidRDefault="00934AEF" w:rsidP="00934AEF">
      <w:pPr>
        <w:pStyle w:val="aa"/>
        <w:tabs>
          <w:tab w:val="clear" w:pos="9355"/>
          <w:tab w:val="right" w:pos="8931"/>
        </w:tabs>
        <w:ind w:firstLine="709"/>
        <w:jc w:val="both"/>
        <w:rPr>
          <w:sz w:val="32"/>
          <w:szCs w:val="32"/>
        </w:rPr>
      </w:pPr>
      <w:r w:rsidRPr="00DA2CDD">
        <w:rPr>
          <w:sz w:val="32"/>
          <w:szCs w:val="32"/>
        </w:rPr>
        <w:t>Необходимо отметить, что, решая задачи, поставленные в своем монографическом исследовании [1, с. 23-24], Б.С. Сармабехьян не следовал веяниям идеологической моды, в ущерб научной объекти</w:t>
      </w:r>
      <w:r w:rsidRPr="00DA2CDD">
        <w:rPr>
          <w:sz w:val="32"/>
          <w:szCs w:val="32"/>
        </w:rPr>
        <w:t>в</w:t>
      </w:r>
      <w:r w:rsidRPr="00DA2CDD">
        <w:rPr>
          <w:sz w:val="32"/>
          <w:szCs w:val="32"/>
        </w:rPr>
        <w:t>ности. Его научная работа недвусмысленно свидетельствует о том, что перевод промышленности и транспорта Дона и Кубани на вое</w:t>
      </w:r>
      <w:r w:rsidRPr="00DA2CDD">
        <w:rPr>
          <w:sz w:val="32"/>
          <w:szCs w:val="32"/>
        </w:rPr>
        <w:t>н</w:t>
      </w:r>
      <w:r w:rsidRPr="00DA2CDD">
        <w:rPr>
          <w:sz w:val="32"/>
          <w:szCs w:val="32"/>
        </w:rPr>
        <w:t>ный лад, их восстановление после фашистской оккупации не были и, в принципе, не могли быть результатом некой стихийной народной самодеятельности. Содержание рецензируемого труда доказывает н</w:t>
      </w:r>
      <w:r w:rsidRPr="00DA2CDD">
        <w:rPr>
          <w:sz w:val="32"/>
          <w:szCs w:val="32"/>
        </w:rPr>
        <w:t>е</w:t>
      </w:r>
      <w:r w:rsidRPr="00DA2CDD">
        <w:rPr>
          <w:sz w:val="32"/>
          <w:szCs w:val="32"/>
        </w:rPr>
        <w:t>зыблемую истину о том, что любая осмысленная, позитивная де</w:t>
      </w:r>
      <w:r w:rsidRPr="00DA2CDD">
        <w:rPr>
          <w:sz w:val="32"/>
          <w:szCs w:val="32"/>
        </w:rPr>
        <w:t>я</w:t>
      </w:r>
      <w:r w:rsidRPr="00DA2CDD">
        <w:rPr>
          <w:sz w:val="32"/>
          <w:szCs w:val="32"/>
        </w:rPr>
        <w:t>тельность больших масс людей может осуществляться только под р</w:t>
      </w:r>
      <w:r w:rsidRPr="00DA2CDD">
        <w:rPr>
          <w:sz w:val="32"/>
          <w:szCs w:val="32"/>
        </w:rPr>
        <w:t>у</w:t>
      </w:r>
      <w:r w:rsidRPr="00DA2CDD">
        <w:rPr>
          <w:sz w:val="32"/>
          <w:szCs w:val="32"/>
        </w:rPr>
        <w:t>ководством определенных структур и органов. Таковыми в изуче</w:t>
      </w:r>
      <w:r w:rsidRPr="00DA2CDD">
        <w:rPr>
          <w:sz w:val="32"/>
          <w:szCs w:val="32"/>
        </w:rPr>
        <w:t>н</w:t>
      </w:r>
      <w:r w:rsidRPr="00DA2CDD">
        <w:rPr>
          <w:sz w:val="32"/>
          <w:szCs w:val="32"/>
        </w:rPr>
        <w:t xml:space="preserve">ный автором период выступали структуры и органы правящей партии </w:t>
      </w:r>
      <w:r w:rsidRPr="00DA2CDD">
        <w:rPr>
          <w:sz w:val="28"/>
          <w:szCs w:val="28"/>
        </w:rPr>
        <w:t xml:space="preserve">– </w:t>
      </w:r>
      <w:r w:rsidRPr="00DA2CDD">
        <w:rPr>
          <w:sz w:val="32"/>
          <w:szCs w:val="32"/>
        </w:rPr>
        <w:t>ВК</w:t>
      </w:r>
      <w:proofErr w:type="gramStart"/>
      <w:r w:rsidRPr="00DA2CDD">
        <w:rPr>
          <w:sz w:val="32"/>
          <w:szCs w:val="32"/>
        </w:rPr>
        <w:t>П(</w:t>
      </w:r>
      <w:proofErr w:type="gramEnd"/>
      <w:r w:rsidRPr="00DA2CDD">
        <w:rPr>
          <w:sz w:val="32"/>
          <w:szCs w:val="32"/>
        </w:rPr>
        <w:t>б). Их общенациональные и региональные лидеры, а также подавляющее большинство рядовых коммунистов свою миссию в п</w:t>
      </w:r>
      <w:r w:rsidRPr="00DA2CDD">
        <w:rPr>
          <w:sz w:val="32"/>
          <w:szCs w:val="32"/>
        </w:rPr>
        <w:t>е</w:t>
      </w:r>
      <w:r w:rsidRPr="00DA2CDD">
        <w:rPr>
          <w:sz w:val="32"/>
          <w:szCs w:val="32"/>
        </w:rPr>
        <w:t>риод Великой Отечественной войны выполнили достойно и исключ</w:t>
      </w:r>
      <w:r w:rsidRPr="00DA2CDD">
        <w:rPr>
          <w:sz w:val="32"/>
          <w:szCs w:val="32"/>
        </w:rPr>
        <w:t>и</w:t>
      </w:r>
      <w:r w:rsidRPr="00DA2CDD">
        <w:rPr>
          <w:sz w:val="32"/>
          <w:szCs w:val="32"/>
        </w:rPr>
        <w:t>тельно эффективно, что автор с большим знанием исторического м</w:t>
      </w:r>
      <w:r w:rsidRPr="00DA2CDD">
        <w:rPr>
          <w:sz w:val="32"/>
          <w:szCs w:val="32"/>
        </w:rPr>
        <w:t>а</w:t>
      </w:r>
      <w:r w:rsidRPr="00DA2CDD">
        <w:rPr>
          <w:sz w:val="32"/>
          <w:szCs w:val="32"/>
        </w:rPr>
        <w:t xml:space="preserve">териала продемонстрировал в своем научном исследовании. </w:t>
      </w:r>
    </w:p>
    <w:p w:rsidR="00934AEF" w:rsidRPr="00DA2CDD" w:rsidRDefault="00862F64" w:rsidP="00934AEF">
      <w:pPr>
        <w:pStyle w:val="aa"/>
        <w:tabs>
          <w:tab w:val="clear" w:pos="9355"/>
          <w:tab w:val="right" w:pos="8931"/>
        </w:tabs>
        <w:ind w:firstLine="709"/>
        <w:jc w:val="both"/>
        <w:rPr>
          <w:sz w:val="32"/>
          <w:szCs w:val="32"/>
        </w:rPr>
      </w:pPr>
      <w:r w:rsidRPr="00DA2CDD">
        <w:rPr>
          <w:sz w:val="32"/>
          <w:szCs w:val="32"/>
        </w:rPr>
        <w:t xml:space="preserve">По нашему мнению, </w:t>
      </w:r>
      <w:r w:rsidR="00934AEF" w:rsidRPr="00DA2CDD">
        <w:rPr>
          <w:rFonts w:eastAsia="Calibri"/>
          <w:sz w:val="32"/>
          <w:szCs w:val="32"/>
        </w:rPr>
        <w:t>монографи</w:t>
      </w:r>
      <w:r w:rsidRPr="00DA2CDD">
        <w:rPr>
          <w:rFonts w:eastAsia="Calibri"/>
          <w:sz w:val="32"/>
          <w:szCs w:val="32"/>
        </w:rPr>
        <w:t>я</w:t>
      </w:r>
      <w:r w:rsidR="00934AEF" w:rsidRPr="00DA2CDD">
        <w:rPr>
          <w:rFonts w:eastAsia="Calibri"/>
          <w:sz w:val="32"/>
          <w:szCs w:val="32"/>
        </w:rPr>
        <w:t xml:space="preserve"> </w:t>
      </w:r>
      <w:r w:rsidR="00934AEF" w:rsidRPr="00DA2CDD">
        <w:rPr>
          <w:sz w:val="32"/>
          <w:szCs w:val="32"/>
        </w:rPr>
        <w:t>Б.С. Сармабехьяна «Рабочий класс и органы власти Ростовской области и Краснодарского края в период Великой Отечественной войны» является заметным вкладом в изучение истории Юга России и займет достойное место в истори</w:t>
      </w:r>
      <w:r w:rsidR="00934AEF" w:rsidRPr="00DA2CDD">
        <w:rPr>
          <w:sz w:val="32"/>
          <w:szCs w:val="32"/>
        </w:rPr>
        <w:t>о</w:t>
      </w:r>
      <w:r w:rsidR="00934AEF" w:rsidRPr="00DA2CDD">
        <w:rPr>
          <w:sz w:val="32"/>
          <w:szCs w:val="32"/>
        </w:rPr>
        <w:t>графии.</w:t>
      </w:r>
    </w:p>
    <w:p w:rsidR="00934AEF" w:rsidRPr="00DA2CDD" w:rsidRDefault="00934AEF" w:rsidP="00934AEF">
      <w:pPr>
        <w:pStyle w:val="aa"/>
        <w:tabs>
          <w:tab w:val="clear" w:pos="9355"/>
          <w:tab w:val="right" w:pos="8931"/>
        </w:tabs>
        <w:ind w:right="-1" w:firstLine="568"/>
        <w:jc w:val="both"/>
        <w:rPr>
          <w:i/>
          <w:sz w:val="32"/>
          <w:szCs w:val="32"/>
        </w:rPr>
      </w:pPr>
    </w:p>
    <w:p w:rsidR="00934AEF" w:rsidRPr="00DA2CDD" w:rsidRDefault="00934AEF" w:rsidP="00934AEF">
      <w:pPr>
        <w:pStyle w:val="aa"/>
        <w:tabs>
          <w:tab w:val="clear" w:pos="9355"/>
          <w:tab w:val="right" w:pos="8931"/>
        </w:tabs>
        <w:ind w:right="-1" w:firstLine="568"/>
        <w:jc w:val="both"/>
        <w:rPr>
          <w:i/>
          <w:sz w:val="32"/>
          <w:szCs w:val="32"/>
        </w:rPr>
      </w:pPr>
      <w:r w:rsidRPr="00DA2CDD">
        <w:rPr>
          <w:i/>
          <w:sz w:val="32"/>
          <w:szCs w:val="32"/>
        </w:rPr>
        <w:t>Примечания</w:t>
      </w:r>
    </w:p>
    <w:p w:rsidR="00934AEF" w:rsidRPr="00DA2CDD" w:rsidRDefault="00934AEF" w:rsidP="00934AEF">
      <w:pPr>
        <w:pStyle w:val="aa"/>
        <w:tabs>
          <w:tab w:val="clear" w:pos="9355"/>
          <w:tab w:val="right" w:pos="8931"/>
        </w:tabs>
        <w:ind w:right="-1" w:firstLine="568"/>
        <w:jc w:val="both"/>
        <w:rPr>
          <w:i/>
          <w:sz w:val="32"/>
          <w:szCs w:val="32"/>
        </w:rPr>
      </w:pPr>
    </w:p>
    <w:p w:rsidR="00934AEF" w:rsidRPr="00DA2CDD" w:rsidRDefault="00934AEF" w:rsidP="00934AEF">
      <w:pPr>
        <w:pStyle w:val="aa"/>
        <w:tabs>
          <w:tab w:val="clear" w:pos="9355"/>
          <w:tab w:val="right" w:pos="8931"/>
        </w:tabs>
        <w:ind w:right="-1" w:firstLine="568"/>
        <w:jc w:val="both"/>
      </w:pPr>
      <w:r w:rsidRPr="00DA2CDD">
        <w:rPr>
          <w:sz w:val="28"/>
          <w:szCs w:val="28"/>
        </w:rPr>
        <w:t>1. Сармабехьян, Б.С. Рабочий класс и органы власти Ростовской области и Краснодарского края в период Великой Отечественной войны</w:t>
      </w:r>
      <w:r w:rsidRPr="00DA2CDD">
        <w:rPr>
          <w:b/>
          <w:sz w:val="28"/>
          <w:szCs w:val="28"/>
        </w:rPr>
        <w:t xml:space="preserve"> </w:t>
      </w:r>
      <w:r w:rsidRPr="00DA2CDD">
        <w:rPr>
          <w:sz w:val="28"/>
          <w:szCs w:val="28"/>
        </w:rPr>
        <w:t>/ Б.С. Сармабех</w:t>
      </w:r>
      <w:r w:rsidRPr="00DA2CDD">
        <w:rPr>
          <w:sz w:val="28"/>
          <w:szCs w:val="28"/>
        </w:rPr>
        <w:t>ь</w:t>
      </w:r>
      <w:r w:rsidRPr="00DA2CDD">
        <w:rPr>
          <w:sz w:val="28"/>
          <w:szCs w:val="28"/>
        </w:rPr>
        <w:t>ян. –</w:t>
      </w:r>
      <w:r w:rsidRPr="00DA2CDD">
        <w:rPr>
          <w:b/>
          <w:sz w:val="28"/>
          <w:szCs w:val="28"/>
        </w:rPr>
        <w:t xml:space="preserve"> </w:t>
      </w:r>
      <w:r w:rsidRPr="00DA2CDD">
        <w:rPr>
          <w:sz w:val="28"/>
          <w:szCs w:val="28"/>
        </w:rPr>
        <w:t>Краснодар: Изд-во Краснодар. центра науч</w:t>
      </w:r>
      <w:proofErr w:type="gramStart"/>
      <w:r w:rsidRPr="00DA2CDD">
        <w:rPr>
          <w:sz w:val="28"/>
          <w:szCs w:val="28"/>
        </w:rPr>
        <w:t>.-</w:t>
      </w:r>
      <w:proofErr w:type="gramEnd"/>
      <w:r w:rsidRPr="00DA2CDD">
        <w:rPr>
          <w:sz w:val="28"/>
          <w:szCs w:val="28"/>
        </w:rPr>
        <w:t>техн. инф. (ЦНТИ), 2015. – 207 с.</w:t>
      </w:r>
      <w:r w:rsidRPr="00DA2CDD">
        <w:rPr>
          <w:sz w:val="32"/>
          <w:szCs w:val="32"/>
        </w:rPr>
        <w:t xml:space="preserve"> </w:t>
      </w:r>
    </w:p>
    <w:p w:rsidR="00B36153" w:rsidRPr="00DA2CDD" w:rsidRDefault="00B36153" w:rsidP="008C24B6">
      <w:pPr>
        <w:widowControl w:val="0"/>
        <w:ind w:right="7"/>
        <w:jc w:val="both"/>
        <w:rPr>
          <w:sz w:val="32"/>
          <w:szCs w:val="32"/>
        </w:rPr>
      </w:pPr>
    </w:p>
    <w:p w:rsidR="003B08F6" w:rsidRPr="00DA2CDD" w:rsidRDefault="003B08F6" w:rsidP="008C24B6">
      <w:pPr>
        <w:ind w:left="285" w:right="233" w:firstLine="709"/>
        <w:jc w:val="center"/>
        <w:rPr>
          <w:b/>
          <w:i/>
          <w:sz w:val="28"/>
          <w:szCs w:val="28"/>
        </w:rPr>
      </w:pPr>
    </w:p>
    <w:p w:rsidR="003B08F6" w:rsidRPr="00DA2CDD" w:rsidRDefault="003B08F6" w:rsidP="008C24B6">
      <w:pPr>
        <w:ind w:left="285" w:right="233" w:firstLine="709"/>
        <w:jc w:val="center"/>
        <w:rPr>
          <w:b/>
          <w:i/>
          <w:sz w:val="28"/>
          <w:szCs w:val="28"/>
        </w:rPr>
      </w:pPr>
    </w:p>
    <w:p w:rsidR="003B08F6" w:rsidRPr="00DA2CDD" w:rsidRDefault="003B08F6" w:rsidP="008C24B6">
      <w:pPr>
        <w:ind w:left="285" w:right="233" w:firstLine="709"/>
        <w:jc w:val="center"/>
        <w:rPr>
          <w:b/>
          <w:i/>
          <w:sz w:val="28"/>
          <w:szCs w:val="28"/>
        </w:rPr>
      </w:pPr>
    </w:p>
    <w:p w:rsidR="003B08F6" w:rsidRPr="00DA2CDD" w:rsidRDefault="003B08F6" w:rsidP="008C24B6">
      <w:pPr>
        <w:ind w:left="285" w:right="233" w:firstLine="709"/>
        <w:jc w:val="center"/>
        <w:rPr>
          <w:b/>
          <w:i/>
          <w:sz w:val="28"/>
          <w:szCs w:val="28"/>
        </w:rPr>
      </w:pPr>
    </w:p>
    <w:p w:rsidR="003B08F6" w:rsidRPr="00DA2CDD" w:rsidRDefault="003B08F6" w:rsidP="008C24B6">
      <w:pPr>
        <w:ind w:left="285" w:right="233" w:firstLine="709"/>
        <w:jc w:val="center"/>
        <w:rPr>
          <w:b/>
          <w:i/>
          <w:sz w:val="28"/>
          <w:szCs w:val="28"/>
        </w:rPr>
      </w:pPr>
    </w:p>
    <w:p w:rsidR="003B08F6" w:rsidRPr="00DA2CDD" w:rsidRDefault="003B08F6" w:rsidP="008C24B6">
      <w:pPr>
        <w:ind w:left="285" w:right="233" w:firstLine="709"/>
        <w:jc w:val="center"/>
        <w:rPr>
          <w:b/>
          <w:i/>
          <w:sz w:val="28"/>
          <w:szCs w:val="28"/>
        </w:rPr>
      </w:pPr>
    </w:p>
    <w:p w:rsidR="008C24B6" w:rsidRPr="00DA2CDD" w:rsidRDefault="008C24B6" w:rsidP="008C24B6">
      <w:pPr>
        <w:ind w:left="285" w:right="233" w:firstLine="709"/>
        <w:jc w:val="center"/>
        <w:rPr>
          <w:b/>
          <w:i/>
          <w:sz w:val="28"/>
          <w:szCs w:val="28"/>
        </w:rPr>
      </w:pPr>
      <w:r w:rsidRPr="00DA2CDD">
        <w:rPr>
          <w:b/>
          <w:i/>
          <w:sz w:val="28"/>
          <w:szCs w:val="28"/>
        </w:rPr>
        <w:lastRenderedPageBreak/>
        <w:t>Сведения об авторах</w:t>
      </w:r>
    </w:p>
    <w:p w:rsidR="002D59A5" w:rsidRPr="00DA2CDD" w:rsidRDefault="002D59A5" w:rsidP="002D59A5">
      <w:pPr>
        <w:ind w:left="-284" w:right="566" w:firstLine="568"/>
        <w:jc w:val="right"/>
        <w:rPr>
          <w:sz w:val="32"/>
          <w:szCs w:val="32"/>
        </w:rPr>
      </w:pPr>
    </w:p>
    <w:p w:rsidR="008C24B6" w:rsidRPr="00DA2CDD" w:rsidRDefault="002D59A5" w:rsidP="00E80E4F">
      <w:pPr>
        <w:ind w:right="-1" w:firstLine="708"/>
        <w:jc w:val="both"/>
        <w:rPr>
          <w:b/>
          <w:i/>
          <w:sz w:val="28"/>
          <w:szCs w:val="28"/>
        </w:rPr>
      </w:pPr>
      <w:r w:rsidRPr="00DA2CDD">
        <w:rPr>
          <w:b/>
          <w:i/>
          <w:sz w:val="28"/>
          <w:szCs w:val="28"/>
        </w:rPr>
        <w:t>АЛЕКСЕЕНКО</w:t>
      </w:r>
      <w:r w:rsidRPr="00DA2CDD">
        <w:rPr>
          <w:i/>
          <w:sz w:val="28"/>
          <w:szCs w:val="28"/>
        </w:rPr>
        <w:t xml:space="preserve"> Ольга Ивановна</w:t>
      </w:r>
      <w:r w:rsidRPr="00DA2CDD">
        <w:rPr>
          <w:sz w:val="28"/>
          <w:szCs w:val="28"/>
        </w:rPr>
        <w:t xml:space="preserve"> – кандидат исторических наук, доцент кафедры гуманитарных дисциплин Краснодарского филиала Российского эк</w:t>
      </w:r>
      <w:r w:rsidRPr="00DA2CDD">
        <w:rPr>
          <w:sz w:val="28"/>
          <w:szCs w:val="28"/>
        </w:rPr>
        <w:t>о</w:t>
      </w:r>
      <w:r w:rsidRPr="00DA2CDD">
        <w:rPr>
          <w:sz w:val="28"/>
          <w:szCs w:val="28"/>
        </w:rPr>
        <w:t>номического университета им. Г.В. Плеханова (</w:t>
      </w:r>
      <w:r w:rsidRPr="00DA2CDD">
        <w:rPr>
          <w:rStyle w:val="apple-converted-space"/>
          <w:sz w:val="28"/>
          <w:szCs w:val="28"/>
          <w:shd w:val="clear" w:color="auto" w:fill="FFFFFF"/>
        </w:rPr>
        <w:t xml:space="preserve">Россия, </w:t>
      </w:r>
      <w:proofErr w:type="gramStart"/>
      <w:r w:rsidRPr="00DA2CDD">
        <w:rPr>
          <w:sz w:val="28"/>
          <w:szCs w:val="28"/>
        </w:rPr>
        <w:t>г</w:t>
      </w:r>
      <w:proofErr w:type="gramEnd"/>
      <w:r w:rsidRPr="00DA2CDD">
        <w:rPr>
          <w:sz w:val="28"/>
          <w:szCs w:val="28"/>
        </w:rPr>
        <w:t>. Краснодар).</w:t>
      </w:r>
    </w:p>
    <w:p w:rsidR="008C0329" w:rsidRPr="00DA2CDD" w:rsidRDefault="008C0329" w:rsidP="008C0329">
      <w:pPr>
        <w:ind w:firstLine="709"/>
        <w:jc w:val="both"/>
        <w:rPr>
          <w:sz w:val="28"/>
          <w:szCs w:val="28"/>
        </w:rPr>
      </w:pPr>
      <w:r w:rsidRPr="00DA2CDD">
        <w:rPr>
          <w:b/>
          <w:i/>
          <w:sz w:val="28"/>
          <w:szCs w:val="28"/>
        </w:rPr>
        <w:t xml:space="preserve">БАГНОВСКАЯ </w:t>
      </w:r>
      <w:r w:rsidRPr="00DA2CDD">
        <w:rPr>
          <w:i/>
          <w:sz w:val="28"/>
          <w:szCs w:val="28"/>
        </w:rPr>
        <w:t>Нела Михайловна</w:t>
      </w:r>
      <w:r w:rsidRPr="00DA2CDD">
        <w:rPr>
          <w:sz w:val="28"/>
          <w:szCs w:val="28"/>
        </w:rPr>
        <w:t xml:space="preserve"> – доктор исторических наук, про</w:t>
      </w:r>
      <w:r w:rsidRPr="00DA2CDD">
        <w:rPr>
          <w:sz w:val="28"/>
          <w:szCs w:val="28"/>
        </w:rPr>
        <w:softHyphen/>
        <w:t>фессор, профессор кафедры рекламы Российского экономического уни</w:t>
      </w:r>
      <w:r w:rsidRPr="00DA2CDD">
        <w:rPr>
          <w:sz w:val="28"/>
          <w:szCs w:val="28"/>
        </w:rPr>
        <w:softHyphen/>
        <w:t>верситета им. Г.В. Плеханова (</w:t>
      </w:r>
      <w:r w:rsidR="00F72825" w:rsidRPr="00DA2CDD">
        <w:rPr>
          <w:rStyle w:val="apple-converted-space"/>
          <w:sz w:val="28"/>
          <w:szCs w:val="28"/>
          <w:shd w:val="clear" w:color="auto" w:fill="FFFFFF"/>
        </w:rPr>
        <w:t xml:space="preserve">Россия, </w:t>
      </w:r>
      <w:proofErr w:type="gramStart"/>
      <w:r w:rsidRPr="00DA2CDD">
        <w:rPr>
          <w:sz w:val="28"/>
          <w:szCs w:val="28"/>
        </w:rPr>
        <w:t>г</w:t>
      </w:r>
      <w:proofErr w:type="gramEnd"/>
      <w:r w:rsidRPr="00DA2CDD">
        <w:rPr>
          <w:sz w:val="28"/>
          <w:szCs w:val="28"/>
        </w:rPr>
        <w:t>. Москва).</w:t>
      </w:r>
    </w:p>
    <w:p w:rsidR="008C24B6" w:rsidRPr="00DA2CDD" w:rsidRDefault="008C24B6" w:rsidP="008C24B6">
      <w:pPr>
        <w:ind w:firstLine="709"/>
        <w:jc w:val="both"/>
        <w:rPr>
          <w:b/>
          <w:i/>
          <w:sz w:val="28"/>
          <w:szCs w:val="28"/>
        </w:rPr>
      </w:pPr>
      <w:r w:rsidRPr="00DA2CDD">
        <w:rPr>
          <w:b/>
          <w:i/>
          <w:sz w:val="28"/>
          <w:szCs w:val="28"/>
        </w:rPr>
        <w:t>ВЕЛИЧКО</w:t>
      </w:r>
      <w:r w:rsidRPr="00DA2CDD">
        <w:rPr>
          <w:i/>
          <w:sz w:val="28"/>
          <w:szCs w:val="28"/>
        </w:rPr>
        <w:t xml:space="preserve"> Светлана Анатольевна</w:t>
      </w:r>
      <w:r w:rsidRPr="00DA2CDD">
        <w:rPr>
          <w:sz w:val="28"/>
          <w:szCs w:val="28"/>
        </w:rPr>
        <w:t xml:space="preserve"> – кандидат исторических наук, д</w:t>
      </w:r>
      <w:r w:rsidRPr="00DA2CDD">
        <w:rPr>
          <w:sz w:val="28"/>
          <w:szCs w:val="28"/>
        </w:rPr>
        <w:t>о</w:t>
      </w:r>
      <w:r w:rsidRPr="00DA2CDD">
        <w:rPr>
          <w:sz w:val="28"/>
          <w:szCs w:val="28"/>
        </w:rPr>
        <w:t>цент кафедры теории и истории государства и права Омской юридической ак</w:t>
      </w:r>
      <w:r w:rsidRPr="00DA2CDD">
        <w:rPr>
          <w:sz w:val="28"/>
          <w:szCs w:val="28"/>
        </w:rPr>
        <w:t>а</w:t>
      </w:r>
      <w:r w:rsidRPr="00DA2CDD">
        <w:rPr>
          <w:sz w:val="28"/>
          <w:szCs w:val="28"/>
        </w:rPr>
        <w:t>демии (</w:t>
      </w:r>
      <w:r w:rsidR="00E24F79" w:rsidRPr="00DA2CDD">
        <w:rPr>
          <w:rStyle w:val="apple-converted-space"/>
          <w:sz w:val="28"/>
          <w:szCs w:val="28"/>
          <w:shd w:val="clear" w:color="auto" w:fill="FFFFFF"/>
        </w:rPr>
        <w:t xml:space="preserve">Россия, </w:t>
      </w:r>
      <w:r w:rsidRPr="00DA2CDD">
        <w:rPr>
          <w:sz w:val="28"/>
          <w:szCs w:val="28"/>
        </w:rPr>
        <w:t>г. Омск).</w:t>
      </w:r>
    </w:p>
    <w:p w:rsidR="008C24B6" w:rsidRPr="00DA2CDD" w:rsidRDefault="008C24B6" w:rsidP="00213305">
      <w:pPr>
        <w:ind w:firstLine="708"/>
        <w:jc w:val="both"/>
        <w:rPr>
          <w:b/>
          <w:i/>
          <w:sz w:val="28"/>
          <w:szCs w:val="28"/>
          <w:lang w:val="uk-UA"/>
        </w:rPr>
      </w:pPr>
      <w:r w:rsidRPr="00DA2CDD">
        <w:rPr>
          <w:b/>
          <w:i/>
          <w:sz w:val="28"/>
          <w:szCs w:val="28"/>
        </w:rPr>
        <w:t>ГАРУНОВА</w:t>
      </w:r>
      <w:r w:rsidRPr="00DA2CDD">
        <w:rPr>
          <w:i/>
          <w:sz w:val="28"/>
          <w:szCs w:val="28"/>
        </w:rPr>
        <w:t xml:space="preserve"> Нина Нурмагомедовна</w:t>
      </w:r>
      <w:r w:rsidRPr="00DA2CDD">
        <w:rPr>
          <w:sz w:val="28"/>
          <w:szCs w:val="28"/>
        </w:rPr>
        <w:t xml:space="preserve"> – доктор исторических наук, профе</w:t>
      </w:r>
      <w:r w:rsidRPr="00DA2CDD">
        <w:rPr>
          <w:sz w:val="28"/>
          <w:szCs w:val="28"/>
        </w:rPr>
        <w:t>с</w:t>
      </w:r>
      <w:r w:rsidRPr="00DA2CDD">
        <w:rPr>
          <w:sz w:val="28"/>
          <w:szCs w:val="28"/>
        </w:rPr>
        <w:t>сор</w:t>
      </w:r>
      <w:r w:rsidR="00C8124E" w:rsidRPr="00DA2CDD">
        <w:rPr>
          <w:sz w:val="28"/>
          <w:szCs w:val="28"/>
        </w:rPr>
        <w:t xml:space="preserve"> кафедры истории России ХХ-ХХ</w:t>
      </w:r>
      <w:r w:rsidR="00C8124E" w:rsidRPr="00DA2CDD">
        <w:rPr>
          <w:sz w:val="28"/>
          <w:szCs w:val="28"/>
          <w:lang w:val="en-US"/>
        </w:rPr>
        <w:t>I</w:t>
      </w:r>
      <w:r w:rsidRPr="00DA2CDD">
        <w:rPr>
          <w:sz w:val="28"/>
          <w:szCs w:val="28"/>
        </w:rPr>
        <w:t xml:space="preserve"> вв. Дагестанского государственного ун</w:t>
      </w:r>
      <w:r w:rsidRPr="00DA2CDD">
        <w:rPr>
          <w:sz w:val="28"/>
          <w:szCs w:val="28"/>
        </w:rPr>
        <w:t>и</w:t>
      </w:r>
      <w:r w:rsidRPr="00DA2CDD">
        <w:rPr>
          <w:sz w:val="28"/>
          <w:szCs w:val="28"/>
        </w:rPr>
        <w:t>верситета (</w:t>
      </w:r>
      <w:r w:rsidR="00C8124E" w:rsidRPr="00DA2CDD">
        <w:rPr>
          <w:sz w:val="28"/>
          <w:szCs w:val="28"/>
        </w:rPr>
        <w:t xml:space="preserve">Россия, Республика Дагестан, </w:t>
      </w:r>
      <w:proofErr w:type="gramStart"/>
      <w:r w:rsidRPr="00DA2CDD">
        <w:rPr>
          <w:sz w:val="28"/>
          <w:szCs w:val="28"/>
        </w:rPr>
        <w:t>г</w:t>
      </w:r>
      <w:proofErr w:type="gramEnd"/>
      <w:r w:rsidRPr="00DA2CDD">
        <w:rPr>
          <w:sz w:val="28"/>
          <w:szCs w:val="28"/>
        </w:rPr>
        <w:t>. Махачкала).</w:t>
      </w:r>
    </w:p>
    <w:p w:rsidR="00941086" w:rsidRPr="00DA2CDD" w:rsidRDefault="008C24B6" w:rsidP="008C24B6">
      <w:pPr>
        <w:ind w:firstLine="708"/>
        <w:jc w:val="both"/>
        <w:rPr>
          <w:sz w:val="28"/>
          <w:szCs w:val="28"/>
          <w:lang w:val="uk-UA"/>
        </w:rPr>
      </w:pPr>
      <w:r w:rsidRPr="00DA2CDD">
        <w:rPr>
          <w:b/>
          <w:i/>
          <w:sz w:val="28"/>
          <w:szCs w:val="28"/>
          <w:lang w:val="uk-UA"/>
        </w:rPr>
        <w:t>ГЕДИН</w:t>
      </w:r>
      <w:r w:rsidRPr="00DA2CDD">
        <w:rPr>
          <w:sz w:val="28"/>
          <w:szCs w:val="28"/>
          <w:lang w:val="uk-UA"/>
        </w:rPr>
        <w:t xml:space="preserve"> </w:t>
      </w:r>
      <w:r w:rsidRPr="00DA2CDD">
        <w:rPr>
          <w:i/>
          <w:sz w:val="28"/>
          <w:szCs w:val="28"/>
          <w:lang w:val="uk-UA"/>
        </w:rPr>
        <w:t>Максим Сергеевич</w:t>
      </w:r>
      <w:r w:rsidRPr="00DA2CDD">
        <w:rPr>
          <w:sz w:val="28"/>
          <w:szCs w:val="28"/>
          <w:lang w:val="uk-UA"/>
        </w:rPr>
        <w:t xml:space="preserve"> </w:t>
      </w:r>
      <w:r w:rsidRPr="00DA2CDD">
        <w:rPr>
          <w:sz w:val="28"/>
          <w:szCs w:val="28"/>
        </w:rPr>
        <w:t>– к</w:t>
      </w:r>
      <w:r w:rsidRPr="00DA2CDD">
        <w:rPr>
          <w:sz w:val="28"/>
          <w:szCs w:val="28"/>
          <w:lang w:val="uk-UA"/>
        </w:rPr>
        <w:t xml:space="preserve">андидат исторических наук, </w:t>
      </w:r>
      <w:r w:rsidR="00941086" w:rsidRPr="00DA2CDD">
        <w:rPr>
          <w:sz w:val="28"/>
          <w:szCs w:val="28"/>
          <w:lang w:val="uk-UA"/>
        </w:rPr>
        <w:t xml:space="preserve">доцент </w:t>
      </w:r>
      <w:r w:rsidRPr="00DA2CDD">
        <w:rPr>
          <w:sz w:val="28"/>
          <w:szCs w:val="28"/>
          <w:lang w:val="uk-UA"/>
        </w:rPr>
        <w:t>кафе</w:t>
      </w:r>
      <w:r w:rsidRPr="00DA2CDD">
        <w:rPr>
          <w:sz w:val="28"/>
          <w:szCs w:val="28"/>
          <w:lang w:val="uk-UA"/>
        </w:rPr>
        <w:t>д</w:t>
      </w:r>
      <w:r w:rsidRPr="00DA2CDD">
        <w:rPr>
          <w:sz w:val="28"/>
          <w:szCs w:val="28"/>
          <w:lang w:val="uk-UA"/>
        </w:rPr>
        <w:t>ры истории Украины, страноведения и туризмоведения Киевского Национал</w:t>
      </w:r>
      <w:r w:rsidRPr="00DA2CDD">
        <w:rPr>
          <w:sz w:val="28"/>
          <w:szCs w:val="28"/>
          <w:lang w:val="uk-UA"/>
        </w:rPr>
        <w:t>ь</w:t>
      </w:r>
      <w:r w:rsidRPr="00DA2CDD">
        <w:rPr>
          <w:sz w:val="28"/>
          <w:szCs w:val="28"/>
          <w:lang w:val="uk-UA"/>
        </w:rPr>
        <w:t xml:space="preserve">ного Лингвистического Университета </w:t>
      </w:r>
      <w:r w:rsidRPr="00DA2CDD">
        <w:rPr>
          <w:sz w:val="28"/>
          <w:szCs w:val="28"/>
        </w:rPr>
        <w:t>(Украина, г.</w:t>
      </w:r>
      <w:r w:rsidRPr="00DA2CDD">
        <w:rPr>
          <w:sz w:val="28"/>
          <w:szCs w:val="28"/>
          <w:lang w:val="uk-UA"/>
        </w:rPr>
        <w:t xml:space="preserve"> Киев</w:t>
      </w:r>
      <w:r w:rsidRPr="00DA2CDD">
        <w:rPr>
          <w:sz w:val="28"/>
          <w:szCs w:val="28"/>
        </w:rPr>
        <w:t>)</w:t>
      </w:r>
      <w:r w:rsidRPr="00DA2CDD">
        <w:rPr>
          <w:sz w:val="28"/>
          <w:szCs w:val="28"/>
          <w:lang w:val="uk-UA"/>
        </w:rPr>
        <w:t>.</w:t>
      </w:r>
    </w:p>
    <w:p w:rsidR="00910DE8" w:rsidRPr="00DA2CDD" w:rsidRDefault="00910DE8" w:rsidP="0039404A">
      <w:pPr>
        <w:ind w:firstLine="708"/>
        <w:jc w:val="both"/>
        <w:rPr>
          <w:b/>
          <w:i/>
          <w:sz w:val="28"/>
          <w:szCs w:val="28"/>
          <w:shd w:val="clear" w:color="auto" w:fill="FFFFFF"/>
        </w:rPr>
      </w:pPr>
      <w:proofErr w:type="gramStart"/>
      <w:r w:rsidRPr="00DA2CDD">
        <w:rPr>
          <w:b/>
          <w:i/>
          <w:sz w:val="28"/>
          <w:szCs w:val="28"/>
        </w:rPr>
        <w:t>ГЕЧБАЯ</w:t>
      </w:r>
      <w:r w:rsidRPr="00DA2CDD">
        <w:rPr>
          <w:i/>
          <w:sz w:val="28"/>
          <w:szCs w:val="28"/>
        </w:rPr>
        <w:t xml:space="preserve"> Елена Юрьевна</w:t>
      </w:r>
      <w:r w:rsidRPr="00DA2CDD">
        <w:rPr>
          <w:sz w:val="28"/>
          <w:szCs w:val="28"/>
        </w:rPr>
        <w:t xml:space="preserve">  – руководитель образовательного агентства </w:t>
      </w:r>
      <w:r w:rsidRPr="00DA2CDD">
        <w:rPr>
          <w:bCs/>
          <w:sz w:val="28"/>
          <w:szCs w:val="28"/>
        </w:rPr>
        <w:t>«Репетитор Кубани», представитель Чешского государственного университета им. Я.Е. Пуркинэ и Европейского университета (EU) в Испании, Женеве, Ге</w:t>
      </w:r>
      <w:r w:rsidRPr="00DA2CDD">
        <w:rPr>
          <w:bCs/>
          <w:sz w:val="28"/>
          <w:szCs w:val="28"/>
        </w:rPr>
        <w:t>р</w:t>
      </w:r>
      <w:r w:rsidRPr="00DA2CDD">
        <w:rPr>
          <w:bCs/>
          <w:sz w:val="28"/>
          <w:szCs w:val="28"/>
        </w:rPr>
        <w:t xml:space="preserve">мании </w:t>
      </w:r>
      <w:r w:rsidRPr="00DA2CDD">
        <w:rPr>
          <w:sz w:val="28"/>
          <w:szCs w:val="28"/>
          <w:shd w:val="clear" w:color="auto" w:fill="FFFFFF"/>
        </w:rPr>
        <w:t>(</w:t>
      </w:r>
      <w:r w:rsidRPr="00DA2CDD">
        <w:rPr>
          <w:rStyle w:val="apple-converted-space"/>
          <w:sz w:val="28"/>
          <w:szCs w:val="28"/>
          <w:shd w:val="clear" w:color="auto" w:fill="FFFFFF"/>
        </w:rPr>
        <w:t xml:space="preserve">Россия, </w:t>
      </w:r>
      <w:r w:rsidRPr="00DA2CDD">
        <w:rPr>
          <w:bCs/>
          <w:sz w:val="28"/>
          <w:szCs w:val="28"/>
        </w:rPr>
        <w:t>г. Краснодар).</w:t>
      </w:r>
      <w:proofErr w:type="gramEnd"/>
    </w:p>
    <w:p w:rsidR="004367B7" w:rsidRPr="00DA2CDD" w:rsidRDefault="00E544AF" w:rsidP="0039404A">
      <w:pPr>
        <w:ind w:firstLine="708"/>
        <w:jc w:val="both"/>
        <w:rPr>
          <w:sz w:val="28"/>
          <w:szCs w:val="28"/>
          <w:shd w:val="clear" w:color="auto" w:fill="FFFFFF"/>
        </w:rPr>
      </w:pPr>
      <w:r w:rsidRPr="00DA2CDD">
        <w:rPr>
          <w:b/>
          <w:i/>
          <w:sz w:val="28"/>
          <w:szCs w:val="28"/>
          <w:shd w:val="clear" w:color="auto" w:fill="FFFFFF"/>
        </w:rPr>
        <w:t>ГРЕБЕНКИН</w:t>
      </w:r>
      <w:r w:rsidRPr="00DA2CDD">
        <w:rPr>
          <w:sz w:val="28"/>
          <w:szCs w:val="28"/>
          <w:shd w:val="clear" w:color="auto" w:fill="FFFFFF"/>
        </w:rPr>
        <w:t xml:space="preserve"> </w:t>
      </w:r>
      <w:r w:rsidRPr="00DA2CDD">
        <w:rPr>
          <w:i/>
          <w:sz w:val="28"/>
          <w:szCs w:val="28"/>
          <w:shd w:val="clear" w:color="auto" w:fill="FFFFFF"/>
        </w:rPr>
        <w:t>Алексей Николаевич</w:t>
      </w:r>
      <w:r w:rsidR="004367B7" w:rsidRPr="00DA2CDD">
        <w:rPr>
          <w:sz w:val="28"/>
          <w:szCs w:val="28"/>
          <w:shd w:val="clear" w:color="auto" w:fill="FFFFFF"/>
        </w:rPr>
        <w:t xml:space="preserve"> </w:t>
      </w:r>
      <w:r w:rsidR="004367B7" w:rsidRPr="00DA2CDD">
        <w:rPr>
          <w:sz w:val="28"/>
          <w:szCs w:val="28"/>
        </w:rPr>
        <w:t>– к</w:t>
      </w:r>
      <w:r w:rsidR="004367B7" w:rsidRPr="00DA2CDD">
        <w:rPr>
          <w:sz w:val="28"/>
          <w:szCs w:val="28"/>
          <w:lang w:val="uk-UA"/>
        </w:rPr>
        <w:t>андидат исторических наук,</w:t>
      </w:r>
      <w:r w:rsidR="004367B7" w:rsidRPr="00DA2CDD">
        <w:rPr>
          <w:sz w:val="28"/>
          <w:szCs w:val="28"/>
          <w:shd w:val="clear" w:color="auto" w:fill="FFFFFF"/>
        </w:rPr>
        <w:t xml:space="preserve"> с</w:t>
      </w:r>
      <w:r w:rsidR="004367B7" w:rsidRPr="00DA2CDD">
        <w:rPr>
          <w:sz w:val="28"/>
          <w:szCs w:val="28"/>
          <w:shd w:val="clear" w:color="auto" w:fill="FFFFFF"/>
        </w:rPr>
        <w:t>о</w:t>
      </w:r>
      <w:r w:rsidR="004367B7" w:rsidRPr="00DA2CDD">
        <w:rPr>
          <w:sz w:val="28"/>
          <w:szCs w:val="28"/>
          <w:shd w:val="clear" w:color="auto" w:fill="FFFFFF"/>
        </w:rPr>
        <w:t xml:space="preserve">трудник Академии </w:t>
      </w:r>
      <w:r w:rsidR="0039404A" w:rsidRPr="00DA2CDD">
        <w:rPr>
          <w:sz w:val="28"/>
          <w:szCs w:val="28"/>
        </w:rPr>
        <w:t xml:space="preserve">Федеральной службы охраны Российской Федерации </w:t>
      </w:r>
      <w:r w:rsidR="004367B7" w:rsidRPr="00DA2CDD">
        <w:rPr>
          <w:sz w:val="28"/>
          <w:szCs w:val="28"/>
          <w:shd w:val="clear" w:color="auto" w:fill="FFFFFF"/>
        </w:rPr>
        <w:t>(</w:t>
      </w:r>
      <w:r w:rsidR="00E24F79" w:rsidRPr="00DA2CDD">
        <w:rPr>
          <w:rStyle w:val="apple-converted-space"/>
          <w:sz w:val="28"/>
          <w:szCs w:val="28"/>
          <w:shd w:val="clear" w:color="auto" w:fill="FFFFFF"/>
        </w:rPr>
        <w:t>Ро</w:t>
      </w:r>
      <w:r w:rsidR="00E24F79" w:rsidRPr="00DA2CDD">
        <w:rPr>
          <w:rStyle w:val="apple-converted-space"/>
          <w:sz w:val="28"/>
          <w:szCs w:val="28"/>
          <w:shd w:val="clear" w:color="auto" w:fill="FFFFFF"/>
        </w:rPr>
        <w:t>с</w:t>
      </w:r>
      <w:r w:rsidR="00E24F79" w:rsidRPr="00DA2CDD">
        <w:rPr>
          <w:rStyle w:val="apple-converted-space"/>
          <w:sz w:val="28"/>
          <w:szCs w:val="28"/>
          <w:shd w:val="clear" w:color="auto" w:fill="FFFFFF"/>
        </w:rPr>
        <w:t xml:space="preserve">сия, </w:t>
      </w:r>
      <w:proofErr w:type="gramStart"/>
      <w:r w:rsidR="004367B7" w:rsidRPr="00DA2CDD">
        <w:rPr>
          <w:sz w:val="28"/>
          <w:szCs w:val="28"/>
          <w:shd w:val="clear" w:color="auto" w:fill="FFFFFF"/>
        </w:rPr>
        <w:t>г</w:t>
      </w:r>
      <w:proofErr w:type="gramEnd"/>
      <w:r w:rsidR="004367B7" w:rsidRPr="00DA2CDD">
        <w:rPr>
          <w:sz w:val="28"/>
          <w:szCs w:val="28"/>
          <w:shd w:val="clear" w:color="auto" w:fill="FFFFFF"/>
        </w:rPr>
        <w:t>. Орел).</w:t>
      </w:r>
    </w:p>
    <w:p w:rsidR="00C75757" w:rsidRPr="00DA2CDD" w:rsidRDefault="00C75757" w:rsidP="00C75757">
      <w:pPr>
        <w:ind w:firstLine="708"/>
        <w:jc w:val="both"/>
        <w:rPr>
          <w:rFonts w:eastAsia="Calibri"/>
          <w:sz w:val="28"/>
          <w:szCs w:val="28"/>
        </w:rPr>
      </w:pPr>
      <w:r w:rsidRPr="00DA2CDD">
        <w:rPr>
          <w:rFonts w:eastAsia="Calibri"/>
          <w:b/>
          <w:i/>
          <w:sz w:val="28"/>
          <w:szCs w:val="28"/>
        </w:rPr>
        <w:t xml:space="preserve">ДЗУМАТОВА </w:t>
      </w:r>
      <w:r w:rsidRPr="00DA2CDD">
        <w:rPr>
          <w:rFonts w:eastAsia="Calibri"/>
          <w:i/>
          <w:sz w:val="28"/>
          <w:szCs w:val="28"/>
        </w:rPr>
        <w:t>Зарета Рашидовна</w:t>
      </w:r>
      <w:r w:rsidRPr="00DA2CDD">
        <w:rPr>
          <w:rFonts w:eastAsia="Calibri"/>
          <w:sz w:val="28"/>
          <w:szCs w:val="28"/>
        </w:rPr>
        <w:t xml:space="preserve"> </w:t>
      </w:r>
      <w:r w:rsidRPr="00DA2CDD">
        <w:rPr>
          <w:sz w:val="28"/>
          <w:szCs w:val="28"/>
        </w:rPr>
        <w:t>– с</w:t>
      </w:r>
      <w:r w:rsidRPr="00DA2CDD">
        <w:rPr>
          <w:rFonts w:eastAsia="Calibri"/>
          <w:sz w:val="28"/>
          <w:szCs w:val="28"/>
        </w:rPr>
        <w:t xml:space="preserve">тарший преподаватель </w:t>
      </w:r>
      <w:r w:rsidR="006B61FC" w:rsidRPr="00DA2CDD">
        <w:rPr>
          <w:rFonts w:eastAsia="Calibri"/>
          <w:sz w:val="28"/>
          <w:szCs w:val="28"/>
        </w:rPr>
        <w:t xml:space="preserve">кафедры «История России» </w:t>
      </w:r>
      <w:r w:rsidR="00654804" w:rsidRPr="00DA2CDD">
        <w:rPr>
          <w:rFonts w:eastAsia="Calibri"/>
          <w:sz w:val="28"/>
          <w:szCs w:val="28"/>
        </w:rPr>
        <w:t xml:space="preserve">исторического факультета </w:t>
      </w:r>
      <w:r w:rsidRPr="00DA2CDD">
        <w:rPr>
          <w:rFonts w:eastAsia="Calibri"/>
          <w:sz w:val="28"/>
          <w:szCs w:val="28"/>
        </w:rPr>
        <w:t xml:space="preserve">Ингушского государственного университета (Россия, Республика Ингушетия, </w:t>
      </w:r>
      <w:proofErr w:type="gramStart"/>
      <w:r w:rsidR="006B61FC" w:rsidRPr="00DA2CDD">
        <w:rPr>
          <w:sz w:val="28"/>
          <w:szCs w:val="28"/>
        </w:rPr>
        <w:t>г</w:t>
      </w:r>
      <w:proofErr w:type="gramEnd"/>
      <w:r w:rsidR="006B61FC" w:rsidRPr="00DA2CDD">
        <w:rPr>
          <w:sz w:val="28"/>
          <w:szCs w:val="28"/>
        </w:rPr>
        <w:t>. Назрань</w:t>
      </w:r>
      <w:r w:rsidRPr="00DA2CDD">
        <w:rPr>
          <w:rFonts w:eastAsia="Calibri"/>
          <w:sz w:val="28"/>
          <w:szCs w:val="28"/>
        </w:rPr>
        <w:t>).</w:t>
      </w:r>
    </w:p>
    <w:p w:rsidR="00485E93" w:rsidRPr="00DA2CDD" w:rsidRDefault="00485E93" w:rsidP="006D7347">
      <w:pPr>
        <w:ind w:firstLine="708"/>
        <w:jc w:val="both"/>
        <w:rPr>
          <w:b/>
          <w:i/>
          <w:sz w:val="28"/>
          <w:szCs w:val="28"/>
        </w:rPr>
      </w:pPr>
      <w:r w:rsidRPr="00DA2CDD">
        <w:rPr>
          <w:b/>
          <w:i/>
          <w:sz w:val="28"/>
          <w:szCs w:val="28"/>
        </w:rPr>
        <w:t xml:space="preserve">ИВАНОВ </w:t>
      </w:r>
      <w:r w:rsidRPr="00DA2CDD">
        <w:rPr>
          <w:i/>
          <w:sz w:val="28"/>
          <w:szCs w:val="28"/>
        </w:rPr>
        <w:t>Александр Александрович</w:t>
      </w:r>
      <w:r w:rsidRPr="00DA2CDD">
        <w:rPr>
          <w:b/>
          <w:i/>
          <w:sz w:val="28"/>
          <w:szCs w:val="28"/>
        </w:rPr>
        <w:t xml:space="preserve"> </w:t>
      </w:r>
      <w:r w:rsidRPr="00DA2CDD">
        <w:rPr>
          <w:sz w:val="28"/>
          <w:szCs w:val="28"/>
        </w:rPr>
        <w:t>– доктор исторических наук, профе</w:t>
      </w:r>
      <w:r w:rsidRPr="00DA2CDD">
        <w:rPr>
          <w:sz w:val="28"/>
          <w:szCs w:val="28"/>
        </w:rPr>
        <w:t>с</w:t>
      </w:r>
      <w:r w:rsidRPr="00DA2CDD">
        <w:rPr>
          <w:sz w:val="28"/>
          <w:szCs w:val="28"/>
        </w:rPr>
        <w:t xml:space="preserve">сор </w:t>
      </w:r>
      <w:hyperlink r:id="rId37" w:tgtFrame="_self" w:history="1">
        <w:r w:rsidRPr="00DA2CDD">
          <w:rPr>
            <w:sz w:val="28"/>
            <w:szCs w:val="28"/>
          </w:rPr>
          <w:t>кафедры политологии, истории и регионоведения</w:t>
        </w:r>
      </w:hyperlink>
      <w:r w:rsidRPr="00DA2CDD">
        <w:rPr>
          <w:sz w:val="28"/>
          <w:szCs w:val="28"/>
        </w:rPr>
        <w:t xml:space="preserve"> </w:t>
      </w:r>
      <w:r w:rsidR="00621EDD" w:rsidRPr="00DA2CDD">
        <w:rPr>
          <w:sz w:val="28"/>
          <w:szCs w:val="28"/>
        </w:rPr>
        <w:t>и</w:t>
      </w:r>
      <w:r w:rsidRPr="00DA2CDD">
        <w:rPr>
          <w:sz w:val="28"/>
          <w:szCs w:val="28"/>
        </w:rPr>
        <w:t>сторического факульт</w:t>
      </w:r>
      <w:r w:rsidRPr="00DA2CDD">
        <w:rPr>
          <w:sz w:val="28"/>
          <w:szCs w:val="28"/>
        </w:rPr>
        <w:t>е</w:t>
      </w:r>
      <w:r w:rsidRPr="00DA2CDD">
        <w:rPr>
          <w:sz w:val="28"/>
          <w:szCs w:val="28"/>
        </w:rPr>
        <w:t>та Иркутского государственного университета (</w:t>
      </w:r>
      <w:r w:rsidRPr="00DA2CDD">
        <w:rPr>
          <w:rStyle w:val="apple-converted-space"/>
          <w:sz w:val="28"/>
          <w:szCs w:val="28"/>
          <w:shd w:val="clear" w:color="auto" w:fill="FFFFFF"/>
        </w:rPr>
        <w:t xml:space="preserve">Россия, </w:t>
      </w:r>
      <w:proofErr w:type="gramStart"/>
      <w:r w:rsidRPr="00DA2CDD">
        <w:rPr>
          <w:sz w:val="28"/>
          <w:szCs w:val="28"/>
        </w:rPr>
        <w:t>г</w:t>
      </w:r>
      <w:proofErr w:type="gramEnd"/>
      <w:r w:rsidRPr="00DA2CDD">
        <w:rPr>
          <w:sz w:val="28"/>
          <w:szCs w:val="28"/>
        </w:rPr>
        <w:t>. Иркутск).</w:t>
      </w:r>
    </w:p>
    <w:p w:rsidR="005F2186" w:rsidRPr="00DA2CDD" w:rsidRDefault="005F2186" w:rsidP="005F2186">
      <w:pPr>
        <w:ind w:firstLine="708"/>
        <w:jc w:val="both"/>
        <w:rPr>
          <w:sz w:val="28"/>
          <w:szCs w:val="28"/>
        </w:rPr>
      </w:pPr>
      <w:r w:rsidRPr="00DA2CDD">
        <w:rPr>
          <w:b/>
          <w:i/>
          <w:sz w:val="28"/>
          <w:szCs w:val="28"/>
        </w:rPr>
        <w:t xml:space="preserve">ЖАБЧИК </w:t>
      </w:r>
      <w:r w:rsidRPr="00DA2CDD">
        <w:rPr>
          <w:i/>
          <w:sz w:val="28"/>
          <w:szCs w:val="28"/>
        </w:rPr>
        <w:t>Светлана Викторовна</w:t>
      </w:r>
      <w:r w:rsidRPr="00DA2CDD">
        <w:rPr>
          <w:sz w:val="28"/>
          <w:szCs w:val="28"/>
        </w:rPr>
        <w:t xml:space="preserve"> – кандидат исторических наук, доцент ка</w:t>
      </w:r>
      <w:r w:rsidRPr="00DA2CDD">
        <w:rPr>
          <w:sz w:val="28"/>
          <w:szCs w:val="28"/>
        </w:rPr>
        <w:softHyphen/>
        <w:t>федры истории и политологии Кубанского государственного аграрного ун</w:t>
      </w:r>
      <w:r w:rsidRPr="00DA2CDD">
        <w:rPr>
          <w:sz w:val="28"/>
          <w:szCs w:val="28"/>
        </w:rPr>
        <w:t>и</w:t>
      </w:r>
      <w:r w:rsidRPr="00DA2CDD">
        <w:rPr>
          <w:sz w:val="28"/>
          <w:szCs w:val="28"/>
        </w:rPr>
        <w:t>верситета (</w:t>
      </w:r>
      <w:r w:rsidRPr="00DA2CDD">
        <w:rPr>
          <w:rStyle w:val="apple-converted-space"/>
          <w:sz w:val="28"/>
          <w:szCs w:val="28"/>
          <w:shd w:val="clear" w:color="auto" w:fill="FFFFFF"/>
        </w:rPr>
        <w:t xml:space="preserve">Россия, </w:t>
      </w:r>
      <w:proofErr w:type="gramStart"/>
      <w:r w:rsidRPr="00DA2CDD">
        <w:rPr>
          <w:sz w:val="28"/>
          <w:szCs w:val="28"/>
        </w:rPr>
        <w:t>г</w:t>
      </w:r>
      <w:proofErr w:type="gramEnd"/>
      <w:r w:rsidRPr="00DA2CDD">
        <w:rPr>
          <w:sz w:val="28"/>
          <w:szCs w:val="28"/>
        </w:rPr>
        <w:t>. Краснодар).</w:t>
      </w:r>
    </w:p>
    <w:p w:rsidR="00754ED3" w:rsidRPr="00DA2CDD" w:rsidRDefault="00754ED3" w:rsidP="005F2186">
      <w:pPr>
        <w:ind w:firstLine="708"/>
        <w:jc w:val="both"/>
        <w:rPr>
          <w:sz w:val="28"/>
          <w:szCs w:val="28"/>
        </w:rPr>
      </w:pPr>
      <w:r w:rsidRPr="00DA2CDD">
        <w:rPr>
          <w:b/>
          <w:i/>
          <w:sz w:val="28"/>
          <w:szCs w:val="28"/>
        </w:rPr>
        <w:t xml:space="preserve">КАШИРИНА </w:t>
      </w:r>
      <w:r w:rsidRPr="00DA2CDD">
        <w:rPr>
          <w:i/>
          <w:sz w:val="28"/>
          <w:szCs w:val="28"/>
        </w:rPr>
        <w:t xml:space="preserve">Елена Ивановна </w:t>
      </w:r>
      <w:r w:rsidRPr="00DA2CDD">
        <w:rPr>
          <w:sz w:val="28"/>
          <w:szCs w:val="28"/>
        </w:rPr>
        <w:t>– кандидат исторических наук, доцент к</w:t>
      </w:r>
      <w:r w:rsidRPr="00DA2CDD">
        <w:rPr>
          <w:sz w:val="28"/>
          <w:szCs w:val="28"/>
        </w:rPr>
        <w:t>а</w:t>
      </w:r>
      <w:r w:rsidRPr="00DA2CDD">
        <w:rPr>
          <w:sz w:val="28"/>
          <w:szCs w:val="28"/>
        </w:rPr>
        <w:t>федры компьютерных технологий и информационной безопасности, начальник Центра административного управления и контроля ФГБОУ ВПО «Кубанский государственный технологический университет» (</w:t>
      </w:r>
      <w:r w:rsidRPr="00DA2CDD">
        <w:rPr>
          <w:rStyle w:val="apple-converted-space"/>
          <w:sz w:val="28"/>
          <w:szCs w:val="28"/>
          <w:shd w:val="clear" w:color="auto" w:fill="FFFFFF"/>
        </w:rPr>
        <w:t xml:space="preserve">Россия, </w:t>
      </w:r>
      <w:proofErr w:type="gramStart"/>
      <w:r w:rsidRPr="00DA2CDD">
        <w:rPr>
          <w:sz w:val="28"/>
          <w:szCs w:val="28"/>
        </w:rPr>
        <w:t>г</w:t>
      </w:r>
      <w:proofErr w:type="gramEnd"/>
      <w:r w:rsidRPr="00DA2CDD">
        <w:rPr>
          <w:sz w:val="28"/>
          <w:szCs w:val="28"/>
        </w:rPr>
        <w:t>. Краснодар).</w:t>
      </w:r>
    </w:p>
    <w:p w:rsidR="00CC797B" w:rsidRPr="00DA2CDD" w:rsidRDefault="00CC797B" w:rsidP="00CC797B">
      <w:pPr>
        <w:ind w:firstLine="709"/>
        <w:jc w:val="both"/>
        <w:rPr>
          <w:sz w:val="28"/>
          <w:szCs w:val="28"/>
        </w:rPr>
      </w:pPr>
      <w:r w:rsidRPr="00DA2CDD">
        <w:rPr>
          <w:b/>
          <w:i/>
          <w:sz w:val="28"/>
          <w:szCs w:val="28"/>
        </w:rPr>
        <w:t>КОЖУРА</w:t>
      </w:r>
      <w:r w:rsidRPr="00DA2CDD">
        <w:rPr>
          <w:i/>
          <w:sz w:val="28"/>
          <w:szCs w:val="28"/>
        </w:rPr>
        <w:t xml:space="preserve"> Ольга Ивановна</w:t>
      </w:r>
      <w:r w:rsidRPr="00DA2CDD">
        <w:rPr>
          <w:sz w:val="28"/>
          <w:szCs w:val="28"/>
        </w:rPr>
        <w:t xml:space="preserve"> – к</w:t>
      </w:r>
      <w:r w:rsidRPr="00DA2CDD">
        <w:rPr>
          <w:sz w:val="28"/>
          <w:szCs w:val="28"/>
          <w:lang w:val="uk-UA"/>
        </w:rPr>
        <w:t>андидат исторических наук, доцент,</w:t>
      </w:r>
      <w:r w:rsidRPr="00DA2CDD">
        <w:rPr>
          <w:sz w:val="28"/>
          <w:szCs w:val="28"/>
        </w:rPr>
        <w:t xml:space="preserve"> член Краснодарского отделения РОИИ (</w:t>
      </w:r>
      <w:r w:rsidRPr="00DA2CDD">
        <w:rPr>
          <w:rStyle w:val="apple-converted-space"/>
          <w:sz w:val="28"/>
          <w:szCs w:val="28"/>
          <w:shd w:val="clear" w:color="auto" w:fill="FFFFFF"/>
        </w:rPr>
        <w:t xml:space="preserve">Россия, </w:t>
      </w:r>
      <w:proofErr w:type="gramStart"/>
      <w:r w:rsidRPr="00DA2CDD">
        <w:rPr>
          <w:sz w:val="28"/>
          <w:szCs w:val="28"/>
        </w:rPr>
        <w:t>г</w:t>
      </w:r>
      <w:proofErr w:type="gramEnd"/>
      <w:r w:rsidRPr="00DA2CDD">
        <w:rPr>
          <w:sz w:val="28"/>
          <w:szCs w:val="28"/>
        </w:rPr>
        <w:t>. Краснодар).</w:t>
      </w:r>
    </w:p>
    <w:p w:rsidR="00CB6444" w:rsidRPr="00DA2CDD" w:rsidRDefault="00CB6444" w:rsidP="0063553C">
      <w:pPr>
        <w:ind w:firstLine="709"/>
        <w:jc w:val="both"/>
        <w:rPr>
          <w:b/>
          <w:i/>
          <w:sz w:val="28"/>
          <w:szCs w:val="28"/>
        </w:rPr>
      </w:pPr>
      <w:r w:rsidRPr="00DA2CDD">
        <w:rPr>
          <w:b/>
          <w:i/>
          <w:sz w:val="28"/>
          <w:szCs w:val="28"/>
        </w:rPr>
        <w:t xml:space="preserve">КОЛОЗИНА </w:t>
      </w:r>
      <w:r w:rsidR="00FF0843" w:rsidRPr="00DA2CDD">
        <w:rPr>
          <w:i/>
          <w:sz w:val="28"/>
          <w:szCs w:val="28"/>
        </w:rPr>
        <w:t>Ирина Михайловна</w:t>
      </w:r>
      <w:r w:rsidR="00FF0843" w:rsidRPr="00DA2CDD">
        <w:rPr>
          <w:sz w:val="28"/>
          <w:szCs w:val="28"/>
        </w:rPr>
        <w:t xml:space="preserve"> – аспирантка кафедры «Социальн</w:t>
      </w:r>
      <w:proofErr w:type="gramStart"/>
      <w:r w:rsidR="00FF0843" w:rsidRPr="00DA2CDD">
        <w:rPr>
          <w:sz w:val="28"/>
          <w:szCs w:val="28"/>
        </w:rPr>
        <w:t>о-</w:t>
      </w:r>
      <w:proofErr w:type="gramEnd"/>
      <w:r w:rsidR="00BA460E" w:rsidRPr="00DA2CDD">
        <w:rPr>
          <w:sz w:val="28"/>
          <w:szCs w:val="28"/>
        </w:rPr>
        <w:t xml:space="preserve"> </w:t>
      </w:r>
      <w:r w:rsidR="00FF0843" w:rsidRPr="00DA2CDD">
        <w:rPr>
          <w:sz w:val="28"/>
          <w:szCs w:val="28"/>
        </w:rPr>
        <w:t>пр</w:t>
      </w:r>
      <w:r w:rsidR="00FF0843" w:rsidRPr="00DA2CDD">
        <w:rPr>
          <w:sz w:val="28"/>
          <w:szCs w:val="28"/>
        </w:rPr>
        <w:t>а</w:t>
      </w:r>
      <w:r w:rsidR="00FF0843" w:rsidRPr="00DA2CDD">
        <w:rPr>
          <w:sz w:val="28"/>
          <w:szCs w:val="28"/>
        </w:rPr>
        <w:t>вовые и гуманитарно-педагогические науки» ФГБОУ ВПО Саратовский гос</w:t>
      </w:r>
      <w:r w:rsidR="00FF0843" w:rsidRPr="00DA2CDD">
        <w:rPr>
          <w:sz w:val="28"/>
          <w:szCs w:val="28"/>
        </w:rPr>
        <w:t>у</w:t>
      </w:r>
      <w:r w:rsidR="00FF0843" w:rsidRPr="00DA2CDD">
        <w:rPr>
          <w:sz w:val="28"/>
          <w:szCs w:val="28"/>
        </w:rPr>
        <w:t>дарственный аграрный университет им. Н.И. Вавилова (Россия, г. Саратов).</w:t>
      </w:r>
    </w:p>
    <w:p w:rsidR="009654F3" w:rsidRPr="00DA2CDD" w:rsidRDefault="009654F3" w:rsidP="009654F3">
      <w:pPr>
        <w:ind w:firstLine="709"/>
        <w:jc w:val="both"/>
        <w:rPr>
          <w:sz w:val="28"/>
          <w:szCs w:val="28"/>
        </w:rPr>
      </w:pPr>
      <w:r w:rsidRPr="00DA2CDD">
        <w:rPr>
          <w:b/>
          <w:i/>
          <w:sz w:val="28"/>
          <w:szCs w:val="28"/>
        </w:rPr>
        <w:lastRenderedPageBreak/>
        <w:t>КОСОЛАПОВ</w:t>
      </w:r>
      <w:r w:rsidRPr="00DA2CDD">
        <w:rPr>
          <w:i/>
          <w:sz w:val="28"/>
          <w:szCs w:val="28"/>
        </w:rPr>
        <w:t xml:space="preserve"> Владимир Власович</w:t>
      </w:r>
      <w:r w:rsidRPr="00DA2CDD">
        <w:rPr>
          <w:sz w:val="28"/>
          <w:szCs w:val="28"/>
        </w:rPr>
        <w:t xml:space="preserve"> – краевед, индивидуальный экскурс</w:t>
      </w:r>
      <w:r w:rsidRPr="00DA2CDD">
        <w:rPr>
          <w:sz w:val="28"/>
          <w:szCs w:val="28"/>
        </w:rPr>
        <w:t>о</w:t>
      </w:r>
      <w:r w:rsidRPr="00DA2CDD">
        <w:rPr>
          <w:sz w:val="28"/>
          <w:szCs w:val="28"/>
        </w:rPr>
        <w:t>вод, член Краснодарского отделения РОИИ, член Российского Географического Общества (РГО) (</w:t>
      </w:r>
      <w:r w:rsidRPr="00DA2CDD">
        <w:rPr>
          <w:rStyle w:val="apple-converted-space"/>
          <w:sz w:val="28"/>
          <w:szCs w:val="28"/>
          <w:shd w:val="clear" w:color="auto" w:fill="FFFFFF"/>
        </w:rPr>
        <w:t xml:space="preserve">Россия, </w:t>
      </w:r>
      <w:proofErr w:type="gramStart"/>
      <w:r w:rsidRPr="00DA2CDD">
        <w:rPr>
          <w:sz w:val="28"/>
          <w:szCs w:val="28"/>
        </w:rPr>
        <w:t>г</w:t>
      </w:r>
      <w:proofErr w:type="gramEnd"/>
      <w:r w:rsidRPr="00DA2CDD">
        <w:rPr>
          <w:sz w:val="28"/>
          <w:szCs w:val="28"/>
        </w:rPr>
        <w:t>. Геленджик).</w:t>
      </w:r>
    </w:p>
    <w:p w:rsidR="002B5F9D" w:rsidRPr="00DA2CDD" w:rsidRDefault="002B5F9D" w:rsidP="002B5F9D">
      <w:pPr>
        <w:shd w:val="clear" w:color="auto" w:fill="FFFFFF"/>
        <w:ind w:firstLine="708"/>
        <w:jc w:val="both"/>
        <w:rPr>
          <w:sz w:val="28"/>
          <w:szCs w:val="28"/>
        </w:rPr>
      </w:pPr>
      <w:r w:rsidRPr="00DA2CDD">
        <w:rPr>
          <w:b/>
          <w:i/>
          <w:sz w:val="28"/>
          <w:szCs w:val="28"/>
        </w:rPr>
        <w:t>КОСТЫЛЕВА</w:t>
      </w:r>
      <w:r w:rsidRPr="00DA2CDD">
        <w:rPr>
          <w:i/>
          <w:sz w:val="28"/>
          <w:szCs w:val="28"/>
        </w:rPr>
        <w:t xml:space="preserve"> Людмила Романовна</w:t>
      </w:r>
      <w:r w:rsidRPr="00DA2CDD">
        <w:rPr>
          <w:sz w:val="28"/>
          <w:szCs w:val="28"/>
        </w:rPr>
        <w:t xml:space="preserve"> – кандидат исторических наук, д</w:t>
      </w:r>
      <w:r w:rsidRPr="00DA2CDD">
        <w:rPr>
          <w:sz w:val="28"/>
          <w:szCs w:val="28"/>
        </w:rPr>
        <w:t>о</w:t>
      </w:r>
      <w:r w:rsidRPr="00DA2CDD">
        <w:rPr>
          <w:sz w:val="28"/>
          <w:szCs w:val="28"/>
        </w:rPr>
        <w:t>цент кафедры истории и политологии Кубанского государственного аграрного университета (</w:t>
      </w:r>
      <w:r w:rsidRPr="00DA2CDD">
        <w:rPr>
          <w:rStyle w:val="apple-converted-space"/>
          <w:sz w:val="28"/>
          <w:szCs w:val="28"/>
          <w:shd w:val="clear" w:color="auto" w:fill="FFFFFF"/>
        </w:rPr>
        <w:t xml:space="preserve">Россия, </w:t>
      </w:r>
      <w:proofErr w:type="gramStart"/>
      <w:r w:rsidRPr="00DA2CDD">
        <w:rPr>
          <w:sz w:val="28"/>
          <w:szCs w:val="28"/>
        </w:rPr>
        <w:t>г</w:t>
      </w:r>
      <w:proofErr w:type="gramEnd"/>
      <w:r w:rsidRPr="00DA2CDD">
        <w:rPr>
          <w:sz w:val="28"/>
          <w:szCs w:val="28"/>
        </w:rPr>
        <w:t>. Краснодар).</w:t>
      </w:r>
    </w:p>
    <w:p w:rsidR="00E24F79" w:rsidRPr="00DA2CDD" w:rsidRDefault="008C24B6" w:rsidP="008C24B6">
      <w:pPr>
        <w:ind w:firstLine="709"/>
        <w:jc w:val="both"/>
        <w:rPr>
          <w:sz w:val="28"/>
          <w:szCs w:val="28"/>
        </w:rPr>
      </w:pPr>
      <w:r w:rsidRPr="00DA2CDD">
        <w:rPr>
          <w:b/>
          <w:i/>
          <w:sz w:val="28"/>
          <w:szCs w:val="28"/>
        </w:rPr>
        <w:t>КУРУСКАНОВА</w:t>
      </w:r>
      <w:r w:rsidRPr="00DA2CDD">
        <w:rPr>
          <w:i/>
          <w:sz w:val="28"/>
          <w:szCs w:val="28"/>
        </w:rPr>
        <w:t xml:space="preserve"> Наталия Петровна</w:t>
      </w:r>
      <w:r w:rsidRPr="00DA2CDD">
        <w:rPr>
          <w:sz w:val="28"/>
          <w:szCs w:val="28"/>
        </w:rPr>
        <w:t xml:space="preserve"> – кандидат исторических наук, д</w:t>
      </w:r>
      <w:r w:rsidRPr="00DA2CDD">
        <w:rPr>
          <w:sz w:val="28"/>
          <w:szCs w:val="28"/>
        </w:rPr>
        <w:t>о</w:t>
      </w:r>
      <w:r w:rsidRPr="00DA2CDD">
        <w:rPr>
          <w:sz w:val="28"/>
          <w:szCs w:val="28"/>
        </w:rPr>
        <w:t>цент, ученый секретарь Краснодарского отделения Российского общества и</w:t>
      </w:r>
      <w:r w:rsidRPr="00DA2CDD">
        <w:rPr>
          <w:sz w:val="28"/>
          <w:szCs w:val="28"/>
        </w:rPr>
        <w:t>н</w:t>
      </w:r>
      <w:r w:rsidRPr="00DA2CDD">
        <w:rPr>
          <w:sz w:val="28"/>
          <w:szCs w:val="28"/>
        </w:rPr>
        <w:t>теллектуальной истории, главный редактор Всероссийского сборника научных т</w:t>
      </w:r>
      <w:r w:rsidR="006E77E0" w:rsidRPr="00DA2CDD">
        <w:rPr>
          <w:sz w:val="28"/>
          <w:szCs w:val="28"/>
        </w:rPr>
        <w:t>рудов</w:t>
      </w:r>
      <w:r w:rsidRPr="00DA2CDD">
        <w:rPr>
          <w:sz w:val="28"/>
          <w:szCs w:val="28"/>
        </w:rPr>
        <w:t xml:space="preserve"> «Социально-гуманитарный вестник (</w:t>
      </w:r>
      <w:proofErr w:type="gramStart"/>
      <w:r w:rsidRPr="00DA2CDD">
        <w:rPr>
          <w:sz w:val="28"/>
          <w:szCs w:val="28"/>
        </w:rPr>
        <w:t>г</w:t>
      </w:r>
      <w:proofErr w:type="gramEnd"/>
      <w:r w:rsidRPr="00DA2CDD">
        <w:rPr>
          <w:sz w:val="28"/>
          <w:szCs w:val="28"/>
        </w:rPr>
        <w:t>. Краснодар)» (</w:t>
      </w:r>
      <w:r w:rsidR="00E24F79" w:rsidRPr="00DA2CDD">
        <w:rPr>
          <w:rStyle w:val="apple-converted-space"/>
          <w:sz w:val="28"/>
          <w:szCs w:val="28"/>
          <w:shd w:val="clear" w:color="auto" w:fill="FFFFFF"/>
        </w:rPr>
        <w:t xml:space="preserve">Россия, </w:t>
      </w:r>
      <w:r w:rsidRPr="00DA2CDD">
        <w:rPr>
          <w:sz w:val="28"/>
          <w:szCs w:val="28"/>
        </w:rPr>
        <w:t>г. Красн</w:t>
      </w:r>
      <w:r w:rsidRPr="00DA2CDD">
        <w:rPr>
          <w:sz w:val="28"/>
          <w:szCs w:val="28"/>
        </w:rPr>
        <w:t>о</w:t>
      </w:r>
      <w:r w:rsidRPr="00DA2CDD">
        <w:rPr>
          <w:sz w:val="28"/>
          <w:szCs w:val="28"/>
        </w:rPr>
        <w:t>дар).</w:t>
      </w:r>
    </w:p>
    <w:p w:rsidR="00D5100B" w:rsidRPr="00DA2CDD" w:rsidRDefault="00693023" w:rsidP="00D5100B">
      <w:pPr>
        <w:ind w:firstLine="709"/>
        <w:jc w:val="both"/>
        <w:rPr>
          <w:sz w:val="28"/>
          <w:szCs w:val="28"/>
        </w:rPr>
      </w:pPr>
      <w:proofErr w:type="gramStart"/>
      <w:r w:rsidRPr="00DA2CDD">
        <w:rPr>
          <w:b/>
          <w:i/>
          <w:sz w:val="28"/>
          <w:szCs w:val="28"/>
        </w:rPr>
        <w:t>ЛУКЬЯНЕНКОВА</w:t>
      </w:r>
      <w:r w:rsidRPr="00DA2CDD">
        <w:rPr>
          <w:i/>
          <w:sz w:val="28"/>
          <w:szCs w:val="28"/>
        </w:rPr>
        <w:t xml:space="preserve"> Виктория Владимировна</w:t>
      </w:r>
      <w:r w:rsidRPr="00DA2CDD">
        <w:rPr>
          <w:sz w:val="28"/>
          <w:szCs w:val="28"/>
        </w:rPr>
        <w:t xml:space="preserve"> – кандидат исторических наук, доцент, преподаватель Краснодарского архитектурно-строительного те</w:t>
      </w:r>
      <w:r w:rsidRPr="00DA2CDD">
        <w:rPr>
          <w:sz w:val="28"/>
          <w:szCs w:val="28"/>
        </w:rPr>
        <w:t>х</w:t>
      </w:r>
      <w:r w:rsidRPr="00DA2CDD">
        <w:rPr>
          <w:sz w:val="28"/>
          <w:szCs w:val="28"/>
        </w:rPr>
        <w:t>никума</w:t>
      </w:r>
      <w:r w:rsidR="00910DE8" w:rsidRPr="00DA2CDD">
        <w:rPr>
          <w:sz w:val="28"/>
          <w:szCs w:val="28"/>
        </w:rPr>
        <w:t xml:space="preserve">, сотрудник образовательного агентства </w:t>
      </w:r>
      <w:r w:rsidR="00910DE8" w:rsidRPr="00DA2CDD">
        <w:rPr>
          <w:bCs/>
          <w:sz w:val="28"/>
          <w:szCs w:val="28"/>
        </w:rPr>
        <w:t>«Репетитор Кубани»</w:t>
      </w:r>
      <w:r w:rsidR="00D5100B" w:rsidRPr="00DA2CDD">
        <w:rPr>
          <w:sz w:val="28"/>
          <w:szCs w:val="28"/>
        </w:rPr>
        <w:t xml:space="preserve"> (</w:t>
      </w:r>
      <w:r w:rsidR="00D5100B" w:rsidRPr="00DA2CDD">
        <w:rPr>
          <w:rStyle w:val="apple-converted-space"/>
          <w:sz w:val="28"/>
          <w:szCs w:val="28"/>
          <w:shd w:val="clear" w:color="auto" w:fill="FFFFFF"/>
        </w:rPr>
        <w:t xml:space="preserve">Россия, </w:t>
      </w:r>
      <w:r w:rsidR="00D5100B" w:rsidRPr="00DA2CDD">
        <w:rPr>
          <w:sz w:val="28"/>
          <w:szCs w:val="28"/>
        </w:rPr>
        <w:t>г. Краснодар).</w:t>
      </w:r>
      <w:proofErr w:type="gramEnd"/>
    </w:p>
    <w:p w:rsidR="008C24B6" w:rsidRPr="00DA2CDD" w:rsidRDefault="00E24F79" w:rsidP="008C24B6">
      <w:pPr>
        <w:ind w:firstLine="709"/>
        <w:jc w:val="both"/>
        <w:rPr>
          <w:sz w:val="28"/>
          <w:szCs w:val="28"/>
        </w:rPr>
      </w:pPr>
      <w:r w:rsidRPr="00DA2CDD">
        <w:rPr>
          <w:b/>
          <w:i/>
          <w:sz w:val="28"/>
          <w:szCs w:val="28"/>
          <w:shd w:val="clear" w:color="auto" w:fill="FFFFFF"/>
        </w:rPr>
        <w:t>ЛУШНИКОВ</w:t>
      </w:r>
      <w:r w:rsidRPr="00DA2CDD">
        <w:rPr>
          <w:i/>
          <w:sz w:val="28"/>
          <w:szCs w:val="28"/>
          <w:shd w:val="clear" w:color="auto" w:fill="FFFFFF"/>
        </w:rPr>
        <w:t xml:space="preserve"> Александр Александрович</w:t>
      </w:r>
      <w:r w:rsidR="008C24B6" w:rsidRPr="00DA2CDD">
        <w:rPr>
          <w:sz w:val="28"/>
          <w:szCs w:val="28"/>
        </w:rPr>
        <w:t xml:space="preserve"> </w:t>
      </w:r>
      <w:r w:rsidRPr="00DA2CDD">
        <w:rPr>
          <w:sz w:val="28"/>
          <w:szCs w:val="28"/>
        </w:rPr>
        <w:t>– кандидат исторических наук,</w:t>
      </w:r>
      <w:r w:rsidRPr="00DA2CDD">
        <w:rPr>
          <w:sz w:val="28"/>
          <w:szCs w:val="28"/>
          <w:shd w:val="clear" w:color="auto" w:fill="FFFFFF"/>
        </w:rPr>
        <w:t xml:space="preserve"> методист </w:t>
      </w:r>
      <w:r w:rsidRPr="00DA2CDD">
        <w:rPr>
          <w:rStyle w:val="apple-converted-space"/>
          <w:sz w:val="28"/>
          <w:szCs w:val="28"/>
          <w:shd w:val="clear" w:color="auto" w:fill="FFFFFF"/>
        </w:rPr>
        <w:t xml:space="preserve">МБУ «Центр технологического обучения» </w:t>
      </w:r>
      <w:proofErr w:type="gramStart"/>
      <w:r w:rsidRPr="00DA2CDD">
        <w:rPr>
          <w:rStyle w:val="apple-converted-space"/>
          <w:sz w:val="28"/>
          <w:szCs w:val="28"/>
          <w:shd w:val="clear" w:color="auto" w:fill="FFFFFF"/>
        </w:rPr>
        <w:t>г</w:t>
      </w:r>
      <w:proofErr w:type="gramEnd"/>
      <w:r w:rsidRPr="00DA2CDD">
        <w:rPr>
          <w:rStyle w:val="apple-converted-space"/>
          <w:sz w:val="28"/>
          <w:szCs w:val="28"/>
          <w:shd w:val="clear" w:color="auto" w:fill="FFFFFF"/>
        </w:rPr>
        <w:t>. Пензы (Россия, г. Пенза)</w:t>
      </w:r>
    </w:p>
    <w:p w:rsidR="001E7524" w:rsidRPr="00DA2CDD" w:rsidRDefault="001E7524" w:rsidP="001E7524">
      <w:pPr>
        <w:ind w:firstLine="709"/>
        <w:jc w:val="both"/>
        <w:rPr>
          <w:sz w:val="28"/>
          <w:szCs w:val="28"/>
        </w:rPr>
      </w:pPr>
      <w:r w:rsidRPr="00DA2CDD">
        <w:rPr>
          <w:b/>
          <w:i/>
          <w:sz w:val="28"/>
          <w:szCs w:val="28"/>
        </w:rPr>
        <w:t>НОВОСТАВСКИЙ</w:t>
      </w:r>
      <w:r w:rsidRPr="00DA2CDD">
        <w:rPr>
          <w:b/>
          <w:sz w:val="28"/>
          <w:szCs w:val="28"/>
        </w:rPr>
        <w:t xml:space="preserve"> </w:t>
      </w:r>
      <w:r w:rsidRPr="00DA2CDD">
        <w:rPr>
          <w:i/>
          <w:sz w:val="28"/>
          <w:szCs w:val="28"/>
        </w:rPr>
        <w:t>Игорь Николаевич</w:t>
      </w:r>
      <w:r w:rsidRPr="00DA2CDD">
        <w:rPr>
          <w:b/>
          <w:sz w:val="28"/>
          <w:szCs w:val="28"/>
        </w:rPr>
        <w:t xml:space="preserve"> </w:t>
      </w:r>
      <w:r w:rsidRPr="00DA2CDD">
        <w:rPr>
          <w:sz w:val="28"/>
          <w:szCs w:val="28"/>
        </w:rPr>
        <w:t>– кандидат исторических наук, д</w:t>
      </w:r>
      <w:r w:rsidRPr="00DA2CDD">
        <w:rPr>
          <w:sz w:val="28"/>
          <w:szCs w:val="28"/>
        </w:rPr>
        <w:t>о</w:t>
      </w:r>
      <w:r w:rsidRPr="00DA2CDD">
        <w:rPr>
          <w:sz w:val="28"/>
          <w:szCs w:val="28"/>
        </w:rPr>
        <w:t>цент кафедры истории и политологии Кубанского государственного аг</w:t>
      </w:r>
      <w:r w:rsidRPr="00DA2CDD">
        <w:rPr>
          <w:sz w:val="28"/>
          <w:szCs w:val="28"/>
        </w:rPr>
        <w:softHyphen/>
        <w:t>рарного университета (</w:t>
      </w:r>
      <w:r w:rsidR="0049291B" w:rsidRPr="00DA2CDD">
        <w:rPr>
          <w:rStyle w:val="apple-converted-space"/>
          <w:sz w:val="28"/>
          <w:szCs w:val="28"/>
          <w:shd w:val="clear" w:color="auto" w:fill="FFFFFF"/>
        </w:rPr>
        <w:t xml:space="preserve">Россия, </w:t>
      </w:r>
      <w:proofErr w:type="gramStart"/>
      <w:r w:rsidRPr="00DA2CDD">
        <w:rPr>
          <w:sz w:val="28"/>
          <w:szCs w:val="28"/>
        </w:rPr>
        <w:t>г</w:t>
      </w:r>
      <w:proofErr w:type="gramEnd"/>
      <w:r w:rsidRPr="00DA2CDD">
        <w:rPr>
          <w:sz w:val="28"/>
          <w:szCs w:val="28"/>
        </w:rPr>
        <w:t>. Краснодар).</w:t>
      </w:r>
    </w:p>
    <w:p w:rsidR="00721112" w:rsidRPr="00DA2CDD" w:rsidRDefault="00721112" w:rsidP="00721112">
      <w:pPr>
        <w:ind w:firstLine="709"/>
        <w:jc w:val="both"/>
        <w:rPr>
          <w:b/>
          <w:i/>
          <w:sz w:val="28"/>
          <w:szCs w:val="28"/>
        </w:rPr>
      </w:pPr>
      <w:r w:rsidRPr="00DA2CDD">
        <w:rPr>
          <w:b/>
          <w:i/>
          <w:sz w:val="28"/>
          <w:szCs w:val="28"/>
        </w:rPr>
        <w:t xml:space="preserve">ОСТАШЕВСКИЙ </w:t>
      </w:r>
      <w:r w:rsidRPr="00DA2CDD">
        <w:rPr>
          <w:i/>
          <w:sz w:val="28"/>
          <w:szCs w:val="28"/>
        </w:rPr>
        <w:t>Андрей Александрович</w:t>
      </w:r>
      <w:r w:rsidRPr="00DA2CDD">
        <w:rPr>
          <w:b/>
          <w:i/>
          <w:sz w:val="28"/>
          <w:szCs w:val="28"/>
        </w:rPr>
        <w:t xml:space="preserve"> </w:t>
      </w:r>
      <w:r w:rsidRPr="00DA2CDD">
        <w:rPr>
          <w:sz w:val="28"/>
          <w:szCs w:val="28"/>
        </w:rPr>
        <w:t>– кандидат филологических н</w:t>
      </w:r>
      <w:r w:rsidRPr="00DA2CDD">
        <w:rPr>
          <w:sz w:val="28"/>
          <w:szCs w:val="28"/>
        </w:rPr>
        <w:t>а</w:t>
      </w:r>
      <w:r w:rsidRPr="00DA2CDD">
        <w:rPr>
          <w:sz w:val="28"/>
          <w:szCs w:val="28"/>
        </w:rPr>
        <w:t>ук, преподаватель кафедры гражданского процесса и международного права юридического факультета Кубанского государственного университета (</w:t>
      </w:r>
      <w:r w:rsidRPr="00DA2CDD">
        <w:rPr>
          <w:rStyle w:val="apple-converted-space"/>
          <w:sz w:val="28"/>
          <w:szCs w:val="28"/>
          <w:shd w:val="clear" w:color="auto" w:fill="FFFFFF"/>
        </w:rPr>
        <w:t xml:space="preserve">Россия, </w:t>
      </w:r>
      <w:proofErr w:type="gramStart"/>
      <w:r w:rsidRPr="00DA2CDD">
        <w:rPr>
          <w:sz w:val="28"/>
          <w:szCs w:val="28"/>
        </w:rPr>
        <w:t>г</w:t>
      </w:r>
      <w:proofErr w:type="gramEnd"/>
      <w:r w:rsidRPr="00DA2CDD">
        <w:rPr>
          <w:sz w:val="28"/>
          <w:szCs w:val="28"/>
        </w:rPr>
        <w:t>. Краснодар).</w:t>
      </w:r>
    </w:p>
    <w:p w:rsidR="007234F6" w:rsidRPr="00DA2CDD" w:rsidRDefault="007234F6" w:rsidP="00D05A19">
      <w:pPr>
        <w:ind w:firstLine="709"/>
        <w:jc w:val="both"/>
        <w:rPr>
          <w:b/>
          <w:i/>
          <w:sz w:val="28"/>
          <w:szCs w:val="28"/>
        </w:rPr>
      </w:pPr>
      <w:r w:rsidRPr="00DA2CDD">
        <w:rPr>
          <w:b/>
          <w:i/>
          <w:sz w:val="28"/>
          <w:szCs w:val="28"/>
        </w:rPr>
        <w:t xml:space="preserve">ОСТАШЕВСКИЙ </w:t>
      </w:r>
      <w:r w:rsidRPr="00DA2CDD">
        <w:rPr>
          <w:i/>
          <w:sz w:val="28"/>
          <w:szCs w:val="28"/>
        </w:rPr>
        <w:t>Александр Васильевич</w:t>
      </w:r>
      <w:r w:rsidRPr="00DA2CDD">
        <w:rPr>
          <w:b/>
          <w:i/>
          <w:sz w:val="28"/>
          <w:szCs w:val="28"/>
        </w:rPr>
        <w:t xml:space="preserve"> </w:t>
      </w:r>
      <w:r w:rsidRPr="00DA2CDD">
        <w:rPr>
          <w:sz w:val="28"/>
          <w:szCs w:val="28"/>
        </w:rPr>
        <w:t>– доктор филологических наук, профессор</w:t>
      </w:r>
      <w:r w:rsidR="00A54914" w:rsidRPr="00DA2CDD">
        <w:rPr>
          <w:sz w:val="28"/>
          <w:szCs w:val="28"/>
        </w:rPr>
        <w:t xml:space="preserve"> </w:t>
      </w:r>
      <w:r w:rsidR="00C86BA1" w:rsidRPr="00DA2CDD">
        <w:rPr>
          <w:sz w:val="28"/>
          <w:szCs w:val="28"/>
        </w:rPr>
        <w:t>кафедры истории и правового регулирования массовых коммуник</w:t>
      </w:r>
      <w:r w:rsidR="00C86BA1" w:rsidRPr="00DA2CDD">
        <w:rPr>
          <w:sz w:val="28"/>
          <w:szCs w:val="28"/>
        </w:rPr>
        <w:t>а</w:t>
      </w:r>
      <w:r w:rsidR="00C86BA1" w:rsidRPr="00DA2CDD">
        <w:rPr>
          <w:sz w:val="28"/>
          <w:szCs w:val="28"/>
        </w:rPr>
        <w:t xml:space="preserve">ций факультета журналистики Кубанского государственного университета, </w:t>
      </w:r>
      <w:r w:rsidR="00FF524C" w:rsidRPr="00DA2CDD">
        <w:rPr>
          <w:rStyle w:val="af2"/>
          <w:b w:val="0"/>
          <w:sz w:val="28"/>
          <w:szCs w:val="28"/>
        </w:rPr>
        <w:t>секретарь Краснодарского краевого отделения СЖР,</w:t>
      </w:r>
      <w:r w:rsidR="00FF524C" w:rsidRPr="00DA2CDD">
        <w:rPr>
          <w:rStyle w:val="af2"/>
          <w:sz w:val="28"/>
          <w:szCs w:val="28"/>
        </w:rPr>
        <w:t xml:space="preserve"> </w:t>
      </w:r>
      <w:r w:rsidR="00C86BA1" w:rsidRPr="00DA2CDD">
        <w:rPr>
          <w:rStyle w:val="af2"/>
          <w:b w:val="0"/>
          <w:sz w:val="28"/>
          <w:szCs w:val="28"/>
        </w:rPr>
        <w:t>г</w:t>
      </w:r>
      <w:r w:rsidR="00FF524C" w:rsidRPr="00DA2CDD">
        <w:rPr>
          <w:sz w:val="28"/>
          <w:szCs w:val="28"/>
        </w:rPr>
        <w:t>л</w:t>
      </w:r>
      <w:r w:rsidR="00C86BA1" w:rsidRPr="00DA2CDD">
        <w:rPr>
          <w:sz w:val="28"/>
          <w:szCs w:val="28"/>
        </w:rPr>
        <w:t>.</w:t>
      </w:r>
      <w:r w:rsidR="00FF524C" w:rsidRPr="00DA2CDD">
        <w:rPr>
          <w:sz w:val="28"/>
          <w:szCs w:val="28"/>
        </w:rPr>
        <w:t xml:space="preserve"> редактор краевого пр</w:t>
      </w:r>
      <w:r w:rsidR="00FF524C" w:rsidRPr="00DA2CDD">
        <w:rPr>
          <w:sz w:val="28"/>
          <w:szCs w:val="28"/>
        </w:rPr>
        <w:t>а</w:t>
      </w:r>
      <w:r w:rsidR="00FF524C" w:rsidRPr="00DA2CDD">
        <w:rPr>
          <w:sz w:val="28"/>
          <w:szCs w:val="28"/>
        </w:rPr>
        <w:t>вового журнала «Судебные ведомости», зам</w:t>
      </w:r>
      <w:r w:rsidR="00C86BA1" w:rsidRPr="00DA2CDD">
        <w:rPr>
          <w:sz w:val="28"/>
          <w:szCs w:val="28"/>
        </w:rPr>
        <w:t xml:space="preserve">. </w:t>
      </w:r>
      <w:r w:rsidR="00FF524C" w:rsidRPr="00DA2CDD">
        <w:rPr>
          <w:sz w:val="28"/>
          <w:szCs w:val="28"/>
        </w:rPr>
        <w:t>директора Института медиаиссл</w:t>
      </w:r>
      <w:r w:rsidR="00FF524C" w:rsidRPr="00DA2CDD">
        <w:rPr>
          <w:sz w:val="28"/>
          <w:szCs w:val="28"/>
        </w:rPr>
        <w:t>е</w:t>
      </w:r>
      <w:r w:rsidR="00C86BA1" w:rsidRPr="00DA2CDD">
        <w:rPr>
          <w:sz w:val="28"/>
          <w:szCs w:val="28"/>
        </w:rPr>
        <w:t>дований КубГУ</w:t>
      </w:r>
      <w:r w:rsidR="00FF524C" w:rsidRPr="00DA2CDD">
        <w:rPr>
          <w:sz w:val="28"/>
          <w:szCs w:val="28"/>
        </w:rPr>
        <w:t xml:space="preserve"> (</w:t>
      </w:r>
      <w:r w:rsidR="00D6477D" w:rsidRPr="00DA2CDD">
        <w:rPr>
          <w:rStyle w:val="apple-converted-space"/>
          <w:sz w:val="28"/>
          <w:szCs w:val="28"/>
          <w:shd w:val="clear" w:color="auto" w:fill="FFFFFF"/>
        </w:rPr>
        <w:t xml:space="preserve">Россия, </w:t>
      </w:r>
      <w:r w:rsidR="00D6477D" w:rsidRPr="00DA2CDD">
        <w:rPr>
          <w:sz w:val="28"/>
          <w:szCs w:val="28"/>
        </w:rPr>
        <w:t>г. Краснодар</w:t>
      </w:r>
      <w:r w:rsidR="00FF524C" w:rsidRPr="00DA2CDD">
        <w:rPr>
          <w:sz w:val="28"/>
          <w:szCs w:val="28"/>
        </w:rPr>
        <w:t>).</w:t>
      </w:r>
    </w:p>
    <w:p w:rsidR="00F64138" w:rsidRPr="00DA2CDD" w:rsidRDefault="00F64138" w:rsidP="00F64138">
      <w:pPr>
        <w:ind w:firstLine="709"/>
        <w:jc w:val="both"/>
        <w:rPr>
          <w:sz w:val="28"/>
          <w:szCs w:val="28"/>
        </w:rPr>
      </w:pPr>
      <w:r w:rsidRPr="00DA2CDD">
        <w:rPr>
          <w:b/>
          <w:i/>
          <w:sz w:val="28"/>
          <w:szCs w:val="28"/>
        </w:rPr>
        <w:t>ПОНОМАРЕВА</w:t>
      </w:r>
      <w:r w:rsidRPr="00DA2CDD">
        <w:rPr>
          <w:sz w:val="28"/>
          <w:szCs w:val="28"/>
        </w:rPr>
        <w:t xml:space="preserve"> </w:t>
      </w:r>
      <w:r w:rsidRPr="00DA2CDD">
        <w:rPr>
          <w:i/>
          <w:sz w:val="28"/>
          <w:szCs w:val="28"/>
        </w:rPr>
        <w:t>Варвара Витальевна</w:t>
      </w:r>
      <w:r w:rsidRPr="00DA2CDD">
        <w:rPr>
          <w:sz w:val="28"/>
          <w:szCs w:val="28"/>
        </w:rPr>
        <w:t xml:space="preserve"> – кандидат исторических наук,  старший научный сотрудник лаборатории истории русской культуры историч</w:t>
      </w:r>
      <w:r w:rsidRPr="00DA2CDD">
        <w:rPr>
          <w:sz w:val="28"/>
          <w:szCs w:val="28"/>
        </w:rPr>
        <w:t>е</w:t>
      </w:r>
      <w:r w:rsidRPr="00DA2CDD">
        <w:rPr>
          <w:sz w:val="28"/>
          <w:szCs w:val="28"/>
        </w:rPr>
        <w:t>ского факультета Московского государственного университет им. М.В. Лом</w:t>
      </w:r>
      <w:r w:rsidRPr="00DA2CDD">
        <w:rPr>
          <w:sz w:val="28"/>
          <w:szCs w:val="28"/>
        </w:rPr>
        <w:t>о</w:t>
      </w:r>
      <w:r w:rsidRPr="00DA2CDD">
        <w:rPr>
          <w:sz w:val="28"/>
          <w:szCs w:val="28"/>
        </w:rPr>
        <w:t>носова (</w:t>
      </w:r>
      <w:r w:rsidRPr="00DA2CDD">
        <w:rPr>
          <w:rStyle w:val="apple-converted-space"/>
          <w:sz w:val="28"/>
          <w:szCs w:val="28"/>
          <w:shd w:val="clear" w:color="auto" w:fill="FFFFFF"/>
        </w:rPr>
        <w:t xml:space="preserve">Россия, </w:t>
      </w:r>
      <w:proofErr w:type="gramStart"/>
      <w:r w:rsidRPr="00DA2CDD">
        <w:rPr>
          <w:sz w:val="28"/>
          <w:szCs w:val="28"/>
        </w:rPr>
        <w:t>г</w:t>
      </w:r>
      <w:proofErr w:type="gramEnd"/>
      <w:r w:rsidRPr="00DA2CDD">
        <w:rPr>
          <w:sz w:val="28"/>
          <w:szCs w:val="28"/>
        </w:rPr>
        <w:t>. Москва).</w:t>
      </w:r>
    </w:p>
    <w:p w:rsidR="00D05A19" w:rsidRPr="00DA2CDD" w:rsidRDefault="00D05A19" w:rsidP="00D05A19">
      <w:pPr>
        <w:ind w:firstLine="709"/>
        <w:jc w:val="both"/>
        <w:rPr>
          <w:sz w:val="28"/>
          <w:szCs w:val="28"/>
        </w:rPr>
      </w:pPr>
      <w:r w:rsidRPr="00DA2CDD">
        <w:rPr>
          <w:b/>
          <w:i/>
          <w:sz w:val="28"/>
          <w:szCs w:val="28"/>
        </w:rPr>
        <w:t>ПОПОВ</w:t>
      </w:r>
      <w:r w:rsidRPr="00DA2CDD">
        <w:rPr>
          <w:sz w:val="28"/>
          <w:szCs w:val="28"/>
        </w:rPr>
        <w:t xml:space="preserve"> </w:t>
      </w:r>
      <w:r w:rsidRPr="00DA2CDD">
        <w:rPr>
          <w:i/>
          <w:sz w:val="28"/>
          <w:szCs w:val="28"/>
        </w:rPr>
        <w:t>Виктор Васильевич</w:t>
      </w:r>
      <w:r w:rsidRPr="00DA2CDD">
        <w:rPr>
          <w:sz w:val="28"/>
          <w:szCs w:val="28"/>
        </w:rPr>
        <w:t xml:space="preserve"> – кандидат исторических наук, профессор кафедры истории и политологии Кубанского государственного аграрного ун</w:t>
      </w:r>
      <w:r w:rsidRPr="00DA2CDD">
        <w:rPr>
          <w:sz w:val="28"/>
          <w:szCs w:val="28"/>
        </w:rPr>
        <w:t>и</w:t>
      </w:r>
      <w:r w:rsidRPr="00DA2CDD">
        <w:rPr>
          <w:sz w:val="28"/>
          <w:szCs w:val="28"/>
        </w:rPr>
        <w:t>верситета (</w:t>
      </w:r>
      <w:r w:rsidR="00B47730" w:rsidRPr="00DA2CDD">
        <w:rPr>
          <w:rStyle w:val="apple-converted-space"/>
          <w:sz w:val="28"/>
          <w:szCs w:val="28"/>
          <w:shd w:val="clear" w:color="auto" w:fill="FFFFFF"/>
        </w:rPr>
        <w:t xml:space="preserve">Россия, </w:t>
      </w:r>
      <w:proofErr w:type="gramStart"/>
      <w:r w:rsidRPr="00DA2CDD">
        <w:rPr>
          <w:sz w:val="28"/>
          <w:szCs w:val="28"/>
        </w:rPr>
        <w:t>г</w:t>
      </w:r>
      <w:proofErr w:type="gramEnd"/>
      <w:r w:rsidRPr="00DA2CDD">
        <w:rPr>
          <w:sz w:val="28"/>
          <w:szCs w:val="28"/>
        </w:rPr>
        <w:t>. Краснодар).</w:t>
      </w:r>
    </w:p>
    <w:p w:rsidR="00695B8E" w:rsidRPr="00DA2CDD" w:rsidRDefault="00695B8E" w:rsidP="00695B8E">
      <w:pPr>
        <w:ind w:firstLine="709"/>
        <w:jc w:val="both"/>
        <w:rPr>
          <w:sz w:val="28"/>
          <w:szCs w:val="28"/>
        </w:rPr>
      </w:pPr>
      <w:r w:rsidRPr="00DA2CDD">
        <w:rPr>
          <w:b/>
          <w:i/>
          <w:sz w:val="28"/>
          <w:szCs w:val="28"/>
          <w:lang w:val="be-BY"/>
        </w:rPr>
        <w:t>СИДОРОВ</w:t>
      </w:r>
      <w:r w:rsidRPr="00DA2CDD">
        <w:rPr>
          <w:sz w:val="28"/>
          <w:szCs w:val="28"/>
        </w:rPr>
        <w:t xml:space="preserve"> </w:t>
      </w:r>
      <w:r w:rsidRPr="00DA2CDD">
        <w:rPr>
          <w:i/>
          <w:sz w:val="28"/>
          <w:szCs w:val="28"/>
        </w:rPr>
        <w:t>Валерий Григорьевич</w:t>
      </w:r>
      <w:r w:rsidRPr="00DA2CDD">
        <w:rPr>
          <w:sz w:val="28"/>
          <w:szCs w:val="28"/>
        </w:rPr>
        <w:t xml:space="preserve"> – доктор философских наук, профессор кафедры философии Кубанского государственного университета (</w:t>
      </w:r>
      <w:r w:rsidR="001265A7" w:rsidRPr="00DA2CDD">
        <w:rPr>
          <w:rStyle w:val="apple-converted-space"/>
          <w:sz w:val="28"/>
          <w:szCs w:val="28"/>
          <w:shd w:val="clear" w:color="auto" w:fill="FFFFFF"/>
        </w:rPr>
        <w:t xml:space="preserve">Россия, </w:t>
      </w:r>
      <w:r w:rsidRPr="00DA2CDD">
        <w:rPr>
          <w:sz w:val="28"/>
          <w:szCs w:val="28"/>
        </w:rPr>
        <w:t xml:space="preserve">г. </w:t>
      </w:r>
      <w:proofErr w:type="gramStart"/>
      <w:r w:rsidRPr="00DA2CDD">
        <w:rPr>
          <w:sz w:val="28"/>
          <w:szCs w:val="28"/>
        </w:rPr>
        <w:t>Краснодар).</w:t>
      </w:r>
      <w:proofErr w:type="gramEnd"/>
    </w:p>
    <w:p w:rsidR="008C24B6" w:rsidRPr="00DA2CDD" w:rsidRDefault="008C24B6" w:rsidP="008C24B6">
      <w:pPr>
        <w:ind w:firstLine="709"/>
        <w:jc w:val="both"/>
        <w:rPr>
          <w:sz w:val="28"/>
          <w:szCs w:val="28"/>
        </w:rPr>
      </w:pPr>
      <w:r w:rsidRPr="00DA2CDD">
        <w:rPr>
          <w:b/>
          <w:i/>
          <w:sz w:val="28"/>
          <w:szCs w:val="28"/>
        </w:rPr>
        <w:t xml:space="preserve">ТЕМЛЯКОВ </w:t>
      </w:r>
      <w:r w:rsidRPr="00DA2CDD">
        <w:rPr>
          <w:i/>
          <w:sz w:val="28"/>
          <w:szCs w:val="28"/>
        </w:rPr>
        <w:t>Владимир Евгеньевич</w:t>
      </w:r>
      <w:r w:rsidRPr="00DA2CDD">
        <w:rPr>
          <w:b/>
          <w:sz w:val="28"/>
          <w:szCs w:val="28"/>
        </w:rPr>
        <w:t xml:space="preserve"> </w:t>
      </w:r>
      <w:r w:rsidRPr="00DA2CDD">
        <w:rPr>
          <w:sz w:val="28"/>
          <w:szCs w:val="28"/>
        </w:rPr>
        <w:t>– соискатель</w:t>
      </w:r>
      <w:r w:rsidRPr="00DA2CDD">
        <w:rPr>
          <w:b/>
          <w:sz w:val="28"/>
          <w:szCs w:val="28"/>
        </w:rPr>
        <w:t xml:space="preserve"> </w:t>
      </w:r>
      <w:r w:rsidRPr="00DA2CDD">
        <w:rPr>
          <w:sz w:val="28"/>
          <w:szCs w:val="28"/>
        </w:rPr>
        <w:t>кафедры истории, пол</w:t>
      </w:r>
      <w:r w:rsidRPr="00DA2CDD">
        <w:rPr>
          <w:sz w:val="28"/>
          <w:szCs w:val="28"/>
        </w:rPr>
        <w:t>и</w:t>
      </w:r>
      <w:r w:rsidRPr="00DA2CDD">
        <w:rPr>
          <w:sz w:val="28"/>
          <w:szCs w:val="28"/>
        </w:rPr>
        <w:t>тологии и социальных коммуникаций ФГБОУ ВПО «Кубанский государстве</w:t>
      </w:r>
      <w:r w:rsidRPr="00DA2CDD">
        <w:rPr>
          <w:sz w:val="28"/>
          <w:szCs w:val="28"/>
        </w:rPr>
        <w:t>н</w:t>
      </w:r>
      <w:r w:rsidRPr="00DA2CDD">
        <w:rPr>
          <w:sz w:val="28"/>
          <w:szCs w:val="28"/>
        </w:rPr>
        <w:t>ный технологический университет» (</w:t>
      </w:r>
      <w:r w:rsidR="00E24F79" w:rsidRPr="00DA2CDD">
        <w:rPr>
          <w:rStyle w:val="apple-converted-space"/>
          <w:sz w:val="28"/>
          <w:szCs w:val="28"/>
          <w:shd w:val="clear" w:color="auto" w:fill="FFFFFF"/>
        </w:rPr>
        <w:t xml:space="preserve">Россия, </w:t>
      </w:r>
      <w:proofErr w:type="gramStart"/>
      <w:r w:rsidRPr="00DA2CDD">
        <w:rPr>
          <w:sz w:val="28"/>
          <w:szCs w:val="28"/>
        </w:rPr>
        <w:t>г</w:t>
      </w:r>
      <w:proofErr w:type="gramEnd"/>
      <w:r w:rsidRPr="00DA2CDD">
        <w:rPr>
          <w:sz w:val="28"/>
          <w:szCs w:val="28"/>
        </w:rPr>
        <w:t>. Краснодар).</w:t>
      </w:r>
    </w:p>
    <w:p w:rsidR="008C24B6" w:rsidRPr="00DA2CDD" w:rsidRDefault="008C24B6" w:rsidP="008C24B6">
      <w:pPr>
        <w:ind w:firstLine="709"/>
        <w:jc w:val="both"/>
        <w:rPr>
          <w:sz w:val="28"/>
          <w:szCs w:val="28"/>
        </w:rPr>
      </w:pPr>
      <w:proofErr w:type="gramStart"/>
      <w:r w:rsidRPr="00DA2CDD">
        <w:rPr>
          <w:b/>
          <w:i/>
          <w:sz w:val="28"/>
          <w:szCs w:val="28"/>
        </w:rPr>
        <w:lastRenderedPageBreak/>
        <w:t>УЛЕЗКО</w:t>
      </w:r>
      <w:r w:rsidRPr="00DA2CDD">
        <w:rPr>
          <w:sz w:val="28"/>
          <w:szCs w:val="28"/>
        </w:rPr>
        <w:t xml:space="preserve"> </w:t>
      </w:r>
      <w:r w:rsidRPr="00DA2CDD">
        <w:rPr>
          <w:i/>
          <w:sz w:val="28"/>
          <w:szCs w:val="28"/>
        </w:rPr>
        <w:t>Борис Васильевич</w:t>
      </w:r>
      <w:r w:rsidRPr="00DA2CDD">
        <w:rPr>
          <w:sz w:val="28"/>
          <w:szCs w:val="28"/>
        </w:rPr>
        <w:t xml:space="preserve"> – кандидат исторических наук, доцент</w:t>
      </w:r>
      <w:r w:rsidR="00134D42" w:rsidRPr="00DA2CDD">
        <w:rPr>
          <w:sz w:val="28"/>
          <w:szCs w:val="28"/>
        </w:rPr>
        <w:t>,</w:t>
      </w:r>
      <w:r w:rsidRPr="00DA2CDD">
        <w:rPr>
          <w:sz w:val="28"/>
          <w:szCs w:val="28"/>
        </w:rPr>
        <w:t xml:space="preserve"> пре</w:t>
      </w:r>
      <w:r w:rsidRPr="00DA2CDD">
        <w:rPr>
          <w:sz w:val="28"/>
          <w:szCs w:val="28"/>
        </w:rPr>
        <w:t>д</w:t>
      </w:r>
      <w:r w:rsidRPr="00DA2CDD">
        <w:rPr>
          <w:sz w:val="28"/>
          <w:szCs w:val="28"/>
        </w:rPr>
        <w:t>седатель Краснодарского отде</w:t>
      </w:r>
      <w:r w:rsidRPr="00DA2CDD">
        <w:rPr>
          <w:sz w:val="28"/>
          <w:szCs w:val="28"/>
        </w:rPr>
        <w:softHyphen/>
        <w:t>ления Российского общества интеллектуальной истории</w:t>
      </w:r>
      <w:r w:rsidR="006E77E0" w:rsidRPr="00DA2CDD">
        <w:rPr>
          <w:sz w:val="28"/>
          <w:szCs w:val="28"/>
        </w:rPr>
        <w:t xml:space="preserve">, зам. главного редактора Всероссийского сборника научных трудов «Социально-гуманитарный вестник (г. Краснодар)» </w:t>
      </w:r>
      <w:r w:rsidRPr="00DA2CDD">
        <w:rPr>
          <w:sz w:val="28"/>
          <w:szCs w:val="28"/>
        </w:rPr>
        <w:t>(</w:t>
      </w:r>
      <w:r w:rsidR="00E24F79" w:rsidRPr="00DA2CDD">
        <w:rPr>
          <w:rStyle w:val="apple-converted-space"/>
          <w:sz w:val="28"/>
          <w:szCs w:val="28"/>
          <w:shd w:val="clear" w:color="auto" w:fill="FFFFFF"/>
        </w:rPr>
        <w:t xml:space="preserve">Россия, </w:t>
      </w:r>
      <w:r w:rsidRPr="00DA2CDD">
        <w:rPr>
          <w:sz w:val="28"/>
          <w:szCs w:val="28"/>
        </w:rPr>
        <w:t>г. Краснодар).</w:t>
      </w:r>
      <w:proofErr w:type="gramEnd"/>
    </w:p>
    <w:p w:rsidR="00FB1D83" w:rsidRPr="00DA2CDD" w:rsidRDefault="00FB1D83" w:rsidP="00FB1D83">
      <w:pPr>
        <w:ind w:firstLine="709"/>
        <w:jc w:val="both"/>
        <w:rPr>
          <w:b/>
          <w:i/>
          <w:sz w:val="28"/>
          <w:szCs w:val="28"/>
        </w:rPr>
      </w:pPr>
      <w:r w:rsidRPr="00DA2CDD">
        <w:rPr>
          <w:b/>
          <w:i/>
          <w:sz w:val="28"/>
          <w:szCs w:val="28"/>
        </w:rPr>
        <w:t>ХОРОШИЛОВА</w:t>
      </w:r>
      <w:r w:rsidRPr="00DA2CDD">
        <w:rPr>
          <w:sz w:val="28"/>
          <w:szCs w:val="28"/>
        </w:rPr>
        <w:t xml:space="preserve"> </w:t>
      </w:r>
      <w:r w:rsidRPr="00DA2CDD">
        <w:rPr>
          <w:i/>
          <w:sz w:val="28"/>
          <w:szCs w:val="28"/>
        </w:rPr>
        <w:t>Любовь Борисовна</w:t>
      </w:r>
      <w:r w:rsidRPr="00DA2CDD">
        <w:rPr>
          <w:b/>
          <w:i/>
          <w:sz w:val="28"/>
          <w:szCs w:val="28"/>
        </w:rPr>
        <w:t xml:space="preserve"> </w:t>
      </w:r>
      <w:r w:rsidRPr="00DA2CDD">
        <w:rPr>
          <w:sz w:val="28"/>
          <w:szCs w:val="28"/>
        </w:rPr>
        <w:t>– кандидат исторических наук,  старший научный сотрудник лаборатории истории русской культуры историч</w:t>
      </w:r>
      <w:r w:rsidRPr="00DA2CDD">
        <w:rPr>
          <w:sz w:val="28"/>
          <w:szCs w:val="28"/>
        </w:rPr>
        <w:t>е</w:t>
      </w:r>
      <w:r w:rsidRPr="00DA2CDD">
        <w:rPr>
          <w:sz w:val="28"/>
          <w:szCs w:val="28"/>
        </w:rPr>
        <w:t>ского факультета Московского государственного университет им. М.В. Лом</w:t>
      </w:r>
      <w:r w:rsidRPr="00DA2CDD">
        <w:rPr>
          <w:sz w:val="28"/>
          <w:szCs w:val="28"/>
        </w:rPr>
        <w:t>о</w:t>
      </w:r>
      <w:r w:rsidRPr="00DA2CDD">
        <w:rPr>
          <w:sz w:val="28"/>
          <w:szCs w:val="28"/>
        </w:rPr>
        <w:t>носова (</w:t>
      </w:r>
      <w:r w:rsidR="00E24F79" w:rsidRPr="00DA2CDD">
        <w:rPr>
          <w:rStyle w:val="apple-converted-space"/>
          <w:szCs w:val="28"/>
          <w:shd w:val="clear" w:color="auto" w:fill="FFFFFF"/>
        </w:rPr>
        <w:t xml:space="preserve">Россия, </w:t>
      </w:r>
      <w:proofErr w:type="gramStart"/>
      <w:r w:rsidRPr="00DA2CDD">
        <w:rPr>
          <w:sz w:val="28"/>
          <w:szCs w:val="28"/>
        </w:rPr>
        <w:t>г</w:t>
      </w:r>
      <w:proofErr w:type="gramEnd"/>
      <w:r w:rsidRPr="00DA2CDD">
        <w:rPr>
          <w:sz w:val="28"/>
          <w:szCs w:val="28"/>
        </w:rPr>
        <w:t>. Москва).</w:t>
      </w:r>
    </w:p>
    <w:p w:rsidR="00CF196C" w:rsidRPr="00DA2CDD" w:rsidRDefault="00CF196C" w:rsidP="00CF196C">
      <w:pPr>
        <w:widowControl w:val="0"/>
        <w:suppressAutoHyphens/>
        <w:autoSpaceDE w:val="0"/>
        <w:autoSpaceDN w:val="0"/>
        <w:adjustRightInd w:val="0"/>
        <w:ind w:firstLine="708"/>
        <w:jc w:val="both"/>
        <w:rPr>
          <w:lang w:val="uk-UA"/>
        </w:rPr>
      </w:pPr>
      <w:r w:rsidRPr="00DA2CDD">
        <w:rPr>
          <w:rFonts w:cs="Calibri"/>
          <w:b/>
          <w:i/>
          <w:sz w:val="28"/>
        </w:rPr>
        <w:t xml:space="preserve">ЦИВАТЫЙ </w:t>
      </w:r>
      <w:r w:rsidRPr="00DA2CDD">
        <w:rPr>
          <w:rFonts w:cs="Calibri"/>
          <w:i/>
          <w:sz w:val="28"/>
        </w:rPr>
        <w:t>Вячеслав Григорьевич</w:t>
      </w:r>
      <w:r w:rsidRPr="00DA2CDD">
        <w:rPr>
          <w:rFonts w:cs="Calibri"/>
          <w:sz w:val="28"/>
        </w:rPr>
        <w:t xml:space="preserve"> </w:t>
      </w:r>
      <w:r w:rsidRPr="00DA2CDD">
        <w:rPr>
          <w:sz w:val="28"/>
          <w:szCs w:val="28"/>
        </w:rPr>
        <w:t xml:space="preserve">– </w:t>
      </w:r>
      <w:r w:rsidRPr="00DA2CDD">
        <w:rPr>
          <w:rFonts w:cs="Calibri"/>
          <w:sz w:val="28"/>
        </w:rPr>
        <w:t xml:space="preserve">кандидат исторических наук, доцент, Заслуженный работник образования Украины, </w:t>
      </w:r>
      <w:r w:rsidR="003E5D90" w:rsidRPr="00DA2CDD">
        <w:rPr>
          <w:rFonts w:cs="Calibri"/>
          <w:sz w:val="28"/>
        </w:rPr>
        <w:t>п</w:t>
      </w:r>
      <w:r w:rsidRPr="00DA2CDD">
        <w:rPr>
          <w:rFonts w:cs="Calibri"/>
          <w:sz w:val="28"/>
        </w:rPr>
        <w:t>ервый проректор по научн</w:t>
      </w:r>
      <w:proofErr w:type="gramStart"/>
      <w:r w:rsidRPr="00DA2CDD">
        <w:rPr>
          <w:rFonts w:cs="Calibri"/>
          <w:sz w:val="28"/>
        </w:rPr>
        <w:t>о-</w:t>
      </w:r>
      <w:proofErr w:type="gramEnd"/>
      <w:r w:rsidR="0041524C" w:rsidRPr="00DA2CDD">
        <w:rPr>
          <w:rFonts w:cs="Calibri"/>
          <w:sz w:val="28"/>
        </w:rPr>
        <w:t xml:space="preserve"> </w:t>
      </w:r>
      <w:r w:rsidRPr="00DA2CDD">
        <w:rPr>
          <w:rFonts w:cs="Calibri"/>
          <w:sz w:val="28"/>
        </w:rPr>
        <w:t>педагогической и учебной работе Дипломатической академии Украины при МИД Украины (Украина, г. Киев).</w:t>
      </w:r>
    </w:p>
    <w:p w:rsidR="00FF0843" w:rsidRPr="00DA2CDD" w:rsidRDefault="00CB6444" w:rsidP="00FF0843">
      <w:pPr>
        <w:ind w:firstLine="709"/>
        <w:jc w:val="both"/>
        <w:rPr>
          <w:b/>
          <w:i/>
          <w:sz w:val="28"/>
          <w:szCs w:val="28"/>
        </w:rPr>
      </w:pPr>
      <w:r w:rsidRPr="00DA2CDD">
        <w:rPr>
          <w:b/>
          <w:i/>
          <w:sz w:val="28"/>
          <w:szCs w:val="28"/>
        </w:rPr>
        <w:t xml:space="preserve">ШАЛАЕВА </w:t>
      </w:r>
      <w:r w:rsidRPr="00DA2CDD">
        <w:rPr>
          <w:i/>
          <w:sz w:val="28"/>
          <w:szCs w:val="28"/>
        </w:rPr>
        <w:t>Надежда Владимировна</w:t>
      </w:r>
      <w:r w:rsidR="00FF0843" w:rsidRPr="00DA2CDD">
        <w:t xml:space="preserve"> </w:t>
      </w:r>
      <w:r w:rsidR="00FF0843" w:rsidRPr="00DA2CDD">
        <w:rPr>
          <w:sz w:val="28"/>
          <w:szCs w:val="28"/>
        </w:rPr>
        <w:t xml:space="preserve">– </w:t>
      </w:r>
      <w:r w:rsidR="00FF0843" w:rsidRPr="00DA2CDD">
        <w:rPr>
          <w:rFonts w:cs="Calibri"/>
          <w:sz w:val="28"/>
        </w:rPr>
        <w:t>кандидат исторических наук, д</w:t>
      </w:r>
      <w:r w:rsidR="00FF0843" w:rsidRPr="00DA2CDD">
        <w:rPr>
          <w:rFonts w:cs="Calibri"/>
          <w:sz w:val="28"/>
        </w:rPr>
        <w:t>о</w:t>
      </w:r>
      <w:r w:rsidR="00FF0843" w:rsidRPr="00DA2CDD">
        <w:rPr>
          <w:rFonts w:cs="Calibri"/>
          <w:sz w:val="28"/>
        </w:rPr>
        <w:t>цент</w:t>
      </w:r>
      <w:r w:rsidR="00FF0843" w:rsidRPr="00DA2CDD">
        <w:rPr>
          <w:sz w:val="28"/>
          <w:szCs w:val="28"/>
        </w:rPr>
        <w:t xml:space="preserve"> кафедры «Социально-правовые и гуманитарно-педагогические науки» ФГБОУ ВПО Саратовский государственный аграрный университет им. Н.И. Вавилова (Россия, </w:t>
      </w:r>
      <w:proofErr w:type="gramStart"/>
      <w:r w:rsidR="00FF0843" w:rsidRPr="00DA2CDD">
        <w:rPr>
          <w:sz w:val="28"/>
          <w:szCs w:val="28"/>
        </w:rPr>
        <w:t>г</w:t>
      </w:r>
      <w:proofErr w:type="gramEnd"/>
      <w:r w:rsidR="00FF0843" w:rsidRPr="00DA2CDD">
        <w:rPr>
          <w:sz w:val="28"/>
          <w:szCs w:val="28"/>
        </w:rPr>
        <w:t>. Саратов).</w:t>
      </w:r>
    </w:p>
    <w:p w:rsidR="008C24B6" w:rsidRPr="00DA2CDD" w:rsidRDefault="008C24B6" w:rsidP="008C24B6">
      <w:pPr>
        <w:ind w:firstLine="720"/>
        <w:jc w:val="both"/>
        <w:rPr>
          <w:sz w:val="28"/>
          <w:szCs w:val="28"/>
        </w:rPr>
      </w:pPr>
      <w:r w:rsidRPr="00DA2CDD">
        <w:rPr>
          <w:b/>
          <w:i/>
          <w:sz w:val="28"/>
          <w:szCs w:val="28"/>
        </w:rPr>
        <w:t xml:space="preserve">ШУЛИМОВА </w:t>
      </w:r>
      <w:r w:rsidRPr="00DA2CDD">
        <w:rPr>
          <w:i/>
          <w:sz w:val="28"/>
          <w:szCs w:val="28"/>
        </w:rPr>
        <w:t>Елена Анатольевна</w:t>
      </w:r>
      <w:r w:rsidRPr="00DA2CDD">
        <w:rPr>
          <w:sz w:val="28"/>
          <w:szCs w:val="28"/>
        </w:rPr>
        <w:t xml:space="preserve"> – ассистент кафедры истории, полит</w:t>
      </w:r>
      <w:r w:rsidRPr="00DA2CDD">
        <w:rPr>
          <w:sz w:val="28"/>
          <w:szCs w:val="28"/>
        </w:rPr>
        <w:t>о</w:t>
      </w:r>
      <w:r w:rsidRPr="00DA2CDD">
        <w:rPr>
          <w:sz w:val="28"/>
          <w:szCs w:val="28"/>
        </w:rPr>
        <w:t>логии и социальных коммуникаций Кубанского государственного технологич</w:t>
      </w:r>
      <w:r w:rsidRPr="00DA2CDD">
        <w:rPr>
          <w:sz w:val="28"/>
          <w:szCs w:val="28"/>
        </w:rPr>
        <w:t>е</w:t>
      </w:r>
      <w:r w:rsidRPr="00DA2CDD">
        <w:rPr>
          <w:sz w:val="28"/>
          <w:szCs w:val="28"/>
        </w:rPr>
        <w:t>ского университета (</w:t>
      </w:r>
      <w:r w:rsidR="00E24F79" w:rsidRPr="00DA2CDD">
        <w:rPr>
          <w:rStyle w:val="apple-converted-space"/>
          <w:sz w:val="28"/>
          <w:szCs w:val="28"/>
          <w:shd w:val="clear" w:color="auto" w:fill="FFFFFF"/>
        </w:rPr>
        <w:t xml:space="preserve">Россия, </w:t>
      </w:r>
      <w:proofErr w:type="gramStart"/>
      <w:r w:rsidRPr="00DA2CDD">
        <w:rPr>
          <w:sz w:val="28"/>
          <w:szCs w:val="28"/>
        </w:rPr>
        <w:t>г</w:t>
      </w:r>
      <w:proofErr w:type="gramEnd"/>
      <w:r w:rsidRPr="00DA2CDD">
        <w:rPr>
          <w:sz w:val="28"/>
          <w:szCs w:val="28"/>
        </w:rPr>
        <w:t>. Краснодар).</w:t>
      </w:r>
    </w:p>
    <w:p w:rsidR="005C2029" w:rsidRPr="00DA2CDD" w:rsidRDefault="005C2029" w:rsidP="008C24B6">
      <w:pPr>
        <w:ind w:firstLine="720"/>
        <w:jc w:val="both"/>
        <w:rPr>
          <w:sz w:val="28"/>
          <w:szCs w:val="28"/>
        </w:rPr>
      </w:pPr>
      <w:r w:rsidRPr="00DA2CDD">
        <w:rPr>
          <w:b/>
          <w:i/>
          <w:sz w:val="28"/>
          <w:szCs w:val="28"/>
        </w:rPr>
        <w:t xml:space="preserve">ЯНИН </w:t>
      </w:r>
      <w:r w:rsidRPr="00DA2CDD">
        <w:rPr>
          <w:sz w:val="28"/>
          <w:szCs w:val="28"/>
        </w:rPr>
        <w:t>Кирилл Дмитриевич – аспирант кафедры философии, социологии и психологии Волгоградского государственного архитектурно-строительного университета (</w:t>
      </w:r>
      <w:r w:rsidRPr="00DA2CDD">
        <w:rPr>
          <w:rStyle w:val="apple-converted-space"/>
          <w:sz w:val="28"/>
          <w:szCs w:val="28"/>
          <w:shd w:val="clear" w:color="auto" w:fill="FFFFFF"/>
        </w:rPr>
        <w:t xml:space="preserve">Россия, </w:t>
      </w:r>
      <w:proofErr w:type="gramStart"/>
      <w:r w:rsidRPr="00DA2CDD">
        <w:rPr>
          <w:sz w:val="28"/>
          <w:szCs w:val="28"/>
        </w:rPr>
        <w:t>г</w:t>
      </w:r>
      <w:proofErr w:type="gramEnd"/>
      <w:r w:rsidRPr="00DA2CDD">
        <w:rPr>
          <w:sz w:val="28"/>
          <w:szCs w:val="28"/>
        </w:rPr>
        <w:t>. Волгоград).</w:t>
      </w:r>
    </w:p>
    <w:p w:rsidR="00D900C5" w:rsidRPr="00DA2CDD" w:rsidRDefault="00D900C5" w:rsidP="00485E18">
      <w:pPr>
        <w:pStyle w:val="a5"/>
        <w:ind w:firstLine="709"/>
        <w:jc w:val="center"/>
        <w:rPr>
          <w:rFonts w:ascii="Times New Roman" w:hAnsi="Times New Roman" w:cs="Times New Roman"/>
          <w:b/>
          <w:i/>
          <w:sz w:val="28"/>
          <w:szCs w:val="28"/>
        </w:rPr>
      </w:pPr>
    </w:p>
    <w:p w:rsidR="008D2DB4" w:rsidRPr="00DA2CDD" w:rsidRDefault="008D2DB4" w:rsidP="00485E18">
      <w:pPr>
        <w:pStyle w:val="a5"/>
        <w:ind w:firstLine="709"/>
        <w:jc w:val="center"/>
        <w:rPr>
          <w:rFonts w:ascii="Times New Roman" w:hAnsi="Times New Roman" w:cs="Times New Roman"/>
          <w:b/>
          <w:i/>
          <w:sz w:val="28"/>
          <w:szCs w:val="28"/>
        </w:rPr>
      </w:pPr>
    </w:p>
    <w:p w:rsidR="008D2DB4" w:rsidRPr="00DA2CDD" w:rsidRDefault="008D2DB4" w:rsidP="00485E18">
      <w:pPr>
        <w:pStyle w:val="a5"/>
        <w:ind w:firstLine="709"/>
        <w:jc w:val="center"/>
        <w:rPr>
          <w:rFonts w:ascii="Times New Roman" w:hAnsi="Times New Roman" w:cs="Times New Roman"/>
          <w:b/>
          <w:i/>
          <w:sz w:val="28"/>
          <w:szCs w:val="28"/>
        </w:rPr>
      </w:pPr>
    </w:p>
    <w:p w:rsidR="008D2DB4" w:rsidRPr="00DA2CDD" w:rsidRDefault="008D2DB4" w:rsidP="00485E18">
      <w:pPr>
        <w:pStyle w:val="a5"/>
        <w:ind w:firstLine="709"/>
        <w:jc w:val="center"/>
        <w:rPr>
          <w:rFonts w:ascii="Times New Roman" w:hAnsi="Times New Roman" w:cs="Times New Roman"/>
          <w:b/>
          <w:i/>
          <w:sz w:val="28"/>
          <w:szCs w:val="28"/>
        </w:rPr>
      </w:pPr>
    </w:p>
    <w:p w:rsidR="00AE6100" w:rsidRPr="00DA2CDD" w:rsidRDefault="00AE6100" w:rsidP="00485E18">
      <w:pPr>
        <w:pStyle w:val="a5"/>
        <w:ind w:firstLine="709"/>
        <w:jc w:val="center"/>
        <w:rPr>
          <w:rFonts w:ascii="Times New Roman" w:hAnsi="Times New Roman" w:cs="Times New Roman"/>
          <w:b/>
          <w:i/>
          <w:sz w:val="28"/>
          <w:szCs w:val="28"/>
        </w:rPr>
      </w:pPr>
    </w:p>
    <w:p w:rsidR="00AE6100" w:rsidRPr="00DA2CDD" w:rsidRDefault="00AE6100" w:rsidP="00485E18">
      <w:pPr>
        <w:pStyle w:val="a5"/>
        <w:ind w:firstLine="709"/>
        <w:jc w:val="center"/>
        <w:rPr>
          <w:rFonts w:ascii="Times New Roman" w:hAnsi="Times New Roman" w:cs="Times New Roman"/>
          <w:b/>
          <w:i/>
          <w:sz w:val="28"/>
          <w:szCs w:val="28"/>
        </w:rPr>
      </w:pPr>
    </w:p>
    <w:p w:rsidR="00AE6100" w:rsidRPr="00DA2CDD" w:rsidRDefault="00AE6100" w:rsidP="00485E18">
      <w:pPr>
        <w:pStyle w:val="a5"/>
        <w:ind w:firstLine="709"/>
        <w:jc w:val="center"/>
        <w:rPr>
          <w:rFonts w:ascii="Times New Roman" w:hAnsi="Times New Roman" w:cs="Times New Roman"/>
          <w:b/>
          <w:i/>
          <w:sz w:val="28"/>
          <w:szCs w:val="28"/>
        </w:rPr>
      </w:pPr>
    </w:p>
    <w:p w:rsidR="00AE6100" w:rsidRPr="00DA2CDD" w:rsidRDefault="00AE6100" w:rsidP="00485E18">
      <w:pPr>
        <w:pStyle w:val="a5"/>
        <w:ind w:firstLine="709"/>
        <w:jc w:val="center"/>
        <w:rPr>
          <w:rFonts w:ascii="Times New Roman" w:hAnsi="Times New Roman" w:cs="Times New Roman"/>
          <w:b/>
          <w:i/>
          <w:sz w:val="28"/>
          <w:szCs w:val="28"/>
        </w:rPr>
      </w:pPr>
    </w:p>
    <w:p w:rsidR="00AE6100" w:rsidRPr="00DA2CDD" w:rsidRDefault="00AE6100" w:rsidP="00485E18">
      <w:pPr>
        <w:pStyle w:val="a5"/>
        <w:ind w:firstLine="709"/>
        <w:jc w:val="center"/>
        <w:rPr>
          <w:rFonts w:ascii="Times New Roman" w:hAnsi="Times New Roman" w:cs="Times New Roman"/>
          <w:b/>
          <w:i/>
          <w:sz w:val="28"/>
          <w:szCs w:val="28"/>
        </w:rPr>
      </w:pPr>
    </w:p>
    <w:p w:rsidR="00AE6100" w:rsidRPr="00DA2CDD" w:rsidRDefault="00AE6100" w:rsidP="00485E18">
      <w:pPr>
        <w:pStyle w:val="a5"/>
        <w:ind w:firstLine="709"/>
        <w:jc w:val="center"/>
        <w:rPr>
          <w:rFonts w:ascii="Times New Roman" w:hAnsi="Times New Roman" w:cs="Times New Roman"/>
          <w:b/>
          <w:i/>
          <w:sz w:val="28"/>
          <w:szCs w:val="28"/>
        </w:rPr>
      </w:pPr>
    </w:p>
    <w:p w:rsidR="00AE6100" w:rsidRPr="00DA2CDD" w:rsidRDefault="00AE6100" w:rsidP="00485E18">
      <w:pPr>
        <w:pStyle w:val="a5"/>
        <w:ind w:firstLine="709"/>
        <w:jc w:val="center"/>
        <w:rPr>
          <w:rFonts w:ascii="Times New Roman" w:hAnsi="Times New Roman" w:cs="Times New Roman"/>
          <w:b/>
          <w:i/>
          <w:sz w:val="28"/>
          <w:szCs w:val="28"/>
        </w:rPr>
      </w:pPr>
    </w:p>
    <w:p w:rsidR="00AE6100" w:rsidRPr="00DA2CDD" w:rsidRDefault="00AE6100" w:rsidP="00485E18">
      <w:pPr>
        <w:pStyle w:val="a5"/>
        <w:ind w:firstLine="709"/>
        <w:jc w:val="center"/>
        <w:rPr>
          <w:rFonts w:ascii="Times New Roman" w:hAnsi="Times New Roman" w:cs="Times New Roman"/>
          <w:b/>
          <w:i/>
          <w:sz w:val="28"/>
          <w:szCs w:val="28"/>
        </w:rPr>
      </w:pPr>
    </w:p>
    <w:p w:rsidR="00AE6100" w:rsidRPr="00DA2CDD" w:rsidRDefault="00AE6100" w:rsidP="00485E18">
      <w:pPr>
        <w:pStyle w:val="a5"/>
        <w:ind w:firstLine="709"/>
        <w:jc w:val="center"/>
        <w:rPr>
          <w:rFonts w:ascii="Times New Roman" w:hAnsi="Times New Roman" w:cs="Times New Roman"/>
          <w:b/>
          <w:i/>
          <w:sz w:val="28"/>
          <w:szCs w:val="28"/>
        </w:rPr>
      </w:pPr>
    </w:p>
    <w:p w:rsidR="00AE6100" w:rsidRPr="00DA2CDD" w:rsidRDefault="00AE6100" w:rsidP="00485E18">
      <w:pPr>
        <w:pStyle w:val="a5"/>
        <w:ind w:firstLine="709"/>
        <w:jc w:val="center"/>
        <w:rPr>
          <w:rFonts w:ascii="Times New Roman" w:hAnsi="Times New Roman" w:cs="Times New Roman"/>
          <w:b/>
          <w:i/>
          <w:sz w:val="28"/>
          <w:szCs w:val="28"/>
        </w:rPr>
      </w:pPr>
    </w:p>
    <w:p w:rsidR="00AE6100" w:rsidRPr="00DA2CDD" w:rsidRDefault="00AE6100" w:rsidP="00485E18">
      <w:pPr>
        <w:pStyle w:val="a5"/>
        <w:ind w:firstLine="709"/>
        <w:jc w:val="center"/>
        <w:rPr>
          <w:rFonts w:ascii="Times New Roman" w:hAnsi="Times New Roman" w:cs="Times New Roman"/>
          <w:b/>
          <w:i/>
          <w:sz w:val="28"/>
          <w:szCs w:val="28"/>
        </w:rPr>
      </w:pPr>
    </w:p>
    <w:p w:rsidR="00AE6100" w:rsidRPr="00DA2CDD" w:rsidRDefault="00AE6100" w:rsidP="00485E18">
      <w:pPr>
        <w:pStyle w:val="a5"/>
        <w:ind w:firstLine="709"/>
        <w:jc w:val="center"/>
        <w:rPr>
          <w:rFonts w:ascii="Times New Roman" w:hAnsi="Times New Roman" w:cs="Times New Roman"/>
          <w:b/>
          <w:i/>
          <w:sz w:val="28"/>
          <w:szCs w:val="28"/>
        </w:rPr>
      </w:pPr>
    </w:p>
    <w:p w:rsidR="00AE6100" w:rsidRPr="00DA2CDD" w:rsidRDefault="00AE6100" w:rsidP="00485E18">
      <w:pPr>
        <w:pStyle w:val="a5"/>
        <w:ind w:firstLine="709"/>
        <w:jc w:val="center"/>
        <w:rPr>
          <w:rFonts w:ascii="Times New Roman" w:hAnsi="Times New Roman" w:cs="Times New Roman"/>
          <w:b/>
          <w:i/>
          <w:sz w:val="28"/>
          <w:szCs w:val="28"/>
        </w:rPr>
      </w:pPr>
    </w:p>
    <w:p w:rsidR="00AE6100" w:rsidRPr="00DA2CDD" w:rsidRDefault="00AE6100" w:rsidP="00485E18">
      <w:pPr>
        <w:pStyle w:val="a5"/>
        <w:ind w:firstLine="709"/>
        <w:jc w:val="center"/>
        <w:rPr>
          <w:rFonts w:ascii="Times New Roman" w:hAnsi="Times New Roman" w:cs="Times New Roman"/>
          <w:b/>
          <w:i/>
          <w:sz w:val="28"/>
          <w:szCs w:val="28"/>
        </w:rPr>
      </w:pPr>
    </w:p>
    <w:p w:rsidR="00AE6100" w:rsidRPr="00DA2CDD" w:rsidRDefault="00AE6100" w:rsidP="00485E18">
      <w:pPr>
        <w:pStyle w:val="a5"/>
        <w:ind w:firstLine="709"/>
        <w:jc w:val="center"/>
        <w:rPr>
          <w:rFonts w:ascii="Times New Roman" w:hAnsi="Times New Roman" w:cs="Times New Roman"/>
          <w:b/>
          <w:i/>
          <w:sz w:val="28"/>
          <w:szCs w:val="28"/>
        </w:rPr>
      </w:pPr>
    </w:p>
    <w:p w:rsidR="00AE6100" w:rsidRPr="00DA2CDD" w:rsidRDefault="00AE6100" w:rsidP="00485E18">
      <w:pPr>
        <w:pStyle w:val="a5"/>
        <w:ind w:firstLine="709"/>
        <w:jc w:val="center"/>
        <w:rPr>
          <w:rFonts w:ascii="Times New Roman" w:hAnsi="Times New Roman" w:cs="Times New Roman"/>
          <w:b/>
          <w:i/>
          <w:sz w:val="28"/>
          <w:szCs w:val="28"/>
        </w:rPr>
      </w:pPr>
    </w:p>
    <w:p w:rsidR="00AE6100" w:rsidRPr="00DA2CDD" w:rsidRDefault="00AE6100" w:rsidP="00485E18">
      <w:pPr>
        <w:pStyle w:val="a5"/>
        <w:ind w:firstLine="709"/>
        <w:jc w:val="center"/>
        <w:rPr>
          <w:rFonts w:ascii="Times New Roman" w:hAnsi="Times New Roman" w:cs="Times New Roman"/>
          <w:b/>
          <w:i/>
          <w:sz w:val="28"/>
          <w:szCs w:val="28"/>
        </w:rPr>
      </w:pPr>
    </w:p>
    <w:p w:rsidR="00AE6100" w:rsidRPr="00DA2CDD" w:rsidRDefault="00AE6100" w:rsidP="00485E18">
      <w:pPr>
        <w:pStyle w:val="a5"/>
        <w:ind w:firstLine="709"/>
        <w:jc w:val="center"/>
        <w:rPr>
          <w:rFonts w:ascii="Times New Roman" w:hAnsi="Times New Roman" w:cs="Times New Roman"/>
          <w:b/>
          <w:i/>
          <w:sz w:val="28"/>
          <w:szCs w:val="28"/>
        </w:rPr>
      </w:pPr>
    </w:p>
    <w:p w:rsidR="00485E18" w:rsidRPr="00DA2CDD" w:rsidRDefault="00485E18" w:rsidP="00485E18">
      <w:pPr>
        <w:pStyle w:val="a5"/>
        <w:ind w:firstLine="709"/>
        <w:jc w:val="center"/>
        <w:rPr>
          <w:rFonts w:ascii="Times New Roman" w:hAnsi="Times New Roman" w:cs="Times New Roman"/>
          <w:b/>
          <w:i/>
          <w:sz w:val="28"/>
          <w:szCs w:val="28"/>
        </w:rPr>
      </w:pPr>
      <w:r w:rsidRPr="00DA2CDD">
        <w:rPr>
          <w:rFonts w:ascii="Times New Roman" w:hAnsi="Times New Roman" w:cs="Times New Roman"/>
          <w:b/>
          <w:i/>
          <w:sz w:val="28"/>
          <w:szCs w:val="28"/>
        </w:rPr>
        <w:lastRenderedPageBreak/>
        <w:t>СОДЕРЖАНИЕ</w:t>
      </w:r>
    </w:p>
    <w:p w:rsidR="00485E18" w:rsidRPr="00DA2CDD" w:rsidRDefault="00485E18" w:rsidP="00485E18">
      <w:pPr>
        <w:ind w:firstLine="709"/>
        <w:jc w:val="both"/>
        <w:rPr>
          <w:sz w:val="28"/>
          <w:szCs w:val="28"/>
        </w:rPr>
      </w:pPr>
    </w:p>
    <w:p w:rsidR="00485E18" w:rsidRPr="00DA2CDD" w:rsidRDefault="00485E18" w:rsidP="001617D5">
      <w:pPr>
        <w:tabs>
          <w:tab w:val="left" w:leader="dot" w:pos="9639"/>
        </w:tabs>
        <w:ind w:right="567" w:firstLine="709"/>
        <w:rPr>
          <w:sz w:val="28"/>
          <w:szCs w:val="28"/>
        </w:rPr>
      </w:pPr>
      <w:r w:rsidRPr="00DA2CDD">
        <w:rPr>
          <w:b/>
          <w:sz w:val="28"/>
          <w:szCs w:val="28"/>
        </w:rPr>
        <w:t>Предисловие</w:t>
      </w:r>
      <w:r w:rsidRPr="00DA2CDD">
        <w:rPr>
          <w:sz w:val="28"/>
          <w:szCs w:val="28"/>
        </w:rPr>
        <w:tab/>
      </w:r>
      <w:r w:rsidRPr="00DA2CDD">
        <w:rPr>
          <w:b/>
          <w:sz w:val="28"/>
          <w:szCs w:val="28"/>
        </w:rPr>
        <w:t>3</w:t>
      </w:r>
    </w:p>
    <w:p w:rsidR="00485E18" w:rsidRPr="00DA2CDD" w:rsidRDefault="00485E18" w:rsidP="00485E18">
      <w:pPr>
        <w:widowControl w:val="0"/>
        <w:jc w:val="both"/>
        <w:rPr>
          <w:b/>
          <w:sz w:val="28"/>
          <w:szCs w:val="28"/>
        </w:rPr>
      </w:pPr>
    </w:p>
    <w:p w:rsidR="00485E18" w:rsidRPr="00DA2CDD" w:rsidRDefault="00485E18" w:rsidP="00485E18">
      <w:pPr>
        <w:widowControl w:val="0"/>
        <w:jc w:val="center"/>
        <w:rPr>
          <w:b/>
          <w:i/>
          <w:sz w:val="28"/>
          <w:szCs w:val="28"/>
        </w:rPr>
      </w:pPr>
      <w:r w:rsidRPr="00DA2CDD">
        <w:rPr>
          <w:b/>
          <w:i/>
          <w:snapToGrid w:val="0"/>
          <w:sz w:val="28"/>
          <w:szCs w:val="28"/>
        </w:rPr>
        <w:t xml:space="preserve">Секция </w:t>
      </w:r>
      <w:r w:rsidRPr="00DA2CDD">
        <w:rPr>
          <w:b/>
          <w:i/>
          <w:snapToGrid w:val="0"/>
          <w:sz w:val="28"/>
          <w:szCs w:val="28"/>
          <w:lang w:val="en-US"/>
        </w:rPr>
        <w:t>I</w:t>
      </w:r>
      <w:r w:rsidRPr="00DA2CDD">
        <w:rPr>
          <w:b/>
          <w:i/>
          <w:snapToGrid w:val="0"/>
          <w:sz w:val="28"/>
          <w:szCs w:val="28"/>
        </w:rPr>
        <w:t xml:space="preserve"> «Актуальные проблемы </w:t>
      </w:r>
      <w:r w:rsidRPr="00DA2CDD">
        <w:rPr>
          <w:b/>
          <w:i/>
          <w:sz w:val="28"/>
          <w:szCs w:val="28"/>
        </w:rPr>
        <w:t>мировой истории»</w:t>
      </w:r>
    </w:p>
    <w:p w:rsidR="00EF0D31" w:rsidRPr="00DA2CDD" w:rsidRDefault="00EF0D31" w:rsidP="00EF0D31">
      <w:pPr>
        <w:widowControl w:val="0"/>
        <w:suppressAutoHyphens/>
        <w:autoSpaceDE w:val="0"/>
        <w:autoSpaceDN w:val="0"/>
        <w:adjustRightInd w:val="0"/>
        <w:ind w:firstLine="708"/>
        <w:jc w:val="both"/>
        <w:rPr>
          <w:rFonts w:cs="Calibri"/>
          <w:sz w:val="28"/>
        </w:rPr>
      </w:pPr>
    </w:p>
    <w:p w:rsidR="00614ED5" w:rsidRPr="00DA2CDD" w:rsidRDefault="00614ED5" w:rsidP="001617D5">
      <w:pPr>
        <w:tabs>
          <w:tab w:val="left" w:pos="8820"/>
        </w:tabs>
        <w:ind w:firstLine="709"/>
        <w:jc w:val="both"/>
        <w:rPr>
          <w:b/>
          <w:sz w:val="32"/>
          <w:szCs w:val="32"/>
        </w:rPr>
      </w:pPr>
      <w:r w:rsidRPr="00DA2CDD">
        <w:rPr>
          <w:rFonts w:cs="Calibri"/>
          <w:b/>
          <w:sz w:val="28"/>
        </w:rPr>
        <w:t xml:space="preserve">Шулимова Е.А. </w:t>
      </w:r>
      <w:r w:rsidRPr="00DA2CDD">
        <w:rPr>
          <w:sz w:val="28"/>
          <w:szCs w:val="28"/>
        </w:rPr>
        <w:t>К вопросу о существовании флоресской индустрии</w:t>
      </w:r>
      <w:r w:rsidR="007167F0" w:rsidRPr="00DA2CDD">
        <w:rPr>
          <w:sz w:val="28"/>
          <w:szCs w:val="28"/>
        </w:rPr>
        <w:t>……</w:t>
      </w:r>
      <w:r w:rsidR="007167F0" w:rsidRPr="00DA2CDD">
        <w:rPr>
          <w:b/>
          <w:sz w:val="28"/>
          <w:szCs w:val="28"/>
        </w:rPr>
        <w:t>4</w:t>
      </w:r>
    </w:p>
    <w:p w:rsidR="009D3FB0" w:rsidRPr="00DA2CDD" w:rsidRDefault="009D3FB0" w:rsidP="009D3FB0">
      <w:pPr>
        <w:suppressAutoHyphens/>
        <w:ind w:firstLine="708"/>
        <w:jc w:val="both"/>
        <w:rPr>
          <w:sz w:val="28"/>
          <w:szCs w:val="28"/>
          <w:lang w:eastAsia="ar-SA"/>
        </w:rPr>
      </w:pPr>
      <w:r w:rsidRPr="00DA2CDD">
        <w:rPr>
          <w:rFonts w:cs="Calibri"/>
          <w:b/>
          <w:sz w:val="28"/>
        </w:rPr>
        <w:t>Циватый В.</w:t>
      </w:r>
      <w:r w:rsidR="00CF196C" w:rsidRPr="00DA2CDD">
        <w:rPr>
          <w:rFonts w:cs="Calibri"/>
          <w:b/>
          <w:sz w:val="28"/>
        </w:rPr>
        <w:t>Г</w:t>
      </w:r>
      <w:r w:rsidRPr="00DA2CDD">
        <w:rPr>
          <w:rFonts w:cs="Calibri"/>
          <w:b/>
          <w:sz w:val="28"/>
        </w:rPr>
        <w:t>.</w:t>
      </w:r>
      <w:r w:rsidR="00CF196C" w:rsidRPr="00DA2CDD">
        <w:rPr>
          <w:rFonts w:cs="Calibri"/>
          <w:sz w:val="28"/>
        </w:rPr>
        <w:t xml:space="preserve"> </w:t>
      </w:r>
      <w:r w:rsidRPr="00DA2CDD">
        <w:rPr>
          <w:sz w:val="28"/>
          <w:szCs w:val="28"/>
          <w:lang w:eastAsia="ar-SA"/>
        </w:rPr>
        <w:t>Дипломатия европейских государств и институты дипломатии раннего Нового времени</w:t>
      </w:r>
      <w:r w:rsidRPr="00DA2CDD">
        <w:rPr>
          <w:sz w:val="28"/>
          <w:szCs w:val="28"/>
          <w:lang w:eastAsia="uk-UA"/>
        </w:rPr>
        <w:t xml:space="preserve"> (</w:t>
      </w:r>
      <w:r w:rsidRPr="00DA2CDD">
        <w:rPr>
          <w:sz w:val="28"/>
          <w:szCs w:val="28"/>
          <w:lang w:val="en-US" w:eastAsia="uk-UA"/>
        </w:rPr>
        <w:t>XVI</w:t>
      </w:r>
      <w:r w:rsidRPr="00DA2CDD">
        <w:rPr>
          <w:sz w:val="28"/>
          <w:szCs w:val="28"/>
          <w:lang w:eastAsia="uk-UA"/>
        </w:rPr>
        <w:t>-</w:t>
      </w:r>
      <w:r w:rsidRPr="00DA2CDD">
        <w:rPr>
          <w:sz w:val="28"/>
          <w:szCs w:val="28"/>
          <w:lang w:val="en-US" w:eastAsia="uk-UA"/>
        </w:rPr>
        <w:t>XVIII</w:t>
      </w:r>
      <w:r w:rsidRPr="00DA2CDD">
        <w:rPr>
          <w:sz w:val="28"/>
          <w:szCs w:val="28"/>
          <w:lang w:eastAsia="uk-UA"/>
        </w:rPr>
        <w:t xml:space="preserve"> вв.)</w:t>
      </w:r>
      <w:r w:rsidRPr="00DA2CDD">
        <w:rPr>
          <w:sz w:val="28"/>
          <w:szCs w:val="28"/>
          <w:lang w:eastAsia="ar-SA"/>
        </w:rPr>
        <w:t xml:space="preserve">: социокультурный и </w:t>
      </w:r>
      <w:proofErr w:type="gramStart"/>
      <w:r w:rsidRPr="00DA2CDD">
        <w:rPr>
          <w:sz w:val="28"/>
          <w:szCs w:val="28"/>
          <w:lang w:eastAsia="ar-SA"/>
        </w:rPr>
        <w:t>теоретико-методологический</w:t>
      </w:r>
      <w:proofErr w:type="gramEnd"/>
      <w:r w:rsidRPr="00DA2CDD">
        <w:rPr>
          <w:sz w:val="28"/>
          <w:szCs w:val="28"/>
          <w:lang w:eastAsia="ar-SA"/>
        </w:rPr>
        <w:t xml:space="preserve"> аспекты……………………………………………</w:t>
      </w:r>
      <w:r w:rsidR="007167F0" w:rsidRPr="00DA2CDD">
        <w:rPr>
          <w:sz w:val="28"/>
          <w:szCs w:val="28"/>
          <w:lang w:eastAsia="ar-SA"/>
        </w:rPr>
        <w:t>..</w:t>
      </w:r>
      <w:r w:rsidR="007167F0" w:rsidRPr="00DA2CDD">
        <w:rPr>
          <w:b/>
          <w:sz w:val="28"/>
          <w:szCs w:val="28"/>
          <w:lang w:eastAsia="ar-SA"/>
        </w:rPr>
        <w:t>8</w:t>
      </w:r>
    </w:p>
    <w:p w:rsidR="006B61FC" w:rsidRPr="00DA2CDD" w:rsidRDefault="006B61FC" w:rsidP="006B61FC">
      <w:pPr>
        <w:ind w:firstLine="708"/>
        <w:jc w:val="both"/>
        <w:rPr>
          <w:sz w:val="28"/>
          <w:szCs w:val="28"/>
        </w:rPr>
      </w:pPr>
      <w:r w:rsidRPr="00DA2CDD">
        <w:rPr>
          <w:rFonts w:eastAsia="Calibri"/>
          <w:b/>
          <w:sz w:val="28"/>
          <w:szCs w:val="28"/>
        </w:rPr>
        <w:t>Дзуматова З.Р.</w:t>
      </w:r>
      <w:r w:rsidRPr="00DA2CDD">
        <w:rPr>
          <w:rFonts w:eastAsia="Calibri"/>
          <w:sz w:val="28"/>
          <w:szCs w:val="28"/>
        </w:rPr>
        <w:t xml:space="preserve"> </w:t>
      </w:r>
      <w:r w:rsidRPr="00DA2CDD">
        <w:rPr>
          <w:sz w:val="28"/>
          <w:szCs w:val="28"/>
        </w:rPr>
        <w:t xml:space="preserve">Мухаджирство горцев Северного Кавказа как следствие </w:t>
      </w:r>
    </w:p>
    <w:p w:rsidR="006B61FC" w:rsidRPr="00DA2CDD" w:rsidRDefault="006B61FC" w:rsidP="006B61FC">
      <w:pPr>
        <w:jc w:val="both"/>
        <w:rPr>
          <w:sz w:val="28"/>
          <w:szCs w:val="28"/>
        </w:rPr>
      </w:pPr>
      <w:r w:rsidRPr="00DA2CDD">
        <w:rPr>
          <w:sz w:val="28"/>
          <w:szCs w:val="28"/>
        </w:rPr>
        <w:t>политического противоборства России и Турции</w:t>
      </w:r>
      <w:r w:rsidR="007167F0" w:rsidRPr="00DA2CDD">
        <w:rPr>
          <w:sz w:val="28"/>
          <w:szCs w:val="28"/>
        </w:rPr>
        <w:t>………………………………</w:t>
      </w:r>
      <w:r w:rsidR="00BB1D4A">
        <w:rPr>
          <w:sz w:val="28"/>
          <w:szCs w:val="28"/>
        </w:rPr>
        <w:t>.</w:t>
      </w:r>
      <w:r w:rsidR="007167F0" w:rsidRPr="00DA2CDD">
        <w:rPr>
          <w:b/>
          <w:sz w:val="28"/>
          <w:szCs w:val="28"/>
        </w:rPr>
        <w:t>14</w:t>
      </w:r>
    </w:p>
    <w:p w:rsidR="008C24B6" w:rsidRPr="00DA2CDD" w:rsidRDefault="008C24B6" w:rsidP="008C24B6">
      <w:pPr>
        <w:widowControl w:val="0"/>
        <w:ind w:right="7"/>
        <w:jc w:val="both"/>
        <w:rPr>
          <w:sz w:val="32"/>
          <w:szCs w:val="32"/>
        </w:rPr>
      </w:pPr>
    </w:p>
    <w:p w:rsidR="00CD3B7B" w:rsidRPr="00DA2CDD" w:rsidRDefault="00485E18" w:rsidP="00CD3B7B">
      <w:pPr>
        <w:widowControl w:val="0"/>
        <w:ind w:right="176" w:firstLine="709"/>
        <w:jc w:val="center"/>
        <w:rPr>
          <w:b/>
          <w:i/>
          <w:sz w:val="28"/>
          <w:szCs w:val="28"/>
        </w:rPr>
      </w:pPr>
      <w:r w:rsidRPr="00DA2CDD">
        <w:rPr>
          <w:b/>
          <w:i/>
          <w:snapToGrid w:val="0"/>
          <w:sz w:val="28"/>
          <w:szCs w:val="28"/>
        </w:rPr>
        <w:t xml:space="preserve">Секция </w:t>
      </w:r>
      <w:r w:rsidRPr="00DA2CDD">
        <w:rPr>
          <w:b/>
          <w:i/>
          <w:snapToGrid w:val="0"/>
          <w:sz w:val="28"/>
          <w:szCs w:val="28"/>
          <w:lang w:val="en-US"/>
        </w:rPr>
        <w:t>II</w:t>
      </w:r>
      <w:r w:rsidRPr="00DA2CDD">
        <w:rPr>
          <w:b/>
          <w:i/>
          <w:snapToGrid w:val="0"/>
          <w:sz w:val="28"/>
          <w:szCs w:val="28"/>
        </w:rPr>
        <w:t xml:space="preserve"> «Актуальные проблемы </w:t>
      </w:r>
      <w:r w:rsidRPr="00DA2CDD">
        <w:rPr>
          <w:b/>
          <w:i/>
          <w:sz w:val="28"/>
          <w:szCs w:val="28"/>
        </w:rPr>
        <w:t>российской истории»</w:t>
      </w:r>
    </w:p>
    <w:p w:rsidR="00CD3B7B" w:rsidRPr="00DA2CDD" w:rsidRDefault="00CD3B7B" w:rsidP="00CD3B7B">
      <w:pPr>
        <w:widowControl w:val="0"/>
        <w:ind w:firstLine="708"/>
        <w:jc w:val="both"/>
        <w:rPr>
          <w:b/>
          <w:sz w:val="28"/>
          <w:szCs w:val="28"/>
        </w:rPr>
      </w:pPr>
    </w:p>
    <w:p w:rsidR="00CD3B7B" w:rsidRPr="00DA2CDD" w:rsidRDefault="00CD3B7B" w:rsidP="00CD3B7B">
      <w:pPr>
        <w:widowControl w:val="0"/>
        <w:ind w:firstLine="708"/>
        <w:jc w:val="both"/>
        <w:rPr>
          <w:sz w:val="28"/>
          <w:szCs w:val="28"/>
        </w:rPr>
      </w:pPr>
      <w:r w:rsidRPr="00DA2CDD">
        <w:rPr>
          <w:b/>
          <w:sz w:val="28"/>
          <w:szCs w:val="28"/>
        </w:rPr>
        <w:t>Пономарева В.В.</w:t>
      </w:r>
      <w:r w:rsidRPr="00DA2CDD">
        <w:rPr>
          <w:sz w:val="28"/>
          <w:szCs w:val="28"/>
        </w:rPr>
        <w:t xml:space="preserve"> Сухопутный Шляхетный корпус и Смольный институт: </w:t>
      </w:r>
    </w:p>
    <w:p w:rsidR="00CD3B7B" w:rsidRPr="00DA2CDD" w:rsidRDefault="00CD3B7B" w:rsidP="00CD3B7B">
      <w:pPr>
        <w:widowControl w:val="0"/>
        <w:jc w:val="both"/>
        <w:rPr>
          <w:sz w:val="28"/>
          <w:szCs w:val="28"/>
        </w:rPr>
      </w:pPr>
      <w:r w:rsidRPr="00DA2CDD">
        <w:rPr>
          <w:sz w:val="28"/>
          <w:szCs w:val="28"/>
        </w:rPr>
        <w:t xml:space="preserve">подготовка элиты России во второй половине </w:t>
      </w:r>
      <w:r w:rsidRPr="00DA2CDD">
        <w:rPr>
          <w:sz w:val="28"/>
          <w:szCs w:val="28"/>
          <w:lang w:val="en-US"/>
        </w:rPr>
        <w:t>XVIII</w:t>
      </w:r>
      <w:r w:rsidRPr="00DA2CDD">
        <w:rPr>
          <w:sz w:val="28"/>
          <w:szCs w:val="28"/>
        </w:rPr>
        <w:t xml:space="preserve"> в.</w:t>
      </w:r>
      <w:r w:rsidR="007167F0" w:rsidRPr="00DA2CDD">
        <w:rPr>
          <w:sz w:val="28"/>
          <w:szCs w:val="28"/>
        </w:rPr>
        <w:t xml:space="preserve"> ………………………</w:t>
      </w:r>
      <w:r w:rsidR="00BB1D4A">
        <w:rPr>
          <w:sz w:val="28"/>
          <w:szCs w:val="28"/>
        </w:rPr>
        <w:t>..</w:t>
      </w:r>
      <w:r w:rsidR="007167F0" w:rsidRPr="00DA2CDD">
        <w:rPr>
          <w:b/>
          <w:sz w:val="28"/>
          <w:szCs w:val="28"/>
        </w:rPr>
        <w:t>23</w:t>
      </w:r>
    </w:p>
    <w:p w:rsidR="00F64440" w:rsidRPr="00DA2CDD" w:rsidRDefault="00F64440" w:rsidP="00190E6F">
      <w:pPr>
        <w:ind w:firstLine="708"/>
        <w:jc w:val="both"/>
        <w:rPr>
          <w:sz w:val="28"/>
          <w:szCs w:val="28"/>
          <w:lang w:val="uk-UA"/>
        </w:rPr>
      </w:pPr>
      <w:r w:rsidRPr="00DA2CDD">
        <w:rPr>
          <w:b/>
          <w:sz w:val="28"/>
          <w:szCs w:val="28"/>
        </w:rPr>
        <w:t>Гедин М.С.</w:t>
      </w:r>
      <w:r w:rsidRPr="00DA2CDD">
        <w:rPr>
          <w:sz w:val="28"/>
          <w:szCs w:val="28"/>
        </w:rPr>
        <w:t xml:space="preserve"> </w:t>
      </w:r>
      <w:r w:rsidRPr="00DA2CDD">
        <w:rPr>
          <w:sz w:val="28"/>
          <w:szCs w:val="28"/>
          <w:lang w:val="uk-UA"/>
        </w:rPr>
        <w:t xml:space="preserve">Формирование идей славянофильства в Российской </w:t>
      </w:r>
      <w:r w:rsidR="00190E6F" w:rsidRPr="00DA2CDD">
        <w:rPr>
          <w:sz w:val="28"/>
          <w:szCs w:val="28"/>
          <w:lang w:val="uk-UA"/>
        </w:rPr>
        <w:t>и</w:t>
      </w:r>
      <w:r w:rsidRPr="00DA2CDD">
        <w:rPr>
          <w:sz w:val="28"/>
          <w:szCs w:val="28"/>
          <w:lang w:val="uk-UA"/>
        </w:rPr>
        <w:t>мп</w:t>
      </w:r>
      <w:proofErr w:type="gramStart"/>
      <w:r w:rsidRPr="00DA2CDD">
        <w:rPr>
          <w:sz w:val="28"/>
          <w:szCs w:val="28"/>
          <w:lang w:val="uk-UA"/>
        </w:rPr>
        <w:t>е</w:t>
      </w:r>
      <w:r w:rsidR="00190E6F" w:rsidRPr="00DA2CDD">
        <w:rPr>
          <w:sz w:val="28"/>
          <w:szCs w:val="28"/>
          <w:lang w:val="uk-UA"/>
        </w:rPr>
        <w:t>-</w:t>
      </w:r>
      <w:proofErr w:type="gramEnd"/>
      <w:r w:rsidR="00190E6F" w:rsidRPr="00DA2CDD">
        <w:rPr>
          <w:sz w:val="28"/>
          <w:szCs w:val="28"/>
          <w:lang w:val="uk-UA"/>
        </w:rPr>
        <w:t xml:space="preserve"> </w:t>
      </w:r>
      <w:r w:rsidRPr="00DA2CDD">
        <w:rPr>
          <w:sz w:val="28"/>
          <w:szCs w:val="28"/>
          <w:lang w:val="uk-UA"/>
        </w:rPr>
        <w:t>рии…………………………………………………………………………</w:t>
      </w:r>
      <w:r w:rsidR="00190E6F" w:rsidRPr="00DA2CDD">
        <w:rPr>
          <w:sz w:val="28"/>
          <w:szCs w:val="28"/>
          <w:lang w:val="uk-UA"/>
        </w:rPr>
        <w:t>……</w:t>
      </w:r>
      <w:r w:rsidR="007167F0" w:rsidRPr="00DA2CDD">
        <w:rPr>
          <w:sz w:val="28"/>
          <w:szCs w:val="28"/>
          <w:lang w:val="uk-UA"/>
        </w:rPr>
        <w:t>…</w:t>
      </w:r>
      <w:r w:rsidR="00190E6F" w:rsidRPr="00DA2CDD">
        <w:rPr>
          <w:sz w:val="28"/>
          <w:szCs w:val="28"/>
          <w:lang w:val="uk-UA"/>
        </w:rPr>
        <w:t>.</w:t>
      </w:r>
      <w:r w:rsidR="00BB1D4A">
        <w:rPr>
          <w:sz w:val="28"/>
          <w:szCs w:val="28"/>
          <w:lang w:val="uk-UA"/>
        </w:rPr>
        <w:t>..</w:t>
      </w:r>
      <w:r w:rsidR="007167F0" w:rsidRPr="00DA2CDD">
        <w:rPr>
          <w:b/>
          <w:sz w:val="28"/>
          <w:szCs w:val="28"/>
          <w:lang w:val="uk-UA"/>
        </w:rPr>
        <w:t>26</w:t>
      </w:r>
    </w:p>
    <w:p w:rsidR="008B7D27" w:rsidRPr="00DA2CDD" w:rsidRDefault="008B7D27" w:rsidP="008B7D27">
      <w:pPr>
        <w:widowControl w:val="0"/>
        <w:ind w:firstLine="708"/>
        <w:jc w:val="both"/>
        <w:rPr>
          <w:b/>
          <w:sz w:val="28"/>
          <w:szCs w:val="28"/>
        </w:rPr>
      </w:pPr>
      <w:r w:rsidRPr="00DA2CDD">
        <w:rPr>
          <w:b/>
          <w:sz w:val="28"/>
          <w:szCs w:val="28"/>
          <w:lang w:val="uk-UA"/>
        </w:rPr>
        <w:t>Хорошилова Л.Б.</w:t>
      </w:r>
      <w:r w:rsidRPr="00DA2CDD">
        <w:rPr>
          <w:sz w:val="28"/>
          <w:szCs w:val="28"/>
          <w:lang w:val="uk-UA"/>
        </w:rPr>
        <w:t xml:space="preserve"> </w:t>
      </w:r>
      <w:r w:rsidRPr="00DA2CDD">
        <w:rPr>
          <w:sz w:val="28"/>
          <w:szCs w:val="28"/>
        </w:rPr>
        <w:t xml:space="preserve">Атака на русскую патриархальную семью </w:t>
      </w:r>
      <w:r w:rsidRPr="00DA2CDD">
        <w:rPr>
          <w:sz w:val="28"/>
          <w:szCs w:val="28"/>
        </w:rPr>
        <w:br/>
        <w:t>в период Великих реформ……………………………………………………</w:t>
      </w:r>
      <w:r w:rsidR="007167F0" w:rsidRPr="00DA2CDD">
        <w:rPr>
          <w:sz w:val="28"/>
          <w:szCs w:val="28"/>
        </w:rPr>
        <w:t>……</w:t>
      </w:r>
      <w:r w:rsidR="007167F0" w:rsidRPr="00DA2CDD">
        <w:rPr>
          <w:b/>
          <w:sz w:val="28"/>
          <w:szCs w:val="28"/>
        </w:rPr>
        <w:t>28</w:t>
      </w:r>
    </w:p>
    <w:p w:rsidR="005B2342" w:rsidRPr="00DA2CDD" w:rsidRDefault="00885627" w:rsidP="005B2342">
      <w:pPr>
        <w:pStyle w:val="af4"/>
        <w:spacing w:after="0"/>
        <w:ind w:firstLine="709"/>
        <w:jc w:val="both"/>
        <w:rPr>
          <w:b/>
          <w:sz w:val="32"/>
          <w:szCs w:val="32"/>
        </w:rPr>
      </w:pPr>
      <w:r w:rsidRPr="00DA2CDD">
        <w:rPr>
          <w:b/>
          <w:sz w:val="28"/>
          <w:szCs w:val="28"/>
        </w:rPr>
        <w:t xml:space="preserve">Курусканова Н.П. </w:t>
      </w:r>
      <w:r w:rsidR="005B2342" w:rsidRPr="00DA2CDD">
        <w:rPr>
          <w:sz w:val="28"/>
          <w:szCs w:val="28"/>
        </w:rPr>
        <w:t>Читинская организация ПСР накануне и в годы Пе</w:t>
      </w:r>
      <w:r w:rsidR="005B2342" w:rsidRPr="00DA2CDD">
        <w:rPr>
          <w:sz w:val="28"/>
          <w:szCs w:val="28"/>
        </w:rPr>
        <w:t>р</w:t>
      </w:r>
      <w:r w:rsidR="005B2342" w:rsidRPr="00DA2CDD">
        <w:rPr>
          <w:sz w:val="28"/>
          <w:szCs w:val="28"/>
        </w:rPr>
        <w:t>вой российской революции……………………………………………………</w:t>
      </w:r>
      <w:r w:rsidR="007167F0" w:rsidRPr="00DA2CDD">
        <w:rPr>
          <w:sz w:val="28"/>
          <w:szCs w:val="28"/>
        </w:rPr>
        <w:t>….</w:t>
      </w:r>
      <w:r w:rsidR="00BB1D4A">
        <w:rPr>
          <w:sz w:val="28"/>
          <w:szCs w:val="28"/>
        </w:rPr>
        <w:t>.</w:t>
      </w:r>
      <w:r w:rsidR="007167F0" w:rsidRPr="00DA2CDD">
        <w:rPr>
          <w:b/>
          <w:sz w:val="28"/>
          <w:szCs w:val="28"/>
        </w:rPr>
        <w:t>32</w:t>
      </w:r>
    </w:p>
    <w:p w:rsidR="00885627" w:rsidRPr="00DA2CDD" w:rsidRDefault="005B2342" w:rsidP="00885627">
      <w:pPr>
        <w:ind w:firstLine="708"/>
        <w:jc w:val="both"/>
        <w:rPr>
          <w:sz w:val="28"/>
          <w:szCs w:val="28"/>
        </w:rPr>
      </w:pPr>
      <w:r w:rsidRPr="00DA2CDD">
        <w:rPr>
          <w:b/>
          <w:sz w:val="28"/>
          <w:szCs w:val="28"/>
        </w:rPr>
        <w:t xml:space="preserve">Курусканова Н.П. </w:t>
      </w:r>
      <w:r w:rsidR="00885627" w:rsidRPr="00DA2CDD">
        <w:rPr>
          <w:sz w:val="28"/>
          <w:szCs w:val="28"/>
        </w:rPr>
        <w:t>Некрологи в нелегальной печати сибирских эсеров (1905-1908 гг.)………………………………………………………………</w:t>
      </w:r>
      <w:r w:rsidR="007167F0" w:rsidRPr="00DA2CDD">
        <w:rPr>
          <w:sz w:val="28"/>
          <w:szCs w:val="28"/>
        </w:rPr>
        <w:t>……</w:t>
      </w:r>
      <w:r w:rsidR="00BB1D4A">
        <w:rPr>
          <w:sz w:val="28"/>
          <w:szCs w:val="28"/>
        </w:rPr>
        <w:t>…</w:t>
      </w:r>
      <w:r w:rsidR="007167F0" w:rsidRPr="00DA2CDD">
        <w:rPr>
          <w:b/>
          <w:sz w:val="28"/>
          <w:szCs w:val="28"/>
        </w:rPr>
        <w:t>42</w:t>
      </w:r>
    </w:p>
    <w:p w:rsidR="007B3AE9" w:rsidRPr="00DA2CDD" w:rsidRDefault="007B3AE9" w:rsidP="007B3AE9">
      <w:pPr>
        <w:ind w:firstLine="708"/>
        <w:jc w:val="both"/>
        <w:rPr>
          <w:sz w:val="28"/>
          <w:szCs w:val="28"/>
        </w:rPr>
      </w:pPr>
      <w:r w:rsidRPr="00DA2CDD">
        <w:rPr>
          <w:b/>
          <w:sz w:val="28"/>
          <w:szCs w:val="28"/>
        </w:rPr>
        <w:t>Кожура О.И.</w:t>
      </w:r>
      <w:r w:rsidRPr="00DA2CDD">
        <w:rPr>
          <w:sz w:val="28"/>
          <w:szCs w:val="28"/>
        </w:rPr>
        <w:t xml:space="preserve"> Деятельность органов власти по управлению </w:t>
      </w:r>
      <w:proofErr w:type="gramStart"/>
      <w:r w:rsidRPr="00DA2CDD">
        <w:rPr>
          <w:sz w:val="28"/>
          <w:szCs w:val="28"/>
        </w:rPr>
        <w:t>сельским</w:t>
      </w:r>
      <w:proofErr w:type="gramEnd"/>
    </w:p>
    <w:p w:rsidR="007B3AE9" w:rsidRPr="00DA2CDD" w:rsidRDefault="007B3AE9" w:rsidP="007B3AE9">
      <w:pPr>
        <w:jc w:val="both"/>
        <w:rPr>
          <w:sz w:val="28"/>
          <w:szCs w:val="28"/>
        </w:rPr>
      </w:pPr>
      <w:r w:rsidRPr="00DA2CDD">
        <w:rPr>
          <w:sz w:val="28"/>
          <w:szCs w:val="28"/>
        </w:rPr>
        <w:t>населением Кубани в годы НЭПа………………………………………</w:t>
      </w:r>
      <w:r w:rsidR="00825A35" w:rsidRPr="00DA2CDD">
        <w:rPr>
          <w:sz w:val="28"/>
          <w:szCs w:val="28"/>
        </w:rPr>
        <w:t>…………</w:t>
      </w:r>
      <w:r w:rsidR="007167F0" w:rsidRPr="00DA2CDD">
        <w:rPr>
          <w:b/>
          <w:sz w:val="28"/>
          <w:szCs w:val="28"/>
        </w:rPr>
        <w:t>48</w:t>
      </w:r>
    </w:p>
    <w:p w:rsidR="00741DEE" w:rsidRPr="00DA2CDD" w:rsidRDefault="00741DEE" w:rsidP="00741DEE">
      <w:pPr>
        <w:ind w:firstLine="708"/>
        <w:jc w:val="both"/>
        <w:rPr>
          <w:sz w:val="28"/>
          <w:szCs w:val="28"/>
        </w:rPr>
      </w:pPr>
      <w:r w:rsidRPr="00DA2CDD">
        <w:rPr>
          <w:b/>
          <w:sz w:val="28"/>
          <w:szCs w:val="28"/>
        </w:rPr>
        <w:t xml:space="preserve">Темляков В.Е. </w:t>
      </w:r>
      <w:r w:rsidRPr="00DA2CDD">
        <w:rPr>
          <w:sz w:val="28"/>
          <w:szCs w:val="28"/>
        </w:rPr>
        <w:t xml:space="preserve">Формирование системы партийного руководства </w:t>
      </w:r>
    </w:p>
    <w:p w:rsidR="00741DEE" w:rsidRPr="00DA2CDD" w:rsidRDefault="00741DEE" w:rsidP="00741DEE">
      <w:pPr>
        <w:jc w:val="both"/>
        <w:rPr>
          <w:sz w:val="28"/>
          <w:szCs w:val="28"/>
        </w:rPr>
      </w:pPr>
      <w:r w:rsidRPr="00DA2CDD">
        <w:rPr>
          <w:sz w:val="28"/>
          <w:szCs w:val="28"/>
        </w:rPr>
        <w:t>коллективами железнодорожников Кубани в годы первых пятилеток</w:t>
      </w:r>
      <w:r w:rsidR="007167F0" w:rsidRPr="00DA2CDD">
        <w:rPr>
          <w:sz w:val="28"/>
          <w:szCs w:val="28"/>
        </w:rPr>
        <w:t>…………</w:t>
      </w:r>
      <w:r w:rsidR="007167F0" w:rsidRPr="00DA2CDD">
        <w:rPr>
          <w:b/>
          <w:sz w:val="28"/>
          <w:szCs w:val="28"/>
        </w:rPr>
        <w:t>57</w:t>
      </w:r>
    </w:p>
    <w:p w:rsidR="00983EFA" w:rsidRPr="00DA2CDD" w:rsidRDefault="00983EFA" w:rsidP="00983EFA">
      <w:pPr>
        <w:ind w:firstLine="708"/>
        <w:jc w:val="both"/>
        <w:rPr>
          <w:sz w:val="28"/>
          <w:szCs w:val="28"/>
        </w:rPr>
      </w:pPr>
      <w:r w:rsidRPr="00DA2CDD">
        <w:rPr>
          <w:b/>
          <w:sz w:val="28"/>
          <w:szCs w:val="28"/>
        </w:rPr>
        <w:t>Темляков В.Е.</w:t>
      </w:r>
      <w:r w:rsidRPr="00DA2CDD">
        <w:rPr>
          <w:b/>
          <w:sz w:val="32"/>
          <w:szCs w:val="32"/>
        </w:rPr>
        <w:t xml:space="preserve"> </w:t>
      </w:r>
      <w:r w:rsidRPr="00DA2CDD">
        <w:rPr>
          <w:sz w:val="28"/>
          <w:szCs w:val="28"/>
        </w:rPr>
        <w:t>Руководство коллективами железнодорожников Кубани</w:t>
      </w:r>
    </w:p>
    <w:p w:rsidR="00983EFA" w:rsidRPr="00DA2CDD" w:rsidRDefault="00983EFA" w:rsidP="00983EFA">
      <w:pPr>
        <w:jc w:val="both"/>
        <w:rPr>
          <w:sz w:val="28"/>
          <w:szCs w:val="28"/>
        </w:rPr>
      </w:pPr>
      <w:r w:rsidRPr="00DA2CDD">
        <w:rPr>
          <w:sz w:val="28"/>
          <w:szCs w:val="28"/>
        </w:rPr>
        <w:t>в 1929-1940 гг.: проблемы взаимодействия территориальных парткомов и п</w:t>
      </w:r>
      <w:r w:rsidRPr="00DA2CDD">
        <w:rPr>
          <w:sz w:val="28"/>
          <w:szCs w:val="28"/>
        </w:rPr>
        <w:t>о</w:t>
      </w:r>
      <w:r w:rsidRPr="00DA2CDD">
        <w:rPr>
          <w:sz w:val="28"/>
          <w:szCs w:val="28"/>
        </w:rPr>
        <w:t>литотделов………………………………………………………………………</w:t>
      </w:r>
      <w:r w:rsidR="007167F0" w:rsidRPr="00DA2CDD">
        <w:rPr>
          <w:sz w:val="28"/>
          <w:szCs w:val="28"/>
        </w:rPr>
        <w:t>…..</w:t>
      </w:r>
      <w:r w:rsidR="007167F0" w:rsidRPr="00DA2CDD">
        <w:rPr>
          <w:b/>
          <w:sz w:val="28"/>
          <w:szCs w:val="28"/>
        </w:rPr>
        <w:t>62</w:t>
      </w:r>
    </w:p>
    <w:p w:rsidR="00A42099" w:rsidRPr="00DA2CDD" w:rsidRDefault="00241318" w:rsidP="00241318">
      <w:pPr>
        <w:shd w:val="clear" w:color="auto" w:fill="FFFFFF"/>
        <w:ind w:firstLine="708"/>
        <w:jc w:val="both"/>
        <w:rPr>
          <w:bCs/>
          <w:sz w:val="28"/>
          <w:szCs w:val="28"/>
        </w:rPr>
      </w:pPr>
      <w:r w:rsidRPr="00DA2CDD">
        <w:rPr>
          <w:b/>
          <w:sz w:val="28"/>
          <w:szCs w:val="28"/>
        </w:rPr>
        <w:t xml:space="preserve">Костылева Л.Р. </w:t>
      </w:r>
      <w:r w:rsidRPr="00DA2CDD">
        <w:rPr>
          <w:bCs/>
          <w:sz w:val="28"/>
          <w:szCs w:val="28"/>
        </w:rPr>
        <w:t xml:space="preserve">Проблемы восстановления хозяйства Кубани </w:t>
      </w:r>
    </w:p>
    <w:p w:rsidR="00241318" w:rsidRPr="00DA2CDD" w:rsidRDefault="00241318" w:rsidP="00A42099">
      <w:pPr>
        <w:shd w:val="clear" w:color="auto" w:fill="FFFFFF"/>
        <w:jc w:val="both"/>
        <w:rPr>
          <w:iCs/>
          <w:sz w:val="28"/>
          <w:szCs w:val="28"/>
        </w:rPr>
      </w:pPr>
      <w:r w:rsidRPr="00DA2CDD">
        <w:rPr>
          <w:iCs/>
          <w:sz w:val="28"/>
          <w:szCs w:val="28"/>
        </w:rPr>
        <w:t>в 1943-1953 гг. …………………………………………………………</w:t>
      </w:r>
      <w:r w:rsidR="00763A03" w:rsidRPr="00DA2CDD">
        <w:rPr>
          <w:iCs/>
          <w:sz w:val="28"/>
          <w:szCs w:val="28"/>
        </w:rPr>
        <w:t>…………</w:t>
      </w:r>
      <w:r w:rsidR="00BF52E2">
        <w:rPr>
          <w:iCs/>
          <w:sz w:val="28"/>
          <w:szCs w:val="28"/>
        </w:rPr>
        <w:t>..</w:t>
      </w:r>
      <w:r w:rsidR="007167F0" w:rsidRPr="00DA2CDD">
        <w:rPr>
          <w:b/>
          <w:iCs/>
          <w:sz w:val="28"/>
          <w:szCs w:val="28"/>
        </w:rPr>
        <w:t>68</w:t>
      </w:r>
    </w:p>
    <w:p w:rsidR="009E0981" w:rsidRPr="00DA2CDD" w:rsidRDefault="00A86F43" w:rsidP="009E0981">
      <w:pPr>
        <w:shd w:val="clear" w:color="auto" w:fill="FFFFFF"/>
        <w:ind w:firstLine="709"/>
        <w:rPr>
          <w:sz w:val="28"/>
          <w:szCs w:val="28"/>
        </w:rPr>
      </w:pPr>
      <w:r w:rsidRPr="00DA2CDD">
        <w:rPr>
          <w:b/>
          <w:sz w:val="28"/>
          <w:szCs w:val="28"/>
          <w:lang w:val="uk-UA"/>
        </w:rPr>
        <w:t xml:space="preserve">Улезко Б.В. </w:t>
      </w:r>
      <w:r w:rsidRPr="00DA2CDD">
        <w:rPr>
          <w:sz w:val="28"/>
          <w:szCs w:val="28"/>
        </w:rPr>
        <w:t>Учебно-научно-технический комплекс на базе Таганрогского радиотехнического института в 1970-х гг.</w:t>
      </w:r>
      <w:r w:rsidR="009E0981" w:rsidRPr="00DA2CDD">
        <w:rPr>
          <w:sz w:val="28"/>
          <w:szCs w:val="28"/>
        </w:rPr>
        <w:t xml:space="preserve"> …………………………………</w:t>
      </w:r>
      <w:r w:rsidR="007167F0" w:rsidRPr="00DA2CDD">
        <w:rPr>
          <w:sz w:val="28"/>
          <w:szCs w:val="28"/>
        </w:rPr>
        <w:t>…</w:t>
      </w:r>
      <w:r w:rsidR="00BF52E2">
        <w:rPr>
          <w:sz w:val="28"/>
          <w:szCs w:val="28"/>
        </w:rPr>
        <w:t>….</w:t>
      </w:r>
      <w:r w:rsidR="007167F0" w:rsidRPr="00DA2CDD">
        <w:rPr>
          <w:b/>
          <w:sz w:val="28"/>
          <w:szCs w:val="28"/>
        </w:rPr>
        <w:t>74</w:t>
      </w:r>
    </w:p>
    <w:p w:rsidR="00C72F54" w:rsidRPr="00DA2CDD" w:rsidRDefault="009E0981" w:rsidP="00C72F54">
      <w:pPr>
        <w:pStyle w:val="21"/>
        <w:spacing w:after="0" w:line="240" w:lineRule="auto"/>
        <w:ind w:left="0" w:firstLine="708"/>
        <w:jc w:val="both"/>
        <w:rPr>
          <w:rStyle w:val="af2"/>
          <w:b w:val="0"/>
          <w:sz w:val="28"/>
          <w:szCs w:val="28"/>
          <w:shd w:val="clear" w:color="auto" w:fill="FFFFFF"/>
        </w:rPr>
      </w:pPr>
      <w:r w:rsidRPr="00DA2CDD">
        <w:rPr>
          <w:b/>
          <w:sz w:val="28"/>
          <w:szCs w:val="28"/>
        </w:rPr>
        <w:t>Величко С.А.</w:t>
      </w:r>
      <w:r w:rsidR="00C72F54" w:rsidRPr="00DA2CDD">
        <w:rPr>
          <w:rStyle w:val="af2"/>
          <w:sz w:val="32"/>
          <w:szCs w:val="32"/>
          <w:shd w:val="clear" w:color="auto" w:fill="FFFFFF"/>
        </w:rPr>
        <w:t xml:space="preserve"> </w:t>
      </w:r>
      <w:r w:rsidR="00C72F54" w:rsidRPr="00DA2CDD">
        <w:rPr>
          <w:rStyle w:val="af2"/>
          <w:b w:val="0"/>
          <w:sz w:val="28"/>
          <w:szCs w:val="28"/>
          <w:shd w:val="clear" w:color="auto" w:fill="FFFFFF"/>
        </w:rPr>
        <w:t xml:space="preserve">«Демократический транзит» в России как разновидность </w:t>
      </w:r>
    </w:p>
    <w:p w:rsidR="00C72F54" w:rsidRPr="00DA2CDD" w:rsidRDefault="00C72F54" w:rsidP="00C72F54">
      <w:pPr>
        <w:pStyle w:val="21"/>
        <w:spacing w:after="0" w:line="240" w:lineRule="auto"/>
        <w:ind w:left="0"/>
        <w:jc w:val="both"/>
        <w:rPr>
          <w:rStyle w:val="af2"/>
          <w:b w:val="0"/>
          <w:sz w:val="28"/>
          <w:szCs w:val="28"/>
          <w:shd w:val="clear" w:color="auto" w:fill="FFFFFF"/>
        </w:rPr>
      </w:pPr>
      <w:r w:rsidRPr="00DA2CDD">
        <w:rPr>
          <w:rStyle w:val="af2"/>
          <w:b w:val="0"/>
          <w:sz w:val="28"/>
          <w:szCs w:val="28"/>
          <w:shd w:val="clear" w:color="auto" w:fill="FFFFFF"/>
        </w:rPr>
        <w:t>модернизационного проце</w:t>
      </w:r>
      <w:r w:rsidRPr="00DA2CDD">
        <w:rPr>
          <w:rStyle w:val="af2"/>
          <w:b w:val="0"/>
          <w:sz w:val="28"/>
          <w:szCs w:val="28"/>
          <w:shd w:val="clear" w:color="auto" w:fill="FFFFFF"/>
        </w:rPr>
        <w:t>с</w:t>
      </w:r>
      <w:r w:rsidRPr="00DA2CDD">
        <w:rPr>
          <w:rStyle w:val="af2"/>
          <w:b w:val="0"/>
          <w:sz w:val="28"/>
          <w:szCs w:val="28"/>
          <w:shd w:val="clear" w:color="auto" w:fill="FFFFFF"/>
        </w:rPr>
        <w:t>са……………………………………</w:t>
      </w:r>
      <w:r w:rsidR="007167F0" w:rsidRPr="00DA2CDD">
        <w:rPr>
          <w:rStyle w:val="af2"/>
          <w:b w:val="0"/>
          <w:sz w:val="28"/>
          <w:szCs w:val="28"/>
          <w:shd w:val="clear" w:color="auto" w:fill="FFFFFF"/>
        </w:rPr>
        <w:t>……………….</w:t>
      </w:r>
      <w:r w:rsidR="00BF52E2">
        <w:rPr>
          <w:rStyle w:val="af2"/>
          <w:b w:val="0"/>
          <w:sz w:val="28"/>
          <w:szCs w:val="28"/>
          <w:shd w:val="clear" w:color="auto" w:fill="FFFFFF"/>
        </w:rPr>
        <w:t>..</w:t>
      </w:r>
      <w:r w:rsidR="007167F0" w:rsidRPr="00DA2CDD">
        <w:rPr>
          <w:rStyle w:val="af2"/>
          <w:sz w:val="28"/>
          <w:szCs w:val="28"/>
          <w:shd w:val="clear" w:color="auto" w:fill="FFFFFF"/>
        </w:rPr>
        <w:t>79</w:t>
      </w:r>
    </w:p>
    <w:p w:rsidR="00741DEE" w:rsidRPr="00DA2CDD" w:rsidRDefault="00741DEE" w:rsidP="00741DEE">
      <w:pPr>
        <w:ind w:firstLine="708"/>
        <w:jc w:val="both"/>
        <w:rPr>
          <w:sz w:val="28"/>
          <w:szCs w:val="28"/>
        </w:rPr>
      </w:pPr>
      <w:r w:rsidRPr="00DA2CDD">
        <w:rPr>
          <w:b/>
          <w:sz w:val="28"/>
          <w:szCs w:val="28"/>
          <w:lang w:val="uk-UA"/>
        </w:rPr>
        <w:t>Гарунова Н.Н.</w:t>
      </w:r>
      <w:r w:rsidRPr="00DA2CDD">
        <w:rPr>
          <w:sz w:val="28"/>
          <w:szCs w:val="28"/>
          <w:lang w:val="uk-UA"/>
        </w:rPr>
        <w:t xml:space="preserve"> </w:t>
      </w:r>
      <w:r w:rsidRPr="00DA2CDD">
        <w:rPr>
          <w:sz w:val="28"/>
          <w:szCs w:val="28"/>
        </w:rPr>
        <w:t xml:space="preserve">Религиозный экстремизм через призму понятий «Ислам» </w:t>
      </w:r>
    </w:p>
    <w:p w:rsidR="00741DEE" w:rsidRPr="00DA2CDD" w:rsidRDefault="00741DEE" w:rsidP="00741DEE">
      <w:pPr>
        <w:widowControl w:val="0"/>
        <w:jc w:val="both"/>
        <w:rPr>
          <w:b/>
          <w:sz w:val="28"/>
          <w:szCs w:val="28"/>
        </w:rPr>
      </w:pPr>
      <w:r w:rsidRPr="00DA2CDD">
        <w:rPr>
          <w:sz w:val="28"/>
          <w:szCs w:val="28"/>
        </w:rPr>
        <w:t>и «Демократия»…………………………………………………………</w:t>
      </w:r>
      <w:r w:rsidR="007167F0" w:rsidRPr="00DA2CDD">
        <w:rPr>
          <w:sz w:val="28"/>
          <w:szCs w:val="28"/>
        </w:rPr>
        <w:t>………</w:t>
      </w:r>
      <w:r w:rsidR="00BF52E2">
        <w:rPr>
          <w:sz w:val="28"/>
          <w:szCs w:val="28"/>
        </w:rPr>
        <w:t>….</w:t>
      </w:r>
      <w:r w:rsidR="007167F0" w:rsidRPr="00DA2CDD">
        <w:rPr>
          <w:b/>
          <w:sz w:val="28"/>
          <w:szCs w:val="28"/>
        </w:rPr>
        <w:t>85</w:t>
      </w:r>
      <w:r w:rsidRPr="00DA2CDD">
        <w:rPr>
          <w:b/>
          <w:sz w:val="28"/>
          <w:szCs w:val="28"/>
        </w:rPr>
        <w:t xml:space="preserve"> </w:t>
      </w:r>
    </w:p>
    <w:p w:rsidR="00CD3B7B" w:rsidRPr="00DA2CDD" w:rsidRDefault="00AC446C" w:rsidP="00741DEE">
      <w:pPr>
        <w:widowControl w:val="0"/>
        <w:ind w:firstLine="708"/>
        <w:jc w:val="both"/>
        <w:rPr>
          <w:sz w:val="28"/>
          <w:szCs w:val="28"/>
        </w:rPr>
      </w:pPr>
      <w:r w:rsidRPr="00DA2CDD">
        <w:rPr>
          <w:b/>
          <w:sz w:val="28"/>
          <w:szCs w:val="28"/>
        </w:rPr>
        <w:t xml:space="preserve">Сидоров </w:t>
      </w:r>
      <w:r w:rsidR="00695B8E" w:rsidRPr="00DA2CDD">
        <w:rPr>
          <w:b/>
          <w:sz w:val="28"/>
          <w:szCs w:val="28"/>
        </w:rPr>
        <w:t>В.Г.</w:t>
      </w:r>
      <w:r w:rsidR="00695B8E" w:rsidRPr="00DA2CDD">
        <w:rPr>
          <w:sz w:val="28"/>
          <w:szCs w:val="28"/>
        </w:rPr>
        <w:t xml:space="preserve"> «День Победы – это праздник с сединою на висках»……</w:t>
      </w:r>
      <w:r w:rsidR="007167F0" w:rsidRPr="00DA2CDD">
        <w:rPr>
          <w:b/>
          <w:sz w:val="28"/>
          <w:szCs w:val="28"/>
        </w:rPr>
        <w:t>89</w:t>
      </w:r>
    </w:p>
    <w:p w:rsidR="00B432E0" w:rsidRPr="00DA2CDD" w:rsidRDefault="00B432E0" w:rsidP="00B432E0">
      <w:pPr>
        <w:ind w:right="-1" w:firstLine="708"/>
        <w:jc w:val="both"/>
        <w:rPr>
          <w:b/>
          <w:sz w:val="28"/>
          <w:szCs w:val="28"/>
        </w:rPr>
      </w:pPr>
      <w:r w:rsidRPr="00DA2CDD">
        <w:rPr>
          <w:b/>
          <w:snapToGrid w:val="0"/>
          <w:sz w:val="28"/>
          <w:szCs w:val="28"/>
        </w:rPr>
        <w:t>Алексеенко О.И.</w:t>
      </w:r>
      <w:r w:rsidRPr="00DA2CDD">
        <w:rPr>
          <w:b/>
          <w:i/>
          <w:snapToGrid w:val="0"/>
          <w:sz w:val="28"/>
          <w:szCs w:val="28"/>
        </w:rPr>
        <w:t xml:space="preserve"> </w:t>
      </w:r>
      <w:r w:rsidRPr="00DA2CDD">
        <w:rPr>
          <w:sz w:val="28"/>
          <w:szCs w:val="28"/>
        </w:rPr>
        <w:t xml:space="preserve">Проблемы внедрения инновационных форм управления агропромышленным комплексом Кубани в </w:t>
      </w:r>
      <w:r w:rsidRPr="00DA2CDD">
        <w:rPr>
          <w:sz w:val="28"/>
          <w:szCs w:val="28"/>
          <w:lang w:val="en-US"/>
        </w:rPr>
        <w:t>XXI</w:t>
      </w:r>
      <w:r w:rsidRPr="00DA2CDD">
        <w:rPr>
          <w:sz w:val="28"/>
          <w:szCs w:val="28"/>
        </w:rPr>
        <w:t xml:space="preserve"> веке…………………………</w:t>
      </w:r>
      <w:r w:rsidR="00BF52E2">
        <w:rPr>
          <w:sz w:val="28"/>
          <w:szCs w:val="28"/>
        </w:rPr>
        <w:t>..</w:t>
      </w:r>
      <w:r w:rsidR="007167F0" w:rsidRPr="00DA2CDD">
        <w:rPr>
          <w:b/>
          <w:sz w:val="28"/>
          <w:szCs w:val="28"/>
        </w:rPr>
        <w:t>98</w:t>
      </w:r>
    </w:p>
    <w:p w:rsidR="00695B8E" w:rsidRPr="00DA2CDD" w:rsidRDefault="0041141D" w:rsidP="0041141D">
      <w:pPr>
        <w:ind w:firstLine="708"/>
        <w:rPr>
          <w:b/>
          <w:snapToGrid w:val="0"/>
          <w:sz w:val="28"/>
          <w:szCs w:val="28"/>
        </w:rPr>
      </w:pPr>
      <w:r w:rsidRPr="00DA2CDD">
        <w:rPr>
          <w:b/>
          <w:snapToGrid w:val="0"/>
          <w:sz w:val="28"/>
          <w:szCs w:val="28"/>
        </w:rPr>
        <w:lastRenderedPageBreak/>
        <w:t>Багновская Н.М.</w:t>
      </w:r>
      <w:r w:rsidRPr="00DA2CDD">
        <w:rPr>
          <w:snapToGrid w:val="0"/>
          <w:sz w:val="28"/>
          <w:szCs w:val="28"/>
        </w:rPr>
        <w:t xml:space="preserve"> </w:t>
      </w:r>
      <w:r w:rsidRPr="00DA2CDD">
        <w:rPr>
          <w:sz w:val="28"/>
          <w:szCs w:val="28"/>
        </w:rPr>
        <w:t>Модернизация как основа интеграции народов постс</w:t>
      </w:r>
      <w:r w:rsidRPr="00DA2CDD">
        <w:rPr>
          <w:sz w:val="28"/>
          <w:szCs w:val="28"/>
        </w:rPr>
        <w:t>о</w:t>
      </w:r>
      <w:r w:rsidRPr="00DA2CDD">
        <w:rPr>
          <w:sz w:val="28"/>
          <w:szCs w:val="28"/>
        </w:rPr>
        <w:t>ветских гос</w:t>
      </w:r>
      <w:r w:rsidRPr="00DA2CDD">
        <w:rPr>
          <w:sz w:val="28"/>
          <w:szCs w:val="28"/>
        </w:rPr>
        <w:t>у</w:t>
      </w:r>
      <w:r w:rsidRPr="00DA2CDD">
        <w:rPr>
          <w:sz w:val="28"/>
          <w:szCs w:val="28"/>
        </w:rPr>
        <w:t>дарств………………………………………………………………..</w:t>
      </w:r>
      <w:r w:rsidR="007167F0" w:rsidRPr="00DA2CDD">
        <w:rPr>
          <w:b/>
          <w:sz w:val="28"/>
          <w:szCs w:val="28"/>
        </w:rPr>
        <w:t>103</w:t>
      </w:r>
    </w:p>
    <w:p w:rsidR="00695B8E" w:rsidRPr="00DA2CDD" w:rsidRDefault="00695B8E" w:rsidP="00485E18">
      <w:pPr>
        <w:widowControl w:val="0"/>
        <w:ind w:left="285" w:right="-110" w:firstLine="709"/>
        <w:jc w:val="center"/>
        <w:rPr>
          <w:b/>
          <w:i/>
          <w:snapToGrid w:val="0"/>
          <w:sz w:val="28"/>
          <w:szCs w:val="28"/>
        </w:rPr>
      </w:pPr>
    </w:p>
    <w:p w:rsidR="00485E18" w:rsidRPr="00DA2CDD" w:rsidRDefault="00485E18" w:rsidP="00485E18">
      <w:pPr>
        <w:widowControl w:val="0"/>
        <w:ind w:left="285" w:right="-110" w:firstLine="709"/>
        <w:jc w:val="center"/>
        <w:rPr>
          <w:b/>
          <w:i/>
          <w:snapToGrid w:val="0"/>
          <w:sz w:val="28"/>
          <w:szCs w:val="28"/>
        </w:rPr>
      </w:pPr>
      <w:r w:rsidRPr="00DA2CDD">
        <w:rPr>
          <w:b/>
          <w:i/>
          <w:snapToGrid w:val="0"/>
          <w:sz w:val="28"/>
          <w:szCs w:val="28"/>
        </w:rPr>
        <w:t xml:space="preserve">Секция </w:t>
      </w:r>
      <w:r w:rsidRPr="00DA2CDD">
        <w:rPr>
          <w:b/>
          <w:i/>
          <w:snapToGrid w:val="0"/>
          <w:sz w:val="28"/>
          <w:szCs w:val="28"/>
          <w:lang w:val="en-US"/>
        </w:rPr>
        <w:t>III</w:t>
      </w:r>
      <w:r w:rsidRPr="00DA2CDD">
        <w:rPr>
          <w:b/>
          <w:i/>
          <w:sz w:val="28"/>
          <w:szCs w:val="28"/>
        </w:rPr>
        <w:t xml:space="preserve"> «Историческое краеведение:</w:t>
      </w:r>
      <w:r w:rsidRPr="00DA2CDD">
        <w:rPr>
          <w:b/>
          <w:i/>
          <w:snapToGrid w:val="0"/>
          <w:sz w:val="28"/>
          <w:szCs w:val="28"/>
        </w:rPr>
        <w:t xml:space="preserve"> современное</w:t>
      </w:r>
    </w:p>
    <w:p w:rsidR="00485E18" w:rsidRPr="00DA2CDD" w:rsidRDefault="00485E18" w:rsidP="00485E18">
      <w:pPr>
        <w:widowControl w:val="0"/>
        <w:ind w:firstLine="709"/>
        <w:jc w:val="center"/>
        <w:rPr>
          <w:b/>
          <w:i/>
          <w:snapToGrid w:val="0"/>
          <w:sz w:val="28"/>
          <w:szCs w:val="28"/>
        </w:rPr>
      </w:pPr>
      <w:r w:rsidRPr="00DA2CDD">
        <w:rPr>
          <w:b/>
          <w:i/>
          <w:snapToGrid w:val="0"/>
          <w:sz w:val="28"/>
          <w:szCs w:val="28"/>
        </w:rPr>
        <w:t>состояние и тенденции развития»</w:t>
      </w:r>
    </w:p>
    <w:p w:rsidR="00CB0C2F" w:rsidRPr="00DA2CDD" w:rsidRDefault="00CB0C2F" w:rsidP="00CB0C2F">
      <w:pPr>
        <w:ind w:firstLine="708"/>
        <w:jc w:val="both"/>
        <w:rPr>
          <w:snapToGrid w:val="0"/>
          <w:sz w:val="28"/>
          <w:szCs w:val="28"/>
        </w:rPr>
      </w:pPr>
    </w:p>
    <w:p w:rsidR="00CB0C2F" w:rsidRPr="00DA2CDD" w:rsidRDefault="00CB0C2F" w:rsidP="00CB0C2F">
      <w:pPr>
        <w:ind w:firstLine="708"/>
        <w:jc w:val="both"/>
        <w:rPr>
          <w:sz w:val="28"/>
          <w:szCs w:val="28"/>
        </w:rPr>
      </w:pPr>
      <w:r w:rsidRPr="00DA2CDD">
        <w:rPr>
          <w:b/>
          <w:snapToGrid w:val="0"/>
          <w:sz w:val="28"/>
          <w:szCs w:val="28"/>
        </w:rPr>
        <w:t>Гребенкин А.Н.</w:t>
      </w:r>
      <w:r w:rsidRPr="00DA2CDD">
        <w:rPr>
          <w:snapToGrid w:val="0"/>
          <w:sz w:val="28"/>
          <w:szCs w:val="28"/>
        </w:rPr>
        <w:t xml:space="preserve"> </w:t>
      </w:r>
      <w:r w:rsidRPr="00DA2CDD">
        <w:rPr>
          <w:sz w:val="28"/>
          <w:szCs w:val="28"/>
        </w:rPr>
        <w:t xml:space="preserve">Жетоны военно-учебных заведений Российской империи </w:t>
      </w:r>
    </w:p>
    <w:p w:rsidR="00CB0C2F" w:rsidRPr="00DA2CDD" w:rsidRDefault="00CB0C2F" w:rsidP="00CB0C2F">
      <w:pPr>
        <w:jc w:val="both"/>
        <w:rPr>
          <w:sz w:val="28"/>
          <w:szCs w:val="28"/>
        </w:rPr>
      </w:pPr>
      <w:r w:rsidRPr="00DA2CDD">
        <w:rPr>
          <w:sz w:val="28"/>
          <w:szCs w:val="28"/>
        </w:rPr>
        <w:t>и Русского Зарубежья……………………………………………………………</w:t>
      </w:r>
      <w:r w:rsidR="00BF52E2">
        <w:rPr>
          <w:sz w:val="28"/>
          <w:szCs w:val="28"/>
        </w:rPr>
        <w:t>.</w:t>
      </w:r>
      <w:r w:rsidR="007167F0" w:rsidRPr="00DA2CDD">
        <w:rPr>
          <w:b/>
          <w:sz w:val="28"/>
          <w:szCs w:val="28"/>
        </w:rPr>
        <w:t>108</w:t>
      </w:r>
    </w:p>
    <w:p w:rsidR="00B92F32" w:rsidRPr="00DA2CDD" w:rsidRDefault="00B92F32" w:rsidP="00B92F32">
      <w:pPr>
        <w:ind w:firstLine="708"/>
        <w:jc w:val="both"/>
        <w:rPr>
          <w:sz w:val="28"/>
          <w:szCs w:val="28"/>
        </w:rPr>
      </w:pPr>
      <w:r w:rsidRPr="00DA2CDD">
        <w:rPr>
          <w:b/>
          <w:sz w:val="28"/>
          <w:szCs w:val="28"/>
        </w:rPr>
        <w:t>Каширина Е.И.</w:t>
      </w:r>
      <w:r w:rsidRPr="00DA2CDD">
        <w:rPr>
          <w:sz w:val="28"/>
          <w:szCs w:val="28"/>
        </w:rPr>
        <w:t xml:space="preserve"> Опыт внедрения электронного документооборота</w:t>
      </w:r>
    </w:p>
    <w:p w:rsidR="00B92F32" w:rsidRPr="00DA2CDD" w:rsidRDefault="00B92F32" w:rsidP="00B92F32">
      <w:pPr>
        <w:jc w:val="both"/>
        <w:rPr>
          <w:sz w:val="28"/>
          <w:szCs w:val="28"/>
        </w:rPr>
      </w:pPr>
      <w:r w:rsidRPr="00DA2CDD">
        <w:rPr>
          <w:sz w:val="28"/>
          <w:szCs w:val="28"/>
        </w:rPr>
        <w:t>в органах региональной власти Краснодарского края…………………………</w:t>
      </w:r>
      <w:r w:rsidR="007167F0" w:rsidRPr="00DA2CDD">
        <w:rPr>
          <w:b/>
          <w:sz w:val="28"/>
          <w:szCs w:val="28"/>
        </w:rPr>
        <w:t>112</w:t>
      </w:r>
    </w:p>
    <w:p w:rsidR="00B92F32" w:rsidRPr="00DA2CDD" w:rsidRDefault="00B92F32" w:rsidP="00CB0C2F">
      <w:pPr>
        <w:jc w:val="both"/>
        <w:rPr>
          <w:sz w:val="28"/>
          <w:szCs w:val="28"/>
        </w:rPr>
      </w:pPr>
    </w:p>
    <w:p w:rsidR="00D05A19" w:rsidRPr="00DA2CDD" w:rsidRDefault="00D05A19" w:rsidP="00D05A19">
      <w:pPr>
        <w:ind w:firstLine="709"/>
        <w:jc w:val="center"/>
        <w:rPr>
          <w:b/>
          <w:i/>
          <w:sz w:val="28"/>
          <w:szCs w:val="28"/>
        </w:rPr>
      </w:pPr>
      <w:r w:rsidRPr="00DA2CDD">
        <w:rPr>
          <w:b/>
          <w:i/>
          <w:snapToGrid w:val="0"/>
          <w:sz w:val="28"/>
          <w:szCs w:val="28"/>
        </w:rPr>
        <w:t xml:space="preserve">Секция </w:t>
      </w:r>
      <w:r w:rsidRPr="00DA2CDD">
        <w:rPr>
          <w:b/>
          <w:i/>
          <w:snapToGrid w:val="0"/>
          <w:sz w:val="28"/>
          <w:szCs w:val="28"/>
          <w:lang w:val="en-US"/>
        </w:rPr>
        <w:t>IV</w:t>
      </w:r>
      <w:r w:rsidRPr="00DA2CDD">
        <w:rPr>
          <w:b/>
          <w:i/>
          <w:sz w:val="28"/>
          <w:szCs w:val="28"/>
        </w:rPr>
        <w:t xml:space="preserve"> «Методика преподавания </w:t>
      </w:r>
      <w:proofErr w:type="gramStart"/>
      <w:r w:rsidRPr="00DA2CDD">
        <w:rPr>
          <w:b/>
          <w:i/>
          <w:sz w:val="28"/>
          <w:szCs w:val="28"/>
        </w:rPr>
        <w:t>исторических</w:t>
      </w:r>
      <w:proofErr w:type="gramEnd"/>
    </w:p>
    <w:p w:rsidR="00D05A19" w:rsidRPr="00DA2CDD" w:rsidRDefault="00D05A19" w:rsidP="00D05A19">
      <w:pPr>
        <w:ind w:firstLine="709"/>
        <w:jc w:val="center"/>
        <w:rPr>
          <w:b/>
          <w:i/>
          <w:sz w:val="28"/>
          <w:szCs w:val="28"/>
        </w:rPr>
      </w:pPr>
      <w:r w:rsidRPr="00DA2CDD">
        <w:rPr>
          <w:b/>
          <w:i/>
          <w:sz w:val="28"/>
          <w:szCs w:val="28"/>
        </w:rPr>
        <w:t>дисциплин в средних и высших учебных заведениях»</w:t>
      </w:r>
    </w:p>
    <w:p w:rsidR="008C24B6" w:rsidRPr="00DA2CDD" w:rsidRDefault="008C24B6" w:rsidP="008C24B6">
      <w:pPr>
        <w:widowControl w:val="0"/>
        <w:ind w:right="7"/>
        <w:jc w:val="both"/>
        <w:rPr>
          <w:sz w:val="32"/>
          <w:szCs w:val="32"/>
        </w:rPr>
      </w:pPr>
    </w:p>
    <w:p w:rsidR="00144F04" w:rsidRPr="00DA2CDD" w:rsidRDefault="00144F04" w:rsidP="00144F04">
      <w:pPr>
        <w:ind w:firstLine="708"/>
        <w:jc w:val="both"/>
        <w:rPr>
          <w:sz w:val="28"/>
          <w:szCs w:val="28"/>
        </w:rPr>
      </w:pPr>
      <w:r w:rsidRPr="00DA2CDD">
        <w:rPr>
          <w:b/>
          <w:sz w:val="28"/>
          <w:szCs w:val="28"/>
        </w:rPr>
        <w:t>Гечбая Е.Ю., Лукьяненкова В.В.</w:t>
      </w:r>
      <w:r w:rsidRPr="00DA2CDD">
        <w:rPr>
          <w:b/>
          <w:sz w:val="32"/>
          <w:szCs w:val="32"/>
        </w:rPr>
        <w:t xml:space="preserve"> </w:t>
      </w:r>
      <w:r w:rsidRPr="00DA2CDD">
        <w:rPr>
          <w:sz w:val="28"/>
          <w:szCs w:val="28"/>
        </w:rPr>
        <w:t>Особенности подготовки учащихся к сдаче ЕГЭ по истории и обществознанию: из опыта работы образовательного агентства «Репетитор Кубани»</w:t>
      </w:r>
      <w:r w:rsidR="007167F0" w:rsidRPr="00DA2CDD">
        <w:rPr>
          <w:sz w:val="28"/>
          <w:szCs w:val="28"/>
        </w:rPr>
        <w:t>…………………………………………………</w:t>
      </w:r>
      <w:r w:rsidR="00BF52E2">
        <w:rPr>
          <w:sz w:val="28"/>
          <w:szCs w:val="28"/>
        </w:rPr>
        <w:t>.</w:t>
      </w:r>
      <w:r w:rsidR="007167F0" w:rsidRPr="00DA2CDD">
        <w:rPr>
          <w:b/>
          <w:sz w:val="28"/>
          <w:szCs w:val="28"/>
        </w:rPr>
        <w:t>121</w:t>
      </w:r>
    </w:p>
    <w:p w:rsidR="007C351F" w:rsidRPr="00DA2CDD" w:rsidRDefault="00D05A19" w:rsidP="007F1F81">
      <w:pPr>
        <w:tabs>
          <w:tab w:val="left" w:pos="300"/>
          <w:tab w:val="center" w:pos="4535"/>
        </w:tabs>
        <w:ind w:firstLine="709"/>
        <w:jc w:val="both"/>
        <w:rPr>
          <w:sz w:val="28"/>
          <w:szCs w:val="28"/>
        </w:rPr>
      </w:pPr>
      <w:r w:rsidRPr="00DA2CDD">
        <w:rPr>
          <w:b/>
          <w:sz w:val="28"/>
          <w:szCs w:val="28"/>
        </w:rPr>
        <w:t>Новоставский И.Н.</w:t>
      </w:r>
      <w:r w:rsidR="007C351F" w:rsidRPr="00DA2CDD">
        <w:rPr>
          <w:b/>
          <w:sz w:val="32"/>
          <w:szCs w:val="32"/>
        </w:rPr>
        <w:t xml:space="preserve"> </w:t>
      </w:r>
      <w:r w:rsidR="007C351F" w:rsidRPr="00DA2CDD">
        <w:rPr>
          <w:sz w:val="28"/>
          <w:szCs w:val="28"/>
        </w:rPr>
        <w:t>Инновационные технологии в преподавании истории в вузе………………………………………………………………………</w:t>
      </w:r>
      <w:r w:rsidR="007167F0" w:rsidRPr="00DA2CDD">
        <w:rPr>
          <w:sz w:val="28"/>
          <w:szCs w:val="28"/>
        </w:rPr>
        <w:t>………</w:t>
      </w:r>
      <w:r w:rsidR="007167F0" w:rsidRPr="00DA2CDD">
        <w:rPr>
          <w:b/>
          <w:sz w:val="28"/>
          <w:szCs w:val="28"/>
        </w:rPr>
        <w:t>127</w:t>
      </w:r>
    </w:p>
    <w:p w:rsidR="004718AA" w:rsidRPr="00DA2CDD" w:rsidRDefault="004718AA" w:rsidP="00190E6F">
      <w:pPr>
        <w:widowControl w:val="0"/>
        <w:ind w:firstLine="709"/>
        <w:jc w:val="both"/>
        <w:rPr>
          <w:sz w:val="28"/>
          <w:szCs w:val="28"/>
        </w:rPr>
      </w:pPr>
      <w:r w:rsidRPr="00DA2CDD">
        <w:rPr>
          <w:b/>
          <w:sz w:val="28"/>
          <w:szCs w:val="28"/>
        </w:rPr>
        <w:t>Попов В.В.</w:t>
      </w:r>
      <w:r w:rsidRPr="00DA2CDD">
        <w:rPr>
          <w:sz w:val="28"/>
          <w:szCs w:val="28"/>
        </w:rPr>
        <w:t xml:space="preserve"> Проблемы комплексного подхода к политической </w:t>
      </w:r>
      <w:r w:rsidR="00190E6F" w:rsidRPr="00DA2CDD">
        <w:rPr>
          <w:sz w:val="28"/>
          <w:szCs w:val="28"/>
        </w:rPr>
        <w:t>с</w:t>
      </w:r>
      <w:r w:rsidRPr="00DA2CDD">
        <w:rPr>
          <w:sz w:val="28"/>
          <w:szCs w:val="28"/>
        </w:rPr>
        <w:t>оциал</w:t>
      </w:r>
      <w:proofErr w:type="gramStart"/>
      <w:r w:rsidRPr="00DA2CDD">
        <w:rPr>
          <w:sz w:val="28"/>
          <w:szCs w:val="28"/>
        </w:rPr>
        <w:t>и</w:t>
      </w:r>
      <w:r w:rsidR="00190E6F" w:rsidRPr="00DA2CDD">
        <w:rPr>
          <w:sz w:val="28"/>
          <w:szCs w:val="28"/>
        </w:rPr>
        <w:t>-</w:t>
      </w:r>
      <w:proofErr w:type="gramEnd"/>
      <w:r w:rsidR="00190E6F" w:rsidRPr="00DA2CDD">
        <w:rPr>
          <w:sz w:val="28"/>
          <w:szCs w:val="28"/>
        </w:rPr>
        <w:t xml:space="preserve"> </w:t>
      </w:r>
      <w:r w:rsidRPr="00DA2CDD">
        <w:rPr>
          <w:sz w:val="28"/>
          <w:szCs w:val="28"/>
        </w:rPr>
        <w:t>зации студенческой молодежи…………………</w:t>
      </w:r>
      <w:r w:rsidR="0058047F" w:rsidRPr="00DA2CDD">
        <w:rPr>
          <w:sz w:val="28"/>
          <w:szCs w:val="28"/>
        </w:rPr>
        <w:t>…………………………</w:t>
      </w:r>
      <w:r w:rsidR="007167F0" w:rsidRPr="00DA2CDD">
        <w:rPr>
          <w:sz w:val="28"/>
          <w:szCs w:val="28"/>
        </w:rPr>
        <w:t>…….</w:t>
      </w:r>
      <w:r w:rsidR="007167F0" w:rsidRPr="00DA2CDD">
        <w:rPr>
          <w:b/>
          <w:sz w:val="28"/>
          <w:szCs w:val="28"/>
        </w:rPr>
        <w:t>132</w:t>
      </w:r>
    </w:p>
    <w:p w:rsidR="00447249" w:rsidRPr="00DA2CDD" w:rsidRDefault="00447249" w:rsidP="00447249">
      <w:pPr>
        <w:ind w:firstLine="708"/>
        <w:jc w:val="both"/>
        <w:rPr>
          <w:sz w:val="28"/>
          <w:szCs w:val="28"/>
        </w:rPr>
      </w:pPr>
      <w:r w:rsidRPr="00DA2CDD">
        <w:rPr>
          <w:b/>
          <w:sz w:val="28"/>
          <w:szCs w:val="28"/>
        </w:rPr>
        <w:t>Жабчик С.В.</w:t>
      </w:r>
      <w:r w:rsidRPr="00DA2CDD">
        <w:rPr>
          <w:sz w:val="28"/>
          <w:szCs w:val="28"/>
        </w:rPr>
        <w:t xml:space="preserve"> Государство как институт формирования политической культуры современной молодежи</w:t>
      </w:r>
      <w:r w:rsidR="007167F0" w:rsidRPr="00DA2CDD">
        <w:rPr>
          <w:sz w:val="28"/>
          <w:szCs w:val="28"/>
        </w:rPr>
        <w:t>………………………………………………</w:t>
      </w:r>
      <w:r w:rsidR="007167F0" w:rsidRPr="00DA2CDD">
        <w:rPr>
          <w:b/>
          <w:sz w:val="28"/>
          <w:szCs w:val="28"/>
        </w:rPr>
        <w:t>138</w:t>
      </w:r>
    </w:p>
    <w:p w:rsidR="00447249" w:rsidRPr="00DA2CDD" w:rsidRDefault="00447249" w:rsidP="00D0149C">
      <w:pPr>
        <w:jc w:val="both"/>
        <w:rPr>
          <w:b/>
          <w:sz w:val="32"/>
          <w:szCs w:val="32"/>
        </w:rPr>
      </w:pPr>
    </w:p>
    <w:p w:rsidR="00485E18" w:rsidRPr="00DA2CDD" w:rsidRDefault="00485E18" w:rsidP="00485E18">
      <w:pPr>
        <w:jc w:val="center"/>
        <w:rPr>
          <w:b/>
          <w:i/>
          <w:snapToGrid w:val="0"/>
          <w:sz w:val="28"/>
          <w:szCs w:val="28"/>
        </w:rPr>
      </w:pPr>
      <w:r w:rsidRPr="00DA2CDD">
        <w:rPr>
          <w:b/>
          <w:i/>
          <w:snapToGrid w:val="0"/>
          <w:sz w:val="28"/>
          <w:szCs w:val="28"/>
        </w:rPr>
        <w:t xml:space="preserve">Секция </w:t>
      </w:r>
      <w:r w:rsidRPr="00DA2CDD">
        <w:rPr>
          <w:b/>
          <w:i/>
          <w:snapToGrid w:val="0"/>
          <w:sz w:val="28"/>
          <w:szCs w:val="28"/>
          <w:lang w:val="en-US"/>
        </w:rPr>
        <w:t>V</w:t>
      </w:r>
      <w:r w:rsidRPr="00DA2CDD">
        <w:rPr>
          <w:b/>
          <w:i/>
          <w:sz w:val="28"/>
          <w:szCs w:val="28"/>
        </w:rPr>
        <w:t xml:space="preserve"> «Вспомогательные исторические дисциплины</w:t>
      </w:r>
      <w:r w:rsidRPr="00DA2CDD">
        <w:rPr>
          <w:b/>
          <w:i/>
          <w:snapToGrid w:val="0"/>
          <w:sz w:val="28"/>
          <w:szCs w:val="28"/>
        </w:rPr>
        <w:t>»</w:t>
      </w:r>
    </w:p>
    <w:p w:rsidR="00D0149C" w:rsidRPr="00DA2CDD" w:rsidRDefault="00D0149C" w:rsidP="00D0149C">
      <w:pPr>
        <w:jc w:val="center"/>
        <w:rPr>
          <w:b/>
          <w:sz w:val="32"/>
          <w:szCs w:val="32"/>
        </w:rPr>
      </w:pPr>
    </w:p>
    <w:p w:rsidR="00D0149C" w:rsidRPr="00DA2CDD" w:rsidRDefault="00D0149C" w:rsidP="00D0149C">
      <w:pPr>
        <w:ind w:firstLine="708"/>
        <w:jc w:val="both"/>
        <w:rPr>
          <w:sz w:val="28"/>
          <w:szCs w:val="28"/>
        </w:rPr>
      </w:pPr>
      <w:r w:rsidRPr="00DA2CDD">
        <w:rPr>
          <w:b/>
          <w:sz w:val="28"/>
          <w:szCs w:val="28"/>
        </w:rPr>
        <w:t>Косолапов В.В.</w:t>
      </w:r>
      <w:r w:rsidRPr="00DA2CDD">
        <w:rPr>
          <w:sz w:val="28"/>
          <w:szCs w:val="28"/>
        </w:rPr>
        <w:t xml:space="preserve"> Черноморское побережье Кубани на карте Флавия А</w:t>
      </w:r>
      <w:r w:rsidRPr="00DA2CDD">
        <w:rPr>
          <w:sz w:val="28"/>
          <w:szCs w:val="28"/>
        </w:rPr>
        <w:t>р</w:t>
      </w:r>
      <w:r w:rsidRPr="00DA2CDD">
        <w:rPr>
          <w:sz w:val="28"/>
          <w:szCs w:val="28"/>
        </w:rPr>
        <w:t>риана………………………………………………………………………………</w:t>
      </w:r>
      <w:r w:rsidR="007167F0" w:rsidRPr="00DA2CDD">
        <w:rPr>
          <w:b/>
          <w:sz w:val="28"/>
          <w:szCs w:val="28"/>
        </w:rPr>
        <w:t>142</w:t>
      </w:r>
    </w:p>
    <w:p w:rsidR="008C24B6" w:rsidRPr="00DA2CDD" w:rsidRDefault="008C24B6" w:rsidP="008C24B6">
      <w:pPr>
        <w:widowControl w:val="0"/>
        <w:ind w:right="7"/>
        <w:jc w:val="both"/>
        <w:rPr>
          <w:sz w:val="32"/>
          <w:szCs w:val="32"/>
        </w:rPr>
      </w:pPr>
    </w:p>
    <w:p w:rsidR="00485E18" w:rsidRPr="00DA2CDD" w:rsidRDefault="00485E18" w:rsidP="00485E18">
      <w:pPr>
        <w:pStyle w:val="a3"/>
        <w:jc w:val="center"/>
        <w:rPr>
          <w:b/>
          <w:i/>
          <w:snapToGrid w:val="0"/>
          <w:sz w:val="28"/>
          <w:szCs w:val="28"/>
        </w:rPr>
      </w:pPr>
      <w:r w:rsidRPr="00DA2CDD">
        <w:rPr>
          <w:b/>
          <w:i/>
          <w:snapToGrid w:val="0"/>
          <w:sz w:val="28"/>
          <w:szCs w:val="28"/>
        </w:rPr>
        <w:t xml:space="preserve">Секция </w:t>
      </w:r>
      <w:r w:rsidRPr="00DA2CDD">
        <w:rPr>
          <w:b/>
          <w:i/>
          <w:snapToGrid w:val="0"/>
          <w:sz w:val="28"/>
          <w:szCs w:val="28"/>
          <w:lang w:val="en-US"/>
        </w:rPr>
        <w:t>V</w:t>
      </w:r>
      <w:r w:rsidR="00D05A19" w:rsidRPr="00DA2CDD">
        <w:rPr>
          <w:b/>
          <w:i/>
          <w:snapToGrid w:val="0"/>
          <w:sz w:val="28"/>
          <w:szCs w:val="28"/>
          <w:lang w:val="en-US"/>
        </w:rPr>
        <w:t>I</w:t>
      </w:r>
      <w:r w:rsidRPr="00DA2CDD">
        <w:rPr>
          <w:b/>
          <w:i/>
          <w:snapToGrid w:val="0"/>
          <w:sz w:val="28"/>
          <w:szCs w:val="28"/>
        </w:rPr>
        <w:t xml:space="preserve"> «История русской и мировой культуры»</w:t>
      </w:r>
    </w:p>
    <w:p w:rsidR="00762A12" w:rsidRPr="00DA2CDD" w:rsidRDefault="00762A12" w:rsidP="00762A12">
      <w:pPr>
        <w:pStyle w:val="ae"/>
        <w:spacing w:line="240" w:lineRule="auto"/>
        <w:ind w:firstLine="720"/>
        <w:rPr>
          <w:szCs w:val="28"/>
        </w:rPr>
      </w:pPr>
    </w:p>
    <w:p w:rsidR="00D30A3B" w:rsidRPr="00DA2CDD" w:rsidRDefault="00D30A3B" w:rsidP="00D30A3B">
      <w:pPr>
        <w:tabs>
          <w:tab w:val="left" w:pos="567"/>
        </w:tabs>
        <w:jc w:val="both"/>
        <w:rPr>
          <w:b/>
          <w:sz w:val="28"/>
          <w:szCs w:val="28"/>
        </w:rPr>
      </w:pPr>
      <w:r w:rsidRPr="00DA2CDD">
        <w:rPr>
          <w:b/>
          <w:sz w:val="28"/>
          <w:szCs w:val="28"/>
        </w:rPr>
        <w:tab/>
      </w:r>
      <w:r w:rsidRPr="00DA2CDD">
        <w:rPr>
          <w:b/>
          <w:sz w:val="28"/>
          <w:szCs w:val="28"/>
        </w:rPr>
        <w:tab/>
        <w:t xml:space="preserve">Осташевский А.А. </w:t>
      </w:r>
      <w:r w:rsidRPr="00DA2CDD">
        <w:rPr>
          <w:sz w:val="28"/>
          <w:szCs w:val="28"/>
        </w:rPr>
        <w:t xml:space="preserve">К вопросу о познании сущности Чести и </w:t>
      </w:r>
      <w:proofErr w:type="gramStart"/>
      <w:r w:rsidRPr="00DA2CDD">
        <w:rPr>
          <w:sz w:val="28"/>
          <w:szCs w:val="28"/>
        </w:rPr>
        <w:t>Достоин</w:t>
      </w:r>
      <w:r w:rsidR="00A20F9F" w:rsidRPr="00DA2CDD">
        <w:rPr>
          <w:sz w:val="28"/>
          <w:szCs w:val="28"/>
        </w:rPr>
        <w:t>-</w:t>
      </w:r>
      <w:r w:rsidRPr="00DA2CDD">
        <w:rPr>
          <w:sz w:val="28"/>
          <w:szCs w:val="28"/>
        </w:rPr>
        <w:t>ства</w:t>
      </w:r>
      <w:proofErr w:type="gramEnd"/>
      <w:r w:rsidRPr="00DA2CDD">
        <w:rPr>
          <w:sz w:val="28"/>
          <w:szCs w:val="28"/>
        </w:rPr>
        <w:t>………………………………</w:t>
      </w:r>
      <w:r w:rsidR="007167F0" w:rsidRPr="00DA2CDD">
        <w:rPr>
          <w:sz w:val="28"/>
          <w:szCs w:val="28"/>
        </w:rPr>
        <w:t>…………………………………………………</w:t>
      </w:r>
      <w:r w:rsidR="007167F0" w:rsidRPr="00DA2CDD">
        <w:rPr>
          <w:b/>
          <w:sz w:val="28"/>
          <w:szCs w:val="28"/>
        </w:rPr>
        <w:t>147</w:t>
      </w:r>
    </w:p>
    <w:p w:rsidR="001C73B8" w:rsidRPr="00DA2CDD" w:rsidRDefault="00D30A3B" w:rsidP="001C73B8">
      <w:pPr>
        <w:ind w:firstLine="708"/>
        <w:jc w:val="both"/>
        <w:rPr>
          <w:sz w:val="28"/>
          <w:szCs w:val="28"/>
        </w:rPr>
      </w:pPr>
      <w:r w:rsidRPr="00DA2CDD">
        <w:rPr>
          <w:b/>
          <w:sz w:val="28"/>
          <w:szCs w:val="28"/>
        </w:rPr>
        <w:t>Осташевский А.</w:t>
      </w:r>
      <w:r w:rsidRPr="00DA2CDD">
        <w:rPr>
          <w:b/>
          <w:szCs w:val="28"/>
        </w:rPr>
        <w:t>В</w:t>
      </w:r>
      <w:r w:rsidRPr="00DA2CDD">
        <w:rPr>
          <w:b/>
          <w:sz w:val="28"/>
          <w:szCs w:val="28"/>
        </w:rPr>
        <w:t>.</w:t>
      </w:r>
      <w:r w:rsidR="001C73B8" w:rsidRPr="00DA2CDD">
        <w:rPr>
          <w:b/>
          <w:sz w:val="32"/>
          <w:szCs w:val="32"/>
        </w:rPr>
        <w:t xml:space="preserve"> </w:t>
      </w:r>
      <w:r w:rsidR="001C73B8" w:rsidRPr="00DA2CDD">
        <w:rPr>
          <w:sz w:val="28"/>
          <w:szCs w:val="28"/>
        </w:rPr>
        <w:t xml:space="preserve">Профессиональная журналистика в России </w:t>
      </w:r>
      <w:r w:rsidR="001C73B8" w:rsidRPr="00DA2CDD">
        <w:rPr>
          <w:sz w:val="28"/>
          <w:szCs w:val="28"/>
          <w:lang w:val="en-US"/>
        </w:rPr>
        <w:t>XIX</w:t>
      </w:r>
      <w:r w:rsidR="001C73B8" w:rsidRPr="00DA2CDD">
        <w:rPr>
          <w:sz w:val="28"/>
          <w:szCs w:val="28"/>
        </w:rPr>
        <w:t xml:space="preserve"> века. </w:t>
      </w:r>
    </w:p>
    <w:p w:rsidR="001C73B8" w:rsidRPr="00DA2CDD" w:rsidRDefault="001C73B8" w:rsidP="001C73B8">
      <w:pPr>
        <w:jc w:val="both"/>
        <w:rPr>
          <w:b/>
          <w:sz w:val="32"/>
          <w:szCs w:val="32"/>
        </w:rPr>
      </w:pPr>
      <w:r w:rsidRPr="00DA2CDD">
        <w:rPr>
          <w:sz w:val="28"/>
          <w:szCs w:val="28"/>
        </w:rPr>
        <w:t>Фаддей Булгарин………………………………………</w:t>
      </w:r>
      <w:r w:rsidR="007167F0" w:rsidRPr="00DA2CDD">
        <w:rPr>
          <w:sz w:val="28"/>
          <w:szCs w:val="28"/>
        </w:rPr>
        <w:t>………………………….</w:t>
      </w:r>
      <w:r w:rsidR="007167F0" w:rsidRPr="00DA2CDD">
        <w:rPr>
          <w:b/>
          <w:sz w:val="28"/>
          <w:szCs w:val="28"/>
        </w:rPr>
        <w:t>155</w:t>
      </w:r>
    </w:p>
    <w:p w:rsidR="00762A12" w:rsidRPr="00DA2CDD" w:rsidRDefault="00762A12" w:rsidP="00762A12">
      <w:pPr>
        <w:pStyle w:val="ae"/>
        <w:spacing w:line="240" w:lineRule="auto"/>
        <w:ind w:firstLine="720"/>
        <w:rPr>
          <w:b w:val="0"/>
          <w:szCs w:val="28"/>
        </w:rPr>
      </w:pPr>
      <w:r w:rsidRPr="00DA2CDD">
        <w:rPr>
          <w:szCs w:val="28"/>
        </w:rPr>
        <w:t>Лукьяненкова В.В.</w:t>
      </w:r>
      <w:r w:rsidRPr="00DA2CDD">
        <w:rPr>
          <w:b w:val="0"/>
          <w:szCs w:val="28"/>
        </w:rPr>
        <w:t xml:space="preserve"> Общее и особенное в социокультурной среде гор</w:t>
      </w:r>
      <w:r w:rsidRPr="00DA2CDD">
        <w:rPr>
          <w:b w:val="0"/>
          <w:szCs w:val="28"/>
        </w:rPr>
        <w:t>о</w:t>
      </w:r>
      <w:r w:rsidRPr="00DA2CDD">
        <w:rPr>
          <w:b w:val="0"/>
          <w:szCs w:val="28"/>
        </w:rPr>
        <w:t>дов Юга России в начале ХХ века…………………………………………</w:t>
      </w:r>
      <w:r w:rsidR="007167F0" w:rsidRPr="00DA2CDD">
        <w:rPr>
          <w:b w:val="0"/>
          <w:szCs w:val="28"/>
        </w:rPr>
        <w:t>……</w:t>
      </w:r>
      <w:r w:rsidR="007167F0" w:rsidRPr="00DA2CDD">
        <w:rPr>
          <w:szCs w:val="28"/>
        </w:rPr>
        <w:t>161</w:t>
      </w:r>
    </w:p>
    <w:p w:rsidR="00CB6444" w:rsidRPr="00DA2CDD" w:rsidRDefault="00CB6444" w:rsidP="00CB6444">
      <w:pPr>
        <w:pStyle w:val="a5"/>
        <w:ind w:firstLine="709"/>
        <w:jc w:val="both"/>
        <w:rPr>
          <w:rFonts w:ascii="Times New Roman" w:eastAsia="Times New Roman" w:hAnsi="Times New Roman" w:cs="Times New Roman"/>
          <w:b/>
          <w:sz w:val="28"/>
          <w:szCs w:val="28"/>
          <w:lang w:eastAsia="ru-RU"/>
        </w:rPr>
      </w:pPr>
      <w:r w:rsidRPr="00DA2CDD">
        <w:rPr>
          <w:rFonts w:ascii="Times New Roman" w:hAnsi="Times New Roman" w:cs="Times New Roman"/>
          <w:b/>
          <w:sz w:val="28"/>
          <w:szCs w:val="28"/>
        </w:rPr>
        <w:t>Шалаева Н.В.</w:t>
      </w:r>
      <w:r w:rsidRPr="00DA2CDD">
        <w:rPr>
          <w:rFonts w:ascii="Times New Roman" w:hAnsi="Times New Roman" w:cs="Times New Roman"/>
          <w:sz w:val="28"/>
          <w:szCs w:val="28"/>
        </w:rPr>
        <w:t xml:space="preserve"> </w:t>
      </w:r>
      <w:r w:rsidRPr="00DA2CDD">
        <w:rPr>
          <w:rFonts w:ascii="Times New Roman" w:hAnsi="Times New Roman" w:cs="Times New Roman"/>
          <w:sz w:val="28"/>
          <w:szCs w:val="28"/>
          <w:lang w:eastAsia="ru-RU"/>
        </w:rPr>
        <w:t xml:space="preserve">Формирование культурного пространства </w:t>
      </w:r>
      <w:proofErr w:type="gramStart"/>
      <w:r w:rsidRPr="00DA2CDD">
        <w:rPr>
          <w:rFonts w:ascii="Times New Roman" w:hAnsi="Times New Roman" w:cs="Times New Roman"/>
          <w:sz w:val="28"/>
          <w:szCs w:val="28"/>
          <w:lang w:eastAsia="ru-RU"/>
        </w:rPr>
        <w:t>в первые</w:t>
      </w:r>
      <w:proofErr w:type="gramEnd"/>
      <w:r w:rsidRPr="00DA2CDD">
        <w:rPr>
          <w:rFonts w:ascii="Times New Roman" w:hAnsi="Times New Roman" w:cs="Times New Roman"/>
          <w:sz w:val="28"/>
          <w:szCs w:val="28"/>
          <w:lang w:eastAsia="ru-RU"/>
        </w:rPr>
        <w:t xml:space="preserve"> годы Советской власти………………………………………………………………</w:t>
      </w:r>
      <w:r w:rsidR="007167F0" w:rsidRPr="00DA2CDD">
        <w:rPr>
          <w:rFonts w:ascii="Times New Roman" w:hAnsi="Times New Roman" w:cs="Times New Roman"/>
          <w:sz w:val="28"/>
          <w:szCs w:val="28"/>
          <w:lang w:eastAsia="ru-RU"/>
        </w:rPr>
        <w:t>….</w:t>
      </w:r>
      <w:r w:rsidR="007167F0" w:rsidRPr="00DA2CDD">
        <w:rPr>
          <w:rFonts w:ascii="Times New Roman" w:hAnsi="Times New Roman" w:cs="Times New Roman"/>
          <w:b/>
          <w:sz w:val="28"/>
          <w:szCs w:val="28"/>
          <w:lang w:eastAsia="ru-RU"/>
        </w:rPr>
        <w:t>168</w:t>
      </w:r>
      <w:r w:rsidRPr="00DA2CDD">
        <w:rPr>
          <w:rFonts w:ascii="Times New Roman" w:eastAsia="Times New Roman" w:hAnsi="Times New Roman" w:cs="Times New Roman"/>
          <w:b/>
          <w:sz w:val="28"/>
          <w:szCs w:val="28"/>
          <w:lang w:eastAsia="ru-RU"/>
        </w:rPr>
        <w:t xml:space="preserve">  </w:t>
      </w:r>
    </w:p>
    <w:p w:rsidR="003D5D92" w:rsidRPr="00DA2CDD" w:rsidRDefault="003D5D92" w:rsidP="003D5D92">
      <w:pPr>
        <w:ind w:firstLine="709"/>
        <w:jc w:val="both"/>
        <w:rPr>
          <w:sz w:val="28"/>
          <w:szCs w:val="28"/>
        </w:rPr>
      </w:pPr>
      <w:r w:rsidRPr="00DA2CDD">
        <w:rPr>
          <w:b/>
          <w:sz w:val="28"/>
          <w:szCs w:val="28"/>
        </w:rPr>
        <w:t xml:space="preserve">Колозина И.М. </w:t>
      </w:r>
      <w:r w:rsidRPr="00DA2CDD">
        <w:rPr>
          <w:sz w:val="28"/>
          <w:szCs w:val="28"/>
        </w:rPr>
        <w:t>Саратовский Отдел Искусств и культурная жизнь города в 1918-1919 гг. ……………………………………………………………………</w:t>
      </w:r>
      <w:r w:rsidR="007167F0" w:rsidRPr="00DA2CDD">
        <w:rPr>
          <w:b/>
          <w:sz w:val="28"/>
          <w:szCs w:val="28"/>
        </w:rPr>
        <w:t>177</w:t>
      </w:r>
    </w:p>
    <w:p w:rsidR="001F5736" w:rsidRPr="00DA2CDD" w:rsidRDefault="001F5736" w:rsidP="001F5736">
      <w:pPr>
        <w:ind w:firstLine="708"/>
        <w:contextualSpacing/>
        <w:jc w:val="both"/>
        <w:rPr>
          <w:sz w:val="28"/>
          <w:szCs w:val="28"/>
        </w:rPr>
      </w:pPr>
      <w:r w:rsidRPr="00DA2CDD">
        <w:rPr>
          <w:b/>
          <w:sz w:val="28"/>
          <w:szCs w:val="28"/>
        </w:rPr>
        <w:t>Янин К.Д.</w:t>
      </w:r>
      <w:r w:rsidRPr="00DA2CDD">
        <w:rPr>
          <w:sz w:val="28"/>
          <w:szCs w:val="28"/>
        </w:rPr>
        <w:t xml:space="preserve"> Воспроизведение цикла контакта в условиях архитектурного пространства современного мегаполиса………………………………………</w:t>
      </w:r>
      <w:r w:rsidR="007167F0" w:rsidRPr="00DA2CDD">
        <w:rPr>
          <w:sz w:val="28"/>
          <w:szCs w:val="28"/>
        </w:rPr>
        <w:t>..</w:t>
      </w:r>
      <w:r w:rsidR="007167F0" w:rsidRPr="00DA2CDD">
        <w:rPr>
          <w:b/>
          <w:sz w:val="28"/>
          <w:szCs w:val="28"/>
        </w:rPr>
        <w:t>184</w:t>
      </w:r>
    </w:p>
    <w:p w:rsidR="00485E18" w:rsidRPr="00DA2CDD" w:rsidRDefault="00485E18" w:rsidP="003D5D92">
      <w:pPr>
        <w:widowControl w:val="0"/>
        <w:ind w:right="7"/>
        <w:jc w:val="both"/>
        <w:rPr>
          <w:sz w:val="28"/>
          <w:szCs w:val="28"/>
        </w:rPr>
      </w:pPr>
    </w:p>
    <w:p w:rsidR="00485E18" w:rsidRPr="00DA2CDD" w:rsidRDefault="00485E18" w:rsidP="00485E18">
      <w:pPr>
        <w:ind w:left="285" w:right="-110"/>
        <w:jc w:val="center"/>
        <w:outlineLvl w:val="0"/>
        <w:rPr>
          <w:b/>
          <w:i/>
          <w:sz w:val="28"/>
          <w:szCs w:val="28"/>
        </w:rPr>
      </w:pPr>
      <w:r w:rsidRPr="00DA2CDD">
        <w:rPr>
          <w:b/>
          <w:i/>
          <w:snapToGrid w:val="0"/>
          <w:sz w:val="28"/>
          <w:szCs w:val="28"/>
        </w:rPr>
        <w:lastRenderedPageBreak/>
        <w:t xml:space="preserve">Секция </w:t>
      </w:r>
      <w:r w:rsidRPr="00DA2CDD">
        <w:rPr>
          <w:b/>
          <w:i/>
          <w:snapToGrid w:val="0"/>
          <w:sz w:val="28"/>
          <w:szCs w:val="28"/>
          <w:lang w:val="en-US"/>
        </w:rPr>
        <w:t>VI</w:t>
      </w:r>
      <w:r w:rsidR="00D05A19" w:rsidRPr="00DA2CDD">
        <w:rPr>
          <w:b/>
          <w:i/>
          <w:snapToGrid w:val="0"/>
          <w:sz w:val="28"/>
          <w:szCs w:val="28"/>
          <w:lang w:val="en-US"/>
        </w:rPr>
        <w:t>I</w:t>
      </w:r>
      <w:r w:rsidRPr="00DA2CDD">
        <w:rPr>
          <w:b/>
          <w:i/>
          <w:sz w:val="28"/>
          <w:szCs w:val="28"/>
        </w:rPr>
        <w:t xml:space="preserve"> «Проблемы историографии и источниковедения»</w:t>
      </w:r>
    </w:p>
    <w:p w:rsidR="007F1502" w:rsidRPr="00DA2CDD" w:rsidRDefault="007F1502" w:rsidP="007F1502">
      <w:pPr>
        <w:ind w:firstLine="709"/>
        <w:jc w:val="both"/>
        <w:rPr>
          <w:b/>
          <w:sz w:val="28"/>
          <w:szCs w:val="28"/>
        </w:rPr>
      </w:pPr>
    </w:p>
    <w:p w:rsidR="007F1502" w:rsidRPr="00DA2CDD" w:rsidRDefault="007F1502" w:rsidP="007F1502">
      <w:pPr>
        <w:ind w:firstLine="709"/>
        <w:jc w:val="both"/>
        <w:rPr>
          <w:sz w:val="28"/>
          <w:szCs w:val="28"/>
        </w:rPr>
      </w:pPr>
      <w:r w:rsidRPr="00DA2CDD">
        <w:rPr>
          <w:b/>
          <w:sz w:val="28"/>
          <w:szCs w:val="28"/>
        </w:rPr>
        <w:t>Лушников А.А.</w:t>
      </w:r>
      <w:r w:rsidRPr="00DA2CDD">
        <w:rPr>
          <w:sz w:val="28"/>
          <w:szCs w:val="28"/>
        </w:rPr>
        <w:t xml:space="preserve"> Мифологические персонажи «Род и рожаницы» </w:t>
      </w:r>
    </w:p>
    <w:p w:rsidR="00485E18" w:rsidRPr="00DA2CDD" w:rsidRDefault="007F1502" w:rsidP="007F1502">
      <w:pPr>
        <w:widowControl w:val="0"/>
        <w:ind w:right="7"/>
        <w:jc w:val="both"/>
        <w:rPr>
          <w:sz w:val="28"/>
          <w:szCs w:val="28"/>
        </w:rPr>
      </w:pPr>
      <w:r w:rsidRPr="00DA2CDD">
        <w:rPr>
          <w:sz w:val="28"/>
          <w:szCs w:val="28"/>
        </w:rPr>
        <w:t>в славянских паремийниках</w:t>
      </w:r>
      <w:r w:rsidR="007167F0" w:rsidRPr="00DA2CDD">
        <w:rPr>
          <w:sz w:val="28"/>
          <w:szCs w:val="28"/>
        </w:rPr>
        <w:t>……………………………………………………</w:t>
      </w:r>
      <w:r w:rsidR="00BF52E2">
        <w:rPr>
          <w:sz w:val="28"/>
          <w:szCs w:val="28"/>
        </w:rPr>
        <w:t>.</w:t>
      </w:r>
      <w:r w:rsidR="007167F0" w:rsidRPr="00DA2CDD">
        <w:rPr>
          <w:b/>
          <w:sz w:val="28"/>
          <w:szCs w:val="28"/>
        </w:rPr>
        <w:t>190</w:t>
      </w:r>
    </w:p>
    <w:p w:rsidR="008A275C" w:rsidRPr="00DA2CDD" w:rsidRDefault="008A275C" w:rsidP="008A275C">
      <w:pPr>
        <w:ind w:firstLine="708"/>
        <w:rPr>
          <w:b/>
          <w:sz w:val="32"/>
          <w:szCs w:val="32"/>
        </w:rPr>
      </w:pPr>
      <w:r w:rsidRPr="00DA2CDD">
        <w:rPr>
          <w:b/>
          <w:sz w:val="28"/>
          <w:szCs w:val="28"/>
        </w:rPr>
        <w:t xml:space="preserve">Иванов А.А. </w:t>
      </w:r>
      <w:r w:rsidRPr="00DA2CDD">
        <w:rPr>
          <w:sz w:val="28"/>
          <w:szCs w:val="28"/>
        </w:rPr>
        <w:t>Новый взгляд на «старую» тему…………………………</w:t>
      </w:r>
      <w:r w:rsidR="00BF52E2">
        <w:rPr>
          <w:sz w:val="28"/>
          <w:szCs w:val="28"/>
        </w:rPr>
        <w:t>.</w:t>
      </w:r>
      <w:r w:rsidR="007167F0" w:rsidRPr="00DA2CDD">
        <w:rPr>
          <w:b/>
          <w:sz w:val="28"/>
          <w:szCs w:val="28"/>
        </w:rPr>
        <w:t>193</w:t>
      </w:r>
    </w:p>
    <w:p w:rsidR="00491DC8" w:rsidRPr="00DA2CDD" w:rsidRDefault="00491DC8" w:rsidP="00BF52E2">
      <w:pPr>
        <w:tabs>
          <w:tab w:val="left" w:pos="9639"/>
        </w:tabs>
        <w:ind w:left="-181" w:firstLine="889"/>
        <w:jc w:val="both"/>
        <w:rPr>
          <w:bCs/>
          <w:sz w:val="28"/>
          <w:szCs w:val="28"/>
        </w:rPr>
      </w:pPr>
      <w:r w:rsidRPr="00DA2CDD">
        <w:rPr>
          <w:b/>
          <w:sz w:val="28"/>
          <w:szCs w:val="28"/>
        </w:rPr>
        <w:t>Улезко Б.В.</w:t>
      </w:r>
      <w:r w:rsidRPr="00DA2CDD">
        <w:rPr>
          <w:bCs/>
          <w:sz w:val="28"/>
          <w:szCs w:val="28"/>
        </w:rPr>
        <w:t xml:space="preserve"> Новая монография по истории Дона и Кубани в</w:t>
      </w:r>
      <w:r w:rsidRPr="00DA2CDD">
        <w:rPr>
          <w:sz w:val="28"/>
          <w:szCs w:val="28"/>
        </w:rPr>
        <w:t xml:space="preserve"> годы Вел</w:t>
      </w:r>
      <w:r w:rsidRPr="00DA2CDD">
        <w:rPr>
          <w:sz w:val="28"/>
          <w:szCs w:val="28"/>
        </w:rPr>
        <w:t>и</w:t>
      </w:r>
      <w:r w:rsidRPr="00DA2CDD">
        <w:rPr>
          <w:sz w:val="28"/>
          <w:szCs w:val="28"/>
        </w:rPr>
        <w:t>кой Отечественной во</w:t>
      </w:r>
      <w:r w:rsidRPr="00DA2CDD">
        <w:rPr>
          <w:sz w:val="28"/>
          <w:szCs w:val="28"/>
        </w:rPr>
        <w:t>й</w:t>
      </w:r>
      <w:r w:rsidRPr="00DA2CDD">
        <w:rPr>
          <w:sz w:val="28"/>
          <w:szCs w:val="28"/>
        </w:rPr>
        <w:t>ны………………………………………………</w:t>
      </w:r>
      <w:r w:rsidR="00BF52E2">
        <w:rPr>
          <w:sz w:val="28"/>
          <w:szCs w:val="28"/>
        </w:rPr>
        <w:t>…………</w:t>
      </w:r>
      <w:r w:rsidR="007167F0" w:rsidRPr="00DA2CDD">
        <w:rPr>
          <w:sz w:val="28"/>
          <w:szCs w:val="28"/>
        </w:rPr>
        <w:t>.</w:t>
      </w:r>
      <w:r w:rsidR="007167F0" w:rsidRPr="00DA2CDD">
        <w:rPr>
          <w:b/>
          <w:sz w:val="28"/>
          <w:szCs w:val="28"/>
        </w:rPr>
        <w:t>197</w:t>
      </w:r>
    </w:p>
    <w:p w:rsidR="00491DC8" w:rsidRPr="00DA2CDD" w:rsidRDefault="00491DC8" w:rsidP="007F1502">
      <w:pPr>
        <w:widowControl w:val="0"/>
        <w:ind w:right="7"/>
        <w:jc w:val="both"/>
        <w:rPr>
          <w:sz w:val="32"/>
          <w:szCs w:val="32"/>
        </w:rPr>
      </w:pPr>
    </w:p>
    <w:p w:rsidR="00485E18" w:rsidRPr="00DA2CDD" w:rsidRDefault="00485E18" w:rsidP="00485E18">
      <w:pPr>
        <w:tabs>
          <w:tab w:val="left" w:leader="dot" w:pos="9214"/>
        </w:tabs>
        <w:ind w:right="567" w:firstLine="709"/>
        <w:rPr>
          <w:b/>
          <w:sz w:val="28"/>
          <w:szCs w:val="28"/>
        </w:rPr>
      </w:pPr>
      <w:r w:rsidRPr="00DA2CDD">
        <w:rPr>
          <w:b/>
          <w:sz w:val="28"/>
          <w:szCs w:val="28"/>
        </w:rPr>
        <w:t xml:space="preserve">Сведения об авторах </w:t>
      </w:r>
      <w:r w:rsidRPr="00DA2CDD">
        <w:rPr>
          <w:sz w:val="28"/>
          <w:szCs w:val="28"/>
        </w:rPr>
        <w:tab/>
      </w:r>
      <w:r w:rsidRPr="00DA2CDD">
        <w:rPr>
          <w:b/>
          <w:sz w:val="28"/>
          <w:szCs w:val="28"/>
        </w:rPr>
        <w:t>20</w:t>
      </w:r>
      <w:r w:rsidR="007167F0" w:rsidRPr="00DA2CDD">
        <w:rPr>
          <w:b/>
          <w:sz w:val="28"/>
          <w:szCs w:val="28"/>
        </w:rPr>
        <w:t>4</w:t>
      </w:r>
    </w:p>
    <w:p w:rsidR="00485E18" w:rsidRPr="00DA2CDD" w:rsidRDefault="00485E18" w:rsidP="00485E18">
      <w:pPr>
        <w:tabs>
          <w:tab w:val="left" w:leader="dot" w:pos="9214"/>
        </w:tabs>
        <w:ind w:right="567" w:firstLine="709"/>
        <w:rPr>
          <w:b/>
          <w:sz w:val="28"/>
          <w:szCs w:val="28"/>
        </w:rPr>
      </w:pPr>
      <w:r w:rsidRPr="00DA2CDD">
        <w:rPr>
          <w:b/>
          <w:sz w:val="28"/>
          <w:szCs w:val="28"/>
        </w:rPr>
        <w:t xml:space="preserve">Содержание </w:t>
      </w:r>
      <w:r w:rsidRPr="00DA2CDD">
        <w:rPr>
          <w:sz w:val="28"/>
          <w:szCs w:val="28"/>
        </w:rPr>
        <w:tab/>
      </w:r>
      <w:r w:rsidR="007167F0" w:rsidRPr="00DA2CDD">
        <w:rPr>
          <w:b/>
          <w:sz w:val="28"/>
          <w:szCs w:val="28"/>
        </w:rPr>
        <w:t>207</w:t>
      </w:r>
    </w:p>
    <w:p w:rsidR="00485E18" w:rsidRPr="00DA2CDD" w:rsidRDefault="00485E18" w:rsidP="008C24B6">
      <w:pPr>
        <w:widowControl w:val="0"/>
        <w:ind w:right="7"/>
        <w:jc w:val="both"/>
        <w:rPr>
          <w:sz w:val="32"/>
          <w:szCs w:val="32"/>
        </w:rPr>
      </w:pPr>
    </w:p>
    <w:p w:rsidR="00F56062" w:rsidRPr="00DA2CDD" w:rsidRDefault="00F56062" w:rsidP="00485E18">
      <w:pPr>
        <w:ind w:firstLine="709"/>
        <w:jc w:val="center"/>
        <w:rPr>
          <w:i/>
          <w:sz w:val="32"/>
          <w:szCs w:val="32"/>
        </w:rPr>
      </w:pPr>
    </w:p>
    <w:p w:rsidR="00751EF8" w:rsidRPr="00DA2CDD" w:rsidRDefault="00751EF8" w:rsidP="00485E18">
      <w:pPr>
        <w:ind w:firstLine="709"/>
        <w:jc w:val="center"/>
        <w:rPr>
          <w:i/>
          <w:sz w:val="32"/>
          <w:szCs w:val="32"/>
        </w:rPr>
      </w:pPr>
    </w:p>
    <w:p w:rsidR="00751EF8" w:rsidRPr="00DA2CDD" w:rsidRDefault="00751EF8" w:rsidP="00485E18">
      <w:pPr>
        <w:ind w:firstLine="709"/>
        <w:jc w:val="center"/>
        <w:rPr>
          <w:i/>
          <w:sz w:val="32"/>
          <w:szCs w:val="32"/>
        </w:rPr>
      </w:pPr>
    </w:p>
    <w:p w:rsidR="00751EF8" w:rsidRPr="00DA2CDD" w:rsidRDefault="00751EF8" w:rsidP="00485E18">
      <w:pPr>
        <w:ind w:firstLine="709"/>
        <w:jc w:val="center"/>
        <w:rPr>
          <w:i/>
          <w:sz w:val="32"/>
          <w:szCs w:val="32"/>
        </w:rPr>
      </w:pPr>
    </w:p>
    <w:p w:rsidR="00751EF8" w:rsidRPr="00DA2CDD" w:rsidRDefault="00751EF8" w:rsidP="00485E18">
      <w:pPr>
        <w:ind w:firstLine="709"/>
        <w:jc w:val="center"/>
        <w:rPr>
          <w:i/>
          <w:sz w:val="32"/>
          <w:szCs w:val="32"/>
        </w:rPr>
      </w:pPr>
    </w:p>
    <w:p w:rsidR="00751EF8" w:rsidRPr="00DA2CDD" w:rsidRDefault="00751EF8" w:rsidP="00485E18">
      <w:pPr>
        <w:ind w:firstLine="709"/>
        <w:jc w:val="center"/>
        <w:rPr>
          <w:i/>
          <w:sz w:val="32"/>
          <w:szCs w:val="32"/>
        </w:rPr>
      </w:pPr>
    </w:p>
    <w:p w:rsidR="00751EF8" w:rsidRPr="00DA2CDD" w:rsidRDefault="00751EF8" w:rsidP="00485E18">
      <w:pPr>
        <w:ind w:firstLine="709"/>
        <w:jc w:val="center"/>
        <w:rPr>
          <w:i/>
          <w:sz w:val="32"/>
          <w:szCs w:val="32"/>
        </w:rPr>
      </w:pPr>
    </w:p>
    <w:p w:rsidR="00751EF8" w:rsidRPr="00DA2CDD" w:rsidRDefault="00751EF8" w:rsidP="00485E18">
      <w:pPr>
        <w:ind w:firstLine="709"/>
        <w:jc w:val="center"/>
        <w:rPr>
          <w:i/>
          <w:sz w:val="32"/>
          <w:szCs w:val="32"/>
        </w:rPr>
      </w:pPr>
    </w:p>
    <w:p w:rsidR="00751EF8" w:rsidRPr="00DA2CDD" w:rsidRDefault="00751EF8" w:rsidP="00485E18">
      <w:pPr>
        <w:ind w:firstLine="709"/>
        <w:jc w:val="center"/>
        <w:rPr>
          <w:i/>
          <w:sz w:val="32"/>
          <w:szCs w:val="32"/>
        </w:rPr>
      </w:pPr>
    </w:p>
    <w:p w:rsidR="00751EF8" w:rsidRPr="00DA2CDD" w:rsidRDefault="00751EF8" w:rsidP="00485E18">
      <w:pPr>
        <w:ind w:firstLine="709"/>
        <w:jc w:val="center"/>
        <w:rPr>
          <w:i/>
          <w:sz w:val="32"/>
          <w:szCs w:val="32"/>
        </w:rPr>
      </w:pPr>
    </w:p>
    <w:p w:rsidR="00751EF8" w:rsidRPr="00DA2CDD" w:rsidRDefault="00751EF8" w:rsidP="00485E18">
      <w:pPr>
        <w:ind w:firstLine="709"/>
        <w:jc w:val="center"/>
        <w:rPr>
          <w:i/>
          <w:sz w:val="32"/>
          <w:szCs w:val="32"/>
        </w:rPr>
      </w:pPr>
    </w:p>
    <w:p w:rsidR="00751EF8" w:rsidRPr="00DA2CDD" w:rsidRDefault="00751EF8" w:rsidP="00485E18">
      <w:pPr>
        <w:ind w:firstLine="709"/>
        <w:jc w:val="center"/>
        <w:rPr>
          <w:i/>
          <w:sz w:val="32"/>
          <w:szCs w:val="32"/>
        </w:rPr>
      </w:pPr>
    </w:p>
    <w:p w:rsidR="00751EF8" w:rsidRPr="00DA2CDD" w:rsidRDefault="00751EF8" w:rsidP="00485E18">
      <w:pPr>
        <w:ind w:firstLine="709"/>
        <w:jc w:val="center"/>
        <w:rPr>
          <w:i/>
          <w:sz w:val="32"/>
          <w:szCs w:val="32"/>
        </w:rPr>
      </w:pPr>
    </w:p>
    <w:p w:rsidR="00751EF8" w:rsidRPr="00DA2CDD" w:rsidRDefault="00751EF8" w:rsidP="00485E18">
      <w:pPr>
        <w:ind w:firstLine="709"/>
        <w:jc w:val="center"/>
        <w:rPr>
          <w:i/>
          <w:sz w:val="32"/>
          <w:szCs w:val="32"/>
        </w:rPr>
      </w:pPr>
    </w:p>
    <w:p w:rsidR="00751EF8" w:rsidRPr="00DA2CDD" w:rsidRDefault="00751EF8" w:rsidP="00485E18">
      <w:pPr>
        <w:ind w:firstLine="709"/>
        <w:jc w:val="center"/>
        <w:rPr>
          <w:i/>
          <w:sz w:val="32"/>
          <w:szCs w:val="32"/>
        </w:rPr>
      </w:pPr>
    </w:p>
    <w:p w:rsidR="00751EF8" w:rsidRPr="00DA2CDD" w:rsidRDefault="00751EF8" w:rsidP="00485E18">
      <w:pPr>
        <w:ind w:firstLine="709"/>
        <w:jc w:val="center"/>
        <w:rPr>
          <w:i/>
          <w:sz w:val="32"/>
          <w:szCs w:val="32"/>
        </w:rPr>
      </w:pPr>
    </w:p>
    <w:p w:rsidR="00751EF8" w:rsidRPr="00DA2CDD" w:rsidRDefault="00751EF8" w:rsidP="00485E18">
      <w:pPr>
        <w:ind w:firstLine="709"/>
        <w:jc w:val="center"/>
        <w:rPr>
          <w:i/>
          <w:sz w:val="32"/>
          <w:szCs w:val="32"/>
        </w:rPr>
      </w:pPr>
    </w:p>
    <w:p w:rsidR="00751EF8" w:rsidRPr="00DA2CDD" w:rsidRDefault="00751EF8" w:rsidP="00485E18">
      <w:pPr>
        <w:ind w:firstLine="709"/>
        <w:jc w:val="center"/>
        <w:rPr>
          <w:i/>
          <w:sz w:val="32"/>
          <w:szCs w:val="32"/>
        </w:rPr>
      </w:pPr>
    </w:p>
    <w:p w:rsidR="00751EF8" w:rsidRPr="00DA2CDD" w:rsidRDefault="00751EF8" w:rsidP="00485E18">
      <w:pPr>
        <w:ind w:firstLine="709"/>
        <w:jc w:val="center"/>
        <w:rPr>
          <w:i/>
          <w:sz w:val="32"/>
          <w:szCs w:val="32"/>
        </w:rPr>
      </w:pPr>
    </w:p>
    <w:p w:rsidR="00751EF8" w:rsidRPr="00DA2CDD" w:rsidRDefault="00751EF8" w:rsidP="00485E18">
      <w:pPr>
        <w:ind w:firstLine="709"/>
        <w:jc w:val="center"/>
        <w:rPr>
          <w:i/>
          <w:sz w:val="32"/>
          <w:szCs w:val="32"/>
        </w:rPr>
      </w:pPr>
    </w:p>
    <w:p w:rsidR="00751EF8" w:rsidRPr="00DA2CDD" w:rsidRDefault="00751EF8" w:rsidP="00485E18">
      <w:pPr>
        <w:ind w:firstLine="709"/>
        <w:jc w:val="center"/>
        <w:rPr>
          <w:i/>
          <w:sz w:val="32"/>
          <w:szCs w:val="32"/>
        </w:rPr>
      </w:pPr>
    </w:p>
    <w:p w:rsidR="000565ED" w:rsidRPr="00DA2CDD" w:rsidRDefault="000565ED" w:rsidP="00485E18">
      <w:pPr>
        <w:ind w:firstLine="709"/>
        <w:jc w:val="center"/>
        <w:rPr>
          <w:i/>
          <w:sz w:val="32"/>
          <w:szCs w:val="32"/>
        </w:rPr>
      </w:pPr>
    </w:p>
    <w:p w:rsidR="000565ED" w:rsidRPr="00DA2CDD" w:rsidRDefault="000565ED" w:rsidP="00485E18">
      <w:pPr>
        <w:ind w:firstLine="709"/>
        <w:jc w:val="center"/>
        <w:rPr>
          <w:i/>
          <w:sz w:val="32"/>
          <w:szCs w:val="32"/>
        </w:rPr>
      </w:pPr>
    </w:p>
    <w:p w:rsidR="000565ED" w:rsidRPr="00DA2CDD" w:rsidRDefault="000565ED" w:rsidP="00485E18">
      <w:pPr>
        <w:ind w:firstLine="709"/>
        <w:jc w:val="center"/>
        <w:rPr>
          <w:i/>
          <w:sz w:val="32"/>
          <w:szCs w:val="32"/>
        </w:rPr>
      </w:pPr>
    </w:p>
    <w:p w:rsidR="000565ED" w:rsidRPr="00DA2CDD" w:rsidRDefault="000565ED" w:rsidP="00485E18">
      <w:pPr>
        <w:ind w:firstLine="709"/>
        <w:jc w:val="center"/>
        <w:rPr>
          <w:i/>
          <w:sz w:val="32"/>
          <w:szCs w:val="32"/>
        </w:rPr>
      </w:pPr>
    </w:p>
    <w:p w:rsidR="000565ED" w:rsidRPr="00DA2CDD" w:rsidRDefault="000565ED" w:rsidP="00485E18">
      <w:pPr>
        <w:ind w:firstLine="709"/>
        <w:jc w:val="center"/>
        <w:rPr>
          <w:i/>
          <w:sz w:val="32"/>
          <w:szCs w:val="32"/>
        </w:rPr>
      </w:pPr>
    </w:p>
    <w:p w:rsidR="000565ED" w:rsidRPr="00DA2CDD" w:rsidRDefault="000565ED" w:rsidP="00485E18">
      <w:pPr>
        <w:ind w:firstLine="709"/>
        <w:jc w:val="center"/>
        <w:rPr>
          <w:i/>
          <w:sz w:val="32"/>
          <w:szCs w:val="32"/>
        </w:rPr>
      </w:pPr>
    </w:p>
    <w:p w:rsidR="000565ED" w:rsidRPr="00DA2CDD" w:rsidRDefault="000565ED" w:rsidP="00485E18">
      <w:pPr>
        <w:ind w:firstLine="709"/>
        <w:jc w:val="center"/>
        <w:rPr>
          <w:i/>
          <w:sz w:val="32"/>
          <w:szCs w:val="32"/>
        </w:rPr>
      </w:pPr>
    </w:p>
    <w:p w:rsidR="000565ED" w:rsidRPr="00DA2CDD" w:rsidRDefault="000565ED" w:rsidP="00485E18">
      <w:pPr>
        <w:ind w:firstLine="709"/>
        <w:jc w:val="center"/>
        <w:rPr>
          <w:i/>
          <w:sz w:val="32"/>
          <w:szCs w:val="32"/>
        </w:rPr>
      </w:pPr>
    </w:p>
    <w:p w:rsidR="00C77663" w:rsidRPr="00DA2CDD" w:rsidRDefault="00C77663" w:rsidP="00485E18">
      <w:pPr>
        <w:ind w:firstLine="709"/>
        <w:jc w:val="center"/>
        <w:rPr>
          <w:i/>
          <w:sz w:val="32"/>
          <w:szCs w:val="32"/>
        </w:rPr>
      </w:pPr>
    </w:p>
    <w:p w:rsidR="00C77663" w:rsidRPr="00DA2CDD" w:rsidRDefault="00C77663" w:rsidP="00485E18">
      <w:pPr>
        <w:ind w:firstLine="709"/>
        <w:jc w:val="center"/>
        <w:rPr>
          <w:i/>
          <w:sz w:val="32"/>
          <w:szCs w:val="32"/>
        </w:rPr>
      </w:pPr>
    </w:p>
    <w:p w:rsidR="00C77663" w:rsidRPr="00DA2CDD" w:rsidRDefault="00C77663" w:rsidP="00485E18">
      <w:pPr>
        <w:ind w:firstLine="709"/>
        <w:jc w:val="center"/>
        <w:rPr>
          <w:i/>
          <w:sz w:val="32"/>
          <w:szCs w:val="32"/>
        </w:rPr>
      </w:pPr>
    </w:p>
    <w:p w:rsidR="00485E18" w:rsidRPr="00DA2CDD" w:rsidRDefault="00485E18" w:rsidP="00485E18">
      <w:pPr>
        <w:ind w:firstLine="709"/>
        <w:jc w:val="center"/>
        <w:rPr>
          <w:i/>
          <w:sz w:val="32"/>
          <w:szCs w:val="32"/>
        </w:rPr>
      </w:pPr>
      <w:r w:rsidRPr="00DA2CDD">
        <w:rPr>
          <w:i/>
          <w:sz w:val="32"/>
          <w:szCs w:val="32"/>
        </w:rPr>
        <w:t>Научное издание</w:t>
      </w:r>
    </w:p>
    <w:p w:rsidR="00485E18" w:rsidRPr="00DA2CDD" w:rsidRDefault="00485E18" w:rsidP="00485E18">
      <w:pPr>
        <w:ind w:firstLine="709"/>
        <w:jc w:val="center"/>
        <w:rPr>
          <w:i/>
          <w:sz w:val="32"/>
          <w:szCs w:val="32"/>
        </w:rPr>
      </w:pPr>
    </w:p>
    <w:p w:rsidR="00485E18" w:rsidRPr="00DA2CDD" w:rsidRDefault="00485E18" w:rsidP="00485E18">
      <w:pPr>
        <w:ind w:firstLine="709"/>
        <w:jc w:val="center"/>
        <w:rPr>
          <w:i/>
        </w:rPr>
      </w:pPr>
    </w:p>
    <w:p w:rsidR="00485E18" w:rsidRPr="00DA2CDD" w:rsidRDefault="00485E18" w:rsidP="00485E18">
      <w:pPr>
        <w:ind w:firstLine="709"/>
        <w:jc w:val="center"/>
        <w:rPr>
          <w:i/>
        </w:rPr>
      </w:pPr>
    </w:p>
    <w:p w:rsidR="00485E18" w:rsidRPr="00DA2CDD" w:rsidRDefault="00485E18" w:rsidP="00485E18">
      <w:pPr>
        <w:ind w:right="-30" w:firstLine="709"/>
        <w:jc w:val="center"/>
        <w:rPr>
          <w:b/>
          <w:i/>
          <w:snapToGrid w:val="0"/>
          <w:sz w:val="44"/>
          <w:szCs w:val="44"/>
        </w:rPr>
      </w:pPr>
    </w:p>
    <w:p w:rsidR="00485E18" w:rsidRPr="00DA2CDD" w:rsidRDefault="00485E18" w:rsidP="00485E18">
      <w:pPr>
        <w:ind w:right="-30" w:firstLine="709"/>
        <w:jc w:val="center"/>
        <w:rPr>
          <w:b/>
          <w:i/>
          <w:snapToGrid w:val="0"/>
          <w:sz w:val="44"/>
          <w:szCs w:val="44"/>
        </w:rPr>
      </w:pPr>
    </w:p>
    <w:p w:rsidR="00485E18" w:rsidRPr="00DA2CDD" w:rsidRDefault="00485E18" w:rsidP="00485E18">
      <w:pPr>
        <w:ind w:right="-30" w:firstLine="709"/>
        <w:jc w:val="center"/>
        <w:rPr>
          <w:b/>
          <w:i/>
          <w:snapToGrid w:val="0"/>
          <w:sz w:val="44"/>
          <w:szCs w:val="44"/>
        </w:rPr>
      </w:pPr>
      <w:r w:rsidRPr="00DA2CDD">
        <w:rPr>
          <w:b/>
          <w:i/>
          <w:snapToGrid w:val="0"/>
          <w:sz w:val="44"/>
          <w:szCs w:val="44"/>
        </w:rPr>
        <w:t>КУБАНСКИЕ ИСТОРИЧЕСКИЕ</w:t>
      </w:r>
    </w:p>
    <w:p w:rsidR="00485E18" w:rsidRPr="00DA2CDD" w:rsidRDefault="00485E18" w:rsidP="00485E18">
      <w:pPr>
        <w:ind w:right="-30" w:firstLine="709"/>
        <w:jc w:val="center"/>
        <w:rPr>
          <w:b/>
          <w:i/>
          <w:snapToGrid w:val="0"/>
          <w:sz w:val="44"/>
          <w:szCs w:val="44"/>
        </w:rPr>
      </w:pPr>
      <w:r w:rsidRPr="00DA2CDD">
        <w:rPr>
          <w:b/>
          <w:i/>
          <w:snapToGrid w:val="0"/>
          <w:sz w:val="44"/>
          <w:szCs w:val="44"/>
        </w:rPr>
        <w:t>ЧТЕНИЯ</w:t>
      </w:r>
    </w:p>
    <w:p w:rsidR="00485E18" w:rsidRPr="00DA2CDD" w:rsidRDefault="00485E18" w:rsidP="00485E18">
      <w:pPr>
        <w:ind w:right="-30" w:firstLine="709"/>
        <w:jc w:val="center"/>
        <w:rPr>
          <w:b/>
          <w:snapToGrid w:val="0"/>
          <w:sz w:val="44"/>
          <w:szCs w:val="44"/>
        </w:rPr>
      </w:pPr>
    </w:p>
    <w:p w:rsidR="00485E18" w:rsidRPr="00DA2CDD" w:rsidRDefault="00485E18" w:rsidP="00485E18">
      <w:pPr>
        <w:ind w:right="-30" w:firstLine="709"/>
      </w:pPr>
    </w:p>
    <w:p w:rsidR="00485E18" w:rsidRPr="00DA2CDD" w:rsidRDefault="00485E18" w:rsidP="00485E18">
      <w:pPr>
        <w:ind w:right="-30" w:firstLine="709"/>
        <w:jc w:val="center"/>
        <w:rPr>
          <w:b/>
          <w:snapToGrid w:val="0"/>
          <w:sz w:val="40"/>
          <w:szCs w:val="40"/>
        </w:rPr>
      </w:pPr>
      <w:r w:rsidRPr="00DA2CDD">
        <w:rPr>
          <w:b/>
          <w:snapToGrid w:val="0"/>
          <w:sz w:val="40"/>
          <w:szCs w:val="40"/>
        </w:rPr>
        <w:t xml:space="preserve">Материалы </w:t>
      </w:r>
      <w:r w:rsidRPr="00DA2CDD">
        <w:rPr>
          <w:b/>
          <w:snapToGrid w:val="0"/>
          <w:sz w:val="40"/>
          <w:szCs w:val="40"/>
          <w:lang w:val="en-US"/>
        </w:rPr>
        <w:t>VI</w:t>
      </w:r>
      <w:r w:rsidRPr="00DA2CDD">
        <w:rPr>
          <w:b/>
          <w:snapToGrid w:val="0"/>
          <w:sz w:val="40"/>
          <w:szCs w:val="40"/>
        </w:rPr>
        <w:t xml:space="preserve"> </w:t>
      </w:r>
      <w:proofErr w:type="gramStart"/>
      <w:r w:rsidRPr="00DA2CDD">
        <w:rPr>
          <w:b/>
          <w:snapToGrid w:val="0"/>
          <w:sz w:val="40"/>
          <w:szCs w:val="40"/>
        </w:rPr>
        <w:t>Международной</w:t>
      </w:r>
      <w:proofErr w:type="gramEnd"/>
      <w:r w:rsidRPr="00DA2CDD">
        <w:rPr>
          <w:b/>
          <w:snapToGrid w:val="0"/>
          <w:sz w:val="40"/>
          <w:szCs w:val="40"/>
        </w:rPr>
        <w:t xml:space="preserve"> </w:t>
      </w:r>
    </w:p>
    <w:p w:rsidR="00485E18" w:rsidRPr="00DA2CDD" w:rsidRDefault="00485E18" w:rsidP="00485E18">
      <w:pPr>
        <w:ind w:right="-30" w:firstLine="709"/>
        <w:jc w:val="center"/>
        <w:rPr>
          <w:b/>
          <w:snapToGrid w:val="0"/>
          <w:sz w:val="40"/>
          <w:szCs w:val="40"/>
        </w:rPr>
      </w:pPr>
      <w:r w:rsidRPr="00DA2CDD">
        <w:rPr>
          <w:b/>
          <w:snapToGrid w:val="0"/>
          <w:sz w:val="40"/>
          <w:szCs w:val="40"/>
        </w:rPr>
        <w:t xml:space="preserve">научно-практической конференции </w:t>
      </w:r>
    </w:p>
    <w:p w:rsidR="00485E18" w:rsidRPr="00DA2CDD" w:rsidRDefault="00485E18" w:rsidP="00485E18">
      <w:pPr>
        <w:ind w:right="-30" w:firstLine="709"/>
        <w:jc w:val="center"/>
        <w:rPr>
          <w:b/>
          <w:snapToGrid w:val="0"/>
          <w:sz w:val="40"/>
          <w:szCs w:val="40"/>
        </w:rPr>
      </w:pPr>
      <w:r w:rsidRPr="00DA2CDD">
        <w:rPr>
          <w:b/>
          <w:snapToGrid w:val="0"/>
          <w:sz w:val="40"/>
          <w:szCs w:val="40"/>
        </w:rPr>
        <w:t>(</w:t>
      </w:r>
      <w:proofErr w:type="gramStart"/>
      <w:r w:rsidRPr="00DA2CDD">
        <w:rPr>
          <w:b/>
          <w:snapToGrid w:val="0"/>
          <w:sz w:val="40"/>
          <w:szCs w:val="40"/>
        </w:rPr>
        <w:t>г</w:t>
      </w:r>
      <w:proofErr w:type="gramEnd"/>
      <w:r w:rsidRPr="00DA2CDD">
        <w:rPr>
          <w:b/>
          <w:snapToGrid w:val="0"/>
          <w:sz w:val="40"/>
          <w:szCs w:val="40"/>
        </w:rPr>
        <w:t xml:space="preserve">. Краснодар, </w:t>
      </w:r>
      <w:r w:rsidR="00D23A05" w:rsidRPr="00DA2CDD">
        <w:rPr>
          <w:b/>
          <w:snapToGrid w:val="0"/>
          <w:sz w:val="40"/>
          <w:szCs w:val="40"/>
        </w:rPr>
        <w:t>26</w:t>
      </w:r>
      <w:r w:rsidRPr="00DA2CDD">
        <w:rPr>
          <w:b/>
          <w:snapToGrid w:val="0"/>
          <w:sz w:val="40"/>
          <w:szCs w:val="40"/>
        </w:rPr>
        <w:t xml:space="preserve"> июня 2015 г.)</w:t>
      </w:r>
    </w:p>
    <w:p w:rsidR="00485E18" w:rsidRPr="00DA2CDD" w:rsidRDefault="00485E18" w:rsidP="00485E18">
      <w:pPr>
        <w:ind w:firstLine="709"/>
        <w:jc w:val="both"/>
        <w:rPr>
          <w:i/>
        </w:rPr>
      </w:pPr>
    </w:p>
    <w:p w:rsidR="00485E18" w:rsidRPr="00DA2CDD" w:rsidRDefault="00485E18" w:rsidP="00485E18">
      <w:pPr>
        <w:ind w:firstLine="709"/>
        <w:jc w:val="both"/>
      </w:pPr>
    </w:p>
    <w:p w:rsidR="00485E18" w:rsidRPr="00DA2CDD" w:rsidRDefault="00485E18" w:rsidP="00485E18">
      <w:pPr>
        <w:ind w:firstLine="709"/>
        <w:jc w:val="both"/>
      </w:pPr>
    </w:p>
    <w:p w:rsidR="00485E18" w:rsidRPr="00DA2CDD" w:rsidRDefault="00485E18" w:rsidP="00485E18">
      <w:pPr>
        <w:ind w:firstLine="709"/>
        <w:jc w:val="both"/>
      </w:pPr>
    </w:p>
    <w:p w:rsidR="00485E18" w:rsidRPr="00DA2CDD" w:rsidRDefault="00485E18" w:rsidP="00485E18">
      <w:pPr>
        <w:ind w:firstLine="709"/>
        <w:jc w:val="both"/>
      </w:pPr>
    </w:p>
    <w:p w:rsidR="00485E18" w:rsidRPr="00DA2CDD" w:rsidRDefault="00485E18" w:rsidP="00485E18">
      <w:pPr>
        <w:ind w:firstLine="709"/>
        <w:jc w:val="center"/>
        <w:rPr>
          <w:i/>
          <w:sz w:val="28"/>
          <w:szCs w:val="28"/>
        </w:rPr>
      </w:pPr>
      <w:r w:rsidRPr="00DA2CDD">
        <w:rPr>
          <w:i/>
          <w:sz w:val="28"/>
          <w:szCs w:val="28"/>
        </w:rPr>
        <w:t>Материалы публикуются в авторской редакции</w:t>
      </w:r>
    </w:p>
    <w:p w:rsidR="00485E18" w:rsidRPr="00DA2CDD" w:rsidRDefault="00485E18" w:rsidP="00485E18">
      <w:pPr>
        <w:ind w:firstLine="709"/>
        <w:jc w:val="center"/>
        <w:rPr>
          <w:sz w:val="28"/>
          <w:szCs w:val="28"/>
        </w:rPr>
      </w:pPr>
    </w:p>
    <w:p w:rsidR="00485E18" w:rsidRPr="00DA2CDD" w:rsidRDefault="00485E18" w:rsidP="00485E18">
      <w:pPr>
        <w:ind w:firstLine="709"/>
        <w:jc w:val="center"/>
        <w:rPr>
          <w:sz w:val="28"/>
          <w:szCs w:val="28"/>
        </w:rPr>
      </w:pPr>
      <w:r w:rsidRPr="00DA2CDD">
        <w:rPr>
          <w:sz w:val="28"/>
          <w:szCs w:val="28"/>
        </w:rPr>
        <w:t>Компьютерная верстка Курускановой Н.П.</w:t>
      </w:r>
    </w:p>
    <w:p w:rsidR="00485E18" w:rsidRPr="00DA2CDD" w:rsidRDefault="00485E18" w:rsidP="00485E18">
      <w:pPr>
        <w:ind w:firstLine="709"/>
        <w:jc w:val="center"/>
        <w:rPr>
          <w:sz w:val="28"/>
          <w:szCs w:val="28"/>
        </w:rPr>
      </w:pPr>
    </w:p>
    <w:p w:rsidR="00485E18" w:rsidRPr="00DA2CDD" w:rsidRDefault="00485E18" w:rsidP="00485E18">
      <w:pPr>
        <w:ind w:firstLine="709"/>
        <w:jc w:val="center"/>
        <w:rPr>
          <w:i/>
          <w:sz w:val="28"/>
          <w:szCs w:val="28"/>
        </w:rPr>
      </w:pPr>
      <w:r w:rsidRPr="00DA2CDD">
        <w:rPr>
          <w:i/>
          <w:sz w:val="28"/>
          <w:szCs w:val="28"/>
        </w:rPr>
        <w:t>Издательство Краснодарского Центра научно-</w:t>
      </w:r>
    </w:p>
    <w:p w:rsidR="00485E18" w:rsidRPr="00DA2CDD" w:rsidRDefault="00485E18" w:rsidP="00485E18">
      <w:pPr>
        <w:ind w:firstLine="709"/>
        <w:jc w:val="center"/>
        <w:rPr>
          <w:i/>
          <w:sz w:val="28"/>
          <w:szCs w:val="28"/>
        </w:rPr>
      </w:pPr>
      <w:r w:rsidRPr="00DA2CDD">
        <w:rPr>
          <w:i/>
          <w:sz w:val="28"/>
          <w:szCs w:val="28"/>
        </w:rPr>
        <w:t>технической информации (ЦНТИ)</w:t>
      </w:r>
    </w:p>
    <w:p w:rsidR="00485E18" w:rsidRPr="00DA2CDD" w:rsidRDefault="00485E18" w:rsidP="00485E18">
      <w:pPr>
        <w:ind w:firstLine="709"/>
        <w:jc w:val="center"/>
        <w:rPr>
          <w:i/>
          <w:sz w:val="28"/>
          <w:szCs w:val="28"/>
        </w:rPr>
      </w:pPr>
    </w:p>
    <w:p w:rsidR="00485E18" w:rsidRPr="00DA2CDD" w:rsidRDefault="00485E18" w:rsidP="00485E18">
      <w:pPr>
        <w:ind w:left="1" w:firstLine="708"/>
      </w:pPr>
      <w:r w:rsidRPr="00DA2CDD">
        <w:t xml:space="preserve">  </w:t>
      </w:r>
      <w:r w:rsidRPr="00DA2CDD">
        <w:tab/>
        <w:t>_______________________________________________________________</w:t>
      </w:r>
    </w:p>
    <w:p w:rsidR="00485E18" w:rsidRPr="00DA2CDD" w:rsidRDefault="00485E18" w:rsidP="00485E18">
      <w:pPr>
        <w:tabs>
          <w:tab w:val="left" w:pos="2520"/>
          <w:tab w:val="left" w:pos="6840"/>
        </w:tabs>
        <w:ind w:firstLine="709"/>
        <w:jc w:val="center"/>
        <w:rPr>
          <w:sz w:val="28"/>
          <w:szCs w:val="28"/>
        </w:rPr>
      </w:pPr>
    </w:p>
    <w:p w:rsidR="00485E18" w:rsidRPr="00DA2CDD" w:rsidRDefault="00485E18" w:rsidP="00485E18">
      <w:pPr>
        <w:tabs>
          <w:tab w:val="left" w:pos="2520"/>
          <w:tab w:val="left" w:pos="6840"/>
        </w:tabs>
        <w:ind w:firstLine="709"/>
        <w:jc w:val="center"/>
        <w:rPr>
          <w:sz w:val="28"/>
          <w:szCs w:val="28"/>
        </w:rPr>
      </w:pPr>
    </w:p>
    <w:p w:rsidR="00485E18" w:rsidRPr="00DA2CDD" w:rsidRDefault="00485E18" w:rsidP="00485E18">
      <w:pPr>
        <w:tabs>
          <w:tab w:val="left" w:pos="2520"/>
          <w:tab w:val="left" w:pos="6840"/>
        </w:tabs>
        <w:ind w:firstLine="709"/>
        <w:jc w:val="center"/>
        <w:rPr>
          <w:sz w:val="28"/>
          <w:szCs w:val="28"/>
        </w:rPr>
      </w:pPr>
      <w:r w:rsidRPr="00DA2CDD">
        <w:rPr>
          <w:sz w:val="28"/>
          <w:szCs w:val="28"/>
        </w:rPr>
        <w:t xml:space="preserve">Подписано в печать </w:t>
      </w:r>
      <w:r w:rsidR="00983E29" w:rsidRPr="00DA2CDD">
        <w:rPr>
          <w:sz w:val="28"/>
          <w:szCs w:val="28"/>
        </w:rPr>
        <w:t>1</w:t>
      </w:r>
      <w:r w:rsidR="00C419B8" w:rsidRPr="00DA2CDD">
        <w:rPr>
          <w:sz w:val="28"/>
          <w:szCs w:val="28"/>
        </w:rPr>
        <w:t>6</w:t>
      </w:r>
      <w:r w:rsidRPr="00DA2CDD">
        <w:rPr>
          <w:sz w:val="28"/>
          <w:szCs w:val="28"/>
        </w:rPr>
        <w:t>.0</w:t>
      </w:r>
      <w:r w:rsidR="00983E29" w:rsidRPr="00DA2CDD">
        <w:rPr>
          <w:sz w:val="28"/>
          <w:szCs w:val="28"/>
        </w:rPr>
        <w:t>6</w:t>
      </w:r>
      <w:r w:rsidRPr="00DA2CDD">
        <w:rPr>
          <w:sz w:val="28"/>
          <w:szCs w:val="28"/>
        </w:rPr>
        <w:t>.2015 г. Формат 60х84х1/16</w:t>
      </w:r>
    </w:p>
    <w:p w:rsidR="00485E18" w:rsidRPr="00DA2CDD" w:rsidRDefault="00485E18" w:rsidP="00485E18">
      <w:pPr>
        <w:tabs>
          <w:tab w:val="left" w:pos="2520"/>
          <w:tab w:val="left" w:pos="6840"/>
          <w:tab w:val="left" w:pos="9000"/>
        </w:tabs>
        <w:ind w:firstLine="709"/>
        <w:jc w:val="center"/>
        <w:rPr>
          <w:sz w:val="28"/>
          <w:szCs w:val="28"/>
        </w:rPr>
      </w:pPr>
      <w:r w:rsidRPr="00DA2CDD">
        <w:rPr>
          <w:sz w:val="28"/>
          <w:szCs w:val="28"/>
        </w:rPr>
        <w:t>Бумага офсетная. Печать на ризографе.</w:t>
      </w:r>
    </w:p>
    <w:p w:rsidR="00485E18" w:rsidRPr="00DA2CDD" w:rsidRDefault="00485E18" w:rsidP="00485E18">
      <w:pPr>
        <w:tabs>
          <w:tab w:val="left" w:pos="2520"/>
          <w:tab w:val="left" w:pos="6840"/>
        </w:tabs>
        <w:ind w:firstLine="709"/>
        <w:jc w:val="center"/>
        <w:rPr>
          <w:sz w:val="28"/>
          <w:szCs w:val="28"/>
        </w:rPr>
      </w:pPr>
      <w:r w:rsidRPr="00DA2CDD">
        <w:rPr>
          <w:sz w:val="28"/>
          <w:szCs w:val="28"/>
        </w:rPr>
        <w:t xml:space="preserve">Усл. печ. л. 11,3. Уч.-изд. 10,5. Тираж 500 экз. Заказ № </w:t>
      </w:r>
      <w:bookmarkStart w:id="0" w:name="_GoBack"/>
      <w:bookmarkEnd w:id="0"/>
      <w:r w:rsidR="00BF52E2">
        <w:rPr>
          <w:sz w:val="28"/>
          <w:szCs w:val="28"/>
        </w:rPr>
        <w:t>162</w:t>
      </w:r>
      <w:r w:rsidRPr="00DA2CDD">
        <w:rPr>
          <w:sz w:val="28"/>
          <w:szCs w:val="28"/>
        </w:rPr>
        <w:t>.</w:t>
      </w:r>
    </w:p>
    <w:p w:rsidR="00485E18" w:rsidRPr="00DA2CDD" w:rsidRDefault="00485E18" w:rsidP="00485E18">
      <w:pPr>
        <w:ind w:firstLine="709"/>
        <w:rPr>
          <w:sz w:val="28"/>
          <w:szCs w:val="28"/>
        </w:rPr>
      </w:pPr>
    </w:p>
    <w:p w:rsidR="00485E18" w:rsidRPr="00DA2CDD" w:rsidRDefault="00485E18" w:rsidP="00485E18">
      <w:pPr>
        <w:ind w:firstLine="709"/>
        <w:rPr>
          <w:sz w:val="28"/>
          <w:szCs w:val="28"/>
        </w:rPr>
      </w:pPr>
    </w:p>
    <w:p w:rsidR="00485E18" w:rsidRPr="00DA2CDD" w:rsidRDefault="00485E18" w:rsidP="00485E18">
      <w:pPr>
        <w:ind w:firstLine="709"/>
        <w:jc w:val="center"/>
        <w:rPr>
          <w:sz w:val="28"/>
          <w:szCs w:val="28"/>
        </w:rPr>
      </w:pPr>
      <w:r w:rsidRPr="00DA2CDD">
        <w:rPr>
          <w:sz w:val="28"/>
          <w:szCs w:val="28"/>
        </w:rPr>
        <w:t xml:space="preserve">Отпечатано в типографии «ЭдАрт-принт» </w:t>
      </w:r>
    </w:p>
    <w:p w:rsidR="005E5AC9" w:rsidRPr="00DA2CDD" w:rsidRDefault="00807D8A" w:rsidP="00C77663">
      <w:pPr>
        <w:ind w:firstLine="709"/>
        <w:jc w:val="center"/>
        <w:rPr>
          <w:sz w:val="28"/>
          <w:szCs w:val="28"/>
        </w:rPr>
      </w:pPr>
      <w:r>
        <w:rPr>
          <w:noProof/>
          <w:sz w:val="28"/>
          <w:szCs w:val="28"/>
        </w:rPr>
        <w:pict>
          <v:rect id="_x0000_s1028" style="position:absolute;left:0;text-align:left;margin-left:194.05pt;margin-top:52.7pt;width:107.15pt;height:68.55pt;z-index:251658752" strokecolor="white [3212]"/>
        </w:pict>
      </w:r>
      <w:r w:rsidR="00485E18" w:rsidRPr="00DA2CDD">
        <w:rPr>
          <w:sz w:val="28"/>
          <w:szCs w:val="28"/>
        </w:rPr>
        <w:t xml:space="preserve">г. Краснодар, ул. </w:t>
      </w:r>
      <w:proofErr w:type="gramStart"/>
      <w:r w:rsidR="00485E18" w:rsidRPr="00DA2CDD">
        <w:rPr>
          <w:sz w:val="28"/>
          <w:szCs w:val="28"/>
        </w:rPr>
        <w:t>Красная</w:t>
      </w:r>
      <w:proofErr w:type="gramEnd"/>
      <w:r w:rsidR="00485E18" w:rsidRPr="00DA2CDD">
        <w:rPr>
          <w:sz w:val="28"/>
          <w:szCs w:val="28"/>
        </w:rPr>
        <w:t>, 113.</w:t>
      </w:r>
      <w:r w:rsidR="00485E18" w:rsidRPr="00DA2CDD">
        <w:rPr>
          <w:sz w:val="28"/>
          <w:szCs w:val="28"/>
          <w:lang w:val="be-BY"/>
        </w:rPr>
        <w:t xml:space="preserve"> </w:t>
      </w:r>
    </w:p>
    <w:p w:rsidR="00101CBA" w:rsidRPr="00DA2CDD" w:rsidRDefault="00101CBA"/>
    <w:sectPr w:rsidR="00101CBA" w:rsidRPr="00DA2CDD" w:rsidSect="001F1FB0">
      <w:footerReference w:type="default" r:id="rId38"/>
      <w:type w:val="continuous"/>
      <w:pgSz w:w="11907" w:h="16839" w:code="9"/>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33D6" w:rsidRDefault="007133D6" w:rsidP="00F77F4E">
      <w:r>
        <w:separator/>
      </w:r>
    </w:p>
  </w:endnote>
  <w:endnote w:type="continuationSeparator" w:id="0">
    <w:p w:rsidR="007133D6" w:rsidRDefault="007133D6" w:rsidP="00F77F4E">
      <w:r>
        <w:continuationSeparator/>
      </w:r>
    </w:p>
  </w:endnote>
</w:endnotes>
</file>

<file path=word/fontTable.xml><?xml version="1.0" encoding="utf-8"?>
<w:fonts xmlns:r="http://schemas.openxmlformats.org/officeDocument/2006/relationships" xmlns:w="http://schemas.openxmlformats.org/wordprocessingml/2006/main">
  <w:font w:name="OpenSymbol">
    <w:charset w:val="00"/>
    <w:family w:val="auto"/>
    <w:pitch w:val="variable"/>
    <w:sig w:usb0="800000AF" w:usb1="1001ECEA"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0216"/>
      <w:docPartObj>
        <w:docPartGallery w:val="Page Numbers (Bottom of Page)"/>
        <w:docPartUnique/>
      </w:docPartObj>
    </w:sdtPr>
    <w:sdtContent>
      <w:p w:rsidR="00BF52E2" w:rsidRDefault="00BF52E2">
        <w:pPr>
          <w:pStyle w:val="ac"/>
          <w:jc w:val="center"/>
        </w:pPr>
        <w:fldSimple w:instr=" PAGE   \* MERGEFORMAT ">
          <w:r w:rsidR="00B81402">
            <w:rPr>
              <w:noProof/>
            </w:rPr>
            <w:t>7</w:t>
          </w:r>
        </w:fldSimple>
      </w:p>
    </w:sdtContent>
  </w:sdt>
  <w:p w:rsidR="00BF52E2" w:rsidRDefault="00BF52E2">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33D6" w:rsidRDefault="007133D6" w:rsidP="00F77F4E">
      <w:r>
        <w:separator/>
      </w:r>
    </w:p>
  </w:footnote>
  <w:footnote w:type="continuationSeparator" w:id="0">
    <w:p w:rsidR="007133D6" w:rsidRDefault="007133D6" w:rsidP="00F77F4E">
      <w:r>
        <w:continuationSeparator/>
      </w:r>
    </w:p>
  </w:footnote>
  <w:footnote w:id="1">
    <w:p w:rsidR="00BF52E2" w:rsidRPr="00AE2B84" w:rsidRDefault="00BF52E2" w:rsidP="00AC446C">
      <w:pPr>
        <w:rPr>
          <w:sz w:val="26"/>
          <w:szCs w:val="26"/>
        </w:rPr>
      </w:pPr>
      <w:r w:rsidRPr="00AE2B84">
        <w:rPr>
          <w:rStyle w:val="af3"/>
          <w:sz w:val="26"/>
          <w:szCs w:val="26"/>
        </w:rPr>
        <w:t>*</w:t>
      </w:r>
      <w:r w:rsidRPr="00AE2B84">
        <w:rPr>
          <w:sz w:val="26"/>
          <w:szCs w:val="26"/>
        </w:rPr>
        <w:t xml:space="preserve"> Строка из песни Харитонова В.-Тухманова Д. «День Победы».</w:t>
      </w:r>
      <w:r w:rsidRPr="00AE2B84">
        <w:rPr>
          <w:b/>
          <w:sz w:val="26"/>
          <w:szCs w:val="26"/>
        </w:rPr>
        <w:t xml:space="preserve"> </w:t>
      </w:r>
    </w:p>
  </w:footnote>
  <w:footnote w:id="2">
    <w:p w:rsidR="00BF52E2" w:rsidRPr="00AE2B84" w:rsidRDefault="00BF52E2" w:rsidP="00AC446C">
      <w:pPr>
        <w:ind w:left="-540" w:right="355" w:firstLine="540"/>
        <w:jc w:val="both"/>
        <w:rPr>
          <w:b/>
          <w:sz w:val="26"/>
          <w:szCs w:val="26"/>
          <w:lang w:val="en-US"/>
        </w:rPr>
      </w:pPr>
      <w:r w:rsidRPr="00AE2B84">
        <w:rPr>
          <w:rStyle w:val="af3"/>
          <w:b/>
          <w:sz w:val="26"/>
          <w:szCs w:val="26"/>
          <w:lang w:val="en-US"/>
        </w:rPr>
        <w:t>**</w:t>
      </w:r>
      <w:r w:rsidRPr="00AE2B84">
        <w:rPr>
          <w:b/>
          <w:sz w:val="26"/>
          <w:szCs w:val="26"/>
          <w:lang w:val="en-US"/>
        </w:rPr>
        <w:t xml:space="preserve"> </w:t>
      </w:r>
      <w:proofErr w:type="gramStart"/>
      <w:r w:rsidRPr="00AE2B84">
        <w:rPr>
          <w:rFonts w:ascii="Times New Roman CYR" w:hAnsi="Times New Roman CYR" w:cs="Times New Roman CYR"/>
          <w:sz w:val="26"/>
          <w:szCs w:val="26"/>
          <w:lang w:val="en-US"/>
        </w:rPr>
        <w:t>Line from a song of Haritonov V.-Tuhmanov D. «Day of the Victory».</w:t>
      </w:r>
      <w:proofErr w:type="gramEnd"/>
      <w:r w:rsidRPr="00AE2B84">
        <w:rPr>
          <w:rFonts w:ascii="Times New Roman CYR" w:hAnsi="Times New Roman CYR" w:cs="Times New Roman CYR"/>
          <w:sz w:val="26"/>
          <w:szCs w:val="26"/>
          <w:lang w:val="en-US"/>
        </w:rPr>
        <w:t xml:space="preserve"> </w:t>
      </w:r>
    </w:p>
    <w:p w:rsidR="00BF52E2" w:rsidRPr="001C4B55" w:rsidRDefault="00BF52E2" w:rsidP="00AC446C">
      <w:pPr>
        <w:pStyle w:val="a3"/>
        <w:rPr>
          <w:lang w:val="en-U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20A01CD6"/>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1">
    <w:nsid w:val="0C4144DE"/>
    <w:multiLevelType w:val="hybridMultilevel"/>
    <w:tmpl w:val="CCF467D8"/>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0CF95E79"/>
    <w:multiLevelType w:val="hybridMultilevel"/>
    <w:tmpl w:val="15EA39B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3EB5AD7"/>
    <w:multiLevelType w:val="hybridMultilevel"/>
    <w:tmpl w:val="711C9E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DA3FAD"/>
    <w:multiLevelType w:val="hybridMultilevel"/>
    <w:tmpl w:val="7AD82F92"/>
    <w:lvl w:ilvl="0" w:tplc="155831A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5253985"/>
    <w:multiLevelType w:val="multilevel"/>
    <w:tmpl w:val="BC246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74A49A7"/>
    <w:multiLevelType w:val="hybridMultilevel"/>
    <w:tmpl w:val="A8FC511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2934FCC"/>
    <w:multiLevelType w:val="hybridMultilevel"/>
    <w:tmpl w:val="75FE077A"/>
    <w:lvl w:ilvl="0" w:tplc="B9C66A9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4332250C"/>
    <w:multiLevelType w:val="hybridMultilevel"/>
    <w:tmpl w:val="CCF467D8"/>
    <w:lvl w:ilvl="0" w:tplc="0419000F">
      <w:start w:val="1"/>
      <w:numFmt w:val="decimal"/>
      <w:lvlText w:val="%1."/>
      <w:lvlJc w:val="left"/>
      <w:pPr>
        <w:ind w:left="2280" w:hanging="360"/>
      </w:pPr>
    </w:lvl>
    <w:lvl w:ilvl="1" w:tplc="04190019" w:tentative="1">
      <w:start w:val="1"/>
      <w:numFmt w:val="lowerLetter"/>
      <w:lvlText w:val="%2."/>
      <w:lvlJc w:val="left"/>
      <w:pPr>
        <w:ind w:left="3000" w:hanging="360"/>
      </w:pPr>
    </w:lvl>
    <w:lvl w:ilvl="2" w:tplc="0419001B" w:tentative="1">
      <w:start w:val="1"/>
      <w:numFmt w:val="lowerRoman"/>
      <w:lvlText w:val="%3."/>
      <w:lvlJc w:val="right"/>
      <w:pPr>
        <w:ind w:left="3720" w:hanging="180"/>
      </w:pPr>
    </w:lvl>
    <w:lvl w:ilvl="3" w:tplc="0419000F" w:tentative="1">
      <w:start w:val="1"/>
      <w:numFmt w:val="decimal"/>
      <w:lvlText w:val="%4."/>
      <w:lvlJc w:val="left"/>
      <w:pPr>
        <w:ind w:left="4440" w:hanging="360"/>
      </w:pPr>
    </w:lvl>
    <w:lvl w:ilvl="4" w:tplc="04190019" w:tentative="1">
      <w:start w:val="1"/>
      <w:numFmt w:val="lowerLetter"/>
      <w:lvlText w:val="%5."/>
      <w:lvlJc w:val="left"/>
      <w:pPr>
        <w:ind w:left="5160" w:hanging="360"/>
      </w:pPr>
    </w:lvl>
    <w:lvl w:ilvl="5" w:tplc="0419001B" w:tentative="1">
      <w:start w:val="1"/>
      <w:numFmt w:val="lowerRoman"/>
      <w:lvlText w:val="%6."/>
      <w:lvlJc w:val="right"/>
      <w:pPr>
        <w:ind w:left="5880" w:hanging="180"/>
      </w:pPr>
    </w:lvl>
    <w:lvl w:ilvl="6" w:tplc="0419000F" w:tentative="1">
      <w:start w:val="1"/>
      <w:numFmt w:val="decimal"/>
      <w:lvlText w:val="%7."/>
      <w:lvlJc w:val="left"/>
      <w:pPr>
        <w:ind w:left="6600" w:hanging="360"/>
      </w:pPr>
    </w:lvl>
    <w:lvl w:ilvl="7" w:tplc="04190019" w:tentative="1">
      <w:start w:val="1"/>
      <w:numFmt w:val="lowerLetter"/>
      <w:lvlText w:val="%8."/>
      <w:lvlJc w:val="left"/>
      <w:pPr>
        <w:ind w:left="7320" w:hanging="360"/>
      </w:pPr>
    </w:lvl>
    <w:lvl w:ilvl="8" w:tplc="0419001B" w:tentative="1">
      <w:start w:val="1"/>
      <w:numFmt w:val="lowerRoman"/>
      <w:lvlText w:val="%9."/>
      <w:lvlJc w:val="right"/>
      <w:pPr>
        <w:ind w:left="8040" w:hanging="180"/>
      </w:pPr>
    </w:lvl>
  </w:abstractNum>
  <w:abstractNum w:abstractNumId="9">
    <w:nsid w:val="7DC260F9"/>
    <w:multiLevelType w:val="hybridMultilevel"/>
    <w:tmpl w:val="D66ED33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6"/>
  </w:num>
  <w:num w:numId="2">
    <w:abstractNumId w:val="2"/>
  </w:num>
  <w:num w:numId="3">
    <w:abstractNumId w:val="7"/>
  </w:num>
  <w:num w:numId="4">
    <w:abstractNumId w:val="9"/>
  </w:num>
  <w:num w:numId="5">
    <w:abstractNumId w:val="4"/>
  </w:num>
  <w:num w:numId="6">
    <w:abstractNumId w:val="0"/>
  </w:num>
  <w:num w:numId="7">
    <w:abstractNumId w:val="3"/>
  </w:num>
  <w:num w:numId="8">
    <w:abstractNumId w:val="8"/>
  </w:num>
  <w:num w:numId="9">
    <w:abstractNumId w:val="1"/>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rsids>
    <w:rsidRoot w:val="00D7404C"/>
    <w:rsid w:val="00005EFA"/>
    <w:rsid w:val="00007D63"/>
    <w:rsid w:val="00010358"/>
    <w:rsid w:val="00010394"/>
    <w:rsid w:val="00012281"/>
    <w:rsid w:val="00016CDE"/>
    <w:rsid w:val="00021AB6"/>
    <w:rsid w:val="00021C23"/>
    <w:rsid w:val="00040D4A"/>
    <w:rsid w:val="00040EF1"/>
    <w:rsid w:val="00045536"/>
    <w:rsid w:val="0005152C"/>
    <w:rsid w:val="0005216B"/>
    <w:rsid w:val="000565ED"/>
    <w:rsid w:val="000643D3"/>
    <w:rsid w:val="00065C76"/>
    <w:rsid w:val="00066B91"/>
    <w:rsid w:val="00073F11"/>
    <w:rsid w:val="00075389"/>
    <w:rsid w:val="00075594"/>
    <w:rsid w:val="00076480"/>
    <w:rsid w:val="0009314C"/>
    <w:rsid w:val="00094A45"/>
    <w:rsid w:val="00097D5D"/>
    <w:rsid w:val="000A11E1"/>
    <w:rsid w:val="000A1974"/>
    <w:rsid w:val="000A46E3"/>
    <w:rsid w:val="000B0CFF"/>
    <w:rsid w:val="000B2595"/>
    <w:rsid w:val="000C014B"/>
    <w:rsid w:val="000C185C"/>
    <w:rsid w:val="000C312E"/>
    <w:rsid w:val="000C6A52"/>
    <w:rsid w:val="000D77CF"/>
    <w:rsid w:val="000D7D84"/>
    <w:rsid w:val="000D7DE0"/>
    <w:rsid w:val="000F24A0"/>
    <w:rsid w:val="000F2607"/>
    <w:rsid w:val="000F3D5D"/>
    <w:rsid w:val="000F4DEE"/>
    <w:rsid w:val="000F5027"/>
    <w:rsid w:val="000F7207"/>
    <w:rsid w:val="00101CBA"/>
    <w:rsid w:val="00103598"/>
    <w:rsid w:val="0010679F"/>
    <w:rsid w:val="001072F1"/>
    <w:rsid w:val="00107FAA"/>
    <w:rsid w:val="001111D9"/>
    <w:rsid w:val="00111203"/>
    <w:rsid w:val="00111B83"/>
    <w:rsid w:val="00112082"/>
    <w:rsid w:val="0011309B"/>
    <w:rsid w:val="00113156"/>
    <w:rsid w:val="00114233"/>
    <w:rsid w:val="001256D0"/>
    <w:rsid w:val="001265A7"/>
    <w:rsid w:val="001300CF"/>
    <w:rsid w:val="00134D42"/>
    <w:rsid w:val="00140358"/>
    <w:rsid w:val="001411DE"/>
    <w:rsid w:val="00141B34"/>
    <w:rsid w:val="00142299"/>
    <w:rsid w:val="00144F04"/>
    <w:rsid w:val="0014568C"/>
    <w:rsid w:val="00151424"/>
    <w:rsid w:val="00154619"/>
    <w:rsid w:val="00154BA0"/>
    <w:rsid w:val="00160A51"/>
    <w:rsid w:val="00161288"/>
    <w:rsid w:val="001617D5"/>
    <w:rsid w:val="00161876"/>
    <w:rsid w:val="00170AD9"/>
    <w:rsid w:val="001753F5"/>
    <w:rsid w:val="00175FD1"/>
    <w:rsid w:val="001767EC"/>
    <w:rsid w:val="00180181"/>
    <w:rsid w:val="001808C6"/>
    <w:rsid w:val="00184849"/>
    <w:rsid w:val="00190E6F"/>
    <w:rsid w:val="0019706E"/>
    <w:rsid w:val="001A362F"/>
    <w:rsid w:val="001A4AD3"/>
    <w:rsid w:val="001A63A8"/>
    <w:rsid w:val="001A793A"/>
    <w:rsid w:val="001B17D0"/>
    <w:rsid w:val="001B1D33"/>
    <w:rsid w:val="001B320F"/>
    <w:rsid w:val="001C06AD"/>
    <w:rsid w:val="001C10C0"/>
    <w:rsid w:val="001C2BEB"/>
    <w:rsid w:val="001C681B"/>
    <w:rsid w:val="001C6AD5"/>
    <w:rsid w:val="001C73B8"/>
    <w:rsid w:val="001D2894"/>
    <w:rsid w:val="001D5090"/>
    <w:rsid w:val="001D5EEB"/>
    <w:rsid w:val="001D7BE6"/>
    <w:rsid w:val="001E0721"/>
    <w:rsid w:val="001E7524"/>
    <w:rsid w:val="001F018D"/>
    <w:rsid w:val="001F1FB0"/>
    <w:rsid w:val="001F203D"/>
    <w:rsid w:val="001F3A32"/>
    <w:rsid w:val="001F570A"/>
    <w:rsid w:val="001F5736"/>
    <w:rsid w:val="002100AF"/>
    <w:rsid w:val="00213305"/>
    <w:rsid w:val="00220328"/>
    <w:rsid w:val="00220DC1"/>
    <w:rsid w:val="00221B51"/>
    <w:rsid w:val="00226553"/>
    <w:rsid w:val="0022681A"/>
    <w:rsid w:val="00233438"/>
    <w:rsid w:val="00235AA4"/>
    <w:rsid w:val="00241318"/>
    <w:rsid w:val="002432C3"/>
    <w:rsid w:val="00247CE3"/>
    <w:rsid w:val="0025138A"/>
    <w:rsid w:val="002520AD"/>
    <w:rsid w:val="00257483"/>
    <w:rsid w:val="002575C6"/>
    <w:rsid w:val="002600C5"/>
    <w:rsid w:val="00267423"/>
    <w:rsid w:val="00272479"/>
    <w:rsid w:val="00273935"/>
    <w:rsid w:val="00273BE9"/>
    <w:rsid w:val="00274017"/>
    <w:rsid w:val="00274137"/>
    <w:rsid w:val="00274993"/>
    <w:rsid w:val="00274D0A"/>
    <w:rsid w:val="00275A52"/>
    <w:rsid w:val="00281082"/>
    <w:rsid w:val="00281670"/>
    <w:rsid w:val="00282305"/>
    <w:rsid w:val="002868BA"/>
    <w:rsid w:val="00286A27"/>
    <w:rsid w:val="00287233"/>
    <w:rsid w:val="00294580"/>
    <w:rsid w:val="002A342D"/>
    <w:rsid w:val="002A5DC5"/>
    <w:rsid w:val="002B0CA0"/>
    <w:rsid w:val="002B4811"/>
    <w:rsid w:val="002B4EF9"/>
    <w:rsid w:val="002B5A82"/>
    <w:rsid w:val="002B5F9D"/>
    <w:rsid w:val="002C0DD9"/>
    <w:rsid w:val="002C1437"/>
    <w:rsid w:val="002D53A9"/>
    <w:rsid w:val="002D59A5"/>
    <w:rsid w:val="002E06DA"/>
    <w:rsid w:val="002E1144"/>
    <w:rsid w:val="002E1A1F"/>
    <w:rsid w:val="002E1EB6"/>
    <w:rsid w:val="002F0033"/>
    <w:rsid w:val="002F28A1"/>
    <w:rsid w:val="002F2957"/>
    <w:rsid w:val="002F5ECE"/>
    <w:rsid w:val="002F7772"/>
    <w:rsid w:val="00300716"/>
    <w:rsid w:val="00301A5D"/>
    <w:rsid w:val="00303F2C"/>
    <w:rsid w:val="00307911"/>
    <w:rsid w:val="00316510"/>
    <w:rsid w:val="00321700"/>
    <w:rsid w:val="0032207D"/>
    <w:rsid w:val="003261BB"/>
    <w:rsid w:val="003302FF"/>
    <w:rsid w:val="0033128F"/>
    <w:rsid w:val="00336165"/>
    <w:rsid w:val="003460DD"/>
    <w:rsid w:val="0034681C"/>
    <w:rsid w:val="003507BE"/>
    <w:rsid w:val="00352391"/>
    <w:rsid w:val="00355272"/>
    <w:rsid w:val="00360045"/>
    <w:rsid w:val="00372B76"/>
    <w:rsid w:val="003767A8"/>
    <w:rsid w:val="00376A0B"/>
    <w:rsid w:val="003812A1"/>
    <w:rsid w:val="00390485"/>
    <w:rsid w:val="0039404A"/>
    <w:rsid w:val="003944EE"/>
    <w:rsid w:val="00395BC6"/>
    <w:rsid w:val="00397BFC"/>
    <w:rsid w:val="003A4EE9"/>
    <w:rsid w:val="003A6895"/>
    <w:rsid w:val="003A7B96"/>
    <w:rsid w:val="003B08F6"/>
    <w:rsid w:val="003B492C"/>
    <w:rsid w:val="003B4E17"/>
    <w:rsid w:val="003C0D04"/>
    <w:rsid w:val="003C71CD"/>
    <w:rsid w:val="003D4920"/>
    <w:rsid w:val="003D5562"/>
    <w:rsid w:val="003D5D92"/>
    <w:rsid w:val="003E0945"/>
    <w:rsid w:val="003E1D09"/>
    <w:rsid w:val="003E2D32"/>
    <w:rsid w:val="003E5552"/>
    <w:rsid w:val="003E5D90"/>
    <w:rsid w:val="003F54EC"/>
    <w:rsid w:val="003F795F"/>
    <w:rsid w:val="0040448D"/>
    <w:rsid w:val="00404CE0"/>
    <w:rsid w:val="00404F80"/>
    <w:rsid w:val="00406F35"/>
    <w:rsid w:val="00410769"/>
    <w:rsid w:val="00410E37"/>
    <w:rsid w:val="0041141D"/>
    <w:rsid w:val="00413E2D"/>
    <w:rsid w:val="0041524C"/>
    <w:rsid w:val="004158B2"/>
    <w:rsid w:val="00416F0C"/>
    <w:rsid w:val="00421155"/>
    <w:rsid w:val="00424EBB"/>
    <w:rsid w:val="00425739"/>
    <w:rsid w:val="004302EE"/>
    <w:rsid w:val="00430BC7"/>
    <w:rsid w:val="0043117A"/>
    <w:rsid w:val="0043616D"/>
    <w:rsid w:val="004367B7"/>
    <w:rsid w:val="00440F8E"/>
    <w:rsid w:val="00443CCD"/>
    <w:rsid w:val="00444D87"/>
    <w:rsid w:val="00445ED8"/>
    <w:rsid w:val="00447249"/>
    <w:rsid w:val="004510F6"/>
    <w:rsid w:val="00451DE3"/>
    <w:rsid w:val="00451ECF"/>
    <w:rsid w:val="00453850"/>
    <w:rsid w:val="0045773B"/>
    <w:rsid w:val="00466D04"/>
    <w:rsid w:val="0047022C"/>
    <w:rsid w:val="00470577"/>
    <w:rsid w:val="00471347"/>
    <w:rsid w:val="004718AA"/>
    <w:rsid w:val="004734B9"/>
    <w:rsid w:val="0047389D"/>
    <w:rsid w:val="00473A1F"/>
    <w:rsid w:val="004767ED"/>
    <w:rsid w:val="004825B3"/>
    <w:rsid w:val="00485E18"/>
    <w:rsid w:val="00485E93"/>
    <w:rsid w:val="004865A7"/>
    <w:rsid w:val="00487FB0"/>
    <w:rsid w:val="00491DC8"/>
    <w:rsid w:val="0049291B"/>
    <w:rsid w:val="00493D27"/>
    <w:rsid w:val="00496F9B"/>
    <w:rsid w:val="004A054B"/>
    <w:rsid w:val="004A3FCB"/>
    <w:rsid w:val="004C4BCD"/>
    <w:rsid w:val="004C61AA"/>
    <w:rsid w:val="004C7FE9"/>
    <w:rsid w:val="004D11C7"/>
    <w:rsid w:val="004D1546"/>
    <w:rsid w:val="004D287C"/>
    <w:rsid w:val="004D4402"/>
    <w:rsid w:val="004D4DD2"/>
    <w:rsid w:val="004D4F33"/>
    <w:rsid w:val="004D5E8D"/>
    <w:rsid w:val="004D6630"/>
    <w:rsid w:val="004D6B9B"/>
    <w:rsid w:val="004E2D5A"/>
    <w:rsid w:val="004E4C7D"/>
    <w:rsid w:val="004E763A"/>
    <w:rsid w:val="004E7E78"/>
    <w:rsid w:val="004F0415"/>
    <w:rsid w:val="004F3650"/>
    <w:rsid w:val="004F5F65"/>
    <w:rsid w:val="004F7DD1"/>
    <w:rsid w:val="00504D31"/>
    <w:rsid w:val="005055CB"/>
    <w:rsid w:val="005059B1"/>
    <w:rsid w:val="00511299"/>
    <w:rsid w:val="00511529"/>
    <w:rsid w:val="0051163A"/>
    <w:rsid w:val="00512884"/>
    <w:rsid w:val="00513D07"/>
    <w:rsid w:val="0051674C"/>
    <w:rsid w:val="00521EFD"/>
    <w:rsid w:val="00522B3D"/>
    <w:rsid w:val="00523935"/>
    <w:rsid w:val="005270F9"/>
    <w:rsid w:val="0053165A"/>
    <w:rsid w:val="005355AE"/>
    <w:rsid w:val="00535A64"/>
    <w:rsid w:val="005360B6"/>
    <w:rsid w:val="00536F00"/>
    <w:rsid w:val="0054056D"/>
    <w:rsid w:val="005405EF"/>
    <w:rsid w:val="0054087F"/>
    <w:rsid w:val="005408E8"/>
    <w:rsid w:val="00542FAB"/>
    <w:rsid w:val="0054785C"/>
    <w:rsid w:val="00554F86"/>
    <w:rsid w:val="005559D0"/>
    <w:rsid w:val="0056082C"/>
    <w:rsid w:val="00561302"/>
    <w:rsid w:val="00565D27"/>
    <w:rsid w:val="00566744"/>
    <w:rsid w:val="00570865"/>
    <w:rsid w:val="00573900"/>
    <w:rsid w:val="00574891"/>
    <w:rsid w:val="00575A3E"/>
    <w:rsid w:val="0058047F"/>
    <w:rsid w:val="005832D2"/>
    <w:rsid w:val="00583651"/>
    <w:rsid w:val="00590027"/>
    <w:rsid w:val="005900FB"/>
    <w:rsid w:val="0059115B"/>
    <w:rsid w:val="005A04BA"/>
    <w:rsid w:val="005A34BE"/>
    <w:rsid w:val="005A3578"/>
    <w:rsid w:val="005A68F7"/>
    <w:rsid w:val="005A76AC"/>
    <w:rsid w:val="005A7E7E"/>
    <w:rsid w:val="005B0D25"/>
    <w:rsid w:val="005B2342"/>
    <w:rsid w:val="005B350B"/>
    <w:rsid w:val="005B40C1"/>
    <w:rsid w:val="005B4E7D"/>
    <w:rsid w:val="005C0A02"/>
    <w:rsid w:val="005C2029"/>
    <w:rsid w:val="005C5C2A"/>
    <w:rsid w:val="005D25A3"/>
    <w:rsid w:val="005E0359"/>
    <w:rsid w:val="005E07AB"/>
    <w:rsid w:val="005E59B7"/>
    <w:rsid w:val="005E5AC9"/>
    <w:rsid w:val="005E62B4"/>
    <w:rsid w:val="005E6DAC"/>
    <w:rsid w:val="005F1FB8"/>
    <w:rsid w:val="005F2186"/>
    <w:rsid w:val="00600BF9"/>
    <w:rsid w:val="0060528E"/>
    <w:rsid w:val="0060707A"/>
    <w:rsid w:val="0060746B"/>
    <w:rsid w:val="00607852"/>
    <w:rsid w:val="00611C5A"/>
    <w:rsid w:val="00612F32"/>
    <w:rsid w:val="0061365B"/>
    <w:rsid w:val="00614ED5"/>
    <w:rsid w:val="006158BB"/>
    <w:rsid w:val="00620A0F"/>
    <w:rsid w:val="00621EDD"/>
    <w:rsid w:val="0062230B"/>
    <w:rsid w:val="006303C2"/>
    <w:rsid w:val="00635357"/>
    <w:rsid w:val="0063553C"/>
    <w:rsid w:val="00640F31"/>
    <w:rsid w:val="0064248A"/>
    <w:rsid w:val="00650C7F"/>
    <w:rsid w:val="00652203"/>
    <w:rsid w:val="00653BB5"/>
    <w:rsid w:val="00654804"/>
    <w:rsid w:val="00654923"/>
    <w:rsid w:val="006565A2"/>
    <w:rsid w:val="00660E47"/>
    <w:rsid w:val="006706C3"/>
    <w:rsid w:val="00670C1C"/>
    <w:rsid w:val="00670D7A"/>
    <w:rsid w:val="006721C1"/>
    <w:rsid w:val="0067321B"/>
    <w:rsid w:val="006734CA"/>
    <w:rsid w:val="00681D59"/>
    <w:rsid w:val="00683EF7"/>
    <w:rsid w:val="006850E7"/>
    <w:rsid w:val="006870B8"/>
    <w:rsid w:val="00691CC0"/>
    <w:rsid w:val="00693023"/>
    <w:rsid w:val="006932CD"/>
    <w:rsid w:val="00695B8E"/>
    <w:rsid w:val="0069720B"/>
    <w:rsid w:val="006A0F55"/>
    <w:rsid w:val="006A1823"/>
    <w:rsid w:val="006A5879"/>
    <w:rsid w:val="006A7772"/>
    <w:rsid w:val="006B0987"/>
    <w:rsid w:val="006B26AA"/>
    <w:rsid w:val="006B4FC8"/>
    <w:rsid w:val="006B5DDB"/>
    <w:rsid w:val="006B5DED"/>
    <w:rsid w:val="006B61FC"/>
    <w:rsid w:val="006B640B"/>
    <w:rsid w:val="006C3D3D"/>
    <w:rsid w:val="006C5B9F"/>
    <w:rsid w:val="006D2411"/>
    <w:rsid w:val="006D7347"/>
    <w:rsid w:val="006E2F1D"/>
    <w:rsid w:val="006E3C9A"/>
    <w:rsid w:val="006E77E0"/>
    <w:rsid w:val="006E7944"/>
    <w:rsid w:val="006F3708"/>
    <w:rsid w:val="00707689"/>
    <w:rsid w:val="007133D6"/>
    <w:rsid w:val="007135E3"/>
    <w:rsid w:val="0071362D"/>
    <w:rsid w:val="0071380A"/>
    <w:rsid w:val="00714F61"/>
    <w:rsid w:val="00715F0E"/>
    <w:rsid w:val="007167F0"/>
    <w:rsid w:val="00721112"/>
    <w:rsid w:val="0072233C"/>
    <w:rsid w:val="007234F6"/>
    <w:rsid w:val="00731270"/>
    <w:rsid w:val="0073357F"/>
    <w:rsid w:val="0073424C"/>
    <w:rsid w:val="0073655F"/>
    <w:rsid w:val="00737E01"/>
    <w:rsid w:val="00741DEE"/>
    <w:rsid w:val="00751EAE"/>
    <w:rsid w:val="00751EF8"/>
    <w:rsid w:val="00752E49"/>
    <w:rsid w:val="00753166"/>
    <w:rsid w:val="00754ED3"/>
    <w:rsid w:val="00755AB6"/>
    <w:rsid w:val="00757EDA"/>
    <w:rsid w:val="0076089F"/>
    <w:rsid w:val="00761EA6"/>
    <w:rsid w:val="00762A12"/>
    <w:rsid w:val="00762A82"/>
    <w:rsid w:val="00763A03"/>
    <w:rsid w:val="00764E90"/>
    <w:rsid w:val="007734AC"/>
    <w:rsid w:val="00776061"/>
    <w:rsid w:val="00780236"/>
    <w:rsid w:val="0078134A"/>
    <w:rsid w:val="00783203"/>
    <w:rsid w:val="00790C27"/>
    <w:rsid w:val="00792BE3"/>
    <w:rsid w:val="00793A28"/>
    <w:rsid w:val="007968D2"/>
    <w:rsid w:val="007A03F8"/>
    <w:rsid w:val="007A1FA6"/>
    <w:rsid w:val="007A31EB"/>
    <w:rsid w:val="007A3FD7"/>
    <w:rsid w:val="007B05EC"/>
    <w:rsid w:val="007B2B66"/>
    <w:rsid w:val="007B3AE9"/>
    <w:rsid w:val="007B5DAF"/>
    <w:rsid w:val="007B60C6"/>
    <w:rsid w:val="007C0DAB"/>
    <w:rsid w:val="007C351F"/>
    <w:rsid w:val="007D1F11"/>
    <w:rsid w:val="007D7340"/>
    <w:rsid w:val="007E2256"/>
    <w:rsid w:val="007E31A3"/>
    <w:rsid w:val="007E328F"/>
    <w:rsid w:val="007E3BA8"/>
    <w:rsid w:val="007F1502"/>
    <w:rsid w:val="007F1F81"/>
    <w:rsid w:val="007F5E52"/>
    <w:rsid w:val="0080174E"/>
    <w:rsid w:val="00801AB5"/>
    <w:rsid w:val="008043BD"/>
    <w:rsid w:val="008047DF"/>
    <w:rsid w:val="00804C87"/>
    <w:rsid w:val="00807BD3"/>
    <w:rsid w:val="00807D8A"/>
    <w:rsid w:val="00815448"/>
    <w:rsid w:val="00820E3A"/>
    <w:rsid w:val="00825A35"/>
    <w:rsid w:val="008320C3"/>
    <w:rsid w:val="008363E7"/>
    <w:rsid w:val="0084021F"/>
    <w:rsid w:val="0084084B"/>
    <w:rsid w:val="00841022"/>
    <w:rsid w:val="008412F2"/>
    <w:rsid w:val="00842375"/>
    <w:rsid w:val="00846EB6"/>
    <w:rsid w:val="00852397"/>
    <w:rsid w:val="0085420C"/>
    <w:rsid w:val="00857817"/>
    <w:rsid w:val="00862F64"/>
    <w:rsid w:val="00863FEB"/>
    <w:rsid w:val="00864355"/>
    <w:rsid w:val="008646FA"/>
    <w:rsid w:val="00866919"/>
    <w:rsid w:val="00877B31"/>
    <w:rsid w:val="00884881"/>
    <w:rsid w:val="00885627"/>
    <w:rsid w:val="00887308"/>
    <w:rsid w:val="00891472"/>
    <w:rsid w:val="0089301D"/>
    <w:rsid w:val="008A1F59"/>
    <w:rsid w:val="008A275C"/>
    <w:rsid w:val="008A3F7C"/>
    <w:rsid w:val="008A4219"/>
    <w:rsid w:val="008A5194"/>
    <w:rsid w:val="008A55C1"/>
    <w:rsid w:val="008B2686"/>
    <w:rsid w:val="008B45D2"/>
    <w:rsid w:val="008B7D27"/>
    <w:rsid w:val="008C0329"/>
    <w:rsid w:val="008C0CBF"/>
    <w:rsid w:val="008C24B6"/>
    <w:rsid w:val="008C51BB"/>
    <w:rsid w:val="008C7532"/>
    <w:rsid w:val="008C7E46"/>
    <w:rsid w:val="008D1CC0"/>
    <w:rsid w:val="008D23CE"/>
    <w:rsid w:val="008D2DB4"/>
    <w:rsid w:val="008D2E78"/>
    <w:rsid w:val="008D6ADE"/>
    <w:rsid w:val="008E21C3"/>
    <w:rsid w:val="008E7DA9"/>
    <w:rsid w:val="008F104A"/>
    <w:rsid w:val="008F20C9"/>
    <w:rsid w:val="008F2FB7"/>
    <w:rsid w:val="008F3466"/>
    <w:rsid w:val="008F72D5"/>
    <w:rsid w:val="00900506"/>
    <w:rsid w:val="00901573"/>
    <w:rsid w:val="00904246"/>
    <w:rsid w:val="0090645D"/>
    <w:rsid w:val="0090784C"/>
    <w:rsid w:val="00910DE8"/>
    <w:rsid w:val="00922EB7"/>
    <w:rsid w:val="009306B8"/>
    <w:rsid w:val="00932EFD"/>
    <w:rsid w:val="00933871"/>
    <w:rsid w:val="00934AEF"/>
    <w:rsid w:val="0093641A"/>
    <w:rsid w:val="0093792E"/>
    <w:rsid w:val="00941086"/>
    <w:rsid w:val="009456C6"/>
    <w:rsid w:val="00946285"/>
    <w:rsid w:val="00962C9F"/>
    <w:rsid w:val="00964678"/>
    <w:rsid w:val="0096539D"/>
    <w:rsid w:val="009654F3"/>
    <w:rsid w:val="00967134"/>
    <w:rsid w:val="009674E9"/>
    <w:rsid w:val="009709C2"/>
    <w:rsid w:val="00983E29"/>
    <w:rsid w:val="00983EFA"/>
    <w:rsid w:val="00984670"/>
    <w:rsid w:val="0099019A"/>
    <w:rsid w:val="009A5622"/>
    <w:rsid w:val="009A6BB7"/>
    <w:rsid w:val="009B1C0A"/>
    <w:rsid w:val="009B4C7A"/>
    <w:rsid w:val="009B6D9C"/>
    <w:rsid w:val="009C1AB9"/>
    <w:rsid w:val="009C61E3"/>
    <w:rsid w:val="009C6854"/>
    <w:rsid w:val="009C78E7"/>
    <w:rsid w:val="009D2DEA"/>
    <w:rsid w:val="009D308B"/>
    <w:rsid w:val="009D3409"/>
    <w:rsid w:val="009D3FB0"/>
    <w:rsid w:val="009E0981"/>
    <w:rsid w:val="009E104A"/>
    <w:rsid w:val="009E224F"/>
    <w:rsid w:val="009E233C"/>
    <w:rsid w:val="009F057B"/>
    <w:rsid w:val="009F5EF1"/>
    <w:rsid w:val="009F70A8"/>
    <w:rsid w:val="00A04B58"/>
    <w:rsid w:val="00A0648C"/>
    <w:rsid w:val="00A108B8"/>
    <w:rsid w:val="00A10ECC"/>
    <w:rsid w:val="00A13793"/>
    <w:rsid w:val="00A20F9F"/>
    <w:rsid w:val="00A233A9"/>
    <w:rsid w:val="00A25637"/>
    <w:rsid w:val="00A25DC1"/>
    <w:rsid w:val="00A2707E"/>
    <w:rsid w:val="00A271DA"/>
    <w:rsid w:val="00A31E5B"/>
    <w:rsid w:val="00A32211"/>
    <w:rsid w:val="00A35F24"/>
    <w:rsid w:val="00A376CB"/>
    <w:rsid w:val="00A379E1"/>
    <w:rsid w:val="00A42099"/>
    <w:rsid w:val="00A44714"/>
    <w:rsid w:val="00A44B80"/>
    <w:rsid w:val="00A46DD1"/>
    <w:rsid w:val="00A50F9C"/>
    <w:rsid w:val="00A52C7B"/>
    <w:rsid w:val="00A54914"/>
    <w:rsid w:val="00A57A41"/>
    <w:rsid w:val="00A6439B"/>
    <w:rsid w:val="00A654EC"/>
    <w:rsid w:val="00A65FC5"/>
    <w:rsid w:val="00A676DA"/>
    <w:rsid w:val="00A772DC"/>
    <w:rsid w:val="00A77558"/>
    <w:rsid w:val="00A77964"/>
    <w:rsid w:val="00A80D01"/>
    <w:rsid w:val="00A86F43"/>
    <w:rsid w:val="00A90736"/>
    <w:rsid w:val="00A9529D"/>
    <w:rsid w:val="00AA658B"/>
    <w:rsid w:val="00AB3C2C"/>
    <w:rsid w:val="00AC0191"/>
    <w:rsid w:val="00AC1557"/>
    <w:rsid w:val="00AC3FF6"/>
    <w:rsid w:val="00AC446C"/>
    <w:rsid w:val="00AD545E"/>
    <w:rsid w:val="00AE01CB"/>
    <w:rsid w:val="00AE0B8E"/>
    <w:rsid w:val="00AE2490"/>
    <w:rsid w:val="00AE2B84"/>
    <w:rsid w:val="00AE6100"/>
    <w:rsid w:val="00AF46E4"/>
    <w:rsid w:val="00AF7884"/>
    <w:rsid w:val="00B02B85"/>
    <w:rsid w:val="00B03153"/>
    <w:rsid w:val="00B07EE3"/>
    <w:rsid w:val="00B11FA2"/>
    <w:rsid w:val="00B1224B"/>
    <w:rsid w:val="00B139B8"/>
    <w:rsid w:val="00B15DCF"/>
    <w:rsid w:val="00B162E9"/>
    <w:rsid w:val="00B23172"/>
    <w:rsid w:val="00B2397E"/>
    <w:rsid w:val="00B246AB"/>
    <w:rsid w:val="00B2498B"/>
    <w:rsid w:val="00B30A0A"/>
    <w:rsid w:val="00B348B9"/>
    <w:rsid w:val="00B36153"/>
    <w:rsid w:val="00B40DBE"/>
    <w:rsid w:val="00B42F55"/>
    <w:rsid w:val="00B432E0"/>
    <w:rsid w:val="00B45239"/>
    <w:rsid w:val="00B47730"/>
    <w:rsid w:val="00B51198"/>
    <w:rsid w:val="00B55079"/>
    <w:rsid w:val="00B56004"/>
    <w:rsid w:val="00B60A21"/>
    <w:rsid w:val="00B66104"/>
    <w:rsid w:val="00B67ABE"/>
    <w:rsid w:val="00B70556"/>
    <w:rsid w:val="00B73E22"/>
    <w:rsid w:val="00B81402"/>
    <w:rsid w:val="00B82A92"/>
    <w:rsid w:val="00B87BA0"/>
    <w:rsid w:val="00B92B2A"/>
    <w:rsid w:val="00B92F32"/>
    <w:rsid w:val="00B94190"/>
    <w:rsid w:val="00B9515D"/>
    <w:rsid w:val="00B968F4"/>
    <w:rsid w:val="00B96901"/>
    <w:rsid w:val="00B97E77"/>
    <w:rsid w:val="00BA04FF"/>
    <w:rsid w:val="00BA460E"/>
    <w:rsid w:val="00BA7258"/>
    <w:rsid w:val="00BB1D4A"/>
    <w:rsid w:val="00BB4FE6"/>
    <w:rsid w:val="00BC1923"/>
    <w:rsid w:val="00BC20A6"/>
    <w:rsid w:val="00BC351B"/>
    <w:rsid w:val="00BC6EE9"/>
    <w:rsid w:val="00BD19CA"/>
    <w:rsid w:val="00BD1EB5"/>
    <w:rsid w:val="00BD4658"/>
    <w:rsid w:val="00BD517C"/>
    <w:rsid w:val="00BD67B2"/>
    <w:rsid w:val="00BE6F4A"/>
    <w:rsid w:val="00BF4E19"/>
    <w:rsid w:val="00BF52E2"/>
    <w:rsid w:val="00C00767"/>
    <w:rsid w:val="00C04232"/>
    <w:rsid w:val="00C10FD3"/>
    <w:rsid w:val="00C1625D"/>
    <w:rsid w:val="00C16A0A"/>
    <w:rsid w:val="00C22A08"/>
    <w:rsid w:val="00C26560"/>
    <w:rsid w:val="00C34405"/>
    <w:rsid w:val="00C354CC"/>
    <w:rsid w:val="00C36369"/>
    <w:rsid w:val="00C37855"/>
    <w:rsid w:val="00C40F31"/>
    <w:rsid w:val="00C419B8"/>
    <w:rsid w:val="00C41D41"/>
    <w:rsid w:val="00C47B94"/>
    <w:rsid w:val="00C47BD4"/>
    <w:rsid w:val="00C47C76"/>
    <w:rsid w:val="00C53610"/>
    <w:rsid w:val="00C53683"/>
    <w:rsid w:val="00C5726C"/>
    <w:rsid w:val="00C57819"/>
    <w:rsid w:val="00C6235B"/>
    <w:rsid w:val="00C6325D"/>
    <w:rsid w:val="00C63416"/>
    <w:rsid w:val="00C72F54"/>
    <w:rsid w:val="00C75757"/>
    <w:rsid w:val="00C77663"/>
    <w:rsid w:val="00C800E4"/>
    <w:rsid w:val="00C8124E"/>
    <w:rsid w:val="00C84015"/>
    <w:rsid w:val="00C842D2"/>
    <w:rsid w:val="00C86BA1"/>
    <w:rsid w:val="00C86FF4"/>
    <w:rsid w:val="00C920D5"/>
    <w:rsid w:val="00C921FC"/>
    <w:rsid w:val="00CA0369"/>
    <w:rsid w:val="00CA0FEA"/>
    <w:rsid w:val="00CA0FED"/>
    <w:rsid w:val="00CA12BA"/>
    <w:rsid w:val="00CA2991"/>
    <w:rsid w:val="00CA2CFF"/>
    <w:rsid w:val="00CA6424"/>
    <w:rsid w:val="00CB047D"/>
    <w:rsid w:val="00CB0C2F"/>
    <w:rsid w:val="00CB15CA"/>
    <w:rsid w:val="00CB1E0F"/>
    <w:rsid w:val="00CB363C"/>
    <w:rsid w:val="00CB57B2"/>
    <w:rsid w:val="00CB6444"/>
    <w:rsid w:val="00CB672E"/>
    <w:rsid w:val="00CC16AD"/>
    <w:rsid w:val="00CC2F50"/>
    <w:rsid w:val="00CC4172"/>
    <w:rsid w:val="00CC6177"/>
    <w:rsid w:val="00CC797B"/>
    <w:rsid w:val="00CD1887"/>
    <w:rsid w:val="00CD3B7B"/>
    <w:rsid w:val="00CD7EA3"/>
    <w:rsid w:val="00CE17B9"/>
    <w:rsid w:val="00CE27BF"/>
    <w:rsid w:val="00CE63B0"/>
    <w:rsid w:val="00CE6BB6"/>
    <w:rsid w:val="00CF0480"/>
    <w:rsid w:val="00CF196C"/>
    <w:rsid w:val="00CF554C"/>
    <w:rsid w:val="00CF6E5C"/>
    <w:rsid w:val="00D0149C"/>
    <w:rsid w:val="00D01F15"/>
    <w:rsid w:val="00D05A19"/>
    <w:rsid w:val="00D06C80"/>
    <w:rsid w:val="00D06D5E"/>
    <w:rsid w:val="00D1279E"/>
    <w:rsid w:val="00D134D0"/>
    <w:rsid w:val="00D14BEA"/>
    <w:rsid w:val="00D157C8"/>
    <w:rsid w:val="00D175CA"/>
    <w:rsid w:val="00D206BB"/>
    <w:rsid w:val="00D23A05"/>
    <w:rsid w:val="00D246D1"/>
    <w:rsid w:val="00D26264"/>
    <w:rsid w:val="00D30A3B"/>
    <w:rsid w:val="00D32A75"/>
    <w:rsid w:val="00D33459"/>
    <w:rsid w:val="00D356DF"/>
    <w:rsid w:val="00D36998"/>
    <w:rsid w:val="00D50169"/>
    <w:rsid w:val="00D5100B"/>
    <w:rsid w:val="00D54165"/>
    <w:rsid w:val="00D55614"/>
    <w:rsid w:val="00D61466"/>
    <w:rsid w:val="00D6477D"/>
    <w:rsid w:val="00D654F4"/>
    <w:rsid w:val="00D66986"/>
    <w:rsid w:val="00D70D10"/>
    <w:rsid w:val="00D715D9"/>
    <w:rsid w:val="00D71BE5"/>
    <w:rsid w:val="00D7404C"/>
    <w:rsid w:val="00D768D7"/>
    <w:rsid w:val="00D80442"/>
    <w:rsid w:val="00D81FA0"/>
    <w:rsid w:val="00D846DB"/>
    <w:rsid w:val="00D86E7B"/>
    <w:rsid w:val="00D900C5"/>
    <w:rsid w:val="00D94F55"/>
    <w:rsid w:val="00DA2CDD"/>
    <w:rsid w:val="00DA3017"/>
    <w:rsid w:val="00DB031F"/>
    <w:rsid w:val="00DB44EB"/>
    <w:rsid w:val="00DB59C0"/>
    <w:rsid w:val="00DC1242"/>
    <w:rsid w:val="00DC146D"/>
    <w:rsid w:val="00DC3611"/>
    <w:rsid w:val="00DC4D44"/>
    <w:rsid w:val="00DD061E"/>
    <w:rsid w:val="00DD1C94"/>
    <w:rsid w:val="00DD3F0C"/>
    <w:rsid w:val="00DE0886"/>
    <w:rsid w:val="00DE29B0"/>
    <w:rsid w:val="00DE6E6F"/>
    <w:rsid w:val="00DE7795"/>
    <w:rsid w:val="00DE7D10"/>
    <w:rsid w:val="00DF2299"/>
    <w:rsid w:val="00DF6A5F"/>
    <w:rsid w:val="00DF7D5C"/>
    <w:rsid w:val="00E012CA"/>
    <w:rsid w:val="00E01677"/>
    <w:rsid w:val="00E10700"/>
    <w:rsid w:val="00E1230C"/>
    <w:rsid w:val="00E1270A"/>
    <w:rsid w:val="00E143A0"/>
    <w:rsid w:val="00E17922"/>
    <w:rsid w:val="00E23C9B"/>
    <w:rsid w:val="00E24F79"/>
    <w:rsid w:val="00E2761B"/>
    <w:rsid w:val="00E30509"/>
    <w:rsid w:val="00E310A8"/>
    <w:rsid w:val="00E341A0"/>
    <w:rsid w:val="00E351E2"/>
    <w:rsid w:val="00E425B3"/>
    <w:rsid w:val="00E42E2B"/>
    <w:rsid w:val="00E42F0B"/>
    <w:rsid w:val="00E43145"/>
    <w:rsid w:val="00E5029A"/>
    <w:rsid w:val="00E544AF"/>
    <w:rsid w:val="00E57AC4"/>
    <w:rsid w:val="00E60048"/>
    <w:rsid w:val="00E62C0B"/>
    <w:rsid w:val="00E665D0"/>
    <w:rsid w:val="00E665F5"/>
    <w:rsid w:val="00E66AB7"/>
    <w:rsid w:val="00E67055"/>
    <w:rsid w:val="00E7306C"/>
    <w:rsid w:val="00E80E4F"/>
    <w:rsid w:val="00E84016"/>
    <w:rsid w:val="00E84583"/>
    <w:rsid w:val="00E85F40"/>
    <w:rsid w:val="00E93861"/>
    <w:rsid w:val="00E95A1A"/>
    <w:rsid w:val="00EA2B66"/>
    <w:rsid w:val="00EA547B"/>
    <w:rsid w:val="00EA7450"/>
    <w:rsid w:val="00EB0E53"/>
    <w:rsid w:val="00EB58FA"/>
    <w:rsid w:val="00EB6EBE"/>
    <w:rsid w:val="00EC2C93"/>
    <w:rsid w:val="00EC42EA"/>
    <w:rsid w:val="00EC5644"/>
    <w:rsid w:val="00EC5788"/>
    <w:rsid w:val="00EC7206"/>
    <w:rsid w:val="00ED369E"/>
    <w:rsid w:val="00ED51DB"/>
    <w:rsid w:val="00EE0F4D"/>
    <w:rsid w:val="00EE1EF3"/>
    <w:rsid w:val="00EE253B"/>
    <w:rsid w:val="00EE7E25"/>
    <w:rsid w:val="00EF0D31"/>
    <w:rsid w:val="00EF3335"/>
    <w:rsid w:val="00EF6CC1"/>
    <w:rsid w:val="00F0068A"/>
    <w:rsid w:val="00F05BAC"/>
    <w:rsid w:val="00F12367"/>
    <w:rsid w:val="00F12429"/>
    <w:rsid w:val="00F160F2"/>
    <w:rsid w:val="00F17013"/>
    <w:rsid w:val="00F22568"/>
    <w:rsid w:val="00F230D5"/>
    <w:rsid w:val="00F2418A"/>
    <w:rsid w:val="00F2798F"/>
    <w:rsid w:val="00F40599"/>
    <w:rsid w:val="00F408A5"/>
    <w:rsid w:val="00F41842"/>
    <w:rsid w:val="00F4548E"/>
    <w:rsid w:val="00F53A68"/>
    <w:rsid w:val="00F54322"/>
    <w:rsid w:val="00F54CE0"/>
    <w:rsid w:val="00F56062"/>
    <w:rsid w:val="00F614D1"/>
    <w:rsid w:val="00F64138"/>
    <w:rsid w:val="00F64440"/>
    <w:rsid w:val="00F663BE"/>
    <w:rsid w:val="00F72825"/>
    <w:rsid w:val="00F7417F"/>
    <w:rsid w:val="00F7701D"/>
    <w:rsid w:val="00F77F4E"/>
    <w:rsid w:val="00F80C13"/>
    <w:rsid w:val="00F8501D"/>
    <w:rsid w:val="00F87397"/>
    <w:rsid w:val="00F92ECF"/>
    <w:rsid w:val="00F93CF2"/>
    <w:rsid w:val="00F95FCC"/>
    <w:rsid w:val="00FA3C6A"/>
    <w:rsid w:val="00FA686B"/>
    <w:rsid w:val="00FA79F1"/>
    <w:rsid w:val="00FB1D83"/>
    <w:rsid w:val="00FB1FAB"/>
    <w:rsid w:val="00FB223D"/>
    <w:rsid w:val="00FC0AEA"/>
    <w:rsid w:val="00FC257A"/>
    <w:rsid w:val="00FC4D13"/>
    <w:rsid w:val="00FC6A3D"/>
    <w:rsid w:val="00FD3C95"/>
    <w:rsid w:val="00FD7430"/>
    <w:rsid w:val="00FE011E"/>
    <w:rsid w:val="00FE1AC2"/>
    <w:rsid w:val="00FE6DBD"/>
    <w:rsid w:val="00FF0843"/>
    <w:rsid w:val="00FF0EAF"/>
    <w:rsid w:val="00FF4C7C"/>
    <w:rsid w:val="00FF524C"/>
    <w:rsid w:val="00FF52DB"/>
    <w:rsid w:val="00FF5AF1"/>
    <w:rsid w:val="00FF6E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404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21B51"/>
    <w:pPr>
      <w:keepNext/>
      <w:jc w:val="right"/>
      <w:outlineLvl w:val="0"/>
    </w:pPr>
    <w:rPr>
      <w:sz w:val="28"/>
      <w:szCs w:val="20"/>
    </w:rPr>
  </w:style>
  <w:style w:type="paragraph" w:styleId="2">
    <w:name w:val="heading 2"/>
    <w:basedOn w:val="a"/>
    <w:next w:val="a"/>
    <w:link w:val="20"/>
    <w:uiPriority w:val="9"/>
    <w:unhideWhenUsed/>
    <w:qFormat/>
    <w:rsid w:val="005E0359"/>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5E5AC9"/>
    <w:pPr>
      <w:spacing w:before="100" w:beforeAutospacing="1" w:after="115" w:line="276" w:lineRule="auto"/>
    </w:pPr>
    <w:rPr>
      <w:rFonts w:ascii="Calibri" w:hAnsi="Calibri"/>
      <w:color w:val="000000"/>
      <w:sz w:val="22"/>
      <w:szCs w:val="22"/>
    </w:rPr>
  </w:style>
  <w:style w:type="character" w:customStyle="1" w:styleId="10">
    <w:name w:val="Заголовок 1 Знак"/>
    <w:basedOn w:val="a0"/>
    <w:link w:val="1"/>
    <w:rsid w:val="00221B51"/>
    <w:rPr>
      <w:rFonts w:ascii="Times New Roman" w:eastAsia="Times New Roman" w:hAnsi="Times New Roman" w:cs="Times New Roman"/>
      <w:sz w:val="28"/>
      <w:szCs w:val="20"/>
      <w:lang w:eastAsia="ru-RU"/>
    </w:rPr>
  </w:style>
  <w:style w:type="paragraph" w:styleId="a3">
    <w:name w:val="footnote text"/>
    <w:aliases w:val="Текст сноски Знак Знак Знак Знак Знак,Текст сноски Знак Знак Знак Знак,Знак Знак,Знак2,Знак2 Знак Знак Знак, Знак2 Знак,Знак2 Знак Знак,Знак2 Знак, Знак2 Знак Знак Знак Знак Знак, Знак2 Знак Знак Знак Знак"/>
    <w:basedOn w:val="a"/>
    <w:link w:val="a4"/>
    <w:uiPriority w:val="99"/>
    <w:rsid w:val="008C24B6"/>
    <w:rPr>
      <w:sz w:val="20"/>
      <w:szCs w:val="20"/>
    </w:rPr>
  </w:style>
  <w:style w:type="character" w:customStyle="1" w:styleId="a4">
    <w:name w:val="Текст сноски Знак"/>
    <w:aliases w:val="Текст сноски Знак Знак Знак Знак Знак Знак,Текст сноски Знак Знак Знак Знак Знак1,Знак Знак Знак,Знак2 Знак1,Знак2 Знак Знак Знак Знак, Знак2 Знак Знак,Знак2 Знак Знак Знак1,Знак2 Знак Знак1, Знак2 Знак Знак Знак Знак Знак Знак"/>
    <w:basedOn w:val="a0"/>
    <w:link w:val="a3"/>
    <w:uiPriority w:val="99"/>
    <w:rsid w:val="008C24B6"/>
    <w:rPr>
      <w:rFonts w:ascii="Times New Roman" w:eastAsia="Times New Roman" w:hAnsi="Times New Roman" w:cs="Times New Roman"/>
      <w:sz w:val="20"/>
      <w:szCs w:val="20"/>
      <w:lang w:eastAsia="ru-RU"/>
    </w:rPr>
  </w:style>
  <w:style w:type="paragraph" w:styleId="a5">
    <w:name w:val="No Spacing"/>
    <w:link w:val="a6"/>
    <w:uiPriority w:val="1"/>
    <w:qFormat/>
    <w:rsid w:val="00485E18"/>
    <w:pPr>
      <w:spacing w:after="0" w:line="240" w:lineRule="auto"/>
    </w:pPr>
  </w:style>
  <w:style w:type="character" w:customStyle="1" w:styleId="a6">
    <w:name w:val="Без интервала Знак"/>
    <w:basedOn w:val="a0"/>
    <w:link w:val="a5"/>
    <w:uiPriority w:val="1"/>
    <w:rsid w:val="00485E18"/>
  </w:style>
  <w:style w:type="character" w:styleId="a7">
    <w:name w:val="Emphasis"/>
    <w:basedOn w:val="a0"/>
    <w:uiPriority w:val="20"/>
    <w:qFormat/>
    <w:rsid w:val="007734AC"/>
    <w:rPr>
      <w:i/>
      <w:iCs/>
    </w:rPr>
  </w:style>
  <w:style w:type="character" w:styleId="a8">
    <w:name w:val="Hyperlink"/>
    <w:basedOn w:val="a0"/>
    <w:unhideWhenUsed/>
    <w:rsid w:val="007734AC"/>
    <w:rPr>
      <w:color w:val="0000FF"/>
      <w:u w:val="single"/>
    </w:rPr>
  </w:style>
  <w:style w:type="character" w:customStyle="1" w:styleId="reference-text">
    <w:name w:val="reference-text"/>
    <w:basedOn w:val="a0"/>
    <w:rsid w:val="007734AC"/>
  </w:style>
  <w:style w:type="character" w:customStyle="1" w:styleId="names">
    <w:name w:val="names"/>
    <w:basedOn w:val="a0"/>
    <w:rsid w:val="007734AC"/>
  </w:style>
  <w:style w:type="character" w:customStyle="1" w:styleId="apple-converted-space">
    <w:name w:val="apple-converted-space"/>
    <w:basedOn w:val="a0"/>
    <w:rsid w:val="007734AC"/>
  </w:style>
  <w:style w:type="character" w:customStyle="1" w:styleId="hps">
    <w:name w:val="hps"/>
    <w:basedOn w:val="a0"/>
    <w:rsid w:val="006E7944"/>
  </w:style>
  <w:style w:type="character" w:customStyle="1" w:styleId="shorttext">
    <w:name w:val="short_text"/>
    <w:basedOn w:val="a0"/>
    <w:rsid w:val="006E7944"/>
  </w:style>
  <w:style w:type="paragraph" w:styleId="a9">
    <w:name w:val="List Paragraph"/>
    <w:basedOn w:val="a"/>
    <w:uiPriority w:val="34"/>
    <w:qFormat/>
    <w:rsid w:val="00E95A1A"/>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st">
    <w:name w:val="st"/>
    <w:basedOn w:val="a0"/>
    <w:rsid w:val="00D32A75"/>
  </w:style>
  <w:style w:type="paragraph" w:styleId="aa">
    <w:name w:val="header"/>
    <w:basedOn w:val="a"/>
    <w:link w:val="ab"/>
    <w:uiPriority w:val="99"/>
    <w:unhideWhenUsed/>
    <w:rsid w:val="00F77F4E"/>
    <w:pPr>
      <w:tabs>
        <w:tab w:val="center" w:pos="4677"/>
        <w:tab w:val="right" w:pos="9355"/>
      </w:tabs>
    </w:pPr>
  </w:style>
  <w:style w:type="character" w:customStyle="1" w:styleId="ab">
    <w:name w:val="Верхний колонтитул Знак"/>
    <w:basedOn w:val="a0"/>
    <w:link w:val="aa"/>
    <w:uiPriority w:val="99"/>
    <w:rsid w:val="00F77F4E"/>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F77F4E"/>
    <w:pPr>
      <w:tabs>
        <w:tab w:val="center" w:pos="4677"/>
        <w:tab w:val="right" w:pos="9355"/>
      </w:tabs>
    </w:pPr>
  </w:style>
  <w:style w:type="character" w:customStyle="1" w:styleId="ad">
    <w:name w:val="Нижний колонтитул Знак"/>
    <w:basedOn w:val="a0"/>
    <w:link w:val="ac"/>
    <w:uiPriority w:val="99"/>
    <w:rsid w:val="00F77F4E"/>
    <w:rPr>
      <w:rFonts w:ascii="Times New Roman" w:eastAsia="Times New Roman" w:hAnsi="Times New Roman" w:cs="Times New Roman"/>
      <w:sz w:val="24"/>
      <w:szCs w:val="24"/>
      <w:lang w:eastAsia="ru-RU"/>
    </w:rPr>
  </w:style>
  <w:style w:type="paragraph" w:styleId="ae">
    <w:name w:val="Body Text Indent"/>
    <w:basedOn w:val="a"/>
    <w:link w:val="af"/>
    <w:uiPriority w:val="99"/>
    <w:rsid w:val="006A1823"/>
    <w:pPr>
      <w:spacing w:line="360" w:lineRule="auto"/>
      <w:ind w:firstLine="709"/>
      <w:jc w:val="both"/>
    </w:pPr>
    <w:rPr>
      <w:b/>
      <w:bCs/>
      <w:sz w:val="28"/>
    </w:rPr>
  </w:style>
  <w:style w:type="character" w:customStyle="1" w:styleId="af">
    <w:name w:val="Основной текст с отступом Знак"/>
    <w:basedOn w:val="a0"/>
    <w:link w:val="ae"/>
    <w:uiPriority w:val="99"/>
    <w:rsid w:val="006A1823"/>
    <w:rPr>
      <w:rFonts w:ascii="Times New Roman" w:eastAsia="Times New Roman" w:hAnsi="Times New Roman" w:cs="Times New Roman"/>
      <w:b/>
      <w:bCs/>
      <w:sz w:val="28"/>
      <w:szCs w:val="24"/>
      <w:lang w:eastAsia="ru-RU"/>
    </w:rPr>
  </w:style>
  <w:style w:type="character" w:styleId="af0">
    <w:name w:val="endnote reference"/>
    <w:basedOn w:val="a0"/>
    <w:semiHidden/>
    <w:rsid w:val="006A1823"/>
    <w:rPr>
      <w:vertAlign w:val="superscript"/>
    </w:rPr>
  </w:style>
  <w:style w:type="paragraph" w:styleId="af1">
    <w:name w:val="Normal (Web)"/>
    <w:basedOn w:val="a"/>
    <w:uiPriority w:val="99"/>
    <w:rsid w:val="006A1823"/>
    <w:pPr>
      <w:spacing w:before="100" w:beforeAutospacing="1" w:after="100" w:afterAutospacing="1"/>
    </w:pPr>
  </w:style>
  <w:style w:type="character" w:styleId="af2">
    <w:name w:val="Strong"/>
    <w:basedOn w:val="a0"/>
    <w:uiPriority w:val="22"/>
    <w:qFormat/>
    <w:rsid w:val="000A11E1"/>
    <w:rPr>
      <w:b/>
      <w:bCs/>
    </w:rPr>
  </w:style>
  <w:style w:type="character" w:customStyle="1" w:styleId="grame">
    <w:name w:val="grame"/>
    <w:basedOn w:val="a0"/>
    <w:rsid w:val="000A11E1"/>
  </w:style>
  <w:style w:type="paragraph" w:customStyle="1" w:styleId="Default">
    <w:name w:val="Default"/>
    <w:rsid w:val="000A11E1"/>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11">
    <w:name w:val="Основной текст1"/>
    <w:basedOn w:val="a"/>
    <w:rsid w:val="000A11E1"/>
    <w:pPr>
      <w:suppressAutoHyphens/>
      <w:jc w:val="center"/>
    </w:pPr>
    <w:rPr>
      <w:b/>
      <w:szCs w:val="20"/>
      <w:lang w:eastAsia="ar-SA"/>
    </w:rPr>
  </w:style>
  <w:style w:type="paragraph" w:customStyle="1" w:styleId="rmcacnvx">
    <w:name w:val="rmcacnvx"/>
    <w:basedOn w:val="a"/>
    <w:rsid w:val="00EF0D31"/>
    <w:pPr>
      <w:spacing w:before="100" w:beforeAutospacing="1" w:after="100" w:afterAutospacing="1"/>
    </w:pPr>
    <w:rPr>
      <w:rFonts w:eastAsia="Calibri"/>
      <w:lang w:val="uk-UA" w:eastAsia="uk-UA"/>
    </w:rPr>
  </w:style>
  <w:style w:type="character" w:styleId="af3">
    <w:name w:val="footnote reference"/>
    <w:basedOn w:val="a0"/>
    <w:rsid w:val="00AC446C"/>
    <w:rPr>
      <w:vertAlign w:val="superscript"/>
    </w:rPr>
  </w:style>
  <w:style w:type="paragraph" w:styleId="af4">
    <w:name w:val="Body Text"/>
    <w:basedOn w:val="a"/>
    <w:link w:val="af5"/>
    <w:unhideWhenUsed/>
    <w:rsid w:val="00523935"/>
    <w:pPr>
      <w:spacing w:after="120"/>
    </w:pPr>
  </w:style>
  <w:style w:type="character" w:customStyle="1" w:styleId="af5">
    <w:name w:val="Основной текст Знак"/>
    <w:basedOn w:val="a0"/>
    <w:link w:val="af4"/>
    <w:rsid w:val="00523935"/>
    <w:rPr>
      <w:rFonts w:ascii="Times New Roman" w:eastAsia="Times New Roman" w:hAnsi="Times New Roman" w:cs="Times New Roman"/>
      <w:sz w:val="24"/>
      <w:szCs w:val="24"/>
      <w:lang w:eastAsia="ru-RU"/>
    </w:rPr>
  </w:style>
  <w:style w:type="character" w:customStyle="1" w:styleId="st1">
    <w:name w:val="st1"/>
    <w:basedOn w:val="a0"/>
    <w:rsid w:val="00466D04"/>
  </w:style>
  <w:style w:type="character" w:customStyle="1" w:styleId="w">
    <w:name w:val="w"/>
    <w:basedOn w:val="a0"/>
    <w:rsid w:val="008320C3"/>
  </w:style>
  <w:style w:type="character" w:customStyle="1" w:styleId="yt-dictionary-meaning1">
    <w:name w:val="yt-dictionary-meaning1"/>
    <w:basedOn w:val="a0"/>
    <w:rsid w:val="00257483"/>
  </w:style>
  <w:style w:type="character" w:styleId="af6">
    <w:name w:val="FollowedHyperlink"/>
    <w:basedOn w:val="a0"/>
    <w:uiPriority w:val="99"/>
    <w:semiHidden/>
    <w:unhideWhenUsed/>
    <w:rsid w:val="00257483"/>
    <w:rPr>
      <w:color w:val="800080" w:themeColor="followedHyperlink"/>
      <w:u w:val="single"/>
    </w:rPr>
  </w:style>
  <w:style w:type="paragraph" w:styleId="21">
    <w:name w:val="Body Text Indent 2"/>
    <w:basedOn w:val="a"/>
    <w:link w:val="22"/>
    <w:uiPriority w:val="99"/>
    <w:semiHidden/>
    <w:unhideWhenUsed/>
    <w:rsid w:val="00536F00"/>
    <w:pPr>
      <w:spacing w:after="120" w:line="480" w:lineRule="auto"/>
      <w:ind w:left="283"/>
    </w:pPr>
  </w:style>
  <w:style w:type="character" w:customStyle="1" w:styleId="22">
    <w:name w:val="Основной текст с отступом 2 Знак"/>
    <w:basedOn w:val="a0"/>
    <w:link w:val="21"/>
    <w:uiPriority w:val="99"/>
    <w:semiHidden/>
    <w:rsid w:val="00536F00"/>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5E0359"/>
    <w:rPr>
      <w:rFonts w:asciiTheme="majorHAnsi" w:eastAsiaTheme="majorEastAsia" w:hAnsiTheme="majorHAnsi" w:cstheme="majorBidi"/>
      <w:b/>
      <w:bCs/>
      <w:color w:val="4F81BD" w:themeColor="accent1"/>
      <w:sz w:val="26"/>
      <w:szCs w:val="26"/>
    </w:rPr>
  </w:style>
  <w:style w:type="character" w:customStyle="1" w:styleId="nowrap1">
    <w:name w:val="nowrap1"/>
    <w:basedOn w:val="a0"/>
    <w:rsid w:val="00C6235B"/>
  </w:style>
  <w:style w:type="paragraph" w:styleId="af7">
    <w:name w:val="endnote text"/>
    <w:basedOn w:val="a"/>
    <w:link w:val="af8"/>
    <w:semiHidden/>
    <w:rsid w:val="00B82A92"/>
    <w:rPr>
      <w:sz w:val="20"/>
      <w:szCs w:val="20"/>
    </w:rPr>
  </w:style>
  <w:style w:type="character" w:customStyle="1" w:styleId="af8">
    <w:name w:val="Текст концевой сноски Знак"/>
    <w:basedOn w:val="a0"/>
    <w:link w:val="af7"/>
    <w:semiHidden/>
    <w:rsid w:val="00B82A92"/>
    <w:rPr>
      <w:rFonts w:ascii="Times New Roman" w:eastAsia="Times New Roman" w:hAnsi="Times New Roman" w:cs="Times New Roman"/>
      <w:sz w:val="20"/>
      <w:szCs w:val="20"/>
      <w:lang w:eastAsia="ru-RU"/>
    </w:rPr>
  </w:style>
  <w:style w:type="paragraph" w:styleId="3">
    <w:name w:val="Body Text Indent 3"/>
    <w:basedOn w:val="a"/>
    <w:link w:val="30"/>
    <w:rsid w:val="00B82A92"/>
    <w:pPr>
      <w:spacing w:after="120"/>
      <w:ind w:left="283"/>
    </w:pPr>
    <w:rPr>
      <w:sz w:val="16"/>
      <w:szCs w:val="16"/>
    </w:rPr>
  </w:style>
  <w:style w:type="character" w:customStyle="1" w:styleId="30">
    <w:name w:val="Основной текст с отступом 3 Знак"/>
    <w:basedOn w:val="a0"/>
    <w:link w:val="3"/>
    <w:rsid w:val="00B82A92"/>
    <w:rPr>
      <w:rFonts w:ascii="Times New Roman" w:eastAsia="Times New Roman" w:hAnsi="Times New Roman" w:cs="Times New Roman"/>
      <w:sz w:val="16"/>
      <w:szCs w:val="16"/>
      <w:lang w:eastAsia="ru-RU"/>
    </w:rPr>
  </w:style>
  <w:style w:type="paragraph" w:customStyle="1" w:styleId="af9">
    <w:name w:val="Краткий обратный адрес"/>
    <w:basedOn w:val="a"/>
    <w:rsid w:val="00B82A92"/>
    <w:rPr>
      <w:sz w:val="28"/>
      <w:szCs w:val="20"/>
    </w:rPr>
  </w:style>
  <w:style w:type="paragraph" w:styleId="afa">
    <w:name w:val="List"/>
    <w:basedOn w:val="a"/>
    <w:rsid w:val="00B82A92"/>
    <w:pPr>
      <w:ind w:left="283" w:hanging="283"/>
    </w:pPr>
    <w:rPr>
      <w:sz w:val="28"/>
      <w:szCs w:val="20"/>
    </w:rPr>
  </w:style>
  <w:style w:type="paragraph" w:styleId="afb">
    <w:name w:val="Balloon Text"/>
    <w:basedOn w:val="a"/>
    <w:link w:val="afc"/>
    <w:uiPriority w:val="99"/>
    <w:semiHidden/>
    <w:unhideWhenUsed/>
    <w:rsid w:val="00BF52E2"/>
    <w:rPr>
      <w:rFonts w:ascii="Tahoma" w:hAnsi="Tahoma" w:cs="Tahoma"/>
      <w:sz w:val="16"/>
      <w:szCs w:val="16"/>
    </w:rPr>
  </w:style>
  <w:style w:type="character" w:customStyle="1" w:styleId="afc">
    <w:name w:val="Текст выноски Знак"/>
    <w:basedOn w:val="a0"/>
    <w:link w:val="afb"/>
    <w:uiPriority w:val="99"/>
    <w:semiHidden/>
    <w:rsid w:val="00BF52E2"/>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lub443.ru/lofiversion/index.php/" TargetMode="External"/><Relationship Id="rId13" Type="http://schemas.openxmlformats.org/officeDocument/2006/relationships/hyperlink" Target="http://vestnik-ku.ru/index.php/home" TargetMode="External"/><Relationship Id="rId18" Type="http://schemas.openxmlformats.org/officeDocument/2006/relationships/hyperlink" Target="consultantplus://offline/ref=AAB3169B78F534AF8867B018D3B87CC4102FA778B6E29FC5D5A8CA46I345L" TargetMode="External"/><Relationship Id="rId26" Type="http://schemas.openxmlformats.org/officeDocument/2006/relationships/hyperlink" Target="http://www.privetsochi.ru/%20blog/history/24872.html"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fipi.ru" TargetMode="External"/><Relationship Id="rId34" Type="http://schemas.openxmlformats.org/officeDocument/2006/relationships/hyperlink" Target="http://www.analiculturolog.ru/journal/archive/item/589-cultural-space-structure-de-%20termination-of-specificity.html" TargetMode="External"/><Relationship Id="rId7" Type="http://schemas.openxmlformats.org/officeDocument/2006/relationships/endnotes" Target="endnotes.xml"/><Relationship Id="rId12" Type="http://schemas.openxmlformats.org/officeDocument/2006/relationships/hyperlink" Target="http://www.warheroes.ru/" TargetMode="External"/><Relationship Id="rId17" Type="http://schemas.openxmlformats.org/officeDocument/2006/relationships/hyperlink" Target="http://www.kodeksdoc.ru/index.php?option=com_content&amp;task=view&amp;id=44&amp;Itemid=73" TargetMode="External"/><Relationship Id="rId25" Type="http://schemas.openxmlformats.org/officeDocument/2006/relationships/hyperlink" Target="http://www.srimadbhagavatam.org/downloads/" TargetMode="External"/><Relationship Id="rId33" Type="http://schemas.openxmlformats.org/officeDocument/2006/relationships/hyperlink" Target="https://ru.wikipedia.org/wiki"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AAB3169B78F534AF8867B018D3B87CC4182CA37CBBEAC2CFDDF1C64432I44FL" TargetMode="External"/><Relationship Id="rId20" Type="http://schemas.openxmlformats.org/officeDocument/2006/relationships/hyperlink" Target="http://repetitor-kubani.ru" TargetMode="External"/><Relationship Id="rId29" Type="http://schemas.openxmlformats.org/officeDocument/2006/relationships/hyperlink" Target="http://ru.wikipedia"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ib.shpl.ru/ru/nodes/8618-t-6-1933-1937-1985-431-s" TargetMode="External"/><Relationship Id="rId24" Type="http://schemas.openxmlformats.org/officeDocument/2006/relationships/hyperlink" Target="http://www.proza.ru/2009/06/11/273" TargetMode="External"/><Relationship Id="rId32" Type="http://schemas.openxmlformats.org/officeDocument/2006/relationships/hyperlink" Target="http://index.org.ru/journal/7/mrm.html" TargetMode="External"/><Relationship Id="rId37" Type="http://schemas.openxmlformats.org/officeDocument/2006/relationships/hyperlink" Target="http://hist.isu.ru/ru/about/departments/polit/index.html" TargetMode="External"/><Relationship Id="rId40"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kavkazoved.info/images/myfls/files/uro14.pdf%2012.06.%202013" TargetMode="External"/><Relationship Id="rId23" Type="http://schemas.openxmlformats.org/officeDocument/2006/relationships/hyperlink" Target="http://ancientrome.ru/antlitr/arrian/peripl-f.htm" TargetMode="External"/><Relationship Id="rId28" Type="http://schemas.openxmlformats.org/officeDocument/2006/relationships/hyperlink" Target="http://www.seaholiday.ru" TargetMode="External"/><Relationship Id="rId36" Type="http://schemas.openxmlformats.org/officeDocument/2006/relationships/hyperlink" Target="http://www.penpolit.ru./news/?ELEMENT_ID=1137" TargetMode="External"/><Relationship Id="rId10" Type="http://schemas.openxmlformats.org/officeDocument/2006/relationships/hyperlink" Target="https://ru.wikipedia.org/wiki" TargetMode="External"/><Relationship Id="rId19" Type="http://schemas.openxmlformats.org/officeDocument/2006/relationships/hyperlink" Target="consultantplus://offline/ref=AAB3169B78F534AF8867B018D3B87CC4182CA37CBBEAC2CFDDF1C64432I44FL" TargetMode="External"/><Relationship Id="rId31" Type="http://schemas.openxmlformats.org/officeDocument/2006/relationships/hyperlink" Target="http://coolreferat.com/%D0%A7%D1%83%D0%B2%D1%81%D1%82%D0%B2%D0%BE_%D1%81%D0%BE%D0%B1%D1%81%D1%82%D0%B2%D0%B5%D0%BD%D0%BD%D0%BE%D0%B3%D0%BE_%D0%B4%D0%BE%D1%81%D1%82%D0%BE%D0%B8%D0%BD%D1%81%D1%82%D0%B2%D0%B0." TargetMode="External"/><Relationship Id="rId4" Type="http://schemas.openxmlformats.org/officeDocument/2006/relationships/settings" Target="settings.xml"/><Relationship Id="rId9" Type="http://schemas.openxmlformats.org/officeDocument/2006/relationships/hyperlink" Target="http://club443.ru/lofiversion/index.php/f113.html" TargetMode="External"/><Relationship Id="rId14" Type="http://schemas.openxmlformats.org/officeDocument/2006/relationships/hyperlink" Target="http://vestina.ru/podpischikam/183-ezhenedelnik-agrovestnik-kubani" TargetMode="External"/><Relationship Id="rId22" Type="http://schemas.openxmlformats.org/officeDocument/2006/relationships/hyperlink" Target="http://sibac.info/index.php/2009-07-01-10-21-16/4996----l--r--xiv------19--2012------" TargetMode="External"/><Relationship Id="rId27" Type="http://schemas.openxmlformats.org/officeDocument/2006/relationships/hyperlink" Target="http://www.archae.ru/helpful-informa" TargetMode="External"/><Relationship Id="rId30" Type="http://schemas.openxmlformats.org/officeDocument/2006/relationships/hyperlink" Target="http://coolreferat.com/%D0%A6%D0%B5%D0%BD%D0%BD%D0%BE%D1%81%D1%82%D1%8C" TargetMode="External"/><Relationship Id="rId35" Type="http://schemas.openxmlformats.org/officeDocument/2006/relationships/hyperlink" Target="http://penpolit.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OpenSymbol">
    <w:charset w:val="00"/>
    <w:family w:val="auto"/>
    <w:pitch w:val="variable"/>
    <w:sig w:usb0="800000AF" w:usb1="1001ECEA"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FD7C15"/>
    <w:rsid w:val="00FD7C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F4E965CF49243568A5666A17DE060E8">
    <w:name w:val="2F4E965CF49243568A5666A17DE060E8"/>
    <w:rsid w:val="00FD7C1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533D01-C1F2-4AC4-A816-583FE3BC9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1576</TotalTime>
  <Pages>210</Pages>
  <Words>68202</Words>
  <Characters>388757</Characters>
  <Application>Microsoft Office Word</Application>
  <DocSecurity>0</DocSecurity>
  <Lines>3239</Lines>
  <Paragraphs>912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456047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312</cp:revision>
  <cp:lastPrinted>2015-06-15T18:39:00Z</cp:lastPrinted>
  <dcterms:created xsi:type="dcterms:W3CDTF">2015-04-11T16:40:00Z</dcterms:created>
  <dcterms:modified xsi:type="dcterms:W3CDTF">2015-06-29T09:05:00Z</dcterms:modified>
</cp:coreProperties>
</file>